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863" w:rsidRPr="0015026C" w:rsidRDefault="00863863" w:rsidP="00863863">
      <w:pPr>
        <w:pStyle w:val="cabea"/>
      </w:pPr>
      <w:r w:rsidRPr="0015026C">
        <w:t>redação final</w:t>
      </w:r>
    </w:p>
    <w:p w:rsidR="00863863" w:rsidRPr="0015026C" w:rsidRDefault="00863863" w:rsidP="00863863">
      <w:pPr>
        <w:pStyle w:val="cabea"/>
      </w:pPr>
      <w:r w:rsidRPr="0015026C">
        <w:t xml:space="preserve">projeto de lei nº </w:t>
      </w:r>
      <w:r w:rsidR="00BD0939" w:rsidRPr="0015026C">
        <w:t>1</w:t>
      </w:r>
      <w:r w:rsidR="0077455A" w:rsidRPr="0015026C">
        <w:t>.</w:t>
      </w:r>
      <w:r w:rsidR="00BD0939" w:rsidRPr="0015026C">
        <w:t>749</w:t>
      </w:r>
      <w:r w:rsidRPr="0015026C">
        <w:t>-</w:t>
      </w:r>
      <w:r w:rsidR="004A3F84" w:rsidRPr="0015026C">
        <w:t>A</w:t>
      </w:r>
      <w:r w:rsidRPr="0015026C">
        <w:t xml:space="preserve"> de 20</w:t>
      </w:r>
      <w:r w:rsidR="00BD0939" w:rsidRPr="0015026C">
        <w:t>15</w:t>
      </w:r>
    </w:p>
    <w:p w:rsidR="00BD0939" w:rsidRPr="0015026C" w:rsidRDefault="00BD0939" w:rsidP="00BD0939">
      <w:pPr>
        <w:pStyle w:val="texto1"/>
      </w:pPr>
    </w:p>
    <w:p w:rsidR="00863863" w:rsidRPr="0015026C" w:rsidRDefault="00BD0939" w:rsidP="00863863">
      <w:pPr>
        <w:pStyle w:val="ementa"/>
      </w:pPr>
      <w:r w:rsidRPr="0015026C">
        <w:t>Altera a Lei nº 7.716, de 5 de janeiro de 1989, para tipificar a conduta de injúria racial em local público ou privado aberto ao público de uso coletivo.</w:t>
      </w:r>
    </w:p>
    <w:p w:rsidR="00863863" w:rsidRPr="0015026C" w:rsidRDefault="00863863" w:rsidP="00863863">
      <w:pPr>
        <w:pStyle w:val="texto1"/>
      </w:pPr>
    </w:p>
    <w:p w:rsidR="00863863" w:rsidRPr="0015026C" w:rsidRDefault="00BC0F50" w:rsidP="00863863">
      <w:pPr>
        <w:pStyle w:val="texto1"/>
      </w:pPr>
      <w:r>
        <w:t>O CONGRESSO NACIONAL decreta:</w:t>
      </w:r>
    </w:p>
    <w:p w:rsidR="000659C9" w:rsidRPr="0015026C" w:rsidRDefault="000659C9" w:rsidP="00BD0939">
      <w:pPr>
        <w:pStyle w:val="texto1"/>
        <w:rPr>
          <w:color w:val="000000"/>
        </w:rPr>
      </w:pPr>
    </w:p>
    <w:p w:rsidR="00BD0939" w:rsidRPr="0015026C" w:rsidRDefault="00BD0939" w:rsidP="00BD0939">
      <w:pPr>
        <w:pStyle w:val="texto1"/>
      </w:pPr>
      <w:r w:rsidRPr="0015026C">
        <w:t>Art. 1º Esta Lei altera a Lei nº 7.716, de 5 de janeiro de 1989, para tipificar a conduta de injúria racial em local público ou privado aberto ao público de uso coletivo.</w:t>
      </w:r>
    </w:p>
    <w:p w:rsidR="00BD0939" w:rsidRDefault="00BD0939" w:rsidP="00BD0939">
      <w:pPr>
        <w:pStyle w:val="texto1"/>
      </w:pPr>
      <w:r w:rsidRPr="0015026C">
        <w:t>Art. 2º A Lei nº 7.716, de 5 de janeiro de 1989, passa a vigorar acrescida do seguinte art. 20-A:</w:t>
      </w:r>
    </w:p>
    <w:p w:rsidR="00BD0939" w:rsidRPr="0015026C" w:rsidRDefault="00BD0939" w:rsidP="00BD0939">
      <w:pPr>
        <w:pStyle w:val="texto2"/>
      </w:pPr>
      <w:r w:rsidRPr="0015026C">
        <w:t>“Art. 20</w:t>
      </w:r>
      <w:bookmarkStart w:id="0" w:name="_GoBack"/>
      <w:bookmarkEnd w:id="0"/>
      <w:r w:rsidRPr="0015026C">
        <w:t xml:space="preserve">-A. Injuriar alguém, </w:t>
      </w:r>
      <w:proofErr w:type="spellStart"/>
      <w:r w:rsidRPr="0015026C">
        <w:t>ofendendo-lhe</w:t>
      </w:r>
      <w:proofErr w:type="spellEnd"/>
      <w:r w:rsidRPr="0015026C">
        <w:t xml:space="preserve"> a dignidade ou o decoro, em local público ou privado aberto ao público de uso coletivo, com a utilização de elementos referentes a raça, </w:t>
      </w:r>
      <w:r w:rsidR="004A3F84" w:rsidRPr="0015026C">
        <w:t xml:space="preserve">a </w:t>
      </w:r>
      <w:r w:rsidRPr="0015026C">
        <w:t xml:space="preserve">cor, </w:t>
      </w:r>
      <w:r w:rsidR="004A3F84" w:rsidRPr="0015026C">
        <w:t xml:space="preserve">a </w:t>
      </w:r>
      <w:r w:rsidRPr="0015026C">
        <w:t xml:space="preserve">etnia, </w:t>
      </w:r>
      <w:r w:rsidR="004A3F84" w:rsidRPr="0015026C">
        <w:t xml:space="preserve">a </w:t>
      </w:r>
      <w:r w:rsidRPr="0015026C">
        <w:t xml:space="preserve">religião ou </w:t>
      </w:r>
      <w:r w:rsidR="004A3F84" w:rsidRPr="0015026C">
        <w:t>a</w:t>
      </w:r>
      <w:r w:rsidR="0015026C">
        <w:t xml:space="preserve"> </w:t>
      </w:r>
      <w:r w:rsidRPr="0015026C">
        <w:t>procedência nacional</w:t>
      </w:r>
      <w:r w:rsidR="007C0968" w:rsidRPr="0015026C">
        <w:t>.</w:t>
      </w:r>
    </w:p>
    <w:p w:rsidR="00BD0939" w:rsidRPr="0015026C" w:rsidRDefault="00BD0939" w:rsidP="00BD0939">
      <w:pPr>
        <w:pStyle w:val="texto2"/>
      </w:pPr>
      <w:r w:rsidRPr="0015026C">
        <w:t>Pena</w:t>
      </w:r>
      <w:r w:rsidR="007C0968" w:rsidRPr="0015026C">
        <w:t>:</w:t>
      </w:r>
      <w:r w:rsidRPr="0015026C">
        <w:t xml:space="preserve"> reclusão de dois a cinco anos e </w:t>
      </w:r>
      <w:proofErr w:type="gramStart"/>
      <w:r w:rsidRPr="0015026C">
        <w:t>multa.”</w:t>
      </w:r>
      <w:proofErr w:type="gramEnd"/>
    </w:p>
    <w:p w:rsidR="00BD0939" w:rsidRDefault="00BD0939" w:rsidP="00BD0939">
      <w:pPr>
        <w:pStyle w:val="texto1"/>
      </w:pPr>
      <w:r w:rsidRPr="0015026C">
        <w:t xml:space="preserve">Art. 3º Esta </w:t>
      </w:r>
      <w:r>
        <w:t>Lei entra em vigor na data da sua publicação.</w:t>
      </w:r>
    </w:p>
    <w:p w:rsidR="000659C9" w:rsidRPr="00BE7484" w:rsidRDefault="000659C9" w:rsidP="00BD0939">
      <w:pPr>
        <w:pStyle w:val="texto1"/>
      </w:pPr>
      <w:r w:rsidRPr="00C33B4C">
        <w:rPr>
          <w:color w:val="000000"/>
        </w:rPr>
        <w:t>Sala das Se</w:t>
      </w:r>
      <w:r w:rsidR="00BE7484">
        <w:rPr>
          <w:color w:val="000000"/>
        </w:rPr>
        <w:t xml:space="preserve">ssões, </w:t>
      </w:r>
      <w:r w:rsidR="00BE7484">
        <w:rPr>
          <w:color w:val="000000"/>
        </w:rPr>
        <w:t>em</w:t>
      </w:r>
      <w:r w:rsidR="004A3F84">
        <w:rPr>
          <w:color w:val="000000"/>
        </w:rPr>
        <w:t xml:space="preserve"> 30 de novembro de 2021.</w:t>
      </w: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Deputado</w:t>
      </w:r>
      <w:r w:rsidR="00647B0C" w:rsidRPr="00F25CB9">
        <w:rPr>
          <w:szCs w:val="24"/>
        </w:rPr>
        <w:t xml:space="preserve"> </w:t>
      </w:r>
      <w:r w:rsidR="00B824C8">
        <w:rPr>
          <w:szCs w:val="24"/>
        </w:rPr>
        <w:t>ANTONIO BRITO</w:t>
      </w:r>
    </w:p>
    <w:p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Relator</w:t>
      </w:r>
    </w:p>
    <w:sectPr w:rsidR="001C198D" w:rsidRPr="00F25CB9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65B" w:rsidRDefault="000B065B">
      <w:r>
        <w:separator/>
      </w:r>
    </w:p>
    <w:p w:rsidR="000B065B" w:rsidRDefault="000B065B"/>
  </w:endnote>
  <w:endnote w:type="continuationSeparator" w:id="0">
    <w:p w:rsidR="000B065B" w:rsidRDefault="000B065B">
      <w:r>
        <w:continuationSeparator/>
      </w:r>
    </w:p>
    <w:p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Rodap"/>
      <w:ind w:right="360"/>
    </w:pPr>
  </w:p>
  <w:p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65B" w:rsidRDefault="000B065B">
      <w:r>
        <w:separator/>
      </w:r>
    </w:p>
    <w:p w:rsidR="000B065B" w:rsidRDefault="000B065B"/>
  </w:footnote>
  <w:footnote w:type="continuationSeparator" w:id="0">
    <w:p w:rsidR="000B065B" w:rsidRDefault="000B065B">
      <w:r>
        <w:continuationSeparator/>
      </w:r>
    </w:p>
    <w:p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Cabealho"/>
      <w:ind w:right="360"/>
    </w:pPr>
  </w:p>
  <w:p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BD0939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9D2604B" wp14:editId="46C5136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18667C8" wp14:editId="6C4825D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47AC"/>
    <w:rsid w:val="000A77AF"/>
    <w:rsid w:val="000B065B"/>
    <w:rsid w:val="001120A1"/>
    <w:rsid w:val="0015026C"/>
    <w:rsid w:val="001A693F"/>
    <w:rsid w:val="001C198D"/>
    <w:rsid w:val="001F6DDF"/>
    <w:rsid w:val="00207463"/>
    <w:rsid w:val="0025430D"/>
    <w:rsid w:val="00404CA2"/>
    <w:rsid w:val="00412B8D"/>
    <w:rsid w:val="0042162B"/>
    <w:rsid w:val="004A3F84"/>
    <w:rsid w:val="004F43ED"/>
    <w:rsid w:val="00525AB7"/>
    <w:rsid w:val="00602E48"/>
    <w:rsid w:val="00647B0C"/>
    <w:rsid w:val="006761D9"/>
    <w:rsid w:val="006943F5"/>
    <w:rsid w:val="006C0DCB"/>
    <w:rsid w:val="006C4829"/>
    <w:rsid w:val="00711933"/>
    <w:rsid w:val="0072494C"/>
    <w:rsid w:val="007657F4"/>
    <w:rsid w:val="0077455A"/>
    <w:rsid w:val="007B34E1"/>
    <w:rsid w:val="007B5903"/>
    <w:rsid w:val="007C0968"/>
    <w:rsid w:val="00863863"/>
    <w:rsid w:val="009724C2"/>
    <w:rsid w:val="0097659B"/>
    <w:rsid w:val="00AA74D0"/>
    <w:rsid w:val="00B824C8"/>
    <w:rsid w:val="00B92F03"/>
    <w:rsid w:val="00BA3467"/>
    <w:rsid w:val="00BC0F50"/>
    <w:rsid w:val="00BD0939"/>
    <w:rsid w:val="00BE7484"/>
    <w:rsid w:val="00CA069C"/>
    <w:rsid w:val="00CD107E"/>
    <w:rsid w:val="00D17E7A"/>
    <w:rsid w:val="00D67B20"/>
    <w:rsid w:val="00D90377"/>
    <w:rsid w:val="00DB5A9D"/>
    <w:rsid w:val="00DE3C36"/>
    <w:rsid w:val="00DF5BF2"/>
    <w:rsid w:val="00E10C16"/>
    <w:rsid w:val="00E31C64"/>
    <w:rsid w:val="00E42D0A"/>
    <w:rsid w:val="00E87019"/>
    <w:rsid w:val="00E9542E"/>
    <w:rsid w:val="00E975CB"/>
    <w:rsid w:val="00F23FBC"/>
    <w:rsid w:val="00F25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,"/>
  <w:listSeparator w:val=";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144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2013-07-10T13:15:00Z</cp:lastPrinted>
  <dcterms:created xsi:type="dcterms:W3CDTF">2021-11-30T21:14:00Z</dcterms:created>
  <dcterms:modified xsi:type="dcterms:W3CDTF">2021-11-30T21:14:00Z</dcterms:modified>
</cp:coreProperties>
</file>