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EE40C4">
      <w:pPr>
        <w:pStyle w:val="cabea"/>
      </w:pPr>
      <w:bookmarkStart w:id="0" w:name="_GoBack"/>
      <w:bookmarkEnd w:id="0"/>
      <w:r w:rsidRPr="005833EB">
        <w:t>redação final</w:t>
      </w:r>
    </w:p>
    <w:p w:rsidR="004B5F17" w:rsidRDefault="004B5F17" w:rsidP="00EE40C4">
      <w:pPr>
        <w:pStyle w:val="cabea"/>
      </w:pPr>
      <w:r w:rsidRPr="005833EB">
        <w:t xml:space="preserve">medida provisória nº </w:t>
      </w:r>
      <w:r w:rsidR="00171C82">
        <w:t>1.058</w:t>
      </w:r>
      <w:r w:rsidRPr="005833EB">
        <w:t>-</w:t>
      </w:r>
      <w:r w:rsidR="00EE7D43">
        <w:t xml:space="preserve">a </w:t>
      </w:r>
      <w:r>
        <w:t>de 20</w:t>
      </w:r>
      <w:r w:rsidR="002F3E6F">
        <w:t>2</w:t>
      </w:r>
      <w:r w:rsidR="00171C82">
        <w:t>1</w:t>
      </w:r>
    </w:p>
    <w:p w:rsidR="00C86077" w:rsidRDefault="00C86077" w:rsidP="00EE40C4">
      <w:pPr>
        <w:pStyle w:val="cabea"/>
      </w:pPr>
      <w:r>
        <w:t>PROJETO DE LEI DE CONVERSÃO Nº</w:t>
      </w:r>
      <w:r w:rsidR="007A1A6C">
        <w:t xml:space="preserve"> </w:t>
      </w:r>
      <w:r w:rsidR="00EE7D43">
        <w:t>25</w:t>
      </w:r>
      <w:r>
        <w:t xml:space="preserve"> de 20</w:t>
      </w:r>
      <w:r w:rsidR="00171C82">
        <w:t>21</w:t>
      </w:r>
    </w:p>
    <w:p w:rsidR="004B5F17" w:rsidRDefault="004B5F17" w:rsidP="004B5F17">
      <w:pPr>
        <w:pStyle w:val="texto10"/>
      </w:pPr>
    </w:p>
    <w:p w:rsidR="004B5F17" w:rsidRPr="005B3071" w:rsidRDefault="00024D9B" w:rsidP="007A1A6C">
      <w:pPr>
        <w:pStyle w:val="ementa"/>
        <w:ind w:left="3545"/>
      </w:pPr>
      <w:r w:rsidRPr="00024D9B">
        <w:t>C</w:t>
      </w:r>
      <w:r w:rsidR="00171C82" w:rsidRPr="00024D9B">
        <w:t>ria o Ministério do Trabalho e Previdência</w:t>
      </w:r>
      <w:r w:rsidRPr="00024D9B">
        <w:t>; altera</w:t>
      </w:r>
      <w:r w:rsidR="005B3071" w:rsidRPr="00024D9B">
        <w:t xml:space="preserve"> a</w:t>
      </w:r>
      <w:r w:rsidR="00841F1B" w:rsidRPr="00024D9B">
        <w:t>s</w:t>
      </w:r>
      <w:r w:rsidR="005B3071" w:rsidRPr="00024D9B">
        <w:t xml:space="preserve"> Leis </w:t>
      </w:r>
      <w:proofErr w:type="spellStart"/>
      <w:r w:rsidR="00841F1B" w:rsidRPr="00024D9B">
        <w:t>nºs</w:t>
      </w:r>
      <w:proofErr w:type="spellEnd"/>
      <w:r w:rsidR="00841F1B" w:rsidRPr="00024D9B">
        <w:t xml:space="preserve"> </w:t>
      </w:r>
      <w:r w:rsidRPr="00024D9B">
        <w:t xml:space="preserve">13.844, de 18 de junho de 2019, </w:t>
      </w:r>
      <w:r w:rsidR="00841F1B" w:rsidRPr="00024D9B">
        <w:t>7.998, de 11 de janeiro de 1990, e</w:t>
      </w:r>
      <w:r w:rsidR="00841F1B" w:rsidRPr="006A3DBA">
        <w:t xml:space="preserve"> 8.036, de 11 de maio de 1990, e o Decreto-Lei nº 5.452, de 1º de maio de 1943 (Consolidação das Leis do Trabalho)</w:t>
      </w:r>
      <w:r w:rsidR="006A3DBA" w:rsidRPr="006A3DBA">
        <w:t>; revoga dispositivos da Lei nº 13.846, de 18 de junho de 2019</w:t>
      </w:r>
      <w:r w:rsidR="009C0E5B" w:rsidRPr="006A3DBA">
        <w:t xml:space="preserve">; </w:t>
      </w:r>
      <w:r w:rsidR="00171C82" w:rsidRPr="006A3DBA">
        <w:t>e dá outras providências.</w:t>
      </w:r>
    </w:p>
    <w:p w:rsidR="004B5F17" w:rsidRPr="005B3071" w:rsidRDefault="004B5F17" w:rsidP="004B5F17">
      <w:pPr>
        <w:pStyle w:val="texto1"/>
      </w:pPr>
    </w:p>
    <w:p w:rsidR="004B5F17" w:rsidRPr="005B3071" w:rsidRDefault="000249D7" w:rsidP="004B5F17">
      <w:pPr>
        <w:pStyle w:val="texto1"/>
      </w:pPr>
      <w:r w:rsidRPr="005B3071">
        <w:t>O CONGRESSO NACIONAL decreta:</w:t>
      </w:r>
    </w:p>
    <w:p w:rsidR="00935675" w:rsidRPr="005B3071" w:rsidRDefault="00935675" w:rsidP="004B5F17">
      <w:pPr>
        <w:pStyle w:val="texto1"/>
      </w:pPr>
    </w:p>
    <w:p w:rsidR="00935675" w:rsidRPr="005B3071" w:rsidRDefault="00935675" w:rsidP="004B5F17">
      <w:pPr>
        <w:pStyle w:val="texto1"/>
      </w:pPr>
      <w:r w:rsidRPr="005B3071">
        <w:t xml:space="preserve">Art. </w:t>
      </w:r>
      <w:r w:rsidR="00545D77" w:rsidRPr="005B3071">
        <w:t>1</w:t>
      </w:r>
      <w:r w:rsidRPr="005B3071">
        <w:t>º Fica criado o Ministério do Trabalho e Previdência.</w:t>
      </w:r>
    </w:p>
    <w:p w:rsidR="00171C82" w:rsidRPr="005B3071" w:rsidRDefault="00171C82" w:rsidP="00171C82">
      <w:pPr>
        <w:pStyle w:val="texto1"/>
      </w:pPr>
      <w:r w:rsidRPr="005B3071">
        <w:t xml:space="preserve">Art. </w:t>
      </w:r>
      <w:r w:rsidR="00545D77" w:rsidRPr="005B3071">
        <w:t>2</w:t>
      </w:r>
      <w:r w:rsidRPr="005B3071">
        <w:t xml:space="preserve">º A Lei nº 13.844, de 18 de junho de 2019, passa a vigorar com as seguintes alterações: </w:t>
      </w:r>
    </w:p>
    <w:p w:rsidR="00171C82" w:rsidRPr="005B3071" w:rsidRDefault="00171C82" w:rsidP="00171C82">
      <w:pPr>
        <w:pStyle w:val="texto2"/>
      </w:pPr>
      <w:r w:rsidRPr="005B3071">
        <w:t xml:space="preserve">“Art. 19. ............................... </w:t>
      </w:r>
    </w:p>
    <w:p w:rsidR="00171C82" w:rsidRPr="005B3071" w:rsidRDefault="00171C82" w:rsidP="00171C82">
      <w:pPr>
        <w:pStyle w:val="texto2"/>
        <w:ind w:firstLine="0"/>
      </w:pPr>
      <w:r w:rsidRPr="005B3071">
        <w:t xml:space="preserve">................................................... </w:t>
      </w:r>
    </w:p>
    <w:p w:rsidR="00171C82" w:rsidRPr="005B3071" w:rsidRDefault="00171C82" w:rsidP="00171C82">
      <w:pPr>
        <w:pStyle w:val="texto2"/>
      </w:pPr>
      <w:r w:rsidRPr="005B3071">
        <w:t xml:space="preserve">XVII - Ministério do Trabalho e </w:t>
      </w:r>
      <w:proofErr w:type="gramStart"/>
      <w:r w:rsidRPr="005B3071">
        <w:t>Previdência.”</w:t>
      </w:r>
      <w:proofErr w:type="gramEnd"/>
      <w:r w:rsidRPr="005B3071">
        <w:t xml:space="preserve">(NR) </w:t>
      </w:r>
    </w:p>
    <w:p w:rsidR="00171C82" w:rsidRPr="005B3071" w:rsidRDefault="00171C82" w:rsidP="00171C82">
      <w:pPr>
        <w:pStyle w:val="texto2"/>
      </w:pPr>
      <w:r w:rsidRPr="005B3071">
        <w:t xml:space="preserve">“Art. 24. ............................... </w:t>
      </w:r>
    </w:p>
    <w:p w:rsidR="00171C82" w:rsidRPr="005B3071" w:rsidRDefault="00171C82" w:rsidP="00171C82">
      <w:pPr>
        <w:pStyle w:val="texto2"/>
        <w:ind w:firstLine="0"/>
      </w:pPr>
      <w:r w:rsidRPr="005B3071">
        <w:t xml:space="preserve">................................................... </w:t>
      </w:r>
    </w:p>
    <w:p w:rsidR="00A64266" w:rsidRPr="005B3071" w:rsidRDefault="00A64266" w:rsidP="00171C82">
      <w:pPr>
        <w:pStyle w:val="texto2"/>
      </w:pPr>
      <w:r w:rsidRPr="005B3071">
        <w:t>III – (revogado);</w:t>
      </w:r>
    </w:p>
    <w:p w:rsidR="00A64266" w:rsidRPr="005B3071" w:rsidRDefault="00A64266" w:rsidP="00A64266">
      <w:pPr>
        <w:pStyle w:val="texto2"/>
        <w:ind w:firstLine="0"/>
      </w:pPr>
      <w:r w:rsidRPr="005B3071">
        <w:t>...................................................</w:t>
      </w:r>
    </w:p>
    <w:p w:rsidR="00406724" w:rsidRPr="005B3071" w:rsidRDefault="00406724" w:rsidP="00171C82">
      <w:pPr>
        <w:pStyle w:val="texto2"/>
      </w:pPr>
      <w:r w:rsidRPr="005B3071">
        <w:t>XII – (revogado);</w:t>
      </w:r>
    </w:p>
    <w:p w:rsidR="00406724" w:rsidRPr="005B3071" w:rsidRDefault="00406724" w:rsidP="00171C82">
      <w:pPr>
        <w:pStyle w:val="texto2"/>
      </w:pPr>
      <w:r w:rsidRPr="005B3071">
        <w:t>XIII – (revogado);</w:t>
      </w:r>
    </w:p>
    <w:p w:rsidR="00406724" w:rsidRPr="005B3071" w:rsidRDefault="00406724" w:rsidP="00171C82">
      <w:pPr>
        <w:pStyle w:val="texto2"/>
      </w:pPr>
      <w:r w:rsidRPr="005B3071">
        <w:t>XIV – (revogado);</w:t>
      </w:r>
    </w:p>
    <w:p w:rsidR="00406724" w:rsidRPr="005B3071" w:rsidRDefault="00406724" w:rsidP="00406724">
      <w:pPr>
        <w:pStyle w:val="texto2"/>
        <w:ind w:firstLine="0"/>
      </w:pPr>
      <w:r w:rsidRPr="005B3071">
        <w:t>...................................................</w:t>
      </w:r>
    </w:p>
    <w:p w:rsidR="00171C82" w:rsidRPr="005B3071" w:rsidRDefault="00171C82" w:rsidP="00171C82">
      <w:pPr>
        <w:pStyle w:val="texto2"/>
      </w:pPr>
      <w:r w:rsidRPr="005B3071">
        <w:t xml:space="preserve">XVII - até 13 (treze) Secretarias. </w:t>
      </w:r>
    </w:p>
    <w:p w:rsidR="009F137B" w:rsidRPr="005B3071" w:rsidRDefault="009F137B" w:rsidP="009F137B">
      <w:pPr>
        <w:pStyle w:val="texto2"/>
        <w:ind w:firstLine="0"/>
      </w:pPr>
      <w:r w:rsidRPr="005B3071">
        <w:t>...................................................</w:t>
      </w:r>
    </w:p>
    <w:p w:rsidR="009F137B" w:rsidRPr="005B3071" w:rsidRDefault="009F137B" w:rsidP="00171C82">
      <w:pPr>
        <w:pStyle w:val="texto2"/>
      </w:pPr>
      <w:r w:rsidRPr="005B3071">
        <w:lastRenderedPageBreak/>
        <w:t>§ 2º (Revogado).</w:t>
      </w:r>
    </w:p>
    <w:p w:rsidR="00171C82" w:rsidRPr="005B3071" w:rsidRDefault="00171C82" w:rsidP="00171C82">
      <w:pPr>
        <w:pStyle w:val="texto2"/>
        <w:ind w:firstLine="0"/>
      </w:pPr>
      <w:r w:rsidRPr="005B3071">
        <w:t>..............................................</w:t>
      </w:r>
      <w:proofErr w:type="gramStart"/>
      <w:r w:rsidRPr="005B3071">
        <w:t>”(</w:t>
      </w:r>
      <w:proofErr w:type="gramEnd"/>
      <w:r w:rsidRPr="005B3071">
        <w:t xml:space="preserve">NR) </w:t>
      </w:r>
    </w:p>
    <w:p w:rsidR="00171C82" w:rsidRPr="005B3071" w:rsidRDefault="00171C82" w:rsidP="00171C82">
      <w:pPr>
        <w:pStyle w:val="texto2"/>
      </w:pPr>
      <w:r w:rsidRPr="005B3071">
        <w:t xml:space="preserve">“Art. 31. ............................... </w:t>
      </w:r>
    </w:p>
    <w:p w:rsidR="00171C82" w:rsidRPr="005B3071" w:rsidRDefault="00171C82" w:rsidP="00171C82">
      <w:pPr>
        <w:pStyle w:val="texto2"/>
        <w:ind w:firstLine="0"/>
      </w:pPr>
      <w:r w:rsidRPr="005B3071">
        <w:t xml:space="preserve">................................................... </w:t>
      </w:r>
    </w:p>
    <w:p w:rsidR="00A02415" w:rsidRPr="005B3071" w:rsidRDefault="00A02415" w:rsidP="005B3071">
      <w:pPr>
        <w:pStyle w:val="texto2"/>
      </w:pPr>
      <w:r w:rsidRPr="005B3071">
        <w:t>X – (revogado);</w:t>
      </w:r>
    </w:p>
    <w:p w:rsidR="00A02415" w:rsidRPr="005B3071" w:rsidRDefault="00A02415" w:rsidP="005B3071">
      <w:pPr>
        <w:pStyle w:val="texto2"/>
      </w:pPr>
      <w:r w:rsidRPr="005B3071">
        <w:t>XI – (revogado);</w:t>
      </w:r>
    </w:p>
    <w:p w:rsidR="00171C82" w:rsidRPr="005B3071" w:rsidRDefault="00171C82" w:rsidP="00171C82">
      <w:pPr>
        <w:pStyle w:val="texto2"/>
      </w:pPr>
      <w:r w:rsidRPr="005B3071">
        <w:t xml:space="preserve">XII - elaboração de subsídios para o planejamento e a formulação de políticas públicas de longo prazo destinadas ao desenvolvimento nacional; </w:t>
      </w:r>
    </w:p>
    <w:p w:rsidR="00171C82" w:rsidRPr="005B3071" w:rsidRDefault="00171C82" w:rsidP="00171C82">
      <w:pPr>
        <w:pStyle w:val="texto2"/>
        <w:ind w:firstLine="0"/>
      </w:pPr>
      <w:r w:rsidRPr="005B3071">
        <w:t xml:space="preserve">................................................... </w:t>
      </w:r>
    </w:p>
    <w:p w:rsidR="00A02415" w:rsidRPr="005B3071" w:rsidRDefault="00A02415" w:rsidP="005B3071">
      <w:pPr>
        <w:pStyle w:val="texto2"/>
      </w:pPr>
      <w:r w:rsidRPr="005B3071">
        <w:t>XXX – (revogado);</w:t>
      </w:r>
    </w:p>
    <w:p w:rsidR="00A02415" w:rsidRPr="005B3071" w:rsidRDefault="00A02415" w:rsidP="005B3071">
      <w:pPr>
        <w:pStyle w:val="texto2"/>
      </w:pPr>
      <w:r w:rsidRPr="005B3071">
        <w:t>XXXI – (revogado);</w:t>
      </w:r>
    </w:p>
    <w:p w:rsidR="00A02415" w:rsidRPr="005B3071" w:rsidRDefault="00A02415" w:rsidP="005B3071">
      <w:pPr>
        <w:pStyle w:val="texto2"/>
      </w:pPr>
      <w:r w:rsidRPr="005B3071">
        <w:t>XXXII – (revogado);</w:t>
      </w:r>
    </w:p>
    <w:p w:rsidR="00A02415" w:rsidRPr="005B3071" w:rsidRDefault="00A02415" w:rsidP="005B3071">
      <w:pPr>
        <w:pStyle w:val="texto2"/>
      </w:pPr>
      <w:r w:rsidRPr="005B3071">
        <w:t>XXXIII – (revogado);</w:t>
      </w:r>
    </w:p>
    <w:p w:rsidR="00A02415" w:rsidRPr="005B3071" w:rsidRDefault="00A02415" w:rsidP="005B3071">
      <w:pPr>
        <w:pStyle w:val="texto2"/>
      </w:pPr>
      <w:r w:rsidRPr="005B3071">
        <w:t>XXXIV – (revogado);</w:t>
      </w:r>
    </w:p>
    <w:p w:rsidR="00A02415" w:rsidRPr="005B3071" w:rsidRDefault="00A02415" w:rsidP="005B3071">
      <w:pPr>
        <w:pStyle w:val="texto2"/>
      </w:pPr>
      <w:r w:rsidRPr="005B3071">
        <w:t>XXXV – (revogado);</w:t>
      </w:r>
    </w:p>
    <w:p w:rsidR="00A02415" w:rsidRPr="005B3071" w:rsidRDefault="00A02415" w:rsidP="005B3071">
      <w:pPr>
        <w:pStyle w:val="texto2"/>
      </w:pPr>
      <w:r w:rsidRPr="005B3071">
        <w:t>XXXVI – (revogado);</w:t>
      </w:r>
    </w:p>
    <w:p w:rsidR="00A02415" w:rsidRPr="005B3071" w:rsidRDefault="00A02415" w:rsidP="00A02415">
      <w:pPr>
        <w:pStyle w:val="texto2"/>
        <w:ind w:firstLine="0"/>
      </w:pPr>
      <w:r w:rsidRPr="005B3071">
        <w:t>...................................................</w:t>
      </w:r>
    </w:p>
    <w:p w:rsidR="00024D9B" w:rsidRPr="00024D9B" w:rsidRDefault="00171C82" w:rsidP="00171C82">
      <w:pPr>
        <w:pStyle w:val="texto2"/>
      </w:pPr>
      <w:r w:rsidRPr="00024D9B">
        <w:t xml:space="preserve">XL - </w:t>
      </w:r>
      <w:proofErr w:type="gramStart"/>
      <w:r w:rsidRPr="00024D9B">
        <w:t>políticas</w:t>
      </w:r>
      <w:proofErr w:type="gramEnd"/>
      <w:r w:rsidRPr="00024D9B">
        <w:t xml:space="preserve"> de desenvolvimento da indústr</w:t>
      </w:r>
      <w:r w:rsidR="00C86CE3" w:rsidRPr="00024D9B">
        <w:t>ia, do comércio e dos serviços</w:t>
      </w:r>
      <w:r w:rsidR="00024D9B" w:rsidRPr="00024D9B">
        <w:t>;</w:t>
      </w:r>
    </w:p>
    <w:p w:rsidR="00C86CE3" w:rsidRPr="005B3071" w:rsidRDefault="00C86CE3" w:rsidP="00171C82">
      <w:pPr>
        <w:pStyle w:val="texto2"/>
      </w:pPr>
      <w:r w:rsidRPr="005B3071">
        <w:t>XLI – (revogado).</w:t>
      </w:r>
    </w:p>
    <w:p w:rsidR="00171C82" w:rsidRDefault="00171C82" w:rsidP="00171C82">
      <w:pPr>
        <w:pStyle w:val="texto2"/>
        <w:ind w:firstLine="0"/>
      </w:pPr>
      <w:r w:rsidRPr="005B3071">
        <w:t>..............................................</w:t>
      </w:r>
      <w:proofErr w:type="gramStart"/>
      <w:r w:rsidRPr="005B3071">
        <w:t>”(</w:t>
      </w:r>
      <w:proofErr w:type="gramEnd"/>
      <w:r w:rsidRPr="005B3071">
        <w:t>NR)</w:t>
      </w:r>
    </w:p>
    <w:p w:rsidR="00171C82" w:rsidRPr="005B3071" w:rsidRDefault="00171C82" w:rsidP="00171C82">
      <w:pPr>
        <w:pStyle w:val="texto2"/>
      </w:pPr>
      <w:r w:rsidRPr="005B3071">
        <w:t xml:space="preserve">“Art. 32. ............................... </w:t>
      </w:r>
    </w:p>
    <w:p w:rsidR="00171C82" w:rsidRPr="005B3071" w:rsidRDefault="00171C82" w:rsidP="00171C82">
      <w:pPr>
        <w:pStyle w:val="texto2"/>
        <w:ind w:firstLine="0"/>
      </w:pPr>
      <w:r w:rsidRPr="005B3071">
        <w:t xml:space="preserve">................................................... </w:t>
      </w:r>
    </w:p>
    <w:p w:rsidR="00171C82" w:rsidRPr="005B3071" w:rsidRDefault="00171C82" w:rsidP="00171C82">
      <w:pPr>
        <w:pStyle w:val="texto2"/>
      </w:pPr>
      <w:r w:rsidRPr="005B3071">
        <w:t>III - a Secretaria Especial do Tesouro e Orçamento, com até 3 (três) Secretarias;</w:t>
      </w:r>
    </w:p>
    <w:p w:rsidR="000813BA" w:rsidRPr="005B3071" w:rsidRDefault="00171C82" w:rsidP="00171C82">
      <w:pPr>
        <w:pStyle w:val="texto2"/>
        <w:ind w:firstLine="0"/>
      </w:pPr>
      <w:r w:rsidRPr="005B3071">
        <w:t>...................................................</w:t>
      </w:r>
    </w:p>
    <w:p w:rsidR="00171C82" w:rsidRPr="005B3071" w:rsidRDefault="000813BA" w:rsidP="00024D9B">
      <w:pPr>
        <w:pStyle w:val="texto2"/>
      </w:pPr>
      <w:r w:rsidRPr="005B3071">
        <w:t>V – (revogado);</w:t>
      </w:r>
    </w:p>
    <w:p w:rsidR="000813BA" w:rsidRPr="006A3DBA" w:rsidRDefault="000813BA" w:rsidP="000813BA">
      <w:pPr>
        <w:pStyle w:val="texto2"/>
        <w:ind w:firstLine="0"/>
      </w:pPr>
      <w:r w:rsidRPr="006A3DBA">
        <w:t>...................................................</w:t>
      </w:r>
    </w:p>
    <w:p w:rsidR="00171C82" w:rsidRPr="0010649F" w:rsidRDefault="00171C82" w:rsidP="00171C82">
      <w:pPr>
        <w:pStyle w:val="texto2"/>
      </w:pPr>
      <w:r w:rsidRPr="0010649F">
        <w:lastRenderedPageBreak/>
        <w:t xml:space="preserve">VII - a Secretaria Especial de Desestatização, Desinvestimento e Mercados, com até 3 (três) Secretarias; </w:t>
      </w:r>
    </w:p>
    <w:p w:rsidR="00171C82" w:rsidRPr="0010649F" w:rsidRDefault="00171C82" w:rsidP="00171C82">
      <w:pPr>
        <w:pStyle w:val="texto2"/>
      </w:pPr>
      <w:r w:rsidRPr="0010649F">
        <w:t xml:space="preserve">VIII - a Secretaria Especial de Produtividade e Competitividade, com até 4 (quatro) Secretarias; </w:t>
      </w:r>
    </w:p>
    <w:p w:rsidR="000813BA" w:rsidRPr="0010649F" w:rsidRDefault="00171C82" w:rsidP="00171C82">
      <w:pPr>
        <w:pStyle w:val="texto2"/>
        <w:ind w:firstLine="0"/>
      </w:pPr>
      <w:r w:rsidRPr="0010649F">
        <w:t>...................................................</w:t>
      </w:r>
    </w:p>
    <w:p w:rsidR="000813BA" w:rsidRPr="00024D9B" w:rsidRDefault="000813BA" w:rsidP="00024D9B">
      <w:pPr>
        <w:pStyle w:val="texto2"/>
      </w:pPr>
      <w:r w:rsidRPr="00024D9B">
        <w:t>XVIII – (revogado);</w:t>
      </w:r>
    </w:p>
    <w:p w:rsidR="000813BA" w:rsidRPr="005B3071" w:rsidRDefault="000813BA" w:rsidP="00024D9B">
      <w:pPr>
        <w:pStyle w:val="texto2"/>
      </w:pPr>
      <w:r w:rsidRPr="00024D9B">
        <w:t>XIX – (rev</w:t>
      </w:r>
      <w:r w:rsidRPr="005B3071">
        <w:t>ogado);</w:t>
      </w:r>
    </w:p>
    <w:p w:rsidR="000813BA" w:rsidRPr="005B3071" w:rsidRDefault="000813BA" w:rsidP="00024D9B">
      <w:pPr>
        <w:pStyle w:val="texto2"/>
      </w:pPr>
      <w:r w:rsidRPr="005B3071">
        <w:t>XX – (revogado);</w:t>
      </w:r>
    </w:p>
    <w:p w:rsidR="000813BA" w:rsidRPr="00024D9B" w:rsidRDefault="000813BA" w:rsidP="000813BA">
      <w:pPr>
        <w:pStyle w:val="texto2"/>
        <w:ind w:firstLine="0"/>
      </w:pPr>
      <w:r w:rsidRPr="00024D9B">
        <w:t>...................................................</w:t>
      </w:r>
    </w:p>
    <w:p w:rsidR="000813BA" w:rsidRPr="00024D9B" w:rsidRDefault="000813BA" w:rsidP="00024D9B">
      <w:pPr>
        <w:pStyle w:val="texto2"/>
      </w:pPr>
      <w:r w:rsidRPr="00024D9B">
        <w:t>XXVIII – (revogado);</w:t>
      </w:r>
    </w:p>
    <w:p w:rsidR="000813BA" w:rsidRPr="005B3071" w:rsidRDefault="000813BA" w:rsidP="00024D9B">
      <w:pPr>
        <w:pStyle w:val="texto2"/>
      </w:pPr>
      <w:r w:rsidRPr="00024D9B">
        <w:t>XXIX – (revogado</w:t>
      </w:r>
      <w:r w:rsidR="00A15952" w:rsidRPr="005B3071">
        <w:t>)</w:t>
      </w:r>
      <w:r w:rsidRPr="005B3071">
        <w:t>;</w:t>
      </w:r>
    </w:p>
    <w:p w:rsidR="0045198B" w:rsidRPr="005B3071" w:rsidRDefault="0045198B" w:rsidP="00024D9B">
      <w:pPr>
        <w:pStyle w:val="texto2"/>
      </w:pPr>
      <w:r w:rsidRPr="005B3071">
        <w:t>XXX – (revogado);</w:t>
      </w:r>
    </w:p>
    <w:p w:rsidR="000813BA" w:rsidRPr="005B3071" w:rsidRDefault="000813BA" w:rsidP="00024D9B">
      <w:pPr>
        <w:pStyle w:val="texto2"/>
      </w:pPr>
      <w:r w:rsidRPr="005B3071">
        <w:t>XXXI – (revogado);</w:t>
      </w:r>
    </w:p>
    <w:p w:rsidR="00171C82" w:rsidRPr="000B1731" w:rsidRDefault="000813BA" w:rsidP="000813BA">
      <w:pPr>
        <w:pStyle w:val="texto2"/>
        <w:ind w:firstLine="0"/>
      </w:pPr>
      <w:r w:rsidRPr="005B3071">
        <w:t>..................................................</w:t>
      </w:r>
    </w:p>
    <w:p w:rsidR="000813BA" w:rsidRPr="00E30319" w:rsidRDefault="00171C82" w:rsidP="00171C82">
      <w:pPr>
        <w:pStyle w:val="texto2"/>
      </w:pPr>
      <w:r w:rsidRPr="0010649F">
        <w:t>XXXIV - até 3 (três) Secretarias.</w:t>
      </w:r>
    </w:p>
    <w:p w:rsidR="00171C82" w:rsidRDefault="000813BA" w:rsidP="00171C82">
      <w:pPr>
        <w:pStyle w:val="texto2"/>
      </w:pPr>
      <w:r w:rsidRPr="00E30319">
        <w:t>Parágrafo único. (Revogado</w:t>
      </w:r>
      <w:proofErr w:type="gramStart"/>
      <w:r w:rsidRPr="00E30319">
        <w:t>).</w:t>
      </w:r>
      <w:r w:rsidR="00171C82" w:rsidRPr="005B3071">
        <w:t>”</w:t>
      </w:r>
      <w:proofErr w:type="gramEnd"/>
      <w:r w:rsidR="00171C82" w:rsidRPr="005B3071">
        <w:t xml:space="preserve">(NR) </w:t>
      </w:r>
    </w:p>
    <w:p w:rsidR="005B3071" w:rsidRPr="005B3071" w:rsidRDefault="005B3071" w:rsidP="00171C82">
      <w:pPr>
        <w:pStyle w:val="texto2"/>
      </w:pPr>
    </w:p>
    <w:p w:rsidR="00171C82" w:rsidRPr="00E30319" w:rsidRDefault="00171C82" w:rsidP="00171C82">
      <w:pPr>
        <w:pStyle w:val="texto2"/>
        <w:jc w:val="center"/>
      </w:pPr>
      <w:r w:rsidRPr="00E30319">
        <w:t>“Seção XV-A</w:t>
      </w:r>
    </w:p>
    <w:p w:rsidR="00171C82" w:rsidRPr="00E30319" w:rsidRDefault="00171C82" w:rsidP="00171C82">
      <w:pPr>
        <w:pStyle w:val="texto2"/>
      </w:pPr>
      <w:r w:rsidRPr="00E30319">
        <w:t xml:space="preserve">Do Ministério do Trabalho e Previdência </w:t>
      </w:r>
    </w:p>
    <w:p w:rsidR="00171C82" w:rsidRPr="00E30319" w:rsidRDefault="00171C82" w:rsidP="00171C82">
      <w:pPr>
        <w:pStyle w:val="texto2"/>
      </w:pPr>
      <w:r w:rsidRPr="00E30319">
        <w:t xml:space="preserve">Art. 48-A. Constituem áreas de competência do Ministério do Trabalho e Previdência: </w:t>
      </w:r>
    </w:p>
    <w:p w:rsidR="00171C82" w:rsidRPr="00E30319" w:rsidRDefault="00171C82" w:rsidP="00171C82">
      <w:pPr>
        <w:pStyle w:val="texto2"/>
      </w:pPr>
      <w:r w:rsidRPr="00E30319">
        <w:t xml:space="preserve">I - </w:t>
      </w:r>
      <w:proofErr w:type="gramStart"/>
      <w:r w:rsidRPr="00E30319">
        <w:t>previdência</w:t>
      </w:r>
      <w:proofErr w:type="gramEnd"/>
      <w:r w:rsidRPr="00E30319">
        <w:t xml:space="preserve">; </w:t>
      </w:r>
    </w:p>
    <w:p w:rsidR="00171C82" w:rsidRPr="00E30319" w:rsidRDefault="00171C82" w:rsidP="00171C82">
      <w:pPr>
        <w:pStyle w:val="texto2"/>
      </w:pPr>
      <w:r w:rsidRPr="00E30319">
        <w:t xml:space="preserve">II - </w:t>
      </w:r>
      <w:proofErr w:type="gramStart"/>
      <w:r w:rsidRPr="00E30319">
        <w:t>previdência</w:t>
      </w:r>
      <w:proofErr w:type="gramEnd"/>
      <w:r w:rsidRPr="00E30319">
        <w:t xml:space="preserve"> complementar; </w:t>
      </w:r>
    </w:p>
    <w:p w:rsidR="00171C82" w:rsidRPr="00E30319" w:rsidRDefault="00171C82" w:rsidP="00171C82">
      <w:pPr>
        <w:pStyle w:val="texto2"/>
      </w:pPr>
      <w:r w:rsidRPr="00E30319">
        <w:t xml:space="preserve">III - política e diretrizes para a geração de emprego e renda e de apoio ao trabalhador; </w:t>
      </w:r>
    </w:p>
    <w:p w:rsidR="00171C82" w:rsidRPr="00E30319" w:rsidRDefault="00171C82" w:rsidP="00171C82">
      <w:pPr>
        <w:pStyle w:val="texto2"/>
      </w:pPr>
      <w:r w:rsidRPr="00E30319">
        <w:t xml:space="preserve">IV - </w:t>
      </w:r>
      <w:proofErr w:type="gramStart"/>
      <w:r w:rsidRPr="00E30319">
        <w:t>política e diretrizes</w:t>
      </w:r>
      <w:proofErr w:type="gramEnd"/>
      <w:r w:rsidRPr="00E30319">
        <w:t xml:space="preserve"> para a modernização das relações de trabalho;  </w:t>
      </w:r>
    </w:p>
    <w:p w:rsidR="00171C82" w:rsidRPr="005B3071" w:rsidRDefault="00171C82" w:rsidP="00171C82">
      <w:pPr>
        <w:pStyle w:val="texto2"/>
      </w:pPr>
      <w:r w:rsidRPr="005B3071">
        <w:lastRenderedPageBreak/>
        <w:t xml:space="preserve">V - </w:t>
      </w:r>
      <w:proofErr w:type="gramStart"/>
      <w:r w:rsidRPr="005B3071">
        <w:t>fiscalização</w:t>
      </w:r>
      <w:proofErr w:type="gramEnd"/>
      <w:r w:rsidRPr="005B3071">
        <w:t xml:space="preserve"> do trabalho, inclusive do trabalho portuário, e aplicação das sanções previstas em normas legais ou coletivas; </w:t>
      </w:r>
    </w:p>
    <w:p w:rsidR="00171C82" w:rsidRPr="005B3071" w:rsidRDefault="00171C82" w:rsidP="00171C82">
      <w:pPr>
        <w:pStyle w:val="texto2"/>
      </w:pPr>
      <w:r w:rsidRPr="005B3071">
        <w:t xml:space="preserve">VI - política salarial; </w:t>
      </w:r>
    </w:p>
    <w:p w:rsidR="00171C82" w:rsidRPr="005B3071" w:rsidRDefault="00171C82" w:rsidP="00171C82">
      <w:pPr>
        <w:pStyle w:val="texto2"/>
      </w:pPr>
      <w:r w:rsidRPr="005B3071">
        <w:t xml:space="preserve">VII - intermediação de mão de obra, formação e desenvolvimento profissional; </w:t>
      </w:r>
    </w:p>
    <w:p w:rsidR="00171C82" w:rsidRPr="005B3071" w:rsidRDefault="00171C82" w:rsidP="00171C82">
      <w:pPr>
        <w:pStyle w:val="texto2"/>
      </w:pPr>
      <w:r w:rsidRPr="005B3071">
        <w:t xml:space="preserve">VIII - segurança e saúde no trabalho; </w:t>
      </w:r>
    </w:p>
    <w:p w:rsidR="00171C82" w:rsidRPr="005B3071" w:rsidRDefault="00171C82" w:rsidP="00171C82">
      <w:pPr>
        <w:pStyle w:val="texto2"/>
      </w:pPr>
      <w:r w:rsidRPr="005B3071">
        <w:t xml:space="preserve">IX - </w:t>
      </w:r>
      <w:proofErr w:type="gramStart"/>
      <w:r w:rsidRPr="005B3071">
        <w:t>regulação</w:t>
      </w:r>
      <w:proofErr w:type="gramEnd"/>
      <w:r w:rsidRPr="005B3071">
        <w:t xml:space="preserve"> profissional; e </w:t>
      </w:r>
    </w:p>
    <w:p w:rsidR="00171C82" w:rsidRPr="005B3071" w:rsidRDefault="00171C82" w:rsidP="00171C82">
      <w:pPr>
        <w:pStyle w:val="texto2"/>
      </w:pPr>
      <w:r w:rsidRPr="005B3071">
        <w:t xml:space="preserve">X - registro </w:t>
      </w:r>
      <w:proofErr w:type="gramStart"/>
      <w:r w:rsidRPr="005B3071">
        <w:t>sindical.”</w:t>
      </w:r>
      <w:proofErr w:type="gramEnd"/>
      <w:r w:rsidRPr="005B3071">
        <w:t xml:space="preserve"> </w:t>
      </w:r>
    </w:p>
    <w:p w:rsidR="00171C82" w:rsidRPr="005B3071" w:rsidRDefault="00171C82" w:rsidP="00171C82">
      <w:pPr>
        <w:pStyle w:val="texto2"/>
      </w:pPr>
      <w:r w:rsidRPr="005B3071">
        <w:t xml:space="preserve">“Art. 48-B. Integram a estrutura básica do Ministério do Trabalho e Previdência: </w:t>
      </w:r>
    </w:p>
    <w:p w:rsidR="00171C82" w:rsidRPr="005B3071" w:rsidRDefault="00171C82" w:rsidP="00171C82">
      <w:pPr>
        <w:pStyle w:val="texto2"/>
      </w:pPr>
      <w:r w:rsidRPr="005B3071">
        <w:t xml:space="preserve">I - </w:t>
      </w:r>
      <w:proofErr w:type="gramStart"/>
      <w:r w:rsidRPr="005B3071">
        <w:t>o</w:t>
      </w:r>
      <w:proofErr w:type="gramEnd"/>
      <w:r w:rsidRPr="005B3071">
        <w:t xml:space="preserve"> Conselho de Recursos da Previdência Social; </w:t>
      </w:r>
    </w:p>
    <w:p w:rsidR="00171C82" w:rsidRPr="005B3071" w:rsidRDefault="00171C82" w:rsidP="00171C82">
      <w:pPr>
        <w:pStyle w:val="texto2"/>
      </w:pPr>
      <w:r w:rsidRPr="005B3071">
        <w:t xml:space="preserve">II - </w:t>
      </w:r>
      <w:proofErr w:type="gramStart"/>
      <w:r w:rsidRPr="005B3071">
        <w:t>o</w:t>
      </w:r>
      <w:proofErr w:type="gramEnd"/>
      <w:r w:rsidRPr="005B3071">
        <w:t xml:space="preserve"> Conselho Nacional de Previdência Social; </w:t>
      </w:r>
    </w:p>
    <w:p w:rsidR="00171C82" w:rsidRPr="005B3071" w:rsidRDefault="00171C82" w:rsidP="00171C82">
      <w:pPr>
        <w:pStyle w:val="texto2"/>
      </w:pPr>
      <w:r w:rsidRPr="005B3071">
        <w:t xml:space="preserve">III - o Conselho Nacional de Previdência Complementar; </w:t>
      </w:r>
    </w:p>
    <w:p w:rsidR="00171C82" w:rsidRPr="005B3071" w:rsidRDefault="00171C82" w:rsidP="00171C82">
      <w:pPr>
        <w:pStyle w:val="texto2"/>
      </w:pPr>
      <w:r w:rsidRPr="005B3071">
        <w:t xml:space="preserve">IV - </w:t>
      </w:r>
      <w:proofErr w:type="gramStart"/>
      <w:r w:rsidRPr="005B3071">
        <w:t>a</w:t>
      </w:r>
      <w:proofErr w:type="gramEnd"/>
      <w:r w:rsidRPr="005B3071">
        <w:t xml:space="preserve"> Câmara de Recursos da Previdência Complementar; </w:t>
      </w:r>
    </w:p>
    <w:p w:rsidR="00171C82" w:rsidRPr="005B3071" w:rsidRDefault="00171C82" w:rsidP="00171C82">
      <w:pPr>
        <w:pStyle w:val="texto2"/>
      </w:pPr>
      <w:r w:rsidRPr="005B3071">
        <w:t xml:space="preserve">V - </w:t>
      </w:r>
      <w:proofErr w:type="gramStart"/>
      <w:r w:rsidRPr="005B3071">
        <w:t>o</w:t>
      </w:r>
      <w:proofErr w:type="gramEnd"/>
      <w:r w:rsidRPr="005B3071">
        <w:t xml:space="preserve"> Conselho Nacional do Trabalho; </w:t>
      </w:r>
    </w:p>
    <w:p w:rsidR="00171C82" w:rsidRPr="005B3071" w:rsidRDefault="00171C82" w:rsidP="00171C82">
      <w:pPr>
        <w:pStyle w:val="texto2"/>
      </w:pPr>
      <w:r w:rsidRPr="005B3071">
        <w:t xml:space="preserve">VI - </w:t>
      </w:r>
      <w:proofErr w:type="gramStart"/>
      <w:r w:rsidRPr="005B3071">
        <w:t>o</w:t>
      </w:r>
      <w:proofErr w:type="gramEnd"/>
      <w:r w:rsidRPr="005B3071">
        <w:t xml:space="preserve"> Conselho Curador do Fundo de Garantia do Tempo de Serviço; </w:t>
      </w:r>
    </w:p>
    <w:p w:rsidR="00171C82" w:rsidRPr="005B3071" w:rsidRDefault="00171C82" w:rsidP="00171C82">
      <w:pPr>
        <w:pStyle w:val="texto2"/>
      </w:pPr>
      <w:r w:rsidRPr="005B3071">
        <w:t xml:space="preserve">VII - o Conselho Deliberativo do Fundo de Amparo ao Trabalhador; e </w:t>
      </w:r>
    </w:p>
    <w:p w:rsidR="00171C82" w:rsidRPr="005B3071" w:rsidRDefault="00171C82" w:rsidP="00171C82">
      <w:pPr>
        <w:pStyle w:val="texto2"/>
      </w:pPr>
      <w:r w:rsidRPr="005B3071">
        <w:t xml:space="preserve">VIII - até 4 (quatro) Secretarias. </w:t>
      </w:r>
    </w:p>
    <w:p w:rsidR="00171C82" w:rsidRPr="006A66B8" w:rsidRDefault="00171C82" w:rsidP="00171C82">
      <w:pPr>
        <w:pStyle w:val="texto2"/>
      </w:pPr>
      <w:r w:rsidRPr="005B3071">
        <w:t>Parágrafo único. Os Conselhos a que se referem os incisos V</w:t>
      </w:r>
      <w:r w:rsidR="0045198B" w:rsidRPr="005B3071">
        <w:t>, VI e</w:t>
      </w:r>
      <w:r w:rsidRPr="005B3071">
        <w:t xml:space="preserve"> VII do </w:t>
      </w:r>
      <w:r w:rsidRPr="005B3071">
        <w:rPr>
          <w:i/>
        </w:rPr>
        <w:t>caput</w:t>
      </w:r>
      <w:r w:rsidRPr="005B3071">
        <w:t xml:space="preserve"> </w:t>
      </w:r>
      <w:r w:rsidR="0045198B" w:rsidRPr="005B3071">
        <w:t xml:space="preserve">deste artigo </w:t>
      </w:r>
      <w:r w:rsidRPr="005B3071">
        <w:t xml:space="preserve">são órgãos colegiados de composição tripartite, com paridade entre representantes dos trabalhadores e </w:t>
      </w:r>
      <w:r w:rsidRPr="005B3071">
        <w:lastRenderedPageBreak/>
        <w:t xml:space="preserve">dos empregadores, na forma estabelecida em ato do Poder </w:t>
      </w:r>
      <w:r w:rsidRPr="006A66B8">
        <w:t xml:space="preserve">Executivo </w:t>
      </w:r>
      <w:proofErr w:type="gramStart"/>
      <w:r w:rsidRPr="006A66B8">
        <w:t>federal.</w:t>
      </w:r>
      <w:r w:rsidR="006A66B8" w:rsidRPr="006A66B8">
        <w:t>”</w:t>
      </w:r>
      <w:proofErr w:type="gramEnd"/>
    </w:p>
    <w:p w:rsidR="00171C82" w:rsidRPr="00841F1B" w:rsidRDefault="00171C82" w:rsidP="00171C82">
      <w:pPr>
        <w:pStyle w:val="texto2"/>
      </w:pPr>
      <w:r w:rsidRPr="00841F1B">
        <w:t xml:space="preserve">“Art. 49. ............................... </w:t>
      </w:r>
    </w:p>
    <w:p w:rsidR="00171C82" w:rsidRPr="0010649F" w:rsidRDefault="00171C82" w:rsidP="00171C82">
      <w:pPr>
        <w:pStyle w:val="texto2"/>
        <w:ind w:firstLine="0"/>
      </w:pPr>
      <w:r w:rsidRPr="000B1731">
        <w:t xml:space="preserve">................................................... </w:t>
      </w:r>
    </w:p>
    <w:p w:rsidR="006A66B8" w:rsidRDefault="00171C82" w:rsidP="00171C82">
      <w:pPr>
        <w:pStyle w:val="texto2"/>
      </w:pPr>
      <w:r w:rsidRPr="0010649F">
        <w:t>VII - gestão do Fundo Geral de Turismo</w:t>
      </w:r>
      <w:r w:rsidRPr="006A66B8">
        <w:t xml:space="preserve"> </w:t>
      </w:r>
      <w:r w:rsidR="0028480F" w:rsidRPr="006A66B8">
        <w:t>(</w:t>
      </w:r>
      <w:proofErr w:type="spellStart"/>
      <w:r w:rsidRPr="006A66B8">
        <w:t>Fungetur</w:t>
      </w:r>
      <w:proofErr w:type="spellEnd"/>
      <w:r w:rsidR="0028480F" w:rsidRPr="006A66B8">
        <w:t>)</w:t>
      </w:r>
      <w:r w:rsidRPr="006A66B8">
        <w:t xml:space="preserve">; </w:t>
      </w:r>
    </w:p>
    <w:p w:rsidR="006A66B8" w:rsidRPr="006A66B8" w:rsidRDefault="00171C82" w:rsidP="00171C82">
      <w:pPr>
        <w:pStyle w:val="texto2"/>
        <w:rPr>
          <w:strike/>
        </w:rPr>
      </w:pPr>
      <w:r w:rsidRPr="006A66B8">
        <w:t>VIII - regulação, fiscalização e estímulo à formalização, à certificação e à classificação das atividades, dos empreendimentos e dos equipamentos dos prestadores de serviços turísticos;</w:t>
      </w:r>
    </w:p>
    <w:p w:rsidR="00171C82" w:rsidRPr="006A66B8" w:rsidRDefault="00171C82" w:rsidP="00171C82">
      <w:pPr>
        <w:pStyle w:val="texto2"/>
      </w:pPr>
      <w:r w:rsidRPr="006A66B8">
        <w:t xml:space="preserve">IX - </w:t>
      </w:r>
      <w:proofErr w:type="gramStart"/>
      <w:r w:rsidRPr="006A66B8">
        <w:t>política</w:t>
      </w:r>
      <w:proofErr w:type="gramEnd"/>
      <w:r w:rsidRPr="006A66B8">
        <w:t xml:space="preserve"> nacional de cultura; </w:t>
      </w:r>
    </w:p>
    <w:p w:rsidR="00171C82" w:rsidRPr="000B1731" w:rsidRDefault="00171C82" w:rsidP="00171C82">
      <w:pPr>
        <w:pStyle w:val="texto2"/>
      </w:pPr>
      <w:r w:rsidRPr="00841F1B">
        <w:t xml:space="preserve">X - </w:t>
      </w:r>
      <w:proofErr w:type="gramStart"/>
      <w:r w:rsidRPr="00841F1B">
        <w:t>proteção</w:t>
      </w:r>
      <w:proofErr w:type="gramEnd"/>
      <w:r w:rsidRPr="00841F1B">
        <w:t xml:space="preserve"> do patrimônio histórico, artístico e cultural; </w:t>
      </w:r>
    </w:p>
    <w:p w:rsidR="00171C82" w:rsidRPr="0010649F" w:rsidRDefault="00171C82" w:rsidP="00171C82">
      <w:pPr>
        <w:pStyle w:val="texto2"/>
      </w:pPr>
      <w:r w:rsidRPr="0010649F">
        <w:t xml:space="preserve">XI - regulação dos direitos autorais; </w:t>
      </w:r>
    </w:p>
    <w:p w:rsidR="00171C82" w:rsidRPr="0010649F" w:rsidRDefault="00171C82" w:rsidP="00171C82">
      <w:pPr>
        <w:pStyle w:val="texto2"/>
      </w:pPr>
      <w:r w:rsidRPr="0010649F">
        <w:t xml:space="preserve">XII - assistência ao Ministério da Agricultura, Pecuária e Abastecimento e ao Instituto Nacional de Colonização e Reforma Agrária nas ações de regularização fundiária, para garantir a preservação da identidade cultural dos remanescentes das comunidades dos quilombos; </w:t>
      </w:r>
    </w:p>
    <w:p w:rsidR="00171C82" w:rsidRPr="0010649F" w:rsidRDefault="00171C82" w:rsidP="00171C82">
      <w:pPr>
        <w:pStyle w:val="texto2"/>
      </w:pPr>
      <w:r w:rsidRPr="0010649F">
        <w:t xml:space="preserve">XIII - desenvolvimento e implementação de políticas e ações de acessibilidade cultural; e </w:t>
      </w:r>
    </w:p>
    <w:p w:rsidR="00171C82" w:rsidRPr="006A66B8" w:rsidRDefault="00171C82" w:rsidP="00171C82">
      <w:pPr>
        <w:pStyle w:val="texto2"/>
      </w:pPr>
      <w:r w:rsidRPr="0010649F">
        <w:t xml:space="preserve">XIV - formulação e implementação de políticas, programas e ações para o desenvolvimento do setor </w:t>
      </w:r>
      <w:proofErr w:type="spellStart"/>
      <w:proofErr w:type="gramStart"/>
      <w:r w:rsidRPr="0010649F">
        <w:t>museal</w:t>
      </w:r>
      <w:proofErr w:type="spellEnd"/>
      <w:r w:rsidRPr="0010649F">
        <w:t>.”</w:t>
      </w:r>
      <w:proofErr w:type="gramEnd"/>
      <w:r w:rsidRPr="0010649F">
        <w:t>(NR)</w:t>
      </w:r>
      <w:r w:rsidRPr="006A66B8">
        <w:t xml:space="preserve"> </w:t>
      </w:r>
    </w:p>
    <w:p w:rsidR="00171C82" w:rsidRDefault="00171C82" w:rsidP="00171C82">
      <w:pPr>
        <w:pStyle w:val="texto2"/>
      </w:pPr>
      <w:r w:rsidRPr="00E30319">
        <w:t>“Art. 50. ...............................</w:t>
      </w:r>
      <w:r>
        <w:t xml:space="preserve"> </w:t>
      </w:r>
    </w:p>
    <w:p w:rsidR="00CB00A4" w:rsidRDefault="0028480F" w:rsidP="00171C82">
      <w:pPr>
        <w:pStyle w:val="texto2"/>
      </w:pPr>
      <w:r w:rsidRPr="0081449B">
        <w:t xml:space="preserve">I – </w:t>
      </w:r>
      <w:proofErr w:type="gramStart"/>
      <w:r w:rsidR="00CB00A4">
        <w:t>o</w:t>
      </w:r>
      <w:proofErr w:type="gramEnd"/>
      <w:r w:rsidR="00CB00A4">
        <w:t xml:space="preserve"> Conselho Nacional de Turismo; </w:t>
      </w:r>
    </w:p>
    <w:p w:rsidR="0028480F" w:rsidRPr="0081449B" w:rsidRDefault="0028480F" w:rsidP="00171C82">
      <w:pPr>
        <w:pStyle w:val="texto2"/>
      </w:pPr>
      <w:r w:rsidRPr="0081449B">
        <w:t xml:space="preserve">I-A – a Secretaria Especial de Cultura; </w:t>
      </w:r>
    </w:p>
    <w:p w:rsidR="0028480F" w:rsidRDefault="0028480F" w:rsidP="00171C82">
      <w:pPr>
        <w:pStyle w:val="texto2"/>
      </w:pPr>
      <w:r w:rsidRPr="0081449B">
        <w:t>II – (revogado);</w:t>
      </w:r>
    </w:p>
    <w:p w:rsidR="00171C82" w:rsidRPr="006A66B8" w:rsidRDefault="00171C82" w:rsidP="00171C82">
      <w:pPr>
        <w:pStyle w:val="texto2"/>
      </w:pPr>
      <w:r w:rsidRPr="006A66B8">
        <w:lastRenderedPageBreak/>
        <w:t xml:space="preserve">III - o Conselho Nacional de Política Cultural; </w:t>
      </w:r>
    </w:p>
    <w:p w:rsidR="00171C82" w:rsidRPr="00841F1B" w:rsidRDefault="00171C82" w:rsidP="00171C82">
      <w:pPr>
        <w:pStyle w:val="texto2"/>
      </w:pPr>
      <w:r w:rsidRPr="006A66B8">
        <w:t>IV</w:t>
      </w:r>
      <w:r w:rsidRPr="00841F1B">
        <w:t xml:space="preserve"> - </w:t>
      </w:r>
      <w:proofErr w:type="gramStart"/>
      <w:r w:rsidRPr="00841F1B">
        <w:t>a</w:t>
      </w:r>
      <w:proofErr w:type="gramEnd"/>
      <w:r w:rsidRPr="00841F1B">
        <w:t xml:space="preserve"> Comissão Nacional de Incentivo à Cultura; </w:t>
      </w:r>
    </w:p>
    <w:p w:rsidR="00171C82" w:rsidRPr="0010649F" w:rsidRDefault="00171C82" w:rsidP="00171C82">
      <w:pPr>
        <w:pStyle w:val="texto2"/>
      </w:pPr>
      <w:r w:rsidRPr="000B1731">
        <w:t xml:space="preserve">V - </w:t>
      </w:r>
      <w:proofErr w:type="gramStart"/>
      <w:r w:rsidRPr="0010649F">
        <w:t>a</w:t>
      </w:r>
      <w:proofErr w:type="gramEnd"/>
      <w:r w:rsidRPr="0010649F">
        <w:t xml:space="preserve"> Comissão do Fundo Nacional da Cultura; e </w:t>
      </w:r>
    </w:p>
    <w:p w:rsidR="00171C82" w:rsidRPr="0010649F" w:rsidRDefault="00171C82" w:rsidP="00171C82">
      <w:pPr>
        <w:pStyle w:val="texto2"/>
      </w:pPr>
      <w:r w:rsidRPr="0010649F">
        <w:t xml:space="preserve">VI - até 9 (nove) Secretarias. </w:t>
      </w:r>
    </w:p>
    <w:p w:rsidR="00171C82" w:rsidRDefault="00171C82" w:rsidP="00171C82">
      <w:pPr>
        <w:pStyle w:val="texto2"/>
      </w:pPr>
      <w:r w:rsidRPr="0010649F">
        <w:t xml:space="preserve">Parágrafo único. Ato do Poder Executivo federal disporá sobre a composição e o funcionamento do Conselho Superior do Cinema, garantida a participação de representantes da indústria cinematográfica e </w:t>
      </w:r>
      <w:proofErr w:type="spellStart"/>
      <w:r w:rsidRPr="0010649F">
        <w:t>videofonográfica</w:t>
      </w:r>
      <w:proofErr w:type="spellEnd"/>
      <w:r w:rsidRPr="0010649F">
        <w:t xml:space="preserve"> </w:t>
      </w:r>
      <w:proofErr w:type="gramStart"/>
      <w:r w:rsidRPr="0010649F">
        <w:t>nacional.”</w:t>
      </w:r>
      <w:proofErr w:type="gramEnd"/>
      <w:r w:rsidRPr="0010649F">
        <w:t xml:space="preserve">(NR) </w:t>
      </w:r>
    </w:p>
    <w:p w:rsidR="005C1290" w:rsidRPr="002701A6" w:rsidRDefault="0081449B" w:rsidP="005C1290">
      <w:pPr>
        <w:pStyle w:val="texto2"/>
      </w:pPr>
      <w:r w:rsidRPr="002701A6">
        <w:t>“</w:t>
      </w:r>
      <w:r w:rsidR="005C1290" w:rsidRPr="002701A6">
        <w:t>Art. 60. ...............................</w:t>
      </w:r>
    </w:p>
    <w:p w:rsidR="005C1290" w:rsidRPr="002701A6" w:rsidRDefault="005C1290" w:rsidP="005C1290">
      <w:pPr>
        <w:pStyle w:val="texto2"/>
        <w:ind w:firstLine="0"/>
      </w:pPr>
      <w:r w:rsidRPr="002701A6">
        <w:t>...................................................</w:t>
      </w:r>
    </w:p>
    <w:p w:rsidR="002701A6" w:rsidRDefault="005C1290" w:rsidP="005C1290">
      <w:pPr>
        <w:pStyle w:val="texto2"/>
      </w:pPr>
      <w:r w:rsidRPr="002701A6">
        <w:t xml:space="preserve">V – </w:t>
      </w:r>
      <w:proofErr w:type="gramStart"/>
      <w:r w:rsidRPr="002701A6">
        <w:t>o</w:t>
      </w:r>
      <w:proofErr w:type="gramEnd"/>
      <w:r w:rsidRPr="002701A6">
        <w:t xml:space="preserve"> Ministério do Trabalho e Previdência, até 31 de dezembro de 2022.</w:t>
      </w:r>
    </w:p>
    <w:p w:rsidR="005C1290" w:rsidRPr="006A66B8" w:rsidRDefault="002701A6" w:rsidP="002701A6">
      <w:pPr>
        <w:pStyle w:val="texto2"/>
        <w:ind w:firstLine="0"/>
      </w:pPr>
      <w:r w:rsidRPr="002701A6">
        <w:t>..............................................</w:t>
      </w:r>
      <w:proofErr w:type="gramStart"/>
      <w:r w:rsidR="005C1290" w:rsidRPr="002701A6">
        <w:t>”(</w:t>
      </w:r>
      <w:proofErr w:type="gramEnd"/>
      <w:r w:rsidR="005C1290" w:rsidRPr="002701A6">
        <w:t>NR)</w:t>
      </w:r>
    </w:p>
    <w:p w:rsidR="00171C82" w:rsidRDefault="00171C82" w:rsidP="00171C82">
      <w:pPr>
        <w:pStyle w:val="texto1"/>
      </w:pPr>
      <w:r>
        <w:t xml:space="preserve">Art. 3º Ficam transformados, sem aumento de despesa: </w:t>
      </w:r>
    </w:p>
    <w:p w:rsidR="00171C82" w:rsidRPr="000B1731" w:rsidRDefault="00171C82" w:rsidP="00171C82">
      <w:pPr>
        <w:pStyle w:val="texto1"/>
      </w:pPr>
      <w:r>
        <w:t xml:space="preserve">I </w:t>
      </w:r>
      <w:r w:rsidR="004F4E2E">
        <w:t>–</w:t>
      </w:r>
      <w:r>
        <w:t xml:space="preserve"> </w:t>
      </w:r>
      <w:r w:rsidR="004F4E2E">
        <w:t>2 (</w:t>
      </w:r>
      <w:r>
        <w:t>dois</w:t>
      </w:r>
      <w:r w:rsidR="004F4E2E">
        <w:t>)</w:t>
      </w:r>
      <w:r>
        <w:t xml:space="preserve"> cargos de nível 4 e </w:t>
      </w:r>
      <w:r w:rsidR="004F4E2E">
        <w:t>2 (</w:t>
      </w:r>
      <w:r>
        <w:t>dois</w:t>
      </w:r>
      <w:r w:rsidR="004F4E2E">
        <w:t>)</w:t>
      </w:r>
      <w:r>
        <w:t xml:space="preserve"> cargos de nível 3 </w:t>
      </w:r>
      <w:r w:rsidRPr="006A66B8">
        <w:t xml:space="preserve">do </w:t>
      </w:r>
      <w:r w:rsidRPr="00841F1B">
        <w:t xml:space="preserve">Grupo-Direção e Assessoramento Superiores </w:t>
      </w:r>
      <w:r w:rsidR="00841F1B">
        <w:t>(</w:t>
      </w:r>
      <w:r w:rsidRPr="00841F1B">
        <w:t>DAS</w:t>
      </w:r>
      <w:r w:rsidR="005F4FCB" w:rsidRPr="006A66B8">
        <w:t>)</w:t>
      </w:r>
      <w:r w:rsidRPr="006A66B8">
        <w:t xml:space="preserve"> alocados no Ministério da Economia no cargo de </w:t>
      </w:r>
      <w:r w:rsidRPr="00841F1B">
        <w:t>Ministro de Estado do Trabalho e Previdência</w:t>
      </w:r>
      <w:r w:rsidRPr="000B1731">
        <w:t xml:space="preserve">; e </w:t>
      </w:r>
    </w:p>
    <w:p w:rsidR="00171C82" w:rsidRPr="00841F1B" w:rsidRDefault="00171C82" w:rsidP="00171C82">
      <w:pPr>
        <w:pStyle w:val="texto1"/>
      </w:pPr>
      <w:r w:rsidRPr="0010649F">
        <w:t xml:space="preserve">II - </w:t>
      </w:r>
      <w:proofErr w:type="gramStart"/>
      <w:r w:rsidRPr="0010649F">
        <w:t>o</w:t>
      </w:r>
      <w:proofErr w:type="gramEnd"/>
      <w:r w:rsidRPr="0010649F">
        <w:t xml:space="preserve"> cargo de </w:t>
      </w:r>
      <w:r w:rsidR="006F791C" w:rsidRPr="0010649F">
        <w:t xml:space="preserve">natureza </w:t>
      </w:r>
      <w:r w:rsidR="006F791C" w:rsidRPr="006A66B8">
        <w:t>e</w:t>
      </w:r>
      <w:r w:rsidRPr="006A66B8">
        <w:t xml:space="preserve">special de Secretário Especial de Previdência e Trabalho do Ministério da Economia no cargo de </w:t>
      </w:r>
      <w:r w:rsidR="006F791C" w:rsidRPr="006A66B8">
        <w:t xml:space="preserve">natureza especial </w:t>
      </w:r>
      <w:r w:rsidRPr="006A66B8">
        <w:t xml:space="preserve">de Secretário-Executivo do Ministério do Trabalho e Previdência. </w:t>
      </w:r>
    </w:p>
    <w:p w:rsidR="00171C82" w:rsidRDefault="00171C82" w:rsidP="00171C82">
      <w:pPr>
        <w:pStyle w:val="texto1"/>
      </w:pPr>
      <w:r w:rsidRPr="006A3DBA">
        <w:t xml:space="preserve">Art. 4º A </w:t>
      </w:r>
      <w:r w:rsidR="006F791C" w:rsidRPr="006A3DBA">
        <w:t>estrutura regi</w:t>
      </w:r>
      <w:r w:rsidR="006F791C" w:rsidRPr="006A66B8">
        <w:t xml:space="preserve">mental </w:t>
      </w:r>
      <w:r w:rsidRPr="006A66B8">
        <w:t>do Ministério da Economia continuará vigente e aplicável até a sua revogação expressa.</w:t>
      </w:r>
      <w:r>
        <w:t xml:space="preserve"> </w:t>
      </w:r>
    </w:p>
    <w:p w:rsidR="00171C82" w:rsidRPr="0010649F" w:rsidRDefault="00171C82" w:rsidP="00171C82">
      <w:pPr>
        <w:pStyle w:val="texto1"/>
      </w:pPr>
      <w:r>
        <w:lastRenderedPageBreak/>
        <w:t xml:space="preserve">§ 1º O apoio administrativo prestado às unidades da extinta </w:t>
      </w:r>
      <w:r w:rsidRPr="006A66B8">
        <w:t>Secretaria Especial de Previdência e Trabalho do Ministério da Economia</w:t>
      </w:r>
      <w:r w:rsidRPr="00E30319">
        <w:t xml:space="preserve"> continuará sendo prestado ao Ministério do Trabalho e Previdê</w:t>
      </w:r>
      <w:r w:rsidRPr="00FC0FDB">
        <w:t xml:space="preserve">ncia na forma prevista na </w:t>
      </w:r>
      <w:r w:rsidR="006F791C" w:rsidRPr="00FC0FDB">
        <w:t xml:space="preserve">estrutura </w:t>
      </w:r>
      <w:r w:rsidR="006F791C" w:rsidRPr="000B1731">
        <w:t xml:space="preserve">regimental </w:t>
      </w:r>
      <w:r w:rsidRPr="000B1731">
        <w:t xml:space="preserve">em vigor. </w:t>
      </w:r>
    </w:p>
    <w:p w:rsidR="00171C82" w:rsidRPr="0010649F" w:rsidRDefault="00171C82" w:rsidP="00171C82">
      <w:pPr>
        <w:pStyle w:val="texto1"/>
      </w:pPr>
      <w:r w:rsidRPr="0010649F">
        <w:t xml:space="preserve">§ 2º A Procuradoria-Geral da Fazenda Nacional do Ministério da Economia prestará apoio jurídico, até previsão em contrário em ato do Poder Executivo federal: </w:t>
      </w:r>
    </w:p>
    <w:p w:rsidR="00171C82" w:rsidRPr="0010649F" w:rsidRDefault="00171C82" w:rsidP="00171C82">
      <w:pPr>
        <w:pStyle w:val="texto1"/>
      </w:pPr>
      <w:r w:rsidRPr="0010649F">
        <w:t xml:space="preserve">I - </w:t>
      </w:r>
      <w:proofErr w:type="gramStart"/>
      <w:r w:rsidRPr="0010649F">
        <w:t>às</w:t>
      </w:r>
      <w:proofErr w:type="gramEnd"/>
      <w:r w:rsidRPr="0010649F">
        <w:t xml:space="preserve"> unidades da Secretaria Especial de Previdência e Trabalho do Ministério da Economia; e </w:t>
      </w:r>
    </w:p>
    <w:p w:rsidR="00171C82" w:rsidRPr="0010649F" w:rsidRDefault="00171C82" w:rsidP="00171C82">
      <w:pPr>
        <w:pStyle w:val="texto1"/>
      </w:pPr>
      <w:r w:rsidRPr="0010649F">
        <w:t xml:space="preserve">II - </w:t>
      </w:r>
      <w:proofErr w:type="gramStart"/>
      <w:r w:rsidRPr="0010649F">
        <w:t>ao</w:t>
      </w:r>
      <w:proofErr w:type="gramEnd"/>
      <w:r w:rsidRPr="0010649F">
        <w:t xml:space="preserve"> Ministério do Trabalho e Previdência. </w:t>
      </w:r>
    </w:p>
    <w:p w:rsidR="00171C82" w:rsidRPr="00841F1B" w:rsidRDefault="00171C82" w:rsidP="00171C82">
      <w:pPr>
        <w:pStyle w:val="texto1"/>
      </w:pPr>
      <w:r w:rsidRPr="0010649F">
        <w:t>Art. 5º Na data de entrada em vigor desta</w:t>
      </w:r>
      <w:r w:rsidR="004F4E2E" w:rsidRPr="0010649F">
        <w:t xml:space="preserve"> </w:t>
      </w:r>
      <w:r w:rsidR="004F4E2E" w:rsidRPr="00841F1B">
        <w:t>Lei</w:t>
      </w:r>
      <w:r w:rsidRPr="00841F1B">
        <w:t xml:space="preserve">: </w:t>
      </w:r>
    </w:p>
    <w:p w:rsidR="00171C82" w:rsidRPr="0010649F" w:rsidRDefault="00171C82" w:rsidP="00171C82">
      <w:pPr>
        <w:pStyle w:val="texto1"/>
      </w:pPr>
      <w:r w:rsidRPr="00FC0FDB">
        <w:t xml:space="preserve">I - </w:t>
      </w:r>
      <w:proofErr w:type="gramStart"/>
      <w:r w:rsidRPr="00FC0FDB">
        <w:t>ficam</w:t>
      </w:r>
      <w:proofErr w:type="gramEnd"/>
      <w:r w:rsidRPr="00FC0FDB">
        <w:t xml:space="preserve"> automaticamente exonerados os ocupantes dos cargos extintos e efetuadas as transformações </w:t>
      </w:r>
      <w:r w:rsidRPr="000B1731">
        <w:t>de cargos de que trata o art. 3º</w:t>
      </w:r>
      <w:r w:rsidR="004F4E2E" w:rsidRPr="0010649F">
        <w:t xml:space="preserve"> desta Lei</w:t>
      </w:r>
      <w:r w:rsidRPr="0010649F">
        <w:t xml:space="preserve">; e </w:t>
      </w:r>
    </w:p>
    <w:p w:rsidR="00171C82" w:rsidRPr="0010649F" w:rsidRDefault="00171C82" w:rsidP="00171C82">
      <w:pPr>
        <w:pStyle w:val="texto1"/>
      </w:pPr>
      <w:r w:rsidRPr="0010649F">
        <w:t xml:space="preserve">II - </w:t>
      </w:r>
      <w:proofErr w:type="gramStart"/>
      <w:r w:rsidRPr="0010649F">
        <w:t>ficam</w:t>
      </w:r>
      <w:proofErr w:type="gramEnd"/>
      <w:r w:rsidRPr="0010649F">
        <w:t xml:space="preserve"> subordinadas ao Ministro de Estado do Trabalho e Previdência as seguintes unidades da Secretaria Especial de Previdência e Trabalho do Ministério da Economia: </w:t>
      </w:r>
    </w:p>
    <w:p w:rsidR="00171C82" w:rsidRPr="0010649F" w:rsidRDefault="00171C82" w:rsidP="00171C82">
      <w:pPr>
        <w:pStyle w:val="texto1"/>
      </w:pPr>
      <w:r w:rsidRPr="0010649F">
        <w:t xml:space="preserve">a) a Subsecretaria de Assuntos Corporativos; </w:t>
      </w:r>
    </w:p>
    <w:p w:rsidR="00171C82" w:rsidRPr="0010649F" w:rsidRDefault="00171C82" w:rsidP="00171C82">
      <w:pPr>
        <w:pStyle w:val="texto1"/>
      </w:pPr>
      <w:r w:rsidRPr="0010649F">
        <w:t xml:space="preserve">b) a Secretaria de Previdência; e </w:t>
      </w:r>
    </w:p>
    <w:p w:rsidR="00171C82" w:rsidRPr="0010649F" w:rsidRDefault="00171C82" w:rsidP="00171C82">
      <w:pPr>
        <w:pStyle w:val="texto1"/>
      </w:pPr>
      <w:r w:rsidRPr="0010649F">
        <w:t xml:space="preserve">c) a Secretaria do Trabalho. </w:t>
      </w:r>
    </w:p>
    <w:p w:rsidR="00171C82" w:rsidRPr="0010649F" w:rsidRDefault="00171C82" w:rsidP="00171C82">
      <w:pPr>
        <w:pStyle w:val="texto1"/>
      </w:pPr>
      <w:r w:rsidRPr="0010649F">
        <w:t xml:space="preserve">Art. 6º Os servidores, os empregados e o pessoal temporário do Ministério da Economia que, em 31 de dezembro de 2018, estavam lotados: </w:t>
      </w:r>
    </w:p>
    <w:p w:rsidR="00171C82" w:rsidRPr="00AE0AAD" w:rsidRDefault="00171C82" w:rsidP="00171C82">
      <w:pPr>
        <w:pStyle w:val="texto1"/>
      </w:pPr>
      <w:r w:rsidRPr="0010649F">
        <w:t xml:space="preserve">I - </w:t>
      </w:r>
      <w:proofErr w:type="gramStart"/>
      <w:r w:rsidRPr="0010649F">
        <w:t>no</w:t>
      </w:r>
      <w:proofErr w:type="gramEnd"/>
      <w:r w:rsidRPr="0010649F">
        <w:t xml:space="preserve"> extinto Ministério do Trabalho</w:t>
      </w:r>
      <w:r w:rsidR="005C1290" w:rsidRPr="0081449B">
        <w:t>, no Conselho de Recursos do Seguro Social do extinto Ministério do Desenvolvimento Social e Agrário</w:t>
      </w:r>
      <w:r w:rsidRPr="0081449B">
        <w:t xml:space="preserve"> e na Secretaria de</w:t>
      </w:r>
      <w:r w:rsidRPr="0010649F">
        <w:t xml:space="preserve"> Previdência do extinto Ministério da Fazenda ficam </w:t>
      </w:r>
      <w:r w:rsidR="00AE0AAD">
        <w:t>redistribuídos</w:t>
      </w:r>
      <w:r w:rsidRPr="00AE0AAD">
        <w:t xml:space="preserve"> para o Ministério do Trabalho e Previdência; e </w:t>
      </w:r>
    </w:p>
    <w:p w:rsidR="00171C82" w:rsidRDefault="00171C82" w:rsidP="00171C82">
      <w:pPr>
        <w:pStyle w:val="texto1"/>
      </w:pPr>
      <w:r w:rsidRPr="00AE0AAD">
        <w:lastRenderedPageBreak/>
        <w:t xml:space="preserve">II - </w:t>
      </w:r>
      <w:proofErr w:type="gramStart"/>
      <w:r w:rsidRPr="00AE0AAD">
        <w:t>nos</w:t>
      </w:r>
      <w:proofErr w:type="gramEnd"/>
      <w:r w:rsidRPr="00AE0AAD">
        <w:t xml:space="preserve"> extintos Ministério da Fazenda, Ministério do Planejamento, Desenvolvimento e Gestão e Ministério da Indústria, Comércio Exterior e Serviços que estão atualmente lotados na </w:t>
      </w:r>
      <w:r w:rsidRPr="009B40C6">
        <w:t xml:space="preserve">Secretaria Especial de Previdência e Trabalho ficam </w:t>
      </w:r>
      <w:r w:rsidR="00AE0AAD">
        <w:t xml:space="preserve">redistribuídos </w:t>
      </w:r>
      <w:r w:rsidRPr="00AE0AAD">
        <w:t>para o Ministério da Economia.</w:t>
      </w:r>
      <w:r>
        <w:t xml:space="preserve"> </w:t>
      </w:r>
    </w:p>
    <w:p w:rsidR="00171C82" w:rsidRDefault="00171C82" w:rsidP="00171C82">
      <w:pPr>
        <w:pStyle w:val="texto1"/>
      </w:pPr>
      <w:r>
        <w:t xml:space="preserve">§ 1º Fica dispensada a formalização de ato de cessão, </w:t>
      </w:r>
      <w:r w:rsidR="005F4FCB">
        <w:t xml:space="preserve">de </w:t>
      </w:r>
      <w:r>
        <w:t xml:space="preserve">requisição, </w:t>
      </w:r>
      <w:r w:rsidR="005F4FCB">
        <w:t xml:space="preserve">de </w:t>
      </w:r>
      <w:r>
        <w:t xml:space="preserve">alteração de exercício para composição da força de trabalho ou de qualquer outra forma de movimentação para os agentes públicos de que trata o </w:t>
      </w:r>
      <w:r w:rsidRPr="006A66B8">
        <w:rPr>
          <w:i/>
        </w:rPr>
        <w:t>caput</w:t>
      </w:r>
      <w:r w:rsidR="008D35B5" w:rsidRPr="006A66B8">
        <w:t xml:space="preserve"> deste artigo</w:t>
      </w:r>
      <w:r>
        <w:t xml:space="preserve"> que estejam atualmente ocupando cargos em comissão, gratificações ou funções de confiança nas unidades de exercício. </w:t>
      </w:r>
    </w:p>
    <w:p w:rsidR="00171C82" w:rsidRDefault="00171C82" w:rsidP="00171C82">
      <w:pPr>
        <w:pStyle w:val="texto1"/>
      </w:pPr>
      <w:r>
        <w:t xml:space="preserve">§ 2º A </w:t>
      </w:r>
      <w:r w:rsidR="00AE0AAD">
        <w:t xml:space="preserve">redistribuição </w:t>
      </w:r>
      <w:r>
        <w:t xml:space="preserve">de pessoal a que se refere o </w:t>
      </w:r>
      <w:r w:rsidRPr="00841F1B">
        <w:rPr>
          <w:i/>
        </w:rPr>
        <w:t>caput</w:t>
      </w:r>
      <w:r w:rsidRPr="00841F1B">
        <w:t xml:space="preserve"> </w:t>
      </w:r>
      <w:r w:rsidR="005C1290" w:rsidRPr="0081449B">
        <w:t>e a manutenção das movimentações de que trata o § 1º</w:t>
      </w:r>
      <w:r w:rsidR="005C1290" w:rsidRPr="006A66B8">
        <w:t xml:space="preserve"> </w:t>
      </w:r>
      <w:r w:rsidR="005C1290">
        <w:t xml:space="preserve">deste artigo </w:t>
      </w:r>
      <w:r w:rsidRPr="006A66B8">
        <w:t>não</w:t>
      </w:r>
      <w:r>
        <w:t xml:space="preserve"> </w:t>
      </w:r>
      <w:r w:rsidR="005C1290">
        <w:t xml:space="preserve">implicarão </w:t>
      </w:r>
      <w:r>
        <w:t xml:space="preserve">alteração remuneratória e não </w:t>
      </w:r>
      <w:r w:rsidR="005C1290">
        <w:t xml:space="preserve">poderão </w:t>
      </w:r>
      <w:r>
        <w:t>ser obstada</w:t>
      </w:r>
      <w:r w:rsidR="005C1290">
        <w:t>s</w:t>
      </w:r>
      <w:r>
        <w:t xml:space="preserve"> a pretexto de limitação de exercício em outro órgão ou entidade por força de lei especial. </w:t>
      </w:r>
    </w:p>
    <w:p w:rsidR="00171C82" w:rsidRDefault="00171C82" w:rsidP="00171C82">
      <w:pPr>
        <w:pStyle w:val="texto1"/>
      </w:pPr>
      <w:r>
        <w:t xml:space="preserve">§ 3º Não haverá novo ato de cessão, </w:t>
      </w:r>
      <w:r w:rsidR="00D41B88">
        <w:t xml:space="preserve">de </w:t>
      </w:r>
      <w:r>
        <w:t xml:space="preserve">requisição, </w:t>
      </w:r>
      <w:r w:rsidR="00D41B88">
        <w:t xml:space="preserve">de </w:t>
      </w:r>
      <w:r>
        <w:t xml:space="preserve">alteração de exercício para composição da força de trabalho ou de qualquer outra forma de movimentação por mera decorrência das alterações realizadas </w:t>
      </w:r>
      <w:r w:rsidR="00DC15A2">
        <w:t>pela Medida Provisória nº 1.058, de 27 de julho de 2021</w:t>
      </w:r>
      <w:r>
        <w:t xml:space="preserve">. </w:t>
      </w:r>
    </w:p>
    <w:p w:rsidR="00171C82" w:rsidRDefault="00171C82" w:rsidP="00171C82">
      <w:pPr>
        <w:pStyle w:val="texto1"/>
      </w:pPr>
      <w:r>
        <w:t xml:space="preserve">§ 4º A gestão da folha de pagamento de pessoal permanecerá com a unidade administrativa responsável, até previsão em contrário em ato do Poder Executivo federal. </w:t>
      </w:r>
    </w:p>
    <w:p w:rsidR="00171C82" w:rsidRDefault="00171C82" w:rsidP="00171C82">
      <w:pPr>
        <w:pStyle w:val="texto1"/>
      </w:pPr>
      <w:r>
        <w:t xml:space="preserve">Art. 7º A </w:t>
      </w:r>
      <w:r w:rsidRPr="00024D9B">
        <w:t>redistribuição</w:t>
      </w:r>
      <w:r>
        <w:t xml:space="preserve"> dos servidores, dos empregados públicos e do pessoal temporário de que trata o </w:t>
      </w:r>
      <w:r w:rsidRPr="00841F1B">
        <w:rPr>
          <w:i/>
        </w:rPr>
        <w:t>caput</w:t>
      </w:r>
      <w:r>
        <w:t xml:space="preserve"> do art. 6º </w:t>
      </w:r>
      <w:r w:rsidR="004F4E2E">
        <w:t xml:space="preserve">desta Lei </w:t>
      </w:r>
      <w:r>
        <w:t xml:space="preserve">ocorrerá da seguinte forma: </w:t>
      </w:r>
    </w:p>
    <w:p w:rsidR="00171C82" w:rsidRDefault="00171C82" w:rsidP="00171C82">
      <w:pPr>
        <w:pStyle w:val="texto1"/>
      </w:pPr>
      <w:r>
        <w:t xml:space="preserve">I - </w:t>
      </w:r>
      <w:proofErr w:type="gramStart"/>
      <w:r>
        <w:t>na</w:t>
      </w:r>
      <w:proofErr w:type="gramEnd"/>
      <w:r>
        <w:t xml:space="preserve"> data de publicação </w:t>
      </w:r>
      <w:r w:rsidR="00721621">
        <w:t>da Medida Provisória nº 1.058, de 27 de julho de 2021</w:t>
      </w:r>
      <w:r>
        <w:t xml:space="preserve">, para os servidores em exercício </w:t>
      </w:r>
      <w:r w:rsidRPr="006A66B8">
        <w:lastRenderedPageBreak/>
        <w:t>na Secretaria Especial de Previdência e Trabalho do Ministério da Economia</w:t>
      </w:r>
      <w:r w:rsidRPr="00841F1B">
        <w:t>; e</w:t>
      </w:r>
      <w:r>
        <w:t xml:space="preserve"> </w:t>
      </w:r>
    </w:p>
    <w:p w:rsidR="00171C82" w:rsidRPr="00FC0FDB" w:rsidRDefault="00171C82" w:rsidP="00171C82">
      <w:pPr>
        <w:pStyle w:val="texto1"/>
      </w:pPr>
      <w:r>
        <w:t xml:space="preserve">II - </w:t>
      </w:r>
      <w:proofErr w:type="gramStart"/>
      <w:r>
        <w:t>na</w:t>
      </w:r>
      <w:proofErr w:type="gramEnd"/>
      <w:r>
        <w:t xml:space="preserve"> data de publicação das novas </w:t>
      </w:r>
      <w:r w:rsidR="004F4E2E">
        <w:t>estruturas r</w:t>
      </w:r>
      <w:r>
        <w:t xml:space="preserve">egimentais </w:t>
      </w:r>
      <w:r w:rsidRPr="00841F1B">
        <w:t xml:space="preserve">do Ministério da Economia e do Ministério do </w:t>
      </w:r>
      <w:r w:rsidRPr="00E30319">
        <w:t>Trabalho e Previdência, para os demais servidores, empregados públicos e pessoal temporário.</w:t>
      </w:r>
      <w:r w:rsidRPr="00FC0FDB">
        <w:t xml:space="preserve"> </w:t>
      </w:r>
    </w:p>
    <w:p w:rsidR="00171C82" w:rsidRPr="0010649F" w:rsidRDefault="00171C82" w:rsidP="00171C82">
      <w:pPr>
        <w:pStyle w:val="texto1"/>
      </w:pPr>
      <w:r w:rsidRPr="000B1731">
        <w:t>Art. 8º Para fins de estruturação do Ministério da Economia e do Ministério do Trabalho e Previdência</w:t>
      </w:r>
      <w:r w:rsidRPr="0010649F">
        <w:t>, em</w:t>
      </w:r>
      <w:r>
        <w:t xml:space="preserve"> decorrência </w:t>
      </w:r>
      <w:r w:rsidR="00721621">
        <w:t>da Medida Provisória nº 1.058, de 27 de julho de 2021</w:t>
      </w:r>
      <w:r>
        <w:t xml:space="preserve">, o Poder Executivo federal fica autorizado a efetuar a alteração, mediante transformação, dos quantitativos e da distribuição dos cargos em comissão do </w:t>
      </w:r>
      <w:r w:rsidR="00E30319" w:rsidRPr="00841F1B">
        <w:t xml:space="preserve">Grupo-Direção e Assessoramento Superiores </w:t>
      </w:r>
      <w:r w:rsidR="00E30319">
        <w:t>(</w:t>
      </w:r>
      <w:r w:rsidR="00E30319" w:rsidRPr="00841F1B">
        <w:t>DAS</w:t>
      </w:r>
      <w:r w:rsidR="00E30319" w:rsidRPr="006A66B8">
        <w:t>)</w:t>
      </w:r>
      <w:r>
        <w:t xml:space="preserve">, </w:t>
      </w:r>
      <w:r w:rsidRPr="006A66B8">
        <w:t>das Funções Comissionadas do Poder Executivo (FCPE</w:t>
      </w:r>
      <w:r w:rsidR="006A66B8">
        <w:t>)</w:t>
      </w:r>
      <w:r w:rsidRPr="006A66B8">
        <w:t xml:space="preserve"> e das demais </w:t>
      </w:r>
      <w:r w:rsidR="00721621" w:rsidRPr="006A66B8">
        <w:t xml:space="preserve">funções </w:t>
      </w:r>
      <w:r w:rsidR="00721621" w:rsidRPr="00E30319">
        <w:t xml:space="preserve">comissionadas </w:t>
      </w:r>
      <w:r w:rsidRPr="00FC0FDB">
        <w:t xml:space="preserve">existentes na estrutura do Ministério da Economia na data da publicação </w:t>
      </w:r>
      <w:r w:rsidR="00721621" w:rsidRPr="000B1731">
        <w:t>da Medida Provisória nº 1.058, de 27 de julho de 2021</w:t>
      </w:r>
      <w:r w:rsidRPr="0010649F">
        <w:t xml:space="preserve">. </w:t>
      </w:r>
    </w:p>
    <w:p w:rsidR="00171C82" w:rsidRDefault="00171C82" w:rsidP="00171C82">
      <w:pPr>
        <w:pStyle w:val="texto1"/>
      </w:pPr>
      <w:r w:rsidRPr="0010649F">
        <w:t xml:space="preserve">Parágrafo único. A transformação de que trata o </w:t>
      </w:r>
      <w:r w:rsidRPr="0010649F">
        <w:rPr>
          <w:i/>
        </w:rPr>
        <w:t>caput</w:t>
      </w:r>
      <w:r w:rsidR="004F4E2E" w:rsidRPr="0010649F">
        <w:rPr>
          <w:i/>
        </w:rPr>
        <w:t xml:space="preserve"> </w:t>
      </w:r>
      <w:r w:rsidR="004F4E2E" w:rsidRPr="00841F1B">
        <w:t>deste artigo</w:t>
      </w:r>
      <w:r w:rsidRPr="006A66B8">
        <w:t>:</w:t>
      </w:r>
      <w:r>
        <w:t xml:space="preserve"> </w:t>
      </w:r>
    </w:p>
    <w:p w:rsidR="00171C82" w:rsidRDefault="00171C82" w:rsidP="00171C82">
      <w:pPr>
        <w:pStyle w:val="texto1"/>
      </w:pPr>
      <w:r>
        <w:t xml:space="preserve">I - </w:t>
      </w:r>
      <w:proofErr w:type="gramStart"/>
      <w:r>
        <w:t>observará</w:t>
      </w:r>
      <w:proofErr w:type="gramEnd"/>
      <w:r>
        <w:t xml:space="preserve"> os respectivos valores de remuneração dos cargos e das funções de confiança a que se refere; </w:t>
      </w:r>
    </w:p>
    <w:p w:rsidR="00171C82" w:rsidRPr="00E30319" w:rsidRDefault="00171C82" w:rsidP="00171C82">
      <w:pPr>
        <w:pStyle w:val="texto1"/>
      </w:pPr>
      <w:r w:rsidRPr="006A66B8">
        <w:t xml:space="preserve">II - </w:t>
      </w:r>
      <w:proofErr w:type="gramStart"/>
      <w:r w:rsidRPr="006A66B8">
        <w:t>não</w:t>
      </w:r>
      <w:proofErr w:type="gramEnd"/>
      <w:r w:rsidRPr="006A66B8">
        <w:t xml:space="preserve"> se submeterá às restrições de que trata a </w:t>
      </w:r>
      <w:r w:rsidRPr="00E30319">
        <w:t xml:space="preserve">Lei nº 13.346, de 10 de outubro de 2016; e </w:t>
      </w:r>
    </w:p>
    <w:p w:rsidR="00171C82" w:rsidRPr="00FC0FDB" w:rsidRDefault="00171C82" w:rsidP="00171C82">
      <w:pPr>
        <w:pStyle w:val="texto1"/>
      </w:pPr>
      <w:r w:rsidRPr="00FC0FDB">
        <w:t xml:space="preserve">III - não implicará aumento de despesa. </w:t>
      </w:r>
    </w:p>
    <w:p w:rsidR="00171C82" w:rsidRDefault="00171C82" w:rsidP="00171C82">
      <w:pPr>
        <w:pStyle w:val="texto1"/>
      </w:pPr>
      <w:r w:rsidRPr="000B1731">
        <w:t>Art. 9º Compete ao Presidente do Instituto Nacional do Seguro Social (INSS)</w:t>
      </w:r>
      <w:r w:rsidRPr="0010649F">
        <w:t xml:space="preserve"> julgar processos administrativos</w:t>
      </w:r>
      <w:r>
        <w:t xml:space="preserve"> disciplinares </w:t>
      </w:r>
      <w:r w:rsidR="00D41B88">
        <w:t xml:space="preserve">de servidores vinculados à autarquia </w:t>
      </w:r>
      <w:r>
        <w:t xml:space="preserve">e </w:t>
      </w:r>
      <w:r w:rsidR="006A3DBA">
        <w:t>aplicar-lhes</w:t>
      </w:r>
      <w:r w:rsidR="00FC0FDB">
        <w:t xml:space="preserve"> penalidades</w:t>
      </w:r>
      <w:r>
        <w:t xml:space="preserve">, inclusive nas hipóteses de demissão e de cassação de aposentadoria ou disponibilidade. </w:t>
      </w:r>
    </w:p>
    <w:p w:rsidR="00171C82" w:rsidRPr="0010649F" w:rsidRDefault="00171C82" w:rsidP="00171C82">
      <w:pPr>
        <w:pStyle w:val="texto1"/>
      </w:pPr>
      <w:r w:rsidRPr="006A66B8">
        <w:lastRenderedPageBreak/>
        <w:t>Art. 10. O cargo de Perito Médico Federal</w:t>
      </w:r>
      <w:r w:rsidRPr="00841F1B">
        <w:t xml:space="preserve">, integrante da carreira de </w:t>
      </w:r>
      <w:r w:rsidRPr="00FC0FDB">
        <w:t xml:space="preserve">Perito Médico Federal, de que trata a </w:t>
      </w:r>
      <w:r w:rsidRPr="000B1731">
        <w:t xml:space="preserve">Lei nº 13.846, de 18 de junho de 2019, o cargo de Perito Médico da </w:t>
      </w:r>
      <w:r w:rsidRPr="0010649F">
        <w:t xml:space="preserve">Previdência Social, integrante da carreira de Perícia Médica da Previdência Social, de que trata a Lei nº 10.876, de 2 de junho de 2004, e o cargo de Supervisor Médico-Pericial, integrante da carreira de Supervisor Médico-Pericial, de que trata a Lei nº 9.620, de 2 de abril de 1998, passam a integrar o quadro de pessoal do Ministério do Trabalho e Previdência. </w:t>
      </w:r>
    </w:p>
    <w:p w:rsidR="005C1290" w:rsidRDefault="00171C82" w:rsidP="00171C82">
      <w:pPr>
        <w:pStyle w:val="texto1"/>
      </w:pPr>
      <w:r w:rsidRPr="0010649F">
        <w:t>Parágrafo único. Ato do Ministro de Estado do Trabalho e Previdência disporá sobre</w:t>
      </w:r>
      <w:r w:rsidR="005C1290">
        <w:t>:</w:t>
      </w:r>
    </w:p>
    <w:p w:rsidR="005C1290" w:rsidRDefault="005C1290" w:rsidP="00171C82">
      <w:pPr>
        <w:pStyle w:val="texto1"/>
      </w:pPr>
      <w:r>
        <w:t>I -</w:t>
      </w:r>
      <w:r w:rsidR="00171C82" w:rsidRPr="0010649F">
        <w:t xml:space="preserve"> </w:t>
      </w:r>
      <w:proofErr w:type="gramStart"/>
      <w:r w:rsidR="00171C82" w:rsidRPr="0010649F">
        <w:t>o</w:t>
      </w:r>
      <w:proofErr w:type="gramEnd"/>
      <w:r w:rsidR="00171C82" w:rsidRPr="0010649F">
        <w:t xml:space="preserve"> exercício dos servidores das carreiras de que trata o </w:t>
      </w:r>
      <w:r w:rsidR="00171C82" w:rsidRPr="0010649F">
        <w:rPr>
          <w:i/>
        </w:rPr>
        <w:t>caput</w:t>
      </w:r>
      <w:r w:rsidR="004B3ED6" w:rsidRPr="0010649F">
        <w:t xml:space="preserve"> deste a</w:t>
      </w:r>
      <w:r w:rsidR="004B3ED6" w:rsidRPr="006A66B8">
        <w:t>rtigo</w:t>
      </w:r>
      <w:r>
        <w:t>;</w:t>
      </w:r>
      <w:r w:rsidR="00DC02D2">
        <w:t xml:space="preserve"> e</w:t>
      </w:r>
    </w:p>
    <w:p w:rsidR="005C1290" w:rsidRPr="006A66B8" w:rsidRDefault="005C1290" w:rsidP="005C1290">
      <w:pPr>
        <w:pStyle w:val="texto1"/>
      </w:pPr>
      <w:r w:rsidRPr="00DC02D2">
        <w:t xml:space="preserve">II – </w:t>
      </w:r>
      <w:proofErr w:type="gramStart"/>
      <w:r w:rsidRPr="00DC02D2">
        <w:t>as</w:t>
      </w:r>
      <w:proofErr w:type="gramEnd"/>
      <w:r w:rsidRPr="00DC02D2">
        <w:t xml:space="preserve"> hipóteses de substituição de exame pericial presencial por exame remoto e as condições e limitações para sua realização.</w:t>
      </w:r>
    </w:p>
    <w:p w:rsidR="00171C82" w:rsidRDefault="00171C82" w:rsidP="00171C82">
      <w:pPr>
        <w:pStyle w:val="texto1"/>
      </w:pPr>
      <w:r w:rsidRPr="00841F1B">
        <w:t>Art. 11</w:t>
      </w:r>
      <w:r w:rsidR="00D41B88" w:rsidRPr="00841F1B">
        <w:t>.</w:t>
      </w:r>
      <w:r w:rsidRPr="00841F1B">
        <w:t xml:space="preserve"> O Decreto-Lei nº 5.452, de 1º de maio de 1943 (Consolidação das Leis do Trabalho)</w:t>
      </w:r>
      <w:r w:rsidRPr="00FC0FDB">
        <w:t>, passa</w:t>
      </w:r>
      <w:r>
        <w:t xml:space="preserve"> a vigorar acrescido do seguinte</w:t>
      </w:r>
      <w:r w:rsidR="00D41B88">
        <w:t xml:space="preserve"> art. 628-A</w:t>
      </w:r>
      <w:r>
        <w:t xml:space="preserve">: </w:t>
      </w:r>
    </w:p>
    <w:p w:rsidR="00171C82" w:rsidRPr="00841F1B" w:rsidRDefault="00171C82" w:rsidP="00171C82">
      <w:pPr>
        <w:pStyle w:val="texto2"/>
      </w:pPr>
      <w:r w:rsidRPr="006A66B8">
        <w:t>“</w:t>
      </w:r>
      <w:r w:rsidRPr="00841F1B">
        <w:t xml:space="preserve">Art. 628-A. Fica instituído o Domicílio Eletrônico Trabalhista, regulamentado pelo Ministério do Trabalho e Previdência, destinado a: </w:t>
      </w:r>
    </w:p>
    <w:p w:rsidR="00171C82" w:rsidRPr="00841F1B" w:rsidRDefault="00171C82" w:rsidP="00171C82">
      <w:pPr>
        <w:pStyle w:val="texto2"/>
      </w:pPr>
      <w:r w:rsidRPr="00841F1B">
        <w:t xml:space="preserve">I – </w:t>
      </w:r>
      <w:proofErr w:type="gramStart"/>
      <w:r w:rsidRPr="00841F1B">
        <w:t>cientificar</w:t>
      </w:r>
      <w:proofErr w:type="gramEnd"/>
      <w:r w:rsidRPr="00841F1B">
        <w:t xml:space="preserve"> o empregador de quaisquer atos administrativos, ações fiscais, intimações e avisos em geral; e </w:t>
      </w:r>
    </w:p>
    <w:p w:rsidR="00171C82" w:rsidRPr="006A66B8" w:rsidRDefault="00171C82" w:rsidP="00171C82">
      <w:pPr>
        <w:pStyle w:val="texto2"/>
      </w:pPr>
      <w:r w:rsidRPr="00841F1B">
        <w:t xml:space="preserve">II – </w:t>
      </w:r>
      <w:proofErr w:type="gramStart"/>
      <w:r w:rsidRPr="00841F1B">
        <w:t>receber</w:t>
      </w:r>
      <w:proofErr w:type="gramEnd"/>
      <w:r w:rsidRPr="00841F1B">
        <w:t>, por parte do empregador, documentação eletrônica exigida no curso das ações fiscais ou apresentação de defesa e recurso no âmbito de processos administrativos</w:t>
      </w:r>
      <w:r w:rsidRPr="006A66B8">
        <w:t xml:space="preserve">. </w:t>
      </w:r>
    </w:p>
    <w:p w:rsidR="00171C82" w:rsidRPr="0010649F" w:rsidRDefault="00171C82" w:rsidP="00171C82">
      <w:pPr>
        <w:pStyle w:val="texto2"/>
      </w:pPr>
      <w:r w:rsidRPr="00FC0FDB">
        <w:lastRenderedPageBreak/>
        <w:t>§ 1º As comunicações eletrônicas realizadas pelo Domicílio Eletrônico Trabalhista dispensam a sua publicação n</w:t>
      </w:r>
      <w:r w:rsidRPr="000B1731">
        <w:t>o Diário Oficial da União</w:t>
      </w:r>
      <w:r w:rsidRPr="0010649F">
        <w:t xml:space="preserve"> e o envio por via postal e são consideradas pessoais para todos os efeitos legais. </w:t>
      </w:r>
    </w:p>
    <w:p w:rsidR="00171C82" w:rsidRPr="006A66B8" w:rsidRDefault="00171C82" w:rsidP="00171C82">
      <w:pPr>
        <w:pStyle w:val="texto2"/>
      </w:pPr>
      <w:r w:rsidRPr="0010649F">
        <w:t xml:space="preserve">§ 2º A ciência por meio do sistema de comunicação eletrônica, com utilização de certificação digital ou de código de acesso, possuirá os requisitos de </w:t>
      </w:r>
      <w:proofErr w:type="gramStart"/>
      <w:r w:rsidRPr="0010649F">
        <w:t>validade.”</w:t>
      </w:r>
      <w:proofErr w:type="gramEnd"/>
      <w:r w:rsidRPr="006A66B8">
        <w:t xml:space="preserve"> </w:t>
      </w:r>
    </w:p>
    <w:p w:rsidR="00171C82" w:rsidRDefault="00171C82" w:rsidP="00171C82">
      <w:pPr>
        <w:pStyle w:val="texto1"/>
      </w:pPr>
      <w:r>
        <w:t>Art. 12</w:t>
      </w:r>
      <w:r w:rsidRPr="006A66B8">
        <w:t>. A Lei nº 7.998, de 11 de janeiro de 1990, passa a vigorar com as seguintes alterações:</w:t>
      </w:r>
      <w:r>
        <w:t xml:space="preserve"> </w:t>
      </w:r>
    </w:p>
    <w:p w:rsidR="00171C82" w:rsidRPr="006A66B8" w:rsidRDefault="00171C82" w:rsidP="00171C82">
      <w:pPr>
        <w:pStyle w:val="texto2"/>
      </w:pPr>
      <w:r w:rsidRPr="006A66B8">
        <w:t xml:space="preserve">“Art. 23. Compete ao Ministério do Trabalho e Previdência a fiscalização do cumprimento do Programa de Seguro-Desemprego e do abono salarial, bem </w:t>
      </w:r>
      <w:r w:rsidR="00F0790F" w:rsidRPr="006A66B8">
        <w:t xml:space="preserve">como </w:t>
      </w:r>
      <w:r w:rsidRPr="006A66B8">
        <w:t xml:space="preserve">do pagamento, pelas empresas, </w:t>
      </w:r>
      <w:r w:rsidR="009408F9" w:rsidRPr="006A66B8">
        <w:t>da bolsa</w:t>
      </w:r>
      <w:r w:rsidR="001628EE" w:rsidRPr="006A66B8">
        <w:t xml:space="preserve"> </w:t>
      </w:r>
      <w:r w:rsidRPr="006A66B8">
        <w:t>de qualificação profissional de que trata o art. 2º-A</w:t>
      </w:r>
      <w:r w:rsidR="009408F9" w:rsidRPr="006A66B8">
        <w:t xml:space="preserve"> desta Lei</w:t>
      </w:r>
      <w:r w:rsidRPr="006A66B8">
        <w:t>, ou</w:t>
      </w:r>
      <w:r w:rsidR="009408F9" w:rsidRPr="006A66B8">
        <w:t xml:space="preserve"> de benefícios</w:t>
      </w:r>
      <w:r w:rsidRPr="006A66B8">
        <w:t xml:space="preserve"> de programas instituídos para promover a manutenção de empregos ou </w:t>
      </w:r>
      <w:r w:rsidR="0010649F">
        <w:t xml:space="preserve">a </w:t>
      </w:r>
      <w:r w:rsidRPr="006A66B8">
        <w:t>qualificação de t</w:t>
      </w:r>
      <w:r w:rsidRPr="00FC0FDB">
        <w:t>rabalhadores, custeados com recursos do</w:t>
      </w:r>
      <w:r w:rsidR="009408F9" w:rsidRPr="006A66B8">
        <w:t xml:space="preserve"> </w:t>
      </w:r>
      <w:proofErr w:type="gramStart"/>
      <w:r w:rsidR="009408F9" w:rsidRPr="006A66B8">
        <w:t>FAT</w:t>
      </w:r>
      <w:r w:rsidRPr="006A66B8">
        <w:t>.”</w:t>
      </w:r>
      <w:proofErr w:type="gramEnd"/>
      <w:r w:rsidRPr="006A66B8">
        <w:t xml:space="preserve">(NR) </w:t>
      </w:r>
    </w:p>
    <w:p w:rsidR="00171C82" w:rsidRPr="00841F1B" w:rsidRDefault="00171C82" w:rsidP="00171C82">
      <w:pPr>
        <w:pStyle w:val="texto2"/>
      </w:pPr>
      <w:r w:rsidRPr="00841F1B">
        <w:t xml:space="preserve">“Art. 24. Os trabalhadores, </w:t>
      </w:r>
      <w:r w:rsidR="009408F9" w:rsidRPr="00841F1B">
        <w:t xml:space="preserve">os </w:t>
      </w:r>
      <w:r w:rsidRPr="00841F1B">
        <w:t xml:space="preserve">empregadores </w:t>
      </w:r>
      <w:r w:rsidRPr="0010649F">
        <w:t xml:space="preserve">e </w:t>
      </w:r>
      <w:r w:rsidR="009408F9" w:rsidRPr="0010649F">
        <w:t>os</w:t>
      </w:r>
      <w:r w:rsidR="009408F9" w:rsidRPr="00841F1B">
        <w:t xml:space="preserve"> </w:t>
      </w:r>
      <w:r w:rsidRPr="00841F1B">
        <w:t>serviços nacionais de aprendizagem ou entidades qualificadas em formação técnico-profissional</w:t>
      </w:r>
      <w:r w:rsidRPr="0010649F">
        <w:t xml:space="preserve">, </w:t>
      </w:r>
      <w:r w:rsidR="009B40C6" w:rsidRPr="0010649F">
        <w:t xml:space="preserve">bem como os </w:t>
      </w:r>
      <w:r w:rsidR="0010649F" w:rsidRPr="0010649F">
        <w:t>trabalhadores</w:t>
      </w:r>
      <w:r w:rsidR="009B40C6" w:rsidRPr="0010649F">
        <w:t xml:space="preserve"> </w:t>
      </w:r>
      <w:r w:rsidRPr="0010649F">
        <w:t xml:space="preserve">de programas instituídos para promover a manutenção de empregos ou </w:t>
      </w:r>
      <w:r w:rsidR="0010649F" w:rsidRPr="0010649F">
        <w:t xml:space="preserve">a </w:t>
      </w:r>
      <w:r w:rsidRPr="0010649F">
        <w:t>qualificação de trabalhadores, prestarão</w:t>
      </w:r>
      <w:r w:rsidRPr="00841F1B">
        <w:t xml:space="preserve"> as informações necessárias, bem como atenderão às exigências para a concessão do seguro-desemprego e o pagamento do abono salarial e </w:t>
      </w:r>
      <w:r w:rsidR="009408F9" w:rsidRPr="00841F1B">
        <w:t xml:space="preserve">da bolsa </w:t>
      </w:r>
      <w:r w:rsidRPr="00841F1B">
        <w:t xml:space="preserve">de </w:t>
      </w:r>
      <w:r w:rsidRPr="00841F1B">
        <w:lastRenderedPageBreak/>
        <w:t>qualificação profissional de que trata o art. 2º-A</w:t>
      </w:r>
      <w:r w:rsidR="009408F9" w:rsidRPr="00841F1B">
        <w:t xml:space="preserve"> desta Lei</w:t>
      </w:r>
      <w:r w:rsidRPr="00841F1B">
        <w:t xml:space="preserve">, ou </w:t>
      </w:r>
      <w:r w:rsidR="009408F9" w:rsidRPr="00841F1B">
        <w:t xml:space="preserve">de benefícios </w:t>
      </w:r>
      <w:r w:rsidRPr="00841F1B">
        <w:t xml:space="preserve">de programas instituídos para promover a manutenção de empregos ou </w:t>
      </w:r>
      <w:r w:rsidR="0010649F">
        <w:t xml:space="preserve">a </w:t>
      </w:r>
      <w:r w:rsidRPr="00841F1B">
        <w:t xml:space="preserve">qualificação de trabalhadores, nos termos e </w:t>
      </w:r>
      <w:r w:rsidR="00FC0FDB">
        <w:t xml:space="preserve">nos </w:t>
      </w:r>
      <w:r w:rsidRPr="00841F1B">
        <w:t xml:space="preserve">prazos fixados pelo Ministério do Trabalho e Previdência.”(NR) </w:t>
      </w:r>
    </w:p>
    <w:p w:rsidR="00171C82" w:rsidRDefault="00171C82" w:rsidP="00171C82">
      <w:pPr>
        <w:pStyle w:val="texto1"/>
      </w:pPr>
      <w:r>
        <w:t>Art. 13</w:t>
      </w:r>
      <w:r w:rsidR="00841F1B">
        <w:t>.</w:t>
      </w:r>
      <w:r>
        <w:t xml:space="preserve"> </w:t>
      </w:r>
      <w:r w:rsidR="00A2294E">
        <w:t xml:space="preserve">O </w:t>
      </w:r>
      <w:r w:rsidR="00A2294E" w:rsidRPr="00E30319">
        <w:t xml:space="preserve">§ 1º </w:t>
      </w:r>
      <w:r w:rsidR="00A2294E">
        <w:t xml:space="preserve">do art. </w:t>
      </w:r>
      <w:r w:rsidR="00A2294E" w:rsidRPr="00841F1B">
        <w:t>3º</w:t>
      </w:r>
      <w:r w:rsidR="00A2294E">
        <w:t xml:space="preserve"> da</w:t>
      </w:r>
      <w:r>
        <w:t xml:space="preserve"> </w:t>
      </w:r>
      <w:r w:rsidRPr="00841F1B">
        <w:t>Lei nº 8.036, de 11 de maio de 1990,</w:t>
      </w:r>
      <w:r>
        <w:t xml:space="preserve"> passa a vigorar com a seguinte </w:t>
      </w:r>
      <w:r w:rsidR="00A2294E">
        <w:t>redação</w:t>
      </w:r>
      <w:r>
        <w:t xml:space="preserve">: </w:t>
      </w:r>
    </w:p>
    <w:p w:rsidR="00171C82" w:rsidRPr="00841F1B" w:rsidRDefault="00171C82" w:rsidP="00171C82">
      <w:pPr>
        <w:pStyle w:val="texto2"/>
      </w:pPr>
      <w:r w:rsidRPr="00841F1B">
        <w:t xml:space="preserve">“Art. 3º ................................ </w:t>
      </w:r>
    </w:p>
    <w:p w:rsidR="00171C82" w:rsidRPr="00FC0FDB" w:rsidRDefault="00171C82" w:rsidP="00171C82">
      <w:pPr>
        <w:pStyle w:val="texto2"/>
      </w:pPr>
      <w:r w:rsidRPr="00E30319">
        <w:t>§ 1º A Presidência do Conselho Curador será exercida pelo Minis</w:t>
      </w:r>
      <w:r w:rsidR="005C1290">
        <w:t>tério</w:t>
      </w:r>
      <w:r w:rsidRPr="00E30319">
        <w:t xml:space="preserve"> do Trabalho e Previdência ou representante por ele indicado</w:t>
      </w:r>
      <w:r w:rsidRPr="00FC0FDB">
        <w:t xml:space="preserve">. </w:t>
      </w:r>
    </w:p>
    <w:p w:rsidR="00171C82" w:rsidRPr="0010649F" w:rsidRDefault="00171C82" w:rsidP="00171C82">
      <w:pPr>
        <w:pStyle w:val="texto2"/>
        <w:ind w:firstLine="0"/>
      </w:pPr>
      <w:r w:rsidRPr="000B1731">
        <w:t>..............................................</w:t>
      </w:r>
      <w:proofErr w:type="gramStart"/>
      <w:r w:rsidRPr="000B1731">
        <w:t>”(</w:t>
      </w:r>
      <w:proofErr w:type="gramEnd"/>
      <w:r w:rsidRPr="000B1731">
        <w:t xml:space="preserve">NR) </w:t>
      </w:r>
    </w:p>
    <w:p w:rsidR="00171C82" w:rsidRDefault="00171C82" w:rsidP="00171C82">
      <w:pPr>
        <w:pStyle w:val="texto1"/>
      </w:pPr>
      <w:r>
        <w:t xml:space="preserve">Art. 14. Ficam revogados: </w:t>
      </w:r>
    </w:p>
    <w:p w:rsidR="000B1731" w:rsidRPr="00FC0FDB" w:rsidRDefault="000B1731" w:rsidP="000B1731">
      <w:pPr>
        <w:pStyle w:val="texto1"/>
      </w:pPr>
      <w:r w:rsidRPr="00FC0FDB">
        <w:t xml:space="preserve">I - </w:t>
      </w:r>
      <w:proofErr w:type="gramStart"/>
      <w:r w:rsidRPr="00FC0FDB">
        <w:t>da</w:t>
      </w:r>
      <w:proofErr w:type="gramEnd"/>
      <w:r w:rsidRPr="00FC0FDB">
        <w:t xml:space="preserve"> Lei nº 13.844, de 18 de junho de 2019: </w:t>
      </w:r>
    </w:p>
    <w:p w:rsidR="000B1731" w:rsidRPr="00FC0FDB" w:rsidRDefault="000B1731" w:rsidP="000B1731">
      <w:pPr>
        <w:pStyle w:val="texto1"/>
      </w:pPr>
      <w:r w:rsidRPr="00FC0FDB">
        <w:t xml:space="preserve">a) os incisos XIV a XIX do </w:t>
      </w:r>
      <w:r w:rsidRPr="00FC0FDB">
        <w:rPr>
          <w:i/>
        </w:rPr>
        <w:t>caput</w:t>
      </w:r>
      <w:r w:rsidRPr="00FC0FDB">
        <w:t xml:space="preserve"> do art. 23; </w:t>
      </w:r>
    </w:p>
    <w:p w:rsidR="000B1731" w:rsidRPr="00FC0FDB" w:rsidRDefault="000B1731" w:rsidP="000B1731">
      <w:pPr>
        <w:pStyle w:val="texto1"/>
      </w:pPr>
      <w:r w:rsidRPr="00FC0FDB">
        <w:t xml:space="preserve">b) os seguintes incisos do </w:t>
      </w:r>
      <w:r w:rsidRPr="00FC0FDB">
        <w:rPr>
          <w:i/>
        </w:rPr>
        <w:t>caput</w:t>
      </w:r>
      <w:r w:rsidRPr="00FC0FDB">
        <w:t xml:space="preserve"> do art. 24: </w:t>
      </w:r>
    </w:p>
    <w:p w:rsidR="000B1731" w:rsidRPr="00FC0FDB" w:rsidRDefault="000B1731" w:rsidP="000B1731">
      <w:pPr>
        <w:pStyle w:val="texto1"/>
      </w:pPr>
      <w:r w:rsidRPr="00FC0FDB">
        <w:t xml:space="preserve">1. </w:t>
      </w:r>
      <w:r>
        <w:t xml:space="preserve">inciso </w:t>
      </w:r>
      <w:r w:rsidRPr="00FC0FDB">
        <w:t xml:space="preserve">III; e </w:t>
      </w:r>
    </w:p>
    <w:p w:rsidR="000B1731" w:rsidRPr="00FC0FDB" w:rsidRDefault="000B1731" w:rsidP="000B1731">
      <w:pPr>
        <w:pStyle w:val="texto1"/>
      </w:pPr>
      <w:r w:rsidRPr="00FC0FDB">
        <w:t xml:space="preserve">2. </w:t>
      </w:r>
      <w:r>
        <w:t xml:space="preserve">incisos </w:t>
      </w:r>
      <w:r w:rsidRPr="00FC0FDB">
        <w:t xml:space="preserve">XII a XIV; </w:t>
      </w:r>
    </w:p>
    <w:p w:rsidR="000B1731" w:rsidRPr="00FC0FDB" w:rsidRDefault="000B1731" w:rsidP="000B1731">
      <w:pPr>
        <w:pStyle w:val="texto1"/>
      </w:pPr>
      <w:r w:rsidRPr="00FC0FDB">
        <w:t xml:space="preserve">c) o § 2º do art. 24; </w:t>
      </w:r>
    </w:p>
    <w:p w:rsidR="000B1731" w:rsidRPr="00FC0FDB" w:rsidRDefault="000B1731" w:rsidP="000B1731">
      <w:pPr>
        <w:pStyle w:val="texto1"/>
      </w:pPr>
      <w:r w:rsidRPr="00FC0FDB">
        <w:t xml:space="preserve">d) os seguintes incisos do </w:t>
      </w:r>
      <w:r w:rsidRPr="00FC0FDB">
        <w:rPr>
          <w:i/>
        </w:rPr>
        <w:t>caput</w:t>
      </w:r>
      <w:r w:rsidRPr="00FC0FDB">
        <w:t xml:space="preserve"> do art. 31: </w:t>
      </w:r>
    </w:p>
    <w:p w:rsidR="000B1731" w:rsidRPr="00FC0FDB" w:rsidRDefault="000B1731" w:rsidP="000B1731">
      <w:pPr>
        <w:pStyle w:val="texto1"/>
      </w:pPr>
      <w:r w:rsidRPr="00FC0FDB">
        <w:t xml:space="preserve">1. </w:t>
      </w:r>
      <w:r>
        <w:t xml:space="preserve">incisos </w:t>
      </w:r>
      <w:r w:rsidRPr="00FC0FDB">
        <w:t xml:space="preserve">X e XI; </w:t>
      </w:r>
    </w:p>
    <w:p w:rsidR="000B1731" w:rsidRPr="00FC0FDB" w:rsidRDefault="000B1731" w:rsidP="000B1731">
      <w:pPr>
        <w:pStyle w:val="texto1"/>
      </w:pPr>
      <w:r w:rsidRPr="00FC0FDB">
        <w:t xml:space="preserve">2. </w:t>
      </w:r>
      <w:r>
        <w:t xml:space="preserve">incisos </w:t>
      </w:r>
      <w:r w:rsidRPr="00FC0FDB">
        <w:t xml:space="preserve">XXX a XXXVI; e </w:t>
      </w:r>
    </w:p>
    <w:p w:rsidR="000B1731" w:rsidRPr="00FC0FDB" w:rsidRDefault="000B1731" w:rsidP="000B1731">
      <w:pPr>
        <w:pStyle w:val="texto1"/>
      </w:pPr>
      <w:r w:rsidRPr="00FC0FDB">
        <w:t xml:space="preserve">3. </w:t>
      </w:r>
      <w:r>
        <w:t xml:space="preserve">inciso </w:t>
      </w:r>
      <w:r w:rsidRPr="00FC0FDB">
        <w:t xml:space="preserve">XLI; </w:t>
      </w:r>
    </w:p>
    <w:p w:rsidR="000B1731" w:rsidRPr="00FC0FDB" w:rsidRDefault="000B1731" w:rsidP="000B1731">
      <w:pPr>
        <w:pStyle w:val="texto1"/>
      </w:pPr>
      <w:r w:rsidRPr="00FC0FDB">
        <w:t xml:space="preserve">e) os seguintes incisos do </w:t>
      </w:r>
      <w:r w:rsidRPr="00FC0FDB">
        <w:rPr>
          <w:i/>
        </w:rPr>
        <w:t>caput</w:t>
      </w:r>
      <w:r w:rsidRPr="00FC0FDB">
        <w:t xml:space="preserve"> do art. 32: </w:t>
      </w:r>
    </w:p>
    <w:p w:rsidR="000B1731" w:rsidRPr="00FC0FDB" w:rsidRDefault="000B1731" w:rsidP="000B1731">
      <w:pPr>
        <w:pStyle w:val="texto1"/>
      </w:pPr>
      <w:r w:rsidRPr="00FC0FDB">
        <w:t xml:space="preserve">1. </w:t>
      </w:r>
      <w:r>
        <w:t xml:space="preserve">inciso </w:t>
      </w:r>
      <w:r w:rsidRPr="00FC0FDB">
        <w:t xml:space="preserve">V; </w:t>
      </w:r>
    </w:p>
    <w:p w:rsidR="000B1731" w:rsidRPr="00FC0FDB" w:rsidRDefault="000B1731" w:rsidP="000B1731">
      <w:pPr>
        <w:pStyle w:val="texto1"/>
      </w:pPr>
      <w:r w:rsidRPr="00FC0FDB">
        <w:t xml:space="preserve">2. </w:t>
      </w:r>
      <w:r>
        <w:t xml:space="preserve">incisos </w:t>
      </w:r>
      <w:r w:rsidRPr="00FC0FDB">
        <w:t xml:space="preserve">XVIII a XX; </w:t>
      </w:r>
      <w:r w:rsidR="00C24DEF">
        <w:t>e</w:t>
      </w:r>
    </w:p>
    <w:p w:rsidR="000B1731" w:rsidRPr="00FC0FDB" w:rsidRDefault="000B1731" w:rsidP="000B1731">
      <w:pPr>
        <w:pStyle w:val="texto1"/>
      </w:pPr>
      <w:r w:rsidRPr="00FC0FDB">
        <w:t xml:space="preserve">3. </w:t>
      </w:r>
      <w:r>
        <w:t xml:space="preserve">incisos </w:t>
      </w:r>
      <w:r w:rsidRPr="00FC0FDB">
        <w:t xml:space="preserve">XXVIII a XXXI; </w:t>
      </w:r>
    </w:p>
    <w:p w:rsidR="000B1731" w:rsidRDefault="000B1731" w:rsidP="000B1731">
      <w:pPr>
        <w:pStyle w:val="texto1"/>
      </w:pPr>
      <w:r w:rsidRPr="00FC0FDB">
        <w:t xml:space="preserve">f) </w:t>
      </w:r>
      <w:r w:rsidR="00024D9B">
        <w:t xml:space="preserve">o </w:t>
      </w:r>
      <w:r w:rsidRPr="00FC0FDB">
        <w:t xml:space="preserve">parágrafo único do art. 32; e </w:t>
      </w:r>
    </w:p>
    <w:p w:rsidR="00CB00A4" w:rsidRDefault="00024D9B" w:rsidP="000B1731">
      <w:pPr>
        <w:pStyle w:val="texto1"/>
      </w:pPr>
      <w:r>
        <w:lastRenderedPageBreak/>
        <w:t>g) o inciso</w:t>
      </w:r>
      <w:r w:rsidR="00CB00A4">
        <w:t xml:space="preserve"> </w:t>
      </w:r>
      <w:r>
        <w:t xml:space="preserve">II do </w:t>
      </w:r>
      <w:r w:rsidRPr="009B6F22">
        <w:rPr>
          <w:i/>
        </w:rPr>
        <w:t>caput</w:t>
      </w:r>
      <w:r>
        <w:t xml:space="preserve"> do art. 50;</w:t>
      </w:r>
      <w:r w:rsidR="009B6F22">
        <w:t xml:space="preserve"> e</w:t>
      </w:r>
    </w:p>
    <w:p w:rsidR="000B1731" w:rsidRDefault="000B1731" w:rsidP="000B1731">
      <w:pPr>
        <w:pStyle w:val="texto1"/>
      </w:pPr>
      <w:r w:rsidRPr="00FC0FDB">
        <w:t xml:space="preserve">II - </w:t>
      </w:r>
      <w:proofErr w:type="gramStart"/>
      <w:r w:rsidRPr="00FC0FDB">
        <w:t>da</w:t>
      </w:r>
      <w:proofErr w:type="gramEnd"/>
      <w:r w:rsidRPr="00FC0FDB">
        <w:t xml:space="preserve"> Lei nº 13.846, de 18 de junho de 2019</w:t>
      </w:r>
      <w:r w:rsidR="00C24DEF">
        <w:t xml:space="preserve">, os </w:t>
      </w:r>
      <w:proofErr w:type="spellStart"/>
      <w:r w:rsidR="00C24DEF">
        <w:t>arts</w:t>
      </w:r>
      <w:proofErr w:type="spellEnd"/>
      <w:r w:rsidR="00C24DEF">
        <w:t>. 19 e 20</w:t>
      </w:r>
      <w:r w:rsidRPr="00FC0FDB">
        <w:t>.</w:t>
      </w:r>
      <w:r>
        <w:t xml:space="preserve"> </w:t>
      </w:r>
    </w:p>
    <w:p w:rsidR="00171C82" w:rsidRDefault="00171C82" w:rsidP="00171C82">
      <w:pPr>
        <w:pStyle w:val="texto1"/>
      </w:pPr>
      <w:r>
        <w:t>Art. 15</w:t>
      </w:r>
      <w:r w:rsidR="00FC0FDB">
        <w:t>.</w:t>
      </w:r>
      <w:r>
        <w:t xml:space="preserve"> Esta </w:t>
      </w:r>
      <w:r w:rsidR="003936CA">
        <w:t>L</w:t>
      </w:r>
      <w:r>
        <w:t>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9B6F22">
        <w:t>16 de novembro de 2021.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9B40C6">
        <w:rPr>
          <w:b w:val="0"/>
        </w:rPr>
        <w:t xml:space="preserve"> JOSÉ NELTO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107C41" w:rsidRDefault="00107C41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EE40C4">
          <w:rPr>
            <w:noProof/>
          </w:rPr>
          <w:t>10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4D9B"/>
    <w:rsid w:val="00073ED3"/>
    <w:rsid w:val="000801FA"/>
    <w:rsid w:val="000813BA"/>
    <w:rsid w:val="000B1731"/>
    <w:rsid w:val="000E167D"/>
    <w:rsid w:val="000E3DA9"/>
    <w:rsid w:val="0010649F"/>
    <w:rsid w:val="00107C41"/>
    <w:rsid w:val="001236CC"/>
    <w:rsid w:val="0014537B"/>
    <w:rsid w:val="001628EE"/>
    <w:rsid w:val="00171C82"/>
    <w:rsid w:val="00190618"/>
    <w:rsid w:val="002529CE"/>
    <w:rsid w:val="002570F6"/>
    <w:rsid w:val="002701A6"/>
    <w:rsid w:val="00280A31"/>
    <w:rsid w:val="0028480F"/>
    <w:rsid w:val="002F2779"/>
    <w:rsid w:val="002F2C34"/>
    <w:rsid w:val="002F3E6F"/>
    <w:rsid w:val="003013AB"/>
    <w:rsid w:val="00311F9C"/>
    <w:rsid w:val="00334CAE"/>
    <w:rsid w:val="003427B2"/>
    <w:rsid w:val="00350B05"/>
    <w:rsid w:val="003600CB"/>
    <w:rsid w:val="0036290A"/>
    <w:rsid w:val="003936CA"/>
    <w:rsid w:val="003A1DF7"/>
    <w:rsid w:val="00406724"/>
    <w:rsid w:val="004147CF"/>
    <w:rsid w:val="0043215D"/>
    <w:rsid w:val="0045198B"/>
    <w:rsid w:val="00464BD1"/>
    <w:rsid w:val="004A3BC7"/>
    <w:rsid w:val="004A5555"/>
    <w:rsid w:val="004A592A"/>
    <w:rsid w:val="004B3ED6"/>
    <w:rsid w:val="004B5F17"/>
    <w:rsid w:val="004F4E2E"/>
    <w:rsid w:val="00500FEF"/>
    <w:rsid w:val="005107C7"/>
    <w:rsid w:val="00545D77"/>
    <w:rsid w:val="00564C1C"/>
    <w:rsid w:val="005833EB"/>
    <w:rsid w:val="005835C4"/>
    <w:rsid w:val="00584082"/>
    <w:rsid w:val="00590F9C"/>
    <w:rsid w:val="00594AA0"/>
    <w:rsid w:val="005B3071"/>
    <w:rsid w:val="005C1290"/>
    <w:rsid w:val="005F4FCB"/>
    <w:rsid w:val="00602EAA"/>
    <w:rsid w:val="00610BDF"/>
    <w:rsid w:val="006657CE"/>
    <w:rsid w:val="00671CDC"/>
    <w:rsid w:val="00672B1A"/>
    <w:rsid w:val="00676466"/>
    <w:rsid w:val="00676BBF"/>
    <w:rsid w:val="006805CE"/>
    <w:rsid w:val="006A3DBA"/>
    <w:rsid w:val="006A66B8"/>
    <w:rsid w:val="006A70FD"/>
    <w:rsid w:val="006C26C6"/>
    <w:rsid w:val="006C43F7"/>
    <w:rsid w:val="006C5939"/>
    <w:rsid w:val="006E26DA"/>
    <w:rsid w:val="006E3E85"/>
    <w:rsid w:val="006E5ADB"/>
    <w:rsid w:val="006F791C"/>
    <w:rsid w:val="007064DD"/>
    <w:rsid w:val="00721621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0A35"/>
    <w:rsid w:val="0081449B"/>
    <w:rsid w:val="00841F1B"/>
    <w:rsid w:val="00897B50"/>
    <w:rsid w:val="008B5A03"/>
    <w:rsid w:val="008C102D"/>
    <w:rsid w:val="008D1892"/>
    <w:rsid w:val="008D35B5"/>
    <w:rsid w:val="00910C29"/>
    <w:rsid w:val="00935675"/>
    <w:rsid w:val="009408F9"/>
    <w:rsid w:val="00962825"/>
    <w:rsid w:val="00973C60"/>
    <w:rsid w:val="009B40C6"/>
    <w:rsid w:val="009B6F22"/>
    <w:rsid w:val="009C0E5B"/>
    <w:rsid w:val="009C1046"/>
    <w:rsid w:val="009C3050"/>
    <w:rsid w:val="009D2EC0"/>
    <w:rsid w:val="009E520C"/>
    <w:rsid w:val="009F137B"/>
    <w:rsid w:val="00A02415"/>
    <w:rsid w:val="00A15952"/>
    <w:rsid w:val="00A21358"/>
    <w:rsid w:val="00A2294E"/>
    <w:rsid w:val="00A47C7E"/>
    <w:rsid w:val="00A5181C"/>
    <w:rsid w:val="00A64266"/>
    <w:rsid w:val="00A86A23"/>
    <w:rsid w:val="00AA1014"/>
    <w:rsid w:val="00AC2A16"/>
    <w:rsid w:val="00AC6D79"/>
    <w:rsid w:val="00AE0AAD"/>
    <w:rsid w:val="00AE71C7"/>
    <w:rsid w:val="00B004FF"/>
    <w:rsid w:val="00B27D13"/>
    <w:rsid w:val="00B42A9E"/>
    <w:rsid w:val="00B8788F"/>
    <w:rsid w:val="00C003EF"/>
    <w:rsid w:val="00C02185"/>
    <w:rsid w:val="00C07BF0"/>
    <w:rsid w:val="00C21656"/>
    <w:rsid w:val="00C24DEF"/>
    <w:rsid w:val="00C7792F"/>
    <w:rsid w:val="00C86077"/>
    <w:rsid w:val="00C86CE3"/>
    <w:rsid w:val="00C87B43"/>
    <w:rsid w:val="00CB00A4"/>
    <w:rsid w:val="00CD6C59"/>
    <w:rsid w:val="00CE30AC"/>
    <w:rsid w:val="00D2432A"/>
    <w:rsid w:val="00D33A01"/>
    <w:rsid w:val="00D41A10"/>
    <w:rsid w:val="00D41B88"/>
    <w:rsid w:val="00D56BDE"/>
    <w:rsid w:val="00D81075"/>
    <w:rsid w:val="00D8792B"/>
    <w:rsid w:val="00D96232"/>
    <w:rsid w:val="00DC02D2"/>
    <w:rsid w:val="00DC15A2"/>
    <w:rsid w:val="00DE0A22"/>
    <w:rsid w:val="00E148A0"/>
    <w:rsid w:val="00E17934"/>
    <w:rsid w:val="00E30319"/>
    <w:rsid w:val="00E45EDB"/>
    <w:rsid w:val="00E622D8"/>
    <w:rsid w:val="00E67739"/>
    <w:rsid w:val="00E83563"/>
    <w:rsid w:val="00E8751C"/>
    <w:rsid w:val="00EE40C4"/>
    <w:rsid w:val="00EE7D43"/>
    <w:rsid w:val="00EF791B"/>
    <w:rsid w:val="00F0790F"/>
    <w:rsid w:val="00F214D7"/>
    <w:rsid w:val="00F428C1"/>
    <w:rsid w:val="00F607F8"/>
    <w:rsid w:val="00FA1DF3"/>
    <w:rsid w:val="00FB2AC8"/>
    <w:rsid w:val="00FC0FDB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EE40C4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2DBF7-3C40-4C62-887F-FCFDE5BD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2230</Words>
  <Characters>12770</Characters>
  <Application>Microsoft Office Word</Application>
  <DocSecurity>0</DocSecurity>
  <Lines>106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5</cp:revision>
  <cp:lastPrinted>2016-03-28T14:11:00Z</cp:lastPrinted>
  <dcterms:created xsi:type="dcterms:W3CDTF">2021-11-17T01:34:00Z</dcterms:created>
  <dcterms:modified xsi:type="dcterms:W3CDTF">2021-11-17T21:02:00Z</dcterms:modified>
</cp:coreProperties>
</file>