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C1068E" w:rsidRDefault="00D770BB" w:rsidP="00C1068E">
      <w:pPr>
        <w:pStyle w:val="cabea"/>
      </w:pPr>
      <w:r w:rsidRPr="00C1068E">
        <w:t>redação final</w:t>
      </w:r>
    </w:p>
    <w:p w:rsidR="00D770BB" w:rsidRPr="00C96A1D" w:rsidRDefault="00BC533F" w:rsidP="00C1068E">
      <w:pPr>
        <w:pStyle w:val="cabea"/>
      </w:pPr>
      <w:r w:rsidRPr="00C1068E">
        <w:t xml:space="preserve">projeto de RESOLUÇÃO </w:t>
      </w:r>
      <w:r w:rsidRPr="00C96A1D">
        <w:t xml:space="preserve">nº </w:t>
      </w:r>
      <w:r w:rsidR="002809AA" w:rsidRPr="00C96A1D">
        <w:t>65</w:t>
      </w:r>
      <w:r w:rsidRPr="00C96A1D">
        <w:t>-</w:t>
      </w:r>
      <w:r w:rsidR="00DC142C" w:rsidRPr="00C96A1D">
        <w:t>A</w:t>
      </w:r>
      <w:r w:rsidR="00F3620C" w:rsidRPr="00C96A1D">
        <w:t xml:space="preserve"> </w:t>
      </w:r>
      <w:r w:rsidRPr="00C96A1D">
        <w:t>de 20</w:t>
      </w:r>
      <w:r w:rsidR="00F3620C" w:rsidRPr="00C96A1D">
        <w:t>21</w:t>
      </w:r>
    </w:p>
    <w:p w:rsidR="00D770BB" w:rsidRPr="00C96A1D" w:rsidRDefault="00D770BB" w:rsidP="00F3620C">
      <w:pPr>
        <w:pStyle w:val="texto1"/>
      </w:pPr>
    </w:p>
    <w:p w:rsidR="00EB3EB1" w:rsidRPr="00C96A1D" w:rsidRDefault="002809AA" w:rsidP="002809AA">
      <w:pPr>
        <w:spacing w:line="192" w:lineRule="auto"/>
        <w:ind w:left="353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  <w:r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>Denomina Ala Haroldo Lima o corredor da Ala C do Anexo II da Câmara dos Deputados, localizado em frente às salas de número</w:t>
      </w:r>
      <w:r w:rsidR="00DC142C"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>s</w:t>
      </w:r>
      <w:r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 xml:space="preserve"> 2 a 28, e Ala Simão </w:t>
      </w:r>
      <w:proofErr w:type="spellStart"/>
      <w:r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>Sessim</w:t>
      </w:r>
      <w:proofErr w:type="spellEnd"/>
      <w:r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 xml:space="preserve"> o corredor da Ala C do Anexo II da Câmara dos Deputados, localizado em frente às salas de número</w:t>
      </w:r>
      <w:r w:rsidR="00DC142C"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>s</w:t>
      </w:r>
      <w:r w:rsidRPr="00C96A1D"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  <w:t xml:space="preserve"> 34 a 60.</w:t>
      </w:r>
    </w:p>
    <w:p w:rsidR="00EB3EB1" w:rsidRPr="00C96A1D" w:rsidRDefault="00EB3EB1" w:rsidP="00F3620C">
      <w:pPr>
        <w:pStyle w:val="texto1"/>
      </w:pPr>
    </w:p>
    <w:p w:rsidR="00EB3EB1" w:rsidRPr="00C96A1D" w:rsidRDefault="002809AA" w:rsidP="00EB3EB1">
      <w:pPr>
        <w:pStyle w:val="texto1"/>
      </w:pPr>
      <w:r w:rsidRPr="00C96A1D">
        <w:t>A CÂMARA DOS DEPUTADOS resolve:</w:t>
      </w:r>
    </w:p>
    <w:p w:rsidR="002809AA" w:rsidRPr="00C96A1D" w:rsidRDefault="002809AA" w:rsidP="002809AA">
      <w:pPr>
        <w:pStyle w:val="texto1"/>
      </w:pPr>
    </w:p>
    <w:p w:rsidR="002809AA" w:rsidRPr="00C96A1D" w:rsidRDefault="002809AA" w:rsidP="002809AA">
      <w:pPr>
        <w:pStyle w:val="texto1"/>
      </w:pPr>
      <w:r w:rsidRPr="00C96A1D">
        <w:t>Art. 1º Fica denominado Ala Haroldo Lima o corredor da Ala C do Anexo II da Câmara dos Deputados, localizado em frente às salas de número</w:t>
      </w:r>
      <w:r w:rsidR="00DC142C" w:rsidRPr="00C96A1D">
        <w:t>s</w:t>
      </w:r>
      <w:r w:rsidR="00C96A1D">
        <w:t xml:space="preserve"> 2 a 28.</w:t>
      </w:r>
    </w:p>
    <w:p w:rsidR="002809AA" w:rsidRPr="00C96A1D" w:rsidRDefault="002809AA" w:rsidP="002809AA">
      <w:pPr>
        <w:pStyle w:val="texto1"/>
      </w:pPr>
      <w:r w:rsidRPr="00C96A1D">
        <w:t xml:space="preserve">Art. 2º Fica denominado Ala Simão </w:t>
      </w:r>
      <w:proofErr w:type="spellStart"/>
      <w:r w:rsidRPr="00C96A1D">
        <w:t>Sessim</w:t>
      </w:r>
      <w:proofErr w:type="spellEnd"/>
      <w:r w:rsidRPr="00C96A1D">
        <w:t xml:space="preserve"> o corredor da Ala C do Anexo II da Câmara dos Deputados, localizado em frente às salas de número</w:t>
      </w:r>
      <w:r w:rsidR="00DC142C" w:rsidRPr="00C96A1D">
        <w:t>s</w:t>
      </w:r>
      <w:r w:rsidR="00C96A1D">
        <w:t xml:space="preserve"> 34 a 60.</w:t>
      </w:r>
      <w:bookmarkStart w:id="0" w:name="_GoBack"/>
      <w:bookmarkEnd w:id="0"/>
    </w:p>
    <w:p w:rsidR="00F3620C" w:rsidRPr="00C96A1D" w:rsidRDefault="002809AA" w:rsidP="002809AA">
      <w:pPr>
        <w:pStyle w:val="texto1"/>
      </w:pPr>
      <w:r w:rsidRPr="00C96A1D">
        <w:t xml:space="preserve">Art. 3º Esta Resolução entra em vigor na data de sua publicação. </w:t>
      </w:r>
    </w:p>
    <w:p w:rsidR="00D770BB" w:rsidRPr="00C96A1D" w:rsidRDefault="00D770BB" w:rsidP="00F3620C">
      <w:pPr>
        <w:pStyle w:val="texto1"/>
      </w:pPr>
      <w:r w:rsidRPr="00C96A1D">
        <w:t xml:space="preserve">Sala das Sessões, em </w:t>
      </w:r>
      <w:r w:rsidR="00F3620C" w:rsidRPr="00C96A1D">
        <w:t>2</w:t>
      </w:r>
      <w:r w:rsidR="002809AA" w:rsidRPr="00C96A1D">
        <w:t>8</w:t>
      </w:r>
      <w:r w:rsidR="00BC533F" w:rsidRPr="00C96A1D">
        <w:t xml:space="preserve"> de </w:t>
      </w:r>
      <w:r w:rsidR="002809AA" w:rsidRPr="00C96A1D">
        <w:t>outubro</w:t>
      </w:r>
      <w:r w:rsidR="00EB3EB1" w:rsidRPr="00C96A1D">
        <w:t xml:space="preserve"> de 20</w:t>
      </w:r>
      <w:r w:rsidR="00F3620C" w:rsidRPr="00C96A1D">
        <w:t>21</w:t>
      </w:r>
      <w:r w:rsidRPr="00C96A1D">
        <w:t>.</w:t>
      </w:r>
    </w:p>
    <w:p w:rsidR="00D770BB" w:rsidRPr="00C96A1D" w:rsidRDefault="00D770BB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D770BB" w:rsidRPr="00C96A1D" w:rsidRDefault="00D770BB">
      <w:pPr>
        <w:widowControl w:val="0"/>
        <w:tabs>
          <w:tab w:val="left" w:pos="715"/>
          <w:tab w:val="left" w:pos="1440"/>
          <w:tab w:val="left" w:pos="2880"/>
          <w:tab w:val="left" w:pos="4320"/>
        </w:tabs>
        <w:spacing w:line="360" w:lineRule="atLeast"/>
        <w:ind w:firstLine="1440"/>
        <w:jc w:val="both"/>
        <w:rPr>
          <w:rFonts w:ascii="Courier New" w:hAnsi="Courier New"/>
          <w:b w:val="0"/>
          <w:snapToGrid w:val="0"/>
          <w:color w:val="000000"/>
          <w:sz w:val="24"/>
        </w:rPr>
      </w:pPr>
    </w:p>
    <w:p w:rsidR="005451DD" w:rsidRPr="00C96A1D" w:rsidRDefault="005451DD">
      <w:pPr>
        <w:pStyle w:val="assinatura"/>
        <w:rPr>
          <w:b w:val="0"/>
          <w:snapToGrid w:val="0"/>
        </w:rPr>
      </w:pPr>
      <w:r w:rsidRPr="00C96A1D">
        <w:rPr>
          <w:b w:val="0"/>
          <w:snapToGrid w:val="0"/>
        </w:rPr>
        <w:t>Deputado</w:t>
      </w:r>
      <w:r w:rsidR="00DC142C" w:rsidRPr="00C96A1D">
        <w:rPr>
          <w:b w:val="0"/>
          <w:snapToGrid w:val="0"/>
        </w:rPr>
        <w:t xml:space="preserve"> CACÁ LEÃO</w:t>
      </w:r>
    </w:p>
    <w:p w:rsidR="00D770BB" w:rsidRPr="00CF1654" w:rsidRDefault="00D770BB">
      <w:pPr>
        <w:pStyle w:val="assinatura"/>
        <w:rPr>
          <w:b w:val="0"/>
          <w:snapToGrid w:val="0"/>
        </w:rPr>
      </w:pPr>
      <w:r w:rsidRPr="00C96A1D">
        <w:rPr>
          <w:b w:val="0"/>
          <w:snapToGrid w:val="0"/>
        </w:rPr>
        <w:t>Relator</w:t>
      </w:r>
    </w:p>
    <w:sectPr w:rsidR="00D770BB" w:rsidRPr="00CF1654" w:rsidSect="00D144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C05" w:rsidRDefault="002A3C05">
      <w:r>
        <w:separator/>
      </w:r>
    </w:p>
  </w:endnote>
  <w:endnote w:type="continuationSeparator" w:id="0">
    <w:p w:rsidR="002A3C05" w:rsidRDefault="002A3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C05" w:rsidRDefault="002A3C05">
      <w:r>
        <w:separator/>
      </w:r>
    </w:p>
  </w:footnote>
  <w:footnote w:type="continuationSeparator" w:id="0">
    <w:p w:rsidR="002A3C05" w:rsidRDefault="002A3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809A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4477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4477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725E21A2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27177"/>
    <w:rsid w:val="001615FE"/>
    <w:rsid w:val="00173EF1"/>
    <w:rsid w:val="002809AA"/>
    <w:rsid w:val="002A3C05"/>
    <w:rsid w:val="002E4CD4"/>
    <w:rsid w:val="003648C2"/>
    <w:rsid w:val="004E7579"/>
    <w:rsid w:val="005451DD"/>
    <w:rsid w:val="00574273"/>
    <w:rsid w:val="007769A4"/>
    <w:rsid w:val="008D60B0"/>
    <w:rsid w:val="009A5EA3"/>
    <w:rsid w:val="00A9462C"/>
    <w:rsid w:val="00AE33DD"/>
    <w:rsid w:val="00BC533F"/>
    <w:rsid w:val="00C1068E"/>
    <w:rsid w:val="00C96A1D"/>
    <w:rsid w:val="00CB5958"/>
    <w:rsid w:val="00CF1654"/>
    <w:rsid w:val="00D14477"/>
    <w:rsid w:val="00D770BB"/>
    <w:rsid w:val="00DC142C"/>
    <w:rsid w:val="00DD410A"/>
    <w:rsid w:val="00EB3EB1"/>
    <w:rsid w:val="00EF69B2"/>
    <w:rsid w:val="00F27EBB"/>
    <w:rsid w:val="00F30295"/>
    <w:rsid w:val="00F3620C"/>
    <w:rsid w:val="00F71AF2"/>
    <w:rsid w:val="00FB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A26EE7EC-B301-423F-B030-EEA1C6B3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C1068E"/>
    <w:pPr>
      <w:spacing w:line="192" w:lineRule="auto"/>
      <w:ind w:left="3538"/>
      <w:jc w:val="both"/>
    </w:pPr>
    <w:rPr>
      <w:rFonts w:ascii="Courier New" w:hAnsi="Courier New"/>
      <w:b w:val="0"/>
      <w:snapToGrid w:val="0"/>
      <w:spacing w:val="-2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C1068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C1068E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C1068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C1068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Artigo">
    <w:name w:val="Artigo"/>
    <w:basedOn w:val="Normal"/>
    <w:rsid w:val="00BC533F"/>
    <w:pPr>
      <w:widowControl w:val="0"/>
      <w:numPr>
        <w:numId w:val="1"/>
      </w:numPr>
      <w:tabs>
        <w:tab w:val="clear" w:pos="1440"/>
      </w:tabs>
      <w:suppressAutoHyphens w:val="0"/>
      <w:spacing w:after="200" w:line="360" w:lineRule="exact"/>
      <w:ind w:left="0"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BC533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8D60B0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8D60B0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EB3EB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4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42C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2006-11-27T14:25:00Z</cp:lastPrinted>
  <dcterms:created xsi:type="dcterms:W3CDTF">2021-10-28T16:04:00Z</dcterms:created>
  <dcterms:modified xsi:type="dcterms:W3CDTF">2021-10-28T16:04:00Z</dcterms:modified>
</cp:coreProperties>
</file>