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6E1965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>legislativo nº</w:t>
      </w:r>
      <w:r w:rsidR="00CB4FB3">
        <w:rPr>
          <w:b w:val="0"/>
        </w:rPr>
        <w:t xml:space="preserve"> </w:t>
      </w:r>
      <w:r w:rsidR="00330991" w:rsidRPr="006E1965">
        <w:rPr>
          <w:b w:val="0"/>
        </w:rPr>
        <w:t>1.16</w:t>
      </w:r>
      <w:r w:rsidR="002B5E1B" w:rsidRPr="006E1965">
        <w:rPr>
          <w:b w:val="0"/>
        </w:rPr>
        <w:t>4</w:t>
      </w:r>
      <w:r w:rsidRPr="006E1965">
        <w:rPr>
          <w:b w:val="0"/>
        </w:rPr>
        <w:t>-</w:t>
      </w:r>
      <w:r w:rsidR="00394009" w:rsidRPr="006E1965">
        <w:rPr>
          <w:b w:val="0"/>
        </w:rPr>
        <w:t>d</w:t>
      </w:r>
      <w:r w:rsidR="008C41B3" w:rsidRPr="006E1965">
        <w:rPr>
          <w:b w:val="0"/>
        </w:rPr>
        <w:t xml:space="preserve"> de </w:t>
      </w:r>
      <w:r w:rsidR="002B5E1B" w:rsidRPr="006E1965">
        <w:rPr>
          <w:b w:val="0"/>
        </w:rPr>
        <w:t>2018</w:t>
      </w:r>
    </w:p>
    <w:p w:rsidR="00E45A21" w:rsidRPr="006E1965" w:rsidRDefault="00E45A21" w:rsidP="00112BE2">
      <w:pPr>
        <w:pStyle w:val="texto1"/>
      </w:pPr>
    </w:p>
    <w:p w:rsidR="00142D9A" w:rsidRPr="006E1965" w:rsidRDefault="00330991" w:rsidP="00142D9A">
      <w:pPr>
        <w:pStyle w:val="ementa"/>
      </w:pPr>
      <w:r w:rsidRPr="006E1965">
        <w:t>Aprova o texto do Acordo de Cooperação e Facilitação de Investimentos entre a República Federativa do Brasil e a República Democrática Federal da Etiópia, assinado em Adis Abeba, em 11 de abril de 2018.</w:t>
      </w:r>
    </w:p>
    <w:p w:rsidR="00142D9A" w:rsidRPr="006E1965" w:rsidRDefault="00142D9A" w:rsidP="00142D9A">
      <w:pPr>
        <w:pStyle w:val="texto1"/>
      </w:pPr>
    </w:p>
    <w:p w:rsidR="00142D9A" w:rsidRPr="006E1965" w:rsidRDefault="00142D9A" w:rsidP="00142D9A">
      <w:pPr>
        <w:pStyle w:val="texto1"/>
        <w:rPr>
          <w:sz w:val="28"/>
        </w:rPr>
      </w:pPr>
      <w:r w:rsidRPr="006E1965">
        <w:t>O CONGRESSO NACIONAL decreta:</w:t>
      </w:r>
    </w:p>
    <w:p w:rsidR="00142D9A" w:rsidRPr="006E1965" w:rsidRDefault="00142D9A" w:rsidP="00142D9A">
      <w:pPr>
        <w:pStyle w:val="texto1"/>
      </w:pPr>
    </w:p>
    <w:p w:rsidR="00330991" w:rsidRPr="006E1965" w:rsidRDefault="00330991" w:rsidP="00330991">
      <w:pPr>
        <w:pStyle w:val="texto1"/>
      </w:pPr>
      <w:r w:rsidRPr="006E1965">
        <w:t>Art. 1º Fica aprovado o texto do Acordo de Cooperação e Facilitação de Investimentos entre a República Federativa do Brasil e a República Democrática Federal da Etiópia, assinado em Adis Abeba, em 1</w:t>
      </w:r>
      <w:bookmarkStart w:id="0" w:name="_GoBack"/>
      <w:bookmarkEnd w:id="0"/>
      <w:r w:rsidRPr="006E1965">
        <w:t>1 de abril de 2018.</w:t>
      </w:r>
    </w:p>
    <w:p w:rsidR="00330991" w:rsidRPr="006E1965" w:rsidRDefault="00330991" w:rsidP="00330991">
      <w:pPr>
        <w:pStyle w:val="texto1"/>
      </w:pPr>
      <w:r w:rsidRPr="006E1965">
        <w:t xml:space="preserve">Parágrafo único. Nos termos do inciso I do </w:t>
      </w:r>
      <w:r w:rsidRPr="006E1965">
        <w:rPr>
          <w:i/>
        </w:rPr>
        <w:t>caput</w:t>
      </w:r>
      <w:r w:rsidRPr="006E1965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Pr="006E1965" w:rsidRDefault="00330991" w:rsidP="00330991">
      <w:pPr>
        <w:pStyle w:val="texto1"/>
      </w:pPr>
      <w:r w:rsidRPr="006E1965">
        <w:t>Art. 2º Este Decreto Legislativo entra em vigor na data de sua publicação.</w:t>
      </w:r>
    </w:p>
    <w:p w:rsidR="00EF3BAA" w:rsidRPr="006E1965" w:rsidRDefault="00EF3BAA" w:rsidP="00CF0B1E">
      <w:pPr>
        <w:pStyle w:val="texto1"/>
      </w:pPr>
      <w:r w:rsidRPr="006E1965">
        <w:t>Sala das Sessões, em</w:t>
      </w:r>
      <w:r w:rsidR="008926AB" w:rsidRPr="006E1965">
        <w:t xml:space="preserve"> </w:t>
      </w:r>
      <w:r w:rsidR="00330991" w:rsidRPr="006E1965">
        <w:t>26</w:t>
      </w:r>
      <w:r w:rsidR="002B5E1B" w:rsidRPr="006E1965">
        <w:t xml:space="preserve"> de outubro de 2021.</w:t>
      </w:r>
    </w:p>
    <w:p w:rsidR="00112BE2" w:rsidRPr="006E1965" w:rsidRDefault="00112BE2" w:rsidP="00112BE2">
      <w:pPr>
        <w:pStyle w:val="texto1"/>
        <w:spacing w:line="240" w:lineRule="auto"/>
      </w:pPr>
    </w:p>
    <w:p w:rsidR="00112BE2" w:rsidRPr="006E1965" w:rsidRDefault="00112BE2" w:rsidP="00112BE2">
      <w:pPr>
        <w:pStyle w:val="texto1"/>
        <w:spacing w:line="240" w:lineRule="auto"/>
      </w:pPr>
    </w:p>
    <w:p w:rsidR="00112BE2" w:rsidRPr="006E1965" w:rsidRDefault="00112BE2" w:rsidP="00112BE2">
      <w:pPr>
        <w:pStyle w:val="texto1"/>
        <w:spacing w:line="240" w:lineRule="auto"/>
      </w:pPr>
    </w:p>
    <w:p w:rsidR="006D63FD" w:rsidRDefault="00EF3BAA">
      <w:pPr>
        <w:pStyle w:val="assinatura"/>
        <w:rPr>
          <w:b w:val="0"/>
          <w:color w:val="000000"/>
        </w:rPr>
      </w:pPr>
      <w:r w:rsidRPr="006E1965">
        <w:rPr>
          <w:b w:val="0"/>
          <w:color w:val="000000"/>
        </w:rPr>
        <w:t>Deputado</w:t>
      </w:r>
      <w:r w:rsidR="006D63FD" w:rsidRPr="006E1965">
        <w:rPr>
          <w:b w:val="0"/>
          <w:color w:val="000000"/>
        </w:rPr>
        <w:t xml:space="preserve"> </w:t>
      </w:r>
      <w:r w:rsidR="002B5E1B" w:rsidRPr="006E1965">
        <w:rPr>
          <w:b w:val="0"/>
          <w:color w:val="000000"/>
        </w:rPr>
        <w:t>EDUARDO CURY</w:t>
      </w:r>
    </w:p>
    <w:p w:rsidR="00EF3BAA" w:rsidRPr="00394009" w:rsidRDefault="00112BE2" w:rsidP="009441D0">
      <w:pPr>
        <w:pStyle w:val="assinatura"/>
        <w:rPr>
          <w:b w:val="0"/>
        </w:rPr>
      </w:pPr>
      <w:r w:rsidRPr="00394009">
        <w:rPr>
          <w:b w:val="0"/>
        </w:rPr>
        <w:t>Relator</w:t>
      </w:r>
    </w:p>
    <w:sectPr w:rsidR="00EF3BAA" w:rsidRPr="0039400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3099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B272F"/>
    <w:rsid w:val="000C40D4"/>
    <w:rsid w:val="00112BE2"/>
    <w:rsid w:val="001314A2"/>
    <w:rsid w:val="00142D9A"/>
    <w:rsid w:val="00160904"/>
    <w:rsid w:val="001F4498"/>
    <w:rsid w:val="002649C5"/>
    <w:rsid w:val="002B5E1B"/>
    <w:rsid w:val="002E78B7"/>
    <w:rsid w:val="00330991"/>
    <w:rsid w:val="003410AE"/>
    <w:rsid w:val="0034423B"/>
    <w:rsid w:val="00394009"/>
    <w:rsid w:val="003A4EEC"/>
    <w:rsid w:val="003F0EAB"/>
    <w:rsid w:val="0045530F"/>
    <w:rsid w:val="005B6EB9"/>
    <w:rsid w:val="006C6970"/>
    <w:rsid w:val="006D63FD"/>
    <w:rsid w:val="006E1965"/>
    <w:rsid w:val="00730754"/>
    <w:rsid w:val="00762660"/>
    <w:rsid w:val="008926AB"/>
    <w:rsid w:val="008C41B3"/>
    <w:rsid w:val="009159FC"/>
    <w:rsid w:val="009441D0"/>
    <w:rsid w:val="00A7786D"/>
    <w:rsid w:val="00A779D5"/>
    <w:rsid w:val="00AC1DC6"/>
    <w:rsid w:val="00AF6D75"/>
    <w:rsid w:val="00B0129D"/>
    <w:rsid w:val="00B40B35"/>
    <w:rsid w:val="00B910F5"/>
    <w:rsid w:val="00BB0657"/>
    <w:rsid w:val="00BC38CE"/>
    <w:rsid w:val="00C222E4"/>
    <w:rsid w:val="00CA483D"/>
    <w:rsid w:val="00CB4FB3"/>
    <w:rsid w:val="00CB6B53"/>
    <w:rsid w:val="00CE34C7"/>
    <w:rsid w:val="00CF0B1E"/>
    <w:rsid w:val="00DE2F70"/>
    <w:rsid w:val="00E37725"/>
    <w:rsid w:val="00E45A21"/>
    <w:rsid w:val="00E62282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2021-10-26T21:52:00Z</dcterms:created>
  <dcterms:modified xsi:type="dcterms:W3CDTF">2021-10-26T21:52:00Z</dcterms:modified>
</cp:coreProperties>
</file>