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39866D" w14:textId="586E2E26" w:rsidR="00863863" w:rsidRPr="00CB78A8" w:rsidRDefault="00E86C4F" w:rsidP="00E86C4F">
      <w:pPr>
        <w:pStyle w:val="cabea"/>
      </w:pPr>
      <w:r w:rsidRPr="00D15AF1">
        <w:t>redação final do substitutivo da câmara dos deputados ao</w:t>
      </w:r>
      <w:r>
        <w:t xml:space="preserve"> </w:t>
      </w:r>
      <w:r w:rsidR="00863863" w:rsidRPr="00CB78A8">
        <w:t xml:space="preserve">projeto de lei nº </w:t>
      </w:r>
      <w:r w:rsidR="00BD4908">
        <w:t>1.343</w:t>
      </w:r>
      <w:r w:rsidR="00863863" w:rsidRPr="00CB78A8">
        <w:t>-</w:t>
      </w:r>
      <w:r w:rsidR="00255C93">
        <w:t>A</w:t>
      </w:r>
      <w:r w:rsidR="00863863" w:rsidRPr="00CB78A8">
        <w:t xml:space="preserve"> de 20</w:t>
      </w:r>
      <w:r w:rsidR="00BD4908">
        <w:t>21</w:t>
      </w:r>
      <w:r>
        <w:t xml:space="preserve"> DO SENADO FEDERAL</w:t>
      </w:r>
    </w:p>
    <w:p w14:paraId="72E6C8C1" w14:textId="77777777" w:rsidR="00863863" w:rsidRDefault="00863863" w:rsidP="00863863">
      <w:pPr>
        <w:pStyle w:val="texto10"/>
      </w:pPr>
    </w:p>
    <w:p w14:paraId="1AB0870E" w14:textId="4D93FF3A" w:rsidR="003F2057" w:rsidRDefault="003F2057" w:rsidP="00863863">
      <w:pPr>
        <w:pStyle w:val="ementa"/>
      </w:pPr>
      <w:r w:rsidRPr="003F2057">
        <w:t xml:space="preserve">Substitutivo da Câmara dos Deputados ao Projeto de Lei nº </w:t>
      </w:r>
      <w:r>
        <w:t>1.343</w:t>
      </w:r>
      <w:r w:rsidRPr="003F2057">
        <w:t xml:space="preserve"> de </w:t>
      </w:r>
      <w:r>
        <w:t>2021 do Senado Federal</w:t>
      </w:r>
      <w:r w:rsidRPr="003F2057">
        <w:t xml:space="preserve">, que </w:t>
      </w:r>
      <w:r w:rsidR="00882F8F" w:rsidRPr="00882F8F">
        <w:t>“</w:t>
      </w:r>
      <w:r>
        <w:t>Dispõ</w:t>
      </w:r>
      <w:r w:rsidRPr="003F2057">
        <w:t>e sobre a autorização para que estruturas industriais destinadas à fabricação de produtos de uso veterinário sejam utilizadas na produção de vaci</w:t>
      </w:r>
      <w:r>
        <w:t>nas contra a covid-19 no Brasil</w:t>
      </w:r>
      <w:r w:rsidR="00882F8F" w:rsidRPr="00882F8F">
        <w:t>”</w:t>
      </w:r>
      <w:r w:rsidRPr="003F2057">
        <w:t>.</w:t>
      </w:r>
    </w:p>
    <w:p w14:paraId="0139F024" w14:textId="77777777" w:rsidR="003F2057" w:rsidRDefault="003F2057" w:rsidP="001160F4">
      <w:pPr>
        <w:pStyle w:val="texto1"/>
      </w:pPr>
    </w:p>
    <w:p w14:paraId="26BE5691" w14:textId="77777777" w:rsidR="003F2057" w:rsidRPr="00D15AF1" w:rsidRDefault="003F2057" w:rsidP="003F2057">
      <w:pPr>
        <w:pStyle w:val="texto1"/>
      </w:pPr>
      <w:r w:rsidRPr="00D15AF1">
        <w:t>Dê-se ao projeto a seguinte redação:</w:t>
      </w:r>
    </w:p>
    <w:p w14:paraId="6F0BC913" w14:textId="77777777" w:rsidR="003F2057" w:rsidRDefault="003F2057" w:rsidP="00863863">
      <w:pPr>
        <w:pStyle w:val="ementa"/>
      </w:pPr>
    </w:p>
    <w:p w14:paraId="2015687B" w14:textId="77777777" w:rsidR="00863863" w:rsidRDefault="00BD4908" w:rsidP="00863863">
      <w:pPr>
        <w:pStyle w:val="ementa"/>
      </w:pPr>
      <w:r w:rsidRPr="00BD4908">
        <w:t xml:space="preserve">Dispõe sobre a autorização para que estruturas industriais destinadas à fabricação de vacinas de uso veterinário sejam utilizadas na produção de vacinas contra a </w:t>
      </w:r>
      <w:r w:rsidR="00A04B66">
        <w:t>C</w:t>
      </w:r>
      <w:r>
        <w:t>ovid</w:t>
      </w:r>
      <w:r w:rsidRPr="00BD4908">
        <w:t>-19 no Brasil.</w:t>
      </w:r>
    </w:p>
    <w:p w14:paraId="7055ECC7" w14:textId="77777777" w:rsidR="00863863" w:rsidRDefault="00863863" w:rsidP="00863863">
      <w:pPr>
        <w:pStyle w:val="texto1"/>
      </w:pPr>
    </w:p>
    <w:p w14:paraId="2B69940B" w14:textId="41B34570" w:rsidR="00863863" w:rsidRDefault="00863863" w:rsidP="00863863">
      <w:pPr>
        <w:pStyle w:val="texto1"/>
      </w:pPr>
      <w:r w:rsidRPr="009A5F65">
        <w:t>O CONGRESSO NACIONAL decreta:</w:t>
      </w:r>
    </w:p>
    <w:p w14:paraId="0C612651" w14:textId="77777777"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14:paraId="0607AD5F" w14:textId="54134237" w:rsidR="00BD4908" w:rsidRDefault="00BD4908" w:rsidP="00BD4908">
      <w:pPr>
        <w:pStyle w:val="texto1"/>
      </w:pPr>
      <w:r>
        <w:t xml:space="preserve">Art. 1º Os estabelecimentos que fabricam vacinas de uso veterinário </w:t>
      </w:r>
      <w:r w:rsidR="00E14F89">
        <w:t>no</w:t>
      </w:r>
      <w:r>
        <w:t xml:space="preserve"> </w:t>
      </w:r>
      <w:r w:rsidRPr="00E14F89">
        <w:t xml:space="preserve">território nacional </w:t>
      </w:r>
      <w:bookmarkStart w:id="0" w:name="_GoBack"/>
      <w:bookmarkEnd w:id="0"/>
      <w:r w:rsidRPr="00E14F89">
        <w:t>em conformidade com o Decreto-Lei nº 467, de 13 de fevereiro de 1969, poderão ser excepcionalmente e temporariamente autorizados a fabricar insumo farmacêutico ativo e vacinas</w:t>
      </w:r>
      <w:r>
        <w:t xml:space="preserve"> contra a </w:t>
      </w:r>
      <w:r w:rsidR="00A04B66">
        <w:t>C</w:t>
      </w:r>
      <w:r>
        <w:t xml:space="preserve">ovid-19, desde que cumpram todas as normas sanitárias e as exigências de biossegurança próprias dos estabelecimentos destinados à produção de </w:t>
      </w:r>
      <w:r>
        <w:t xml:space="preserve">vacinas </w:t>
      </w:r>
      <w:r w:rsidR="00255C93">
        <w:t>para uso humano</w:t>
      </w:r>
      <w:r>
        <w:t>.</w:t>
      </w:r>
    </w:p>
    <w:p w14:paraId="6F92D4F9" w14:textId="70C0A255" w:rsidR="00BD4908" w:rsidRDefault="00491529" w:rsidP="00BD4908">
      <w:pPr>
        <w:pStyle w:val="texto1"/>
      </w:pPr>
      <w:r>
        <w:t>§ 1</w:t>
      </w:r>
      <w:r w:rsidR="00BD4908">
        <w:t xml:space="preserve">º Todas as fases relacionadas à produção, ao envasamento, à etiquetagem, à embalagem e ao armazenamento de vacinas para uso humano deverão ser realizadas em dependências fisicamente separadas daquelas que, </w:t>
      </w:r>
      <w:r w:rsidR="00255C93">
        <w:t xml:space="preserve">em </w:t>
      </w:r>
      <w:r w:rsidR="00BD4908">
        <w:t>uma mesma estrutura industrial, sejam utilizadas para a fabricação de produtos destinados a uso veterinário.</w:t>
      </w:r>
    </w:p>
    <w:p w14:paraId="6F014EE3" w14:textId="485425E3" w:rsidR="00BD4908" w:rsidRPr="00E14F89" w:rsidRDefault="00BD4908" w:rsidP="00BD4908">
      <w:pPr>
        <w:pStyle w:val="texto1"/>
      </w:pPr>
      <w:r w:rsidRPr="00E14F89">
        <w:lastRenderedPageBreak/>
        <w:t>§ 2</w:t>
      </w:r>
      <w:r w:rsidR="00255C93" w:rsidRPr="00E14F89">
        <w:t>º</w:t>
      </w:r>
      <w:r w:rsidRPr="00E14F89">
        <w:t xml:space="preserve"> Quando n</w:t>
      </w:r>
      <w:r w:rsidRPr="00E14F89">
        <w:rPr>
          <w:rFonts w:cs="Courier New"/>
        </w:rPr>
        <w:t>ã</w:t>
      </w:r>
      <w:r w:rsidRPr="00E14F89">
        <w:t xml:space="preserve">o houver ambientes separados para que o armazenamento seja feito conforme o disposto no </w:t>
      </w:r>
      <w:r w:rsidRPr="00E14F89">
        <w:rPr>
          <w:rFonts w:cs="Courier New"/>
        </w:rPr>
        <w:t>§</w:t>
      </w:r>
      <w:r w:rsidR="00491529" w:rsidRPr="00E14F89">
        <w:rPr>
          <w:rFonts w:cs="Courier New"/>
        </w:rPr>
        <w:t xml:space="preserve"> </w:t>
      </w:r>
      <w:r w:rsidRPr="00E14F89">
        <w:t>1</w:t>
      </w:r>
      <w:r w:rsidR="00255C93" w:rsidRPr="00E14F89">
        <w:t>º</w:t>
      </w:r>
      <w:r w:rsidR="000B3738" w:rsidRPr="00E14F89">
        <w:rPr>
          <w:rFonts w:cs="Courier New"/>
        </w:rPr>
        <w:t xml:space="preserve"> deste artigo</w:t>
      </w:r>
      <w:r w:rsidRPr="00E14F89">
        <w:t xml:space="preserve">, as vacinas </w:t>
      </w:r>
      <w:r w:rsidR="00E14F89" w:rsidRPr="00E14F89">
        <w:t>contra a</w:t>
      </w:r>
      <w:r w:rsidRPr="00E14F89">
        <w:t xml:space="preserve"> </w:t>
      </w:r>
      <w:r w:rsidR="00A04B66" w:rsidRPr="00E14F89">
        <w:t>C</w:t>
      </w:r>
      <w:r w:rsidR="00491529" w:rsidRPr="00E14F89">
        <w:t>ovid</w:t>
      </w:r>
      <w:r w:rsidRPr="00E14F89">
        <w:t>-19 poder</w:t>
      </w:r>
      <w:r w:rsidRPr="00E14F89">
        <w:rPr>
          <w:rFonts w:cs="Courier New"/>
        </w:rPr>
        <w:t>ã</w:t>
      </w:r>
      <w:r w:rsidRPr="00E14F89">
        <w:t xml:space="preserve">o ser armazenadas na mesma </w:t>
      </w:r>
      <w:r w:rsidRPr="00E14F89">
        <w:rPr>
          <w:rFonts w:cs="Courier New"/>
        </w:rPr>
        <w:t>á</w:t>
      </w:r>
      <w:r w:rsidRPr="00E14F89">
        <w:t>rea de armazenagem das vacinas de uso veterinário, mediante avaliação e anuência prévias da autoridade sanitária federal e desde que haja metodologia de identificação e segregação de cada tipo de vacina.</w:t>
      </w:r>
    </w:p>
    <w:p w14:paraId="203C532D" w14:textId="5503B073" w:rsidR="00BD4908" w:rsidRPr="00E14F89" w:rsidRDefault="00BD4908" w:rsidP="00BD4908">
      <w:pPr>
        <w:pStyle w:val="texto1"/>
      </w:pPr>
      <w:r w:rsidRPr="00E14F89">
        <w:t>Art.</w:t>
      </w:r>
      <w:r w:rsidR="00491529" w:rsidRPr="00E14F89">
        <w:t xml:space="preserve"> </w:t>
      </w:r>
      <w:r w:rsidRPr="00E14F89">
        <w:t xml:space="preserve">2º Enquanto fabricarem vacinas para uso humano, os estabelecimentos previstos nesta Lei submetem-se à autorização, </w:t>
      </w:r>
      <w:r w:rsidR="00255C93" w:rsidRPr="00E14F89">
        <w:t xml:space="preserve">à </w:t>
      </w:r>
      <w:r w:rsidRPr="00E14F89">
        <w:t xml:space="preserve">normatização, </w:t>
      </w:r>
      <w:r w:rsidR="00255C93" w:rsidRPr="00E14F89">
        <w:t xml:space="preserve">ao </w:t>
      </w:r>
      <w:r w:rsidRPr="00E14F89">
        <w:t xml:space="preserve">controle e </w:t>
      </w:r>
      <w:r w:rsidR="00255C93" w:rsidRPr="00E14F89">
        <w:t xml:space="preserve">à </w:t>
      </w:r>
      <w:r w:rsidRPr="00E14F89">
        <w:t>fiscalização da autoridade sanitária nos termos da Lei nº 9.782, de 26 de janeiro de 1999.</w:t>
      </w:r>
    </w:p>
    <w:p w14:paraId="454FB0CD" w14:textId="77777777" w:rsidR="00BD4908" w:rsidRPr="00E14F89" w:rsidRDefault="00BD4908" w:rsidP="00BD4908">
      <w:pPr>
        <w:pStyle w:val="texto1"/>
      </w:pPr>
      <w:r w:rsidRPr="00E14F89">
        <w:t>Art. 3º A autoridade sanitária federal priorizará a análise dos pedidos de autorização excepcional para que os estabelecimentos previstos nesta Lei realizem as seguintes atividades:</w:t>
      </w:r>
    </w:p>
    <w:p w14:paraId="1D3E7EF1" w14:textId="26051528" w:rsidR="00BD4908" w:rsidRDefault="00BD4908" w:rsidP="00BD4908">
      <w:pPr>
        <w:pStyle w:val="texto1"/>
      </w:pPr>
      <w:r w:rsidRPr="00E14F89">
        <w:t xml:space="preserve">I - fabricação do insumo farmacêutico ativo (IFA) da vacina </w:t>
      </w:r>
      <w:r w:rsidR="00255C93" w:rsidRPr="00E14F89">
        <w:t xml:space="preserve">contra a </w:t>
      </w:r>
      <w:r w:rsidRPr="00E14F89">
        <w:t>C</w:t>
      </w:r>
      <w:r w:rsidR="00491529" w:rsidRPr="00E14F89">
        <w:t>ovid</w:t>
      </w:r>
      <w:r w:rsidRPr="00E14F89">
        <w:t>-19; ou</w:t>
      </w:r>
    </w:p>
    <w:p w14:paraId="0198AE8F" w14:textId="76ED988E" w:rsidR="00BD4908" w:rsidRDefault="00BD4908" w:rsidP="00BD4908">
      <w:pPr>
        <w:pStyle w:val="texto1"/>
      </w:pPr>
      <w:r>
        <w:t xml:space="preserve">II - formulação, produção, envase, embalagem e armazenamento de vacinas contra a </w:t>
      </w:r>
      <w:r w:rsidR="00A04B66">
        <w:t>C</w:t>
      </w:r>
      <w:r w:rsidR="00491529">
        <w:t>ovid</w:t>
      </w:r>
      <w:r>
        <w:t>-19.</w:t>
      </w:r>
    </w:p>
    <w:p w14:paraId="596D509B" w14:textId="1D6BFB39" w:rsidR="00BD4908" w:rsidRDefault="00BD4908" w:rsidP="00BD4908">
      <w:pPr>
        <w:pStyle w:val="texto1"/>
      </w:pPr>
      <w:r>
        <w:t xml:space="preserve">Art. 4º A autoridade sanitária federal deverá considerar e observar a capacidade de produção dos estabelecimentos de que trata </w:t>
      </w:r>
      <w:r w:rsidRPr="00E14F89">
        <w:t>o art. 1</w:t>
      </w:r>
      <w:r w:rsidR="00255C93" w:rsidRPr="00E14F89">
        <w:t>º</w:t>
      </w:r>
      <w:r w:rsidRPr="00E14F89">
        <w:t xml:space="preserve"> desta Lei, de</w:t>
      </w:r>
      <w:r>
        <w:t xml:space="preserve"> forma que não haja desabastecimento do</w:t>
      </w:r>
      <w:r w:rsidR="00E14F89">
        <w:t xml:space="preserve">s demais insumos por eles produzidos </w:t>
      </w:r>
      <w:r>
        <w:t>no País, os quais são necessários para a manutenção da regularidade sanitária.</w:t>
      </w:r>
    </w:p>
    <w:p w14:paraId="51BA2E0A" w14:textId="77777777" w:rsidR="00BD4908" w:rsidRDefault="00BD4908" w:rsidP="00BD4908">
      <w:pPr>
        <w:pStyle w:val="texto1"/>
      </w:pPr>
      <w:r>
        <w:t>Art</w:t>
      </w:r>
      <w:r w:rsidR="00491529">
        <w:t>.</w:t>
      </w:r>
      <w:r>
        <w:t xml:space="preserve"> 5º Ato do Poder Executivo poderá prever incentivo fiscal destinado às pessoas jurídicas que adaptem suas estruturas industriais destinadas originalmente à </w:t>
      </w:r>
      <w:r>
        <w:lastRenderedPageBreak/>
        <w:t xml:space="preserve">fabricação de produtos de uso veterinário para a produção de vacinas contra a </w:t>
      </w:r>
      <w:r w:rsidR="00A04B66">
        <w:t>C</w:t>
      </w:r>
      <w:r>
        <w:t>ovid-19.</w:t>
      </w:r>
    </w:p>
    <w:p w14:paraId="6E8511DE" w14:textId="77777777" w:rsidR="00BE7484" w:rsidRDefault="00BD4908" w:rsidP="00BD4908">
      <w:pPr>
        <w:pStyle w:val="texto1"/>
      </w:pPr>
      <w:r>
        <w:t>Art. 6º Esta Lei entra em vigor na data de sua publicação.</w:t>
      </w:r>
    </w:p>
    <w:p w14:paraId="020B627F" w14:textId="2573F7E1" w:rsidR="000659C9" w:rsidRPr="00BE7484" w:rsidRDefault="000659C9" w:rsidP="00BE7484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</w:t>
      </w:r>
      <w:r w:rsidR="00BE7484">
        <w:rPr>
          <w:color w:val="000000"/>
        </w:rPr>
        <w:t>, em</w:t>
      </w:r>
      <w:r w:rsidR="00255C93">
        <w:rPr>
          <w:color w:val="000000"/>
        </w:rPr>
        <w:t xml:space="preserve"> 15 de junho de 2021.</w:t>
      </w:r>
    </w:p>
    <w:p w14:paraId="09CE4488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4927D732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18777612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9F93DB9" w14:textId="1D6558FA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 w:rsidR="00255C93">
        <w:rPr>
          <w:szCs w:val="24"/>
        </w:rPr>
        <w:t>a ALINE SLEUTJES</w:t>
      </w:r>
      <w:r w:rsidR="00647B0C" w:rsidRPr="00F25CB9">
        <w:rPr>
          <w:szCs w:val="24"/>
        </w:rPr>
        <w:t xml:space="preserve"> </w:t>
      </w:r>
    </w:p>
    <w:p w14:paraId="29C1A9FD" w14:textId="2EA60D5C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255C93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DC86AB" w14:textId="77777777" w:rsidR="000B065B" w:rsidRDefault="000B065B">
      <w:r>
        <w:separator/>
      </w:r>
    </w:p>
    <w:p w14:paraId="63273EA9" w14:textId="77777777" w:rsidR="000B065B" w:rsidRDefault="000B065B"/>
  </w:endnote>
  <w:endnote w:type="continuationSeparator" w:id="0">
    <w:p w14:paraId="3BFA9FA3" w14:textId="77777777" w:rsidR="000B065B" w:rsidRDefault="000B065B">
      <w:r>
        <w:continuationSeparator/>
      </w:r>
    </w:p>
    <w:p w14:paraId="18CAF4C7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1B470A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881204C" w14:textId="77777777" w:rsidR="006C0DCB" w:rsidRDefault="006C0DCB">
    <w:pPr>
      <w:pStyle w:val="Rodap"/>
      <w:ind w:right="360"/>
    </w:pPr>
  </w:p>
  <w:p w14:paraId="5CC0C6D2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7C682F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8B5C99C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B2DFCF" w14:textId="77777777" w:rsidR="000B065B" w:rsidRDefault="000B065B">
      <w:r>
        <w:separator/>
      </w:r>
    </w:p>
    <w:p w14:paraId="0C40FFF0" w14:textId="77777777" w:rsidR="000B065B" w:rsidRDefault="000B065B"/>
  </w:footnote>
  <w:footnote w:type="continuationSeparator" w:id="0">
    <w:p w14:paraId="12E232D8" w14:textId="77777777" w:rsidR="000B065B" w:rsidRDefault="000B065B">
      <w:r>
        <w:continuationSeparator/>
      </w:r>
    </w:p>
    <w:p w14:paraId="0AC54A7C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004EEB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AE0644A" w14:textId="77777777" w:rsidR="006C0DCB" w:rsidRDefault="006C0DCB">
    <w:pPr>
      <w:pStyle w:val="Cabealho"/>
      <w:ind w:right="360"/>
    </w:pPr>
  </w:p>
  <w:p w14:paraId="4D743955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1337BF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73E10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A4E7C79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7D4A98B" wp14:editId="74790C10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A0487B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009D885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163E78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2D0C875" wp14:editId="7EA71A13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A6F9FA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B3738"/>
    <w:rsid w:val="001063F9"/>
    <w:rsid w:val="001120A1"/>
    <w:rsid w:val="001160F4"/>
    <w:rsid w:val="00173E10"/>
    <w:rsid w:val="001A693F"/>
    <w:rsid w:val="001C198D"/>
    <w:rsid w:val="001F6DDF"/>
    <w:rsid w:val="00207463"/>
    <w:rsid w:val="0025430D"/>
    <w:rsid w:val="00255C93"/>
    <w:rsid w:val="002D7C9F"/>
    <w:rsid w:val="003F2057"/>
    <w:rsid w:val="00404CA2"/>
    <w:rsid w:val="00412B8D"/>
    <w:rsid w:val="00491529"/>
    <w:rsid w:val="0049579D"/>
    <w:rsid w:val="004F43ED"/>
    <w:rsid w:val="00525AB7"/>
    <w:rsid w:val="00602E48"/>
    <w:rsid w:val="00647B0C"/>
    <w:rsid w:val="006761D9"/>
    <w:rsid w:val="006C0DCB"/>
    <w:rsid w:val="006C4829"/>
    <w:rsid w:val="00711933"/>
    <w:rsid w:val="0072494C"/>
    <w:rsid w:val="007657F4"/>
    <w:rsid w:val="007B34E1"/>
    <w:rsid w:val="007B3BE7"/>
    <w:rsid w:val="007B5903"/>
    <w:rsid w:val="00863863"/>
    <w:rsid w:val="00882F8F"/>
    <w:rsid w:val="008879F0"/>
    <w:rsid w:val="0097659B"/>
    <w:rsid w:val="00A04B66"/>
    <w:rsid w:val="00AA74D0"/>
    <w:rsid w:val="00B92F03"/>
    <w:rsid w:val="00BA3467"/>
    <w:rsid w:val="00BD4908"/>
    <w:rsid w:val="00BE7484"/>
    <w:rsid w:val="00CA069C"/>
    <w:rsid w:val="00CD107E"/>
    <w:rsid w:val="00D67B20"/>
    <w:rsid w:val="00DB5A9D"/>
    <w:rsid w:val="00DF5BF2"/>
    <w:rsid w:val="00E10C16"/>
    <w:rsid w:val="00E14F89"/>
    <w:rsid w:val="00E42D0A"/>
    <w:rsid w:val="00E86C4F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4:docId w14:val="2A9E3020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E86C4F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0B373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B3738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B3738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B3738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B37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473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2021-06-15T20:13:00Z</dcterms:created>
  <dcterms:modified xsi:type="dcterms:W3CDTF">2021-06-15T20:13:00Z</dcterms:modified>
</cp:coreProperties>
</file>