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E2630F" w14:textId="77777777" w:rsidR="004B5F17" w:rsidRPr="000B29F3" w:rsidRDefault="004B5F17" w:rsidP="004B5F17">
      <w:pPr>
        <w:pStyle w:val="cabea"/>
      </w:pPr>
      <w:r w:rsidRPr="000B29F3">
        <w:t>redação final</w:t>
      </w:r>
    </w:p>
    <w:p w14:paraId="7DFF16E1" w14:textId="2B0BAD76" w:rsidR="004B5F17" w:rsidRPr="000B29F3" w:rsidRDefault="004B5F17" w:rsidP="004B5F17">
      <w:pPr>
        <w:pStyle w:val="cabea"/>
      </w:pPr>
      <w:r w:rsidRPr="000B29F3">
        <w:t xml:space="preserve">medida provisória nº </w:t>
      </w:r>
      <w:r w:rsidR="00C35795" w:rsidRPr="000B29F3">
        <w:t>1.024</w:t>
      </w:r>
      <w:r w:rsidR="00456A19" w:rsidRPr="000B29F3">
        <w:t>-a</w:t>
      </w:r>
      <w:r w:rsidR="00364251" w:rsidRPr="000B29F3">
        <w:t xml:space="preserve">, </w:t>
      </w:r>
      <w:r w:rsidRPr="000B29F3">
        <w:t>de 20</w:t>
      </w:r>
      <w:r w:rsidR="001F77C3" w:rsidRPr="000B29F3">
        <w:t>20</w:t>
      </w:r>
    </w:p>
    <w:p w14:paraId="3E1DAD40" w14:textId="67C74658" w:rsidR="00C86077" w:rsidRPr="000B29F3" w:rsidRDefault="00C86077" w:rsidP="004B5F17">
      <w:pPr>
        <w:pStyle w:val="cabea"/>
      </w:pPr>
      <w:r w:rsidRPr="000B29F3">
        <w:t>PROJETO DE LEI DE CONVERSÃO Nº</w:t>
      </w:r>
      <w:r w:rsidR="007A1A6C" w:rsidRPr="000B29F3">
        <w:t xml:space="preserve"> </w:t>
      </w:r>
      <w:r w:rsidR="00456A19" w:rsidRPr="000B29F3">
        <w:t>9</w:t>
      </w:r>
      <w:r w:rsidRPr="000B29F3">
        <w:t xml:space="preserve"> de 20</w:t>
      </w:r>
      <w:r w:rsidR="002F3E6F" w:rsidRPr="000B29F3">
        <w:t>2</w:t>
      </w:r>
      <w:r w:rsidR="00E94B19" w:rsidRPr="000B29F3">
        <w:t>1</w:t>
      </w:r>
    </w:p>
    <w:p w14:paraId="4B322AFA" w14:textId="77777777" w:rsidR="00D44566" w:rsidRPr="000B29F3" w:rsidRDefault="00D44566" w:rsidP="00364251">
      <w:pPr>
        <w:pStyle w:val="texto1"/>
      </w:pPr>
    </w:p>
    <w:p w14:paraId="066538A7" w14:textId="4E6DACDE" w:rsidR="004B5F17" w:rsidRPr="000B29F3" w:rsidRDefault="00E506A2" w:rsidP="007A1A6C">
      <w:pPr>
        <w:pStyle w:val="ementa"/>
        <w:ind w:left="3545"/>
      </w:pPr>
      <w:r w:rsidRPr="000B29F3">
        <w:t xml:space="preserve">Altera a Lei nº 14.034, de 5 de agosto de 2020, para prorrogar o prazo de vigência de medidas emergenciais para a aviação civil brasileira em razão da pandemia da </w:t>
      </w:r>
      <w:r w:rsidR="00E84B29" w:rsidRPr="000B29F3">
        <w:t>C</w:t>
      </w:r>
      <w:r w:rsidRPr="000B29F3">
        <w:t>ovid-19.</w:t>
      </w:r>
    </w:p>
    <w:p w14:paraId="743B23AD" w14:textId="77777777" w:rsidR="004B5F17" w:rsidRPr="000B29F3" w:rsidRDefault="004B5F17" w:rsidP="004B5F17">
      <w:pPr>
        <w:pStyle w:val="texto1"/>
      </w:pPr>
    </w:p>
    <w:p w14:paraId="1BD488DB" w14:textId="77777777" w:rsidR="004B5F17" w:rsidRPr="000B29F3" w:rsidRDefault="000249D7" w:rsidP="004B5F17">
      <w:pPr>
        <w:pStyle w:val="texto1"/>
      </w:pPr>
      <w:r w:rsidRPr="000B29F3">
        <w:t>O CONGRESSO NACIONAL decreta:</w:t>
      </w:r>
    </w:p>
    <w:p w14:paraId="4392E757" w14:textId="77777777" w:rsidR="000249D7" w:rsidRPr="000B29F3" w:rsidRDefault="000249D7" w:rsidP="004B5F17">
      <w:pPr>
        <w:pStyle w:val="texto1"/>
      </w:pPr>
    </w:p>
    <w:p w14:paraId="75C1CDC4" w14:textId="22BA7D7F" w:rsidR="00E506A2" w:rsidRPr="000B29F3" w:rsidRDefault="00E506A2" w:rsidP="00E506A2">
      <w:pPr>
        <w:pStyle w:val="texto1"/>
      </w:pPr>
      <w:r w:rsidRPr="000B29F3">
        <w:t xml:space="preserve">Art. 1º </w:t>
      </w:r>
      <w:r w:rsidR="00D44566" w:rsidRPr="000B29F3">
        <w:t xml:space="preserve">O art. 3º da </w:t>
      </w:r>
      <w:r w:rsidRPr="000B29F3">
        <w:t>Lei nº 14.034, de 5 de agosto de 2020, passa a vigor</w:t>
      </w:r>
      <w:r w:rsidR="007D0352" w:rsidRPr="000B29F3">
        <w:t>ar com as seguintes alterações:</w:t>
      </w:r>
    </w:p>
    <w:p w14:paraId="26FFDE40" w14:textId="77777777" w:rsidR="00E506A2" w:rsidRPr="000B29F3" w:rsidRDefault="00E84B29" w:rsidP="00E506A2">
      <w:pPr>
        <w:pStyle w:val="texto2"/>
      </w:pPr>
      <w:r w:rsidRPr="000B29F3">
        <w:t>“</w:t>
      </w:r>
      <w:r w:rsidR="00E506A2" w:rsidRPr="000B29F3">
        <w:t>Art. 3º O reembolso do valor da passagem aérea devido ao consumidor por cancelamento de voo no período compreendido entre 19 de março de 2020 e 31 de dezembro de 2021 será realizado pelo transportador no prazo de 12 (doze) meses, contado da data do voo cancelado, observadas a atualização monetária calculada com base no INPC e, quando cabível, a prestação de assistência material, nos termos da regulamentação vigente.</w:t>
      </w:r>
    </w:p>
    <w:p w14:paraId="40FE1571" w14:textId="77777777" w:rsidR="00E506A2" w:rsidRPr="000B29F3" w:rsidRDefault="00E506A2" w:rsidP="00E506A2">
      <w:pPr>
        <w:pStyle w:val="texto2"/>
        <w:ind w:firstLine="0"/>
      </w:pPr>
      <w:r w:rsidRPr="000B29F3">
        <w:t>...................................................</w:t>
      </w:r>
    </w:p>
    <w:p w14:paraId="6E8961DF" w14:textId="302A8807" w:rsidR="00E506A2" w:rsidRPr="000B29F3" w:rsidRDefault="00E506A2" w:rsidP="00E506A2">
      <w:pPr>
        <w:pStyle w:val="texto2"/>
      </w:pPr>
      <w:r w:rsidRPr="000B29F3">
        <w:t xml:space="preserve">§ 3º O consumidor que desistir de voo com data de início no período entre 19 de março de 2020 e 31 de dezembro de 2021 poderá optar por receber reembolso, na forma e no prazo previstos no </w:t>
      </w:r>
      <w:r w:rsidRPr="000B29F3">
        <w:rPr>
          <w:i/>
        </w:rPr>
        <w:t>caput</w:t>
      </w:r>
      <w:r w:rsidRPr="000B29F3">
        <w:t xml:space="preserve"> deste artigo, sujeito ao pagamento de eventuais penalidades contratuais, ou por obter crédito, </w:t>
      </w:r>
      <w:r w:rsidR="00D44566" w:rsidRPr="000B29F3">
        <w:t xml:space="preserve">perante o </w:t>
      </w:r>
      <w:r w:rsidRPr="000B29F3">
        <w:t xml:space="preserve">transportador, de valor correspondente ao da passagem aérea, sem incidência de quaisquer </w:t>
      </w:r>
      <w:r w:rsidRPr="000B29F3">
        <w:lastRenderedPageBreak/>
        <w:t>penalidades contratuais, o qual poderá ser utilizado na forma do § 1º deste artigo</w:t>
      </w:r>
      <w:r w:rsidR="00D66D69" w:rsidRPr="000B29F3">
        <w:t>.</w:t>
      </w:r>
    </w:p>
    <w:p w14:paraId="277C8F57" w14:textId="77777777" w:rsidR="00E506A2" w:rsidRPr="000B29F3" w:rsidRDefault="00E506A2" w:rsidP="00E506A2">
      <w:pPr>
        <w:pStyle w:val="texto2"/>
        <w:ind w:firstLine="0"/>
      </w:pPr>
      <w:r w:rsidRPr="000B29F3">
        <w:t>...................................................</w:t>
      </w:r>
    </w:p>
    <w:p w14:paraId="7093C2A9" w14:textId="74F6D0AB" w:rsidR="00E506A2" w:rsidRPr="000B29F3" w:rsidRDefault="00E506A2" w:rsidP="00E506A2">
      <w:pPr>
        <w:pStyle w:val="texto2"/>
      </w:pPr>
      <w:r w:rsidRPr="000B29F3">
        <w:t xml:space="preserve">§ 7º O direito ao reembolso, ao crédito, à </w:t>
      </w:r>
      <w:proofErr w:type="spellStart"/>
      <w:r w:rsidRPr="000B29F3">
        <w:t>reacomodação</w:t>
      </w:r>
      <w:proofErr w:type="spellEnd"/>
      <w:r w:rsidRPr="000B29F3">
        <w:t xml:space="preserve"> ou à remarcação do voo previsto neste artigo independe do meio de pagamento utilizado para a compra da passagem, que pode ter sido efetuada em pecú</w:t>
      </w:r>
      <w:r w:rsidR="00456A19" w:rsidRPr="000B29F3">
        <w:t>nia, crédito, pontos ou milhas, e</w:t>
      </w:r>
      <w:r w:rsidRPr="000B29F3">
        <w:t xml:space="preserve"> </w:t>
      </w:r>
      <w:r w:rsidR="00AE0764" w:rsidRPr="000B29F3">
        <w:t xml:space="preserve">o reembolso, o crédito, a </w:t>
      </w:r>
      <w:proofErr w:type="spellStart"/>
      <w:r w:rsidR="00AE0764" w:rsidRPr="000B29F3">
        <w:t>reacomodação</w:t>
      </w:r>
      <w:proofErr w:type="spellEnd"/>
      <w:r w:rsidR="00AE0764" w:rsidRPr="000B29F3">
        <w:t xml:space="preserve"> ou a remarcação do voo </w:t>
      </w:r>
      <w:r w:rsidR="0022381C" w:rsidRPr="000B29F3">
        <w:t xml:space="preserve">são </w:t>
      </w:r>
      <w:r w:rsidR="00AE0764" w:rsidRPr="000B29F3">
        <w:t>negociad</w:t>
      </w:r>
      <w:r w:rsidR="00C012D2" w:rsidRPr="000B29F3">
        <w:t>os</w:t>
      </w:r>
      <w:r w:rsidR="00AE0764" w:rsidRPr="000B29F3">
        <w:t xml:space="preserve"> entre consumidor e transportador nos te</w:t>
      </w:r>
      <w:r w:rsidR="00C012D2" w:rsidRPr="000B29F3">
        <w:t>r</w:t>
      </w:r>
      <w:r w:rsidR="00AE0764" w:rsidRPr="000B29F3">
        <w:t>mos deste artigo.</w:t>
      </w:r>
    </w:p>
    <w:p w14:paraId="08C58923" w14:textId="77777777" w:rsidR="00734F19" w:rsidRPr="000B29F3" w:rsidRDefault="00734F19" w:rsidP="00734F19">
      <w:pPr>
        <w:pStyle w:val="texto2"/>
        <w:ind w:firstLine="0"/>
      </w:pPr>
      <w:r w:rsidRPr="000B29F3">
        <w:t>...................................................</w:t>
      </w:r>
    </w:p>
    <w:p w14:paraId="6F9FC73A" w14:textId="0A713E09" w:rsidR="00E506A2" w:rsidRPr="000B29F3" w:rsidRDefault="00734F19" w:rsidP="00364251">
      <w:pPr>
        <w:pStyle w:val="texto2"/>
      </w:pPr>
      <w:r w:rsidRPr="000B29F3">
        <w:t>§ 9º (Revogado</w:t>
      </w:r>
      <w:proofErr w:type="gramStart"/>
      <w:r w:rsidRPr="000B29F3">
        <w:t>).</w:t>
      </w:r>
      <w:r w:rsidR="00E506A2" w:rsidRPr="000B29F3">
        <w:t>”</w:t>
      </w:r>
      <w:proofErr w:type="gramEnd"/>
      <w:r w:rsidR="00E506A2" w:rsidRPr="000B29F3">
        <w:t>(NR)</w:t>
      </w:r>
    </w:p>
    <w:p w14:paraId="2339AAC4" w14:textId="21E1E029" w:rsidR="00E506A2" w:rsidRPr="000B29F3" w:rsidRDefault="007D0352" w:rsidP="00E506A2">
      <w:pPr>
        <w:pStyle w:val="texto1"/>
      </w:pPr>
      <w:r w:rsidRPr="000B29F3">
        <w:t>Art. 2</w:t>
      </w:r>
      <w:r w:rsidR="00E506A2" w:rsidRPr="000B29F3">
        <w:t>º O pagamento à União de contribuições fixas previstas em contrato de concessão de infraestrutura aeroportuária federal poderá ser antecipado, nos termos deste artigo.</w:t>
      </w:r>
    </w:p>
    <w:p w14:paraId="7658DDBE" w14:textId="41BB1E6A" w:rsidR="00E506A2" w:rsidRPr="000B29F3" w:rsidRDefault="00E506A2" w:rsidP="00E506A2">
      <w:pPr>
        <w:pStyle w:val="texto1"/>
      </w:pPr>
      <w:r w:rsidRPr="000B29F3">
        <w:t>§ 1</w:t>
      </w:r>
      <w:r w:rsidR="0022381C" w:rsidRPr="000B29F3">
        <w:t>º</w:t>
      </w:r>
      <w:r w:rsidR="00734F19" w:rsidRPr="000B29F3">
        <w:t xml:space="preserve"> </w:t>
      </w:r>
      <w:r w:rsidR="007D0352" w:rsidRPr="000B29F3">
        <w:t xml:space="preserve">Para o cálculo do valor </w:t>
      </w:r>
      <w:r w:rsidR="0022381C" w:rsidRPr="000B29F3">
        <w:t>atual</w:t>
      </w:r>
      <w:r w:rsidRPr="000B29F3">
        <w:t xml:space="preserve"> das contribuições fixas vincendas a serem antecipadas, deverá ser utilizada exclusivamente a taxa vigente do fluxo de caixa marginal adotada pela Agência Nacional de Aviação Civil (</w:t>
      </w:r>
      <w:proofErr w:type="spellStart"/>
      <w:r w:rsidRPr="000B29F3">
        <w:t>Anac</w:t>
      </w:r>
      <w:proofErr w:type="spellEnd"/>
      <w:r w:rsidRPr="000B29F3">
        <w:t>) para processos de revisão extraordinária aplicáveis</w:t>
      </w:r>
      <w:r w:rsidR="007D0352" w:rsidRPr="000B29F3">
        <w:t xml:space="preserve"> </w:t>
      </w:r>
      <w:r w:rsidRPr="000B29F3">
        <w:t xml:space="preserve">ao respectivo contrato de concessão, acrescida de </w:t>
      </w:r>
      <w:r w:rsidR="00F6079B" w:rsidRPr="000B29F3">
        <w:t>5 (</w:t>
      </w:r>
      <w:r w:rsidRPr="000B29F3">
        <w:t>cinco</w:t>
      </w:r>
      <w:r w:rsidR="007D0352" w:rsidRPr="000B29F3">
        <w:t>)</w:t>
      </w:r>
      <w:r w:rsidRPr="000B29F3">
        <w:t xml:space="preserve"> pontos percentuais.</w:t>
      </w:r>
    </w:p>
    <w:p w14:paraId="4A3FB93C" w14:textId="41C45166" w:rsidR="00E506A2" w:rsidRPr="000B29F3" w:rsidRDefault="00E506A2" w:rsidP="00E506A2">
      <w:pPr>
        <w:pStyle w:val="texto1"/>
      </w:pPr>
      <w:r w:rsidRPr="000B29F3">
        <w:t>§ 2</w:t>
      </w:r>
      <w:r w:rsidR="0022381C" w:rsidRPr="000B29F3">
        <w:t>º</w:t>
      </w:r>
      <w:r w:rsidRPr="000B29F3">
        <w:t xml:space="preserve"> O acréscimo a que se refere o § 1º deste artigo </w:t>
      </w:r>
      <w:r w:rsidR="00734F19" w:rsidRPr="000B29F3">
        <w:t xml:space="preserve">somente </w:t>
      </w:r>
      <w:r w:rsidR="007D0352" w:rsidRPr="000B29F3">
        <w:t xml:space="preserve">será aplicável </w:t>
      </w:r>
      <w:r w:rsidR="00734F19" w:rsidRPr="000B29F3">
        <w:t>à</w:t>
      </w:r>
      <w:r w:rsidRPr="000B29F3">
        <w:t xml:space="preserve"> concessionária que optar por antecipar</w:t>
      </w:r>
      <w:r w:rsidR="00734F19" w:rsidRPr="000B29F3">
        <w:t>,</w:t>
      </w:r>
      <w:r w:rsidRPr="000B29F3">
        <w:t xml:space="preserve"> </w:t>
      </w:r>
      <w:r w:rsidR="00734F19" w:rsidRPr="000B29F3">
        <w:t xml:space="preserve">no </w:t>
      </w:r>
      <w:r w:rsidRPr="000B29F3">
        <w:t>mínimo</w:t>
      </w:r>
      <w:r w:rsidR="00734F19" w:rsidRPr="000B29F3">
        <w:t>,</w:t>
      </w:r>
      <w:r w:rsidRPr="000B29F3">
        <w:t xml:space="preserve"> 50% (cinquenta por cento) do valor total das contribuições fixas remanescentes.</w:t>
      </w:r>
    </w:p>
    <w:p w14:paraId="09B20C57" w14:textId="11B2D240" w:rsidR="00E506A2" w:rsidRPr="000B29F3" w:rsidRDefault="00E506A2" w:rsidP="00E506A2">
      <w:pPr>
        <w:pStyle w:val="texto1"/>
      </w:pPr>
      <w:r w:rsidRPr="000B29F3">
        <w:t xml:space="preserve">§ </w:t>
      </w:r>
      <w:r w:rsidR="00734F19" w:rsidRPr="000B29F3">
        <w:t>3º</w:t>
      </w:r>
      <w:r w:rsidRPr="000B29F3">
        <w:t xml:space="preserve"> Os procedimentos e as condições para a antecipação de que trata este artigo serão definidos pelo Ministério da Infraestrutura.</w:t>
      </w:r>
    </w:p>
    <w:p w14:paraId="0E901B68" w14:textId="14388DD6" w:rsidR="00E506A2" w:rsidRPr="000B29F3" w:rsidRDefault="007D0352" w:rsidP="00E506A2">
      <w:pPr>
        <w:pStyle w:val="texto1"/>
      </w:pPr>
      <w:r w:rsidRPr="000B29F3">
        <w:t>Art. 3</w:t>
      </w:r>
      <w:r w:rsidR="00E506A2" w:rsidRPr="000B29F3">
        <w:t>º Fica revogado o § 9º do art. 3º da Lei nº 14.034, de</w:t>
      </w:r>
      <w:r w:rsidR="0042644F" w:rsidRPr="000B29F3">
        <w:t xml:space="preserve"> 5 de agosto de</w:t>
      </w:r>
      <w:r w:rsidR="00E506A2" w:rsidRPr="000B29F3">
        <w:t xml:space="preserve"> 2020.</w:t>
      </w:r>
    </w:p>
    <w:p w14:paraId="4978284B" w14:textId="68611313" w:rsidR="00E506A2" w:rsidRPr="000B29F3" w:rsidRDefault="007D0352" w:rsidP="00E506A2">
      <w:pPr>
        <w:pStyle w:val="texto1"/>
      </w:pPr>
      <w:r w:rsidRPr="000B29F3">
        <w:t>Art. 4</w:t>
      </w:r>
      <w:r w:rsidR="00E506A2" w:rsidRPr="000B29F3">
        <w:t>º Esta Lei entra em vigor na data de sua publicação.</w:t>
      </w:r>
    </w:p>
    <w:p w14:paraId="21AE91FA" w14:textId="263E129B" w:rsidR="00D8792B" w:rsidRPr="000B29F3" w:rsidRDefault="00D8792B" w:rsidP="00E506A2">
      <w:pPr>
        <w:pStyle w:val="texto1"/>
      </w:pPr>
      <w:r w:rsidRPr="000B29F3">
        <w:t>Sala das Sessões, em</w:t>
      </w:r>
      <w:r w:rsidR="0014537B" w:rsidRPr="000B29F3">
        <w:t xml:space="preserve"> </w:t>
      </w:r>
      <w:r w:rsidR="0005210E" w:rsidRPr="000B29F3">
        <w:t>25 de maio de 2021.</w:t>
      </w:r>
    </w:p>
    <w:p w14:paraId="4122D74C" w14:textId="77777777" w:rsidR="00D8792B" w:rsidRPr="000B29F3" w:rsidRDefault="00D8792B" w:rsidP="00CD6C59">
      <w:pPr>
        <w:pStyle w:val="assinatura"/>
        <w:spacing w:line="360" w:lineRule="auto"/>
        <w:rPr>
          <w:b w:val="0"/>
        </w:rPr>
      </w:pPr>
    </w:p>
    <w:p w14:paraId="70AA5047" w14:textId="77777777" w:rsidR="00D8792B" w:rsidRPr="000B29F3" w:rsidRDefault="00D8792B" w:rsidP="00672B1A">
      <w:pPr>
        <w:pStyle w:val="assinatura"/>
        <w:rPr>
          <w:b w:val="0"/>
        </w:rPr>
      </w:pPr>
    </w:p>
    <w:p w14:paraId="50D6B38C" w14:textId="77777777" w:rsidR="006E3E85" w:rsidRPr="000B29F3" w:rsidRDefault="006E3E85" w:rsidP="00672B1A">
      <w:pPr>
        <w:pStyle w:val="assinatura"/>
        <w:rPr>
          <w:b w:val="0"/>
        </w:rPr>
      </w:pPr>
    </w:p>
    <w:p w14:paraId="57B2D029" w14:textId="06E241A2" w:rsidR="00D8792B" w:rsidRPr="000B29F3" w:rsidRDefault="00676BBF" w:rsidP="00672B1A">
      <w:pPr>
        <w:pStyle w:val="assinatura"/>
        <w:rPr>
          <w:b w:val="0"/>
        </w:rPr>
      </w:pPr>
      <w:r w:rsidRPr="000B29F3">
        <w:rPr>
          <w:b w:val="0"/>
        </w:rPr>
        <w:t>Deputado</w:t>
      </w:r>
      <w:r w:rsidR="00456A19" w:rsidRPr="000B29F3">
        <w:rPr>
          <w:b w:val="0"/>
        </w:rPr>
        <w:t xml:space="preserve"> DELEGADO PABLO</w:t>
      </w:r>
    </w:p>
    <w:p w14:paraId="01E8879F" w14:textId="77777777" w:rsidR="00D8792B" w:rsidRPr="000B29F3" w:rsidRDefault="00D8792B" w:rsidP="00672B1A">
      <w:pPr>
        <w:pStyle w:val="assinatura"/>
        <w:rPr>
          <w:b w:val="0"/>
        </w:rPr>
      </w:pPr>
      <w:r w:rsidRPr="000B29F3">
        <w:rPr>
          <w:b w:val="0"/>
        </w:rPr>
        <w:t>Relator</w:t>
      </w:r>
      <w:bookmarkStart w:id="0" w:name="_GoBack"/>
      <w:bookmarkEnd w:id="0"/>
    </w:p>
    <w:sectPr w:rsidR="00D8792B" w:rsidRPr="000B29F3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6FF3C9" w14:textId="77777777" w:rsidR="007854DB" w:rsidRDefault="007854DB">
      <w:r>
        <w:separator/>
      </w:r>
    </w:p>
  </w:endnote>
  <w:endnote w:type="continuationSeparator" w:id="0">
    <w:p w14:paraId="2EFDAB8F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AA4F50" w14:textId="77777777" w:rsidR="007854DB" w:rsidRDefault="007854DB">
      <w:r>
        <w:separator/>
      </w:r>
    </w:p>
  </w:footnote>
  <w:footnote w:type="continuationSeparator" w:id="0">
    <w:p w14:paraId="395F8269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14:paraId="4F569C43" w14:textId="77777777"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7AC44AEB" wp14:editId="577B154D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0478BB2" w14:textId="77777777"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7AC44AEB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14:paraId="50478BB2" w14:textId="77777777"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0B29F3">
          <w:rPr>
            <w:noProof/>
          </w:rPr>
          <w:t>3</w:t>
        </w:r>
        <w:r w:rsidR="006805CE">
          <w:fldChar w:fldCharType="end"/>
        </w:r>
      </w:p>
    </w:sdtContent>
  </w:sdt>
  <w:p w14:paraId="48B5840A" w14:textId="77777777"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14:paraId="2797B4B5" w14:textId="77777777"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27ED1599" wp14:editId="4D625444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4815F2A" w14:textId="77777777"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27ED1599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14:paraId="64815F2A" w14:textId="77777777"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14:paraId="01FC3BBB" w14:textId="77777777"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5210E"/>
    <w:rsid w:val="00073ED3"/>
    <w:rsid w:val="000B29F3"/>
    <w:rsid w:val="000E167D"/>
    <w:rsid w:val="00107C41"/>
    <w:rsid w:val="001236CC"/>
    <w:rsid w:val="0014537B"/>
    <w:rsid w:val="00190618"/>
    <w:rsid w:val="001F77C3"/>
    <w:rsid w:val="0022381C"/>
    <w:rsid w:val="00226B17"/>
    <w:rsid w:val="002529CE"/>
    <w:rsid w:val="002570F6"/>
    <w:rsid w:val="002F2779"/>
    <w:rsid w:val="002F3E6F"/>
    <w:rsid w:val="003013AB"/>
    <w:rsid w:val="003041BE"/>
    <w:rsid w:val="00311F9C"/>
    <w:rsid w:val="00330677"/>
    <w:rsid w:val="003427B2"/>
    <w:rsid w:val="00350B05"/>
    <w:rsid w:val="0036290A"/>
    <w:rsid w:val="00364251"/>
    <w:rsid w:val="003A1DF7"/>
    <w:rsid w:val="003D7EB3"/>
    <w:rsid w:val="004147CF"/>
    <w:rsid w:val="0042644F"/>
    <w:rsid w:val="0043215D"/>
    <w:rsid w:val="00456A19"/>
    <w:rsid w:val="00464BD1"/>
    <w:rsid w:val="004A3BC7"/>
    <w:rsid w:val="004A592A"/>
    <w:rsid w:val="004B5F17"/>
    <w:rsid w:val="0050338B"/>
    <w:rsid w:val="005107C7"/>
    <w:rsid w:val="0053758F"/>
    <w:rsid w:val="00564C1C"/>
    <w:rsid w:val="005833EB"/>
    <w:rsid w:val="005835C4"/>
    <w:rsid w:val="00584082"/>
    <w:rsid w:val="00590F9C"/>
    <w:rsid w:val="00594AA0"/>
    <w:rsid w:val="00602EAA"/>
    <w:rsid w:val="00610BDF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34F19"/>
    <w:rsid w:val="00772C04"/>
    <w:rsid w:val="00774B0D"/>
    <w:rsid w:val="00777654"/>
    <w:rsid w:val="00783B38"/>
    <w:rsid w:val="007854DB"/>
    <w:rsid w:val="007914A6"/>
    <w:rsid w:val="007A1A6C"/>
    <w:rsid w:val="007B6AE1"/>
    <w:rsid w:val="007D0352"/>
    <w:rsid w:val="007D27BE"/>
    <w:rsid w:val="008B5A03"/>
    <w:rsid w:val="008C102D"/>
    <w:rsid w:val="008D1892"/>
    <w:rsid w:val="00910C29"/>
    <w:rsid w:val="00973C60"/>
    <w:rsid w:val="009C1046"/>
    <w:rsid w:val="009C3050"/>
    <w:rsid w:val="009C6222"/>
    <w:rsid w:val="00A21358"/>
    <w:rsid w:val="00A47C7E"/>
    <w:rsid w:val="00A813A5"/>
    <w:rsid w:val="00A86A23"/>
    <w:rsid w:val="00AA1014"/>
    <w:rsid w:val="00AC2A16"/>
    <w:rsid w:val="00AE0764"/>
    <w:rsid w:val="00AE71C7"/>
    <w:rsid w:val="00B004FF"/>
    <w:rsid w:val="00B771BD"/>
    <w:rsid w:val="00B8788F"/>
    <w:rsid w:val="00BF412E"/>
    <w:rsid w:val="00C003EF"/>
    <w:rsid w:val="00C012D2"/>
    <w:rsid w:val="00C02185"/>
    <w:rsid w:val="00C07BF0"/>
    <w:rsid w:val="00C21656"/>
    <w:rsid w:val="00C35795"/>
    <w:rsid w:val="00C86077"/>
    <w:rsid w:val="00CD6C59"/>
    <w:rsid w:val="00CE30AC"/>
    <w:rsid w:val="00D2432A"/>
    <w:rsid w:val="00D33A01"/>
    <w:rsid w:val="00D41A10"/>
    <w:rsid w:val="00D44566"/>
    <w:rsid w:val="00D54435"/>
    <w:rsid w:val="00D56BDE"/>
    <w:rsid w:val="00D66D69"/>
    <w:rsid w:val="00D8792B"/>
    <w:rsid w:val="00E148A0"/>
    <w:rsid w:val="00E17934"/>
    <w:rsid w:val="00E45EDB"/>
    <w:rsid w:val="00E506A2"/>
    <w:rsid w:val="00E67739"/>
    <w:rsid w:val="00E70F05"/>
    <w:rsid w:val="00E83563"/>
    <w:rsid w:val="00E84B29"/>
    <w:rsid w:val="00E8751C"/>
    <w:rsid w:val="00E94B19"/>
    <w:rsid w:val="00F428C1"/>
    <w:rsid w:val="00F6079B"/>
    <w:rsid w:val="00F607F8"/>
    <w:rsid w:val="00FA1DF3"/>
    <w:rsid w:val="00FB2AC8"/>
    <w:rsid w:val="00FB7320"/>
    <w:rsid w:val="00FD513D"/>
    <w:rsid w:val="00FF2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4:docId w14:val="33C35DF4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332C5-3A8D-4450-94FC-3099FB84A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469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5</cp:revision>
  <cp:lastPrinted>2016-03-28T14:11:00Z</cp:lastPrinted>
  <dcterms:created xsi:type="dcterms:W3CDTF">2021-05-25T23:03:00Z</dcterms:created>
  <dcterms:modified xsi:type="dcterms:W3CDTF">2021-05-26T01:26:00Z</dcterms:modified>
</cp:coreProperties>
</file>