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C74187" w:rsidRDefault="00D770BB" w:rsidP="0096756E">
      <w:pPr>
        <w:pStyle w:val="cabea"/>
        <w:rPr>
          <w:rFonts w:cs="Courier New"/>
          <w:szCs w:val="24"/>
        </w:rPr>
      </w:pPr>
      <w:r w:rsidRPr="00C74187">
        <w:rPr>
          <w:rFonts w:cs="Courier New"/>
          <w:szCs w:val="24"/>
        </w:rPr>
        <w:t>redação final</w:t>
      </w:r>
    </w:p>
    <w:p w:rsidR="00D770BB" w:rsidRPr="00C74187" w:rsidRDefault="00D770BB" w:rsidP="0096756E">
      <w:pPr>
        <w:pStyle w:val="cabea"/>
        <w:rPr>
          <w:rFonts w:cs="Courier New"/>
          <w:szCs w:val="24"/>
        </w:rPr>
      </w:pPr>
      <w:r w:rsidRPr="00C74187">
        <w:rPr>
          <w:rFonts w:cs="Courier New"/>
          <w:szCs w:val="24"/>
        </w:rPr>
        <w:t>projeto de RESOLUÇÃO nº</w:t>
      </w:r>
      <w:r w:rsidR="0046013A" w:rsidRPr="00C74187">
        <w:rPr>
          <w:rFonts w:cs="Courier New"/>
          <w:szCs w:val="24"/>
        </w:rPr>
        <w:t xml:space="preserve"> </w:t>
      </w:r>
      <w:r w:rsidR="00581149" w:rsidRPr="00C74187">
        <w:rPr>
          <w:rFonts w:cs="Courier New"/>
          <w:szCs w:val="24"/>
        </w:rPr>
        <w:t>84</w:t>
      </w:r>
      <w:r w:rsidR="000D21AE" w:rsidRPr="00C74187">
        <w:rPr>
          <w:rFonts w:cs="Courier New"/>
          <w:szCs w:val="24"/>
        </w:rPr>
        <w:t>-A</w:t>
      </w:r>
      <w:r w:rsidRPr="00C74187">
        <w:rPr>
          <w:rFonts w:cs="Courier New"/>
          <w:szCs w:val="24"/>
        </w:rPr>
        <w:t xml:space="preserve"> </w:t>
      </w:r>
      <w:r w:rsidR="00E6109F" w:rsidRPr="00C74187">
        <w:rPr>
          <w:rFonts w:cs="Courier New"/>
          <w:szCs w:val="24"/>
        </w:rPr>
        <w:t xml:space="preserve">de </w:t>
      </w:r>
      <w:r w:rsidR="00091BDE" w:rsidRPr="00C74187">
        <w:rPr>
          <w:rFonts w:cs="Courier New"/>
          <w:szCs w:val="24"/>
        </w:rPr>
        <w:t>2</w:t>
      </w:r>
      <w:r w:rsidR="00581149" w:rsidRPr="00C74187">
        <w:rPr>
          <w:rFonts w:cs="Courier New"/>
          <w:szCs w:val="24"/>
        </w:rPr>
        <w:t>019</w:t>
      </w:r>
    </w:p>
    <w:p w:rsidR="00D770BB" w:rsidRPr="00C74187" w:rsidRDefault="00D770BB" w:rsidP="002D683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szCs w:val="24"/>
        </w:rPr>
      </w:pPr>
    </w:p>
    <w:p w:rsidR="00E6109F" w:rsidRPr="00C74187" w:rsidRDefault="003B3BE9" w:rsidP="00E6109F">
      <w:pPr>
        <w:pStyle w:val="ementa"/>
        <w:rPr>
          <w:rFonts w:cs="Courier New"/>
          <w:szCs w:val="24"/>
        </w:rPr>
      </w:pPr>
      <w:r w:rsidRPr="00C74187">
        <w:rPr>
          <w:rFonts w:cs="Courier New"/>
          <w:szCs w:val="24"/>
        </w:rPr>
        <w:t xml:space="preserve">Altera os </w:t>
      </w:r>
      <w:proofErr w:type="spellStart"/>
      <w:r w:rsidRPr="00C74187">
        <w:rPr>
          <w:rFonts w:cs="Courier New"/>
          <w:szCs w:val="24"/>
        </w:rPr>
        <w:t>arts</w:t>
      </w:r>
      <w:proofErr w:type="spellEnd"/>
      <w:r w:rsidRPr="00C74187">
        <w:rPr>
          <w:rFonts w:cs="Courier New"/>
          <w:szCs w:val="24"/>
        </w:rPr>
        <w:t>.</w:t>
      </w:r>
      <w:r w:rsidR="002D5F47" w:rsidRPr="00C74187">
        <w:rPr>
          <w:rFonts w:cs="Courier New"/>
          <w:szCs w:val="24"/>
        </w:rPr>
        <w:t xml:space="preserve"> </w:t>
      </w:r>
      <w:r w:rsidR="00A036BB" w:rsidRPr="00C74187">
        <w:rPr>
          <w:rFonts w:cs="Courier New"/>
          <w:szCs w:val="24"/>
        </w:rPr>
        <w:t xml:space="preserve">41, </w:t>
      </w:r>
      <w:r w:rsidR="002D5F47" w:rsidRPr="00C74187">
        <w:rPr>
          <w:rFonts w:cs="Courier New"/>
          <w:szCs w:val="24"/>
        </w:rPr>
        <w:t xml:space="preserve">65, 66, 67, </w:t>
      </w:r>
      <w:r w:rsidRPr="00C74187">
        <w:rPr>
          <w:rFonts w:cs="Courier New"/>
          <w:szCs w:val="24"/>
        </w:rPr>
        <w:t xml:space="preserve">70, </w:t>
      </w:r>
      <w:r w:rsidR="003416C0" w:rsidRPr="00C74187">
        <w:rPr>
          <w:rFonts w:cs="Courier New"/>
          <w:szCs w:val="24"/>
        </w:rPr>
        <w:t>85</w:t>
      </w:r>
      <w:r w:rsidR="002D5F47" w:rsidRPr="00C74187">
        <w:rPr>
          <w:rFonts w:cs="Courier New"/>
          <w:szCs w:val="24"/>
        </w:rPr>
        <w:t xml:space="preserve">, 89, 117, 122, 155, 157, 161, 162, 163, </w:t>
      </w:r>
      <w:r w:rsidR="003416C0" w:rsidRPr="00C74187">
        <w:rPr>
          <w:rFonts w:cs="Courier New"/>
          <w:szCs w:val="24"/>
        </w:rPr>
        <w:t xml:space="preserve">175, </w:t>
      </w:r>
      <w:r w:rsidR="002D5F47" w:rsidRPr="00C74187">
        <w:rPr>
          <w:rFonts w:cs="Courier New"/>
          <w:szCs w:val="24"/>
        </w:rPr>
        <w:t xml:space="preserve">177, 178, 185, 186, </w:t>
      </w:r>
      <w:r w:rsidR="006A5E98" w:rsidRPr="00C74187">
        <w:rPr>
          <w:rFonts w:cs="Courier New"/>
          <w:szCs w:val="24"/>
        </w:rPr>
        <w:t xml:space="preserve">191, </w:t>
      </w:r>
      <w:r w:rsidR="002D5F47" w:rsidRPr="00C74187">
        <w:rPr>
          <w:rFonts w:cs="Courier New"/>
          <w:szCs w:val="24"/>
        </w:rPr>
        <w:t>192 e 193 do Regimento Interno da Câmara dos Deputados,</w:t>
      </w:r>
      <w:r w:rsidR="00A160F4" w:rsidRPr="00C74187">
        <w:rPr>
          <w:rFonts w:cs="Courier New"/>
          <w:szCs w:val="24"/>
        </w:rPr>
        <w:t xml:space="preserve"> </w:t>
      </w:r>
      <w:r w:rsidR="00A160F4" w:rsidRPr="00C74187">
        <w:t>aprovado pela Resolução nº 17, de 21 de setembro de 1989,</w:t>
      </w:r>
      <w:r w:rsidR="002D5F47" w:rsidRPr="00C74187">
        <w:rPr>
          <w:rFonts w:cs="Courier New"/>
          <w:szCs w:val="24"/>
        </w:rPr>
        <w:t xml:space="preserve"> para reordenar o uso da palavra em sessão</w:t>
      </w:r>
      <w:r w:rsidR="00A160F4" w:rsidRPr="00C74187">
        <w:rPr>
          <w:rFonts w:cs="Courier New"/>
          <w:szCs w:val="24"/>
        </w:rPr>
        <w:t xml:space="preserve"> e para </w:t>
      </w:r>
      <w:r w:rsidR="002D5F47" w:rsidRPr="00C74187">
        <w:rPr>
          <w:rFonts w:cs="Courier New"/>
          <w:szCs w:val="24"/>
        </w:rPr>
        <w:t>dispor sobre o tempo de duração das sessões</w:t>
      </w:r>
      <w:r w:rsidR="00A160F4" w:rsidRPr="00C74187">
        <w:t>;</w:t>
      </w:r>
      <w:r w:rsidR="002D5F47" w:rsidRPr="00C74187">
        <w:rPr>
          <w:rFonts w:cs="Courier New"/>
          <w:szCs w:val="24"/>
        </w:rPr>
        <w:t xml:space="preserve"> e</w:t>
      </w:r>
      <w:r w:rsidR="00A160F4" w:rsidRPr="00C74187">
        <w:rPr>
          <w:rFonts w:cs="Courier New"/>
          <w:szCs w:val="24"/>
        </w:rPr>
        <w:t xml:space="preserve"> dá</w:t>
      </w:r>
      <w:r w:rsidR="002D5F47" w:rsidRPr="00C74187">
        <w:rPr>
          <w:rFonts w:cs="Courier New"/>
          <w:szCs w:val="24"/>
        </w:rPr>
        <w:t xml:space="preserve"> outras providências.</w:t>
      </w:r>
    </w:p>
    <w:p w:rsidR="00E6109F" w:rsidRPr="00C74187" w:rsidRDefault="00E6109F" w:rsidP="002D683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E6109F" w:rsidRPr="00C74187" w:rsidRDefault="00E6109F" w:rsidP="007779C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C74187">
        <w:rPr>
          <w:rFonts w:ascii="Courier New" w:hAnsi="Courier New" w:cs="Courier New"/>
          <w:b w:val="0"/>
          <w:sz w:val="24"/>
          <w:szCs w:val="24"/>
        </w:rPr>
        <w:t>A CÂMARA DOS DEPUTADOS</w:t>
      </w:r>
      <w:r w:rsidR="00A203FF" w:rsidRPr="00C74187">
        <w:rPr>
          <w:rFonts w:ascii="Courier New" w:hAnsi="Courier New" w:cs="Courier New"/>
          <w:b w:val="0"/>
          <w:sz w:val="24"/>
          <w:szCs w:val="24"/>
        </w:rPr>
        <w:t xml:space="preserve">, no exercício da competência prevista no inciso III do </w:t>
      </w:r>
      <w:r w:rsidR="00A203FF" w:rsidRPr="00C74187">
        <w:rPr>
          <w:rFonts w:ascii="Courier New" w:hAnsi="Courier New" w:cs="Courier New"/>
          <w:b w:val="0"/>
          <w:i/>
          <w:sz w:val="24"/>
          <w:szCs w:val="24"/>
        </w:rPr>
        <w:t xml:space="preserve">caput </w:t>
      </w:r>
      <w:r w:rsidR="00A203FF" w:rsidRPr="00C74187">
        <w:rPr>
          <w:rFonts w:ascii="Courier New" w:hAnsi="Courier New" w:cs="Courier New"/>
          <w:b w:val="0"/>
          <w:sz w:val="24"/>
          <w:szCs w:val="24"/>
        </w:rPr>
        <w:t>do art. 51 da Constituição Federal, resolve:</w:t>
      </w:r>
    </w:p>
    <w:p w:rsidR="007779CE" w:rsidRPr="00C74187" w:rsidRDefault="007779CE" w:rsidP="007779C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2D5F47" w:rsidRPr="00C74187" w:rsidRDefault="003B3BE9" w:rsidP="002D5F47">
      <w:pPr>
        <w:pStyle w:val="texto1"/>
      </w:pPr>
      <w:r w:rsidRPr="00C74187">
        <w:t xml:space="preserve">Art. 1º Os </w:t>
      </w:r>
      <w:proofErr w:type="spellStart"/>
      <w:r w:rsidRPr="00C74187">
        <w:t>arts</w:t>
      </w:r>
      <w:proofErr w:type="spellEnd"/>
      <w:r w:rsidRPr="00C74187">
        <w:t>.</w:t>
      </w:r>
      <w:r w:rsidR="002D5F47" w:rsidRPr="00C74187">
        <w:t xml:space="preserve"> </w:t>
      </w:r>
      <w:r w:rsidR="00A036BB" w:rsidRPr="00C74187">
        <w:t xml:space="preserve">41, </w:t>
      </w:r>
      <w:r w:rsidR="002D5F47" w:rsidRPr="00C74187">
        <w:t xml:space="preserve">65, 66, 67, </w:t>
      </w:r>
      <w:r w:rsidRPr="00C74187">
        <w:t xml:space="preserve">70, </w:t>
      </w:r>
      <w:r w:rsidR="002D5F47" w:rsidRPr="00C74187">
        <w:t>85,</w:t>
      </w:r>
      <w:r w:rsidR="00A160F4" w:rsidRPr="00C74187">
        <w:t xml:space="preserve"> 89, 117,</w:t>
      </w:r>
      <w:r w:rsidR="002D5F47" w:rsidRPr="00C74187">
        <w:t xml:space="preserve"> 122, 155, 157,</w:t>
      </w:r>
      <w:r w:rsidR="00A160F4" w:rsidRPr="00C74187">
        <w:t xml:space="preserve"> 161, 162,</w:t>
      </w:r>
      <w:r w:rsidR="002D5F47" w:rsidRPr="00C74187">
        <w:t xml:space="preserve"> 163, </w:t>
      </w:r>
      <w:r w:rsidR="003416C0" w:rsidRPr="00C74187">
        <w:t xml:space="preserve">175, </w:t>
      </w:r>
      <w:r w:rsidR="002D5F47" w:rsidRPr="00C74187">
        <w:t xml:space="preserve">177, 178, 185, 186, </w:t>
      </w:r>
      <w:r w:rsidR="006A5E98" w:rsidRPr="00C74187">
        <w:t xml:space="preserve">191, </w:t>
      </w:r>
      <w:r w:rsidR="002D5F47" w:rsidRPr="00C74187">
        <w:t>192 e 193 do Regimento Interno da Câmara dos Deputados, aprovado pela Resolução n</w:t>
      </w:r>
      <w:r w:rsidRPr="00C74187">
        <w:t>º</w:t>
      </w:r>
      <w:r w:rsidR="002D5F47" w:rsidRPr="00C74187">
        <w:t xml:space="preserve"> 17, de 21 de setembro de 1989, passam a vigorar com a</w:t>
      </w:r>
      <w:r w:rsidR="00A160F4" w:rsidRPr="00C74187">
        <w:t>s</w:t>
      </w:r>
      <w:r w:rsidR="002D5F47" w:rsidRPr="00C74187">
        <w:t xml:space="preserve"> seguinte</w:t>
      </w:r>
      <w:r w:rsidR="00A160F4" w:rsidRPr="00C74187">
        <w:t>s</w:t>
      </w:r>
      <w:r w:rsidR="002D5F47" w:rsidRPr="00C74187">
        <w:t xml:space="preserve"> </w:t>
      </w:r>
      <w:r w:rsidR="00A160F4" w:rsidRPr="00C74187">
        <w:t>alterações</w:t>
      </w:r>
      <w:r w:rsidR="007779CE" w:rsidRPr="00C74187">
        <w:t>:</w:t>
      </w:r>
    </w:p>
    <w:p w:rsidR="00A036BB" w:rsidRPr="00C74187" w:rsidRDefault="00A036BB" w:rsidP="00A036BB">
      <w:pPr>
        <w:pStyle w:val="Texto20"/>
        <w:rPr>
          <w:rFonts w:cs="Courier New"/>
        </w:rPr>
      </w:pPr>
      <w:r w:rsidRPr="00C74187">
        <w:rPr>
          <w:rFonts w:cs="Courier New"/>
        </w:rPr>
        <w:t>“Art. 41. ...............................</w:t>
      </w:r>
    </w:p>
    <w:p w:rsidR="00A036BB" w:rsidRPr="00C74187" w:rsidRDefault="00A036BB" w:rsidP="00A036BB">
      <w:pPr>
        <w:pStyle w:val="Texto20"/>
        <w:ind w:firstLine="0"/>
        <w:rPr>
          <w:rFonts w:cs="Courier New"/>
        </w:rPr>
      </w:pPr>
      <w:r w:rsidRPr="00C74187">
        <w:rPr>
          <w:rFonts w:cs="Courier New"/>
        </w:rPr>
        <w:t>...................................................</w:t>
      </w:r>
    </w:p>
    <w:p w:rsidR="00A036BB" w:rsidRPr="00C74187" w:rsidRDefault="00A036BB" w:rsidP="00A036BB">
      <w:pPr>
        <w:pStyle w:val="Texto20"/>
        <w:rPr>
          <w:rFonts w:cs="Courier New"/>
        </w:rPr>
      </w:pPr>
      <w:r w:rsidRPr="00C74187">
        <w:rPr>
          <w:rFonts w:cs="Courier New"/>
        </w:rPr>
        <w:t>XXIV – suspender a reunião por uma única vez, pelo prazo máximo de uma hora, findo o qual considerar-se-á encerrada.</w:t>
      </w:r>
    </w:p>
    <w:p w:rsidR="00A036BB" w:rsidRPr="00C74187" w:rsidRDefault="00A036BB" w:rsidP="00A036BB">
      <w:pPr>
        <w:pStyle w:val="Texto20"/>
        <w:ind w:firstLine="0"/>
        <w:rPr>
          <w:rFonts w:cs="Courier New"/>
        </w:rPr>
      </w:pPr>
      <w:r w:rsidRPr="00C74187">
        <w:rPr>
          <w:rFonts w:cs="Courier New"/>
        </w:rPr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>NR)</w:t>
      </w:r>
    </w:p>
    <w:p w:rsidR="002D5F47" w:rsidRPr="00C74187" w:rsidRDefault="008F4D23" w:rsidP="002D5F47">
      <w:pPr>
        <w:pStyle w:val="Texto20"/>
      </w:pPr>
      <w:r w:rsidRPr="00C74187">
        <w:rPr>
          <w:rFonts w:cs="Courier New"/>
        </w:rPr>
        <w:lastRenderedPageBreak/>
        <w:t>“</w:t>
      </w:r>
      <w:r w:rsidR="002D5F47" w:rsidRPr="00C74187">
        <w:t>Art. 65. ...................</w:t>
      </w:r>
      <w:r w:rsidRPr="00C74187">
        <w:t>..</w:t>
      </w:r>
      <w:r w:rsidR="002D5F47" w:rsidRPr="00C74187">
        <w:t xml:space="preserve">.......... </w:t>
      </w:r>
    </w:p>
    <w:p w:rsidR="002D5F47" w:rsidRPr="00C74187" w:rsidRDefault="002D5F47" w:rsidP="008F4D23">
      <w:pPr>
        <w:pStyle w:val="Texto20"/>
        <w:ind w:firstLine="0"/>
      </w:pPr>
      <w:r w:rsidRPr="00C74187">
        <w:t xml:space="preserve">................................................... </w:t>
      </w:r>
    </w:p>
    <w:p w:rsidR="002D5F47" w:rsidRPr="00C74187" w:rsidRDefault="002D5F47" w:rsidP="002D5F47">
      <w:pPr>
        <w:pStyle w:val="Texto20"/>
      </w:pPr>
      <w:r w:rsidRPr="00C74187">
        <w:t xml:space="preserve">III – </w:t>
      </w:r>
      <w:r w:rsidR="007D3F3F" w:rsidRPr="00C74187">
        <w:rPr>
          <w:b/>
        </w:rPr>
        <w:t>........</w:t>
      </w:r>
      <w:r w:rsidR="007D3F3F" w:rsidRPr="00C74187">
        <w:t>..........</w:t>
      </w:r>
      <w:r w:rsidR="00B01D37" w:rsidRPr="00C74187">
        <w:t>.................</w:t>
      </w:r>
    </w:p>
    <w:p w:rsidR="002D5F47" w:rsidRPr="00C74187" w:rsidRDefault="002D5F47" w:rsidP="002D5F47">
      <w:pPr>
        <w:pStyle w:val="Texto20"/>
      </w:pPr>
      <w:r w:rsidRPr="00C74187">
        <w:t>a) de debates, as realizadas de forma idêntica às ordinárias, porém com duração de cinco horas e sem Ordem do Dia, apenas uma vez às segundas e sextas</w:t>
      </w:r>
      <w:r w:rsidR="00374A4C" w:rsidRPr="00C74187">
        <w:t>-</w:t>
      </w:r>
      <w:r w:rsidRPr="00C74187">
        <w:t>feiras, iniciando-se às quatorze horas nas segundas</w:t>
      </w:r>
      <w:r w:rsidR="00374A4C" w:rsidRPr="00C74187">
        <w:t>-feiras</w:t>
      </w:r>
      <w:r w:rsidRPr="00C74187">
        <w:t xml:space="preserve"> e às nove horas nas sextas-feiras, podendo os Líderes delegar a membros de suas bancadas o tempo relativo às Comunicações de Lideranças</w:t>
      </w:r>
      <w:r w:rsidR="00B01D37" w:rsidRPr="00C74187">
        <w:t>;</w:t>
      </w:r>
    </w:p>
    <w:p w:rsidR="00374A4C" w:rsidRPr="00C74187" w:rsidRDefault="002D5F47" w:rsidP="002D5F47">
      <w:pPr>
        <w:pStyle w:val="Texto20"/>
        <w:rPr>
          <w:rFonts w:cs="Courier New"/>
        </w:rPr>
      </w:pPr>
      <w:r w:rsidRPr="00C74187">
        <w:t>b) solenes, as realizadas para grandes comemorações ou homenagens especiais, por prazo não excedente a quatro horas.</w:t>
      </w:r>
    </w:p>
    <w:p w:rsidR="008F4D23" w:rsidRPr="00C74187" w:rsidRDefault="00374A4C" w:rsidP="007779CE">
      <w:pPr>
        <w:pStyle w:val="Texto10"/>
      </w:pPr>
      <w:r w:rsidRPr="00C74187">
        <w:t>......................................</w:t>
      </w:r>
      <w:r w:rsidR="006579C1" w:rsidRPr="00C74187">
        <w:t>........</w:t>
      </w:r>
      <w:proofErr w:type="gramStart"/>
      <w:r w:rsidR="006579C1" w:rsidRPr="00C74187">
        <w:rPr>
          <w:b/>
        </w:rPr>
        <w:t>”</w:t>
      </w:r>
      <w:r w:rsidR="008F4D23" w:rsidRPr="00C74187">
        <w:t>(</w:t>
      </w:r>
      <w:proofErr w:type="gramEnd"/>
      <w:r w:rsidR="008F4D23" w:rsidRPr="00C74187">
        <w:t>NR)</w:t>
      </w:r>
    </w:p>
    <w:p w:rsidR="002D5F47" w:rsidRPr="00C74187" w:rsidRDefault="008F4D23" w:rsidP="002D5F47">
      <w:pPr>
        <w:pStyle w:val="Texto20"/>
      </w:pPr>
      <w:r w:rsidRPr="00C74187">
        <w:t>“</w:t>
      </w:r>
      <w:r w:rsidR="002D5F47" w:rsidRPr="00C74187">
        <w:t>Art. 66. As sessões ordinárias constarão de:</w:t>
      </w:r>
    </w:p>
    <w:p w:rsidR="002D5F47" w:rsidRPr="00C74187" w:rsidRDefault="002D5F47" w:rsidP="008F4D23">
      <w:pPr>
        <w:pStyle w:val="Texto20"/>
        <w:ind w:firstLine="0"/>
      </w:pPr>
      <w:r w:rsidRPr="00C74187">
        <w:t xml:space="preserve">................................................... </w:t>
      </w:r>
    </w:p>
    <w:p w:rsidR="008F4D23" w:rsidRPr="00C74187" w:rsidRDefault="002D5F47" w:rsidP="002D5F47">
      <w:pPr>
        <w:pStyle w:val="Texto20"/>
      </w:pPr>
      <w:r w:rsidRPr="00C74187">
        <w:t>III – Ordem do Dia, a iniciar-se às dezesseis horas;</w:t>
      </w:r>
    </w:p>
    <w:p w:rsidR="008F4D23" w:rsidRPr="00C74187" w:rsidRDefault="008F4D23" w:rsidP="008F4D23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 xml:space="preserve">NR) </w:t>
      </w:r>
    </w:p>
    <w:p w:rsidR="002D5F47" w:rsidRPr="00C74187" w:rsidRDefault="008F4D23" w:rsidP="002D5F47">
      <w:pPr>
        <w:pStyle w:val="Texto20"/>
      </w:pPr>
      <w:r w:rsidRPr="00C74187">
        <w:lastRenderedPageBreak/>
        <w:t>“</w:t>
      </w:r>
      <w:r w:rsidR="002D5F47" w:rsidRPr="00C74187">
        <w:t>Art. 67. A sessão extraordinária será destinada exclusivamente à discussão e votação das matér</w:t>
      </w:r>
      <w:r w:rsidR="00293E56" w:rsidRPr="00C74187">
        <w:t>ias constantes da Ordem do Dia.</w:t>
      </w:r>
    </w:p>
    <w:p w:rsidR="008F4D23" w:rsidRPr="00C74187" w:rsidRDefault="008F4D23" w:rsidP="008F4D23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 xml:space="preserve">NR) </w:t>
      </w:r>
    </w:p>
    <w:p w:rsidR="003B3BE9" w:rsidRPr="00C74187" w:rsidRDefault="003B3BE9" w:rsidP="003B3BE9">
      <w:pPr>
        <w:pStyle w:val="Texto20"/>
      </w:pPr>
      <w:r w:rsidRPr="00C74187">
        <w:t xml:space="preserve">“Art. 70. O Presidente poderá suspender a sessão por </w:t>
      </w:r>
      <w:r w:rsidR="007D2EAA" w:rsidRPr="00C74187">
        <w:t>uma</w:t>
      </w:r>
      <w:r w:rsidRPr="00C74187">
        <w:t xml:space="preserve"> única vez, pelo prazo máximo de </w:t>
      </w:r>
      <w:r w:rsidR="007D2EAA" w:rsidRPr="00C74187">
        <w:t>uma</w:t>
      </w:r>
      <w:r w:rsidRPr="00C74187">
        <w:t xml:space="preserve"> hora, findo o qual considerar-se-á </w:t>
      </w:r>
      <w:proofErr w:type="gramStart"/>
      <w:r w:rsidRPr="00C74187">
        <w:t>encerrada.</w:t>
      </w:r>
      <w:r w:rsidRPr="00C74187">
        <w:rPr>
          <w:rFonts w:cs="Courier New"/>
        </w:rPr>
        <w:t>”</w:t>
      </w:r>
      <w:proofErr w:type="gramEnd"/>
      <w:r w:rsidRPr="00C74187">
        <w:t>(NR)</w:t>
      </w:r>
    </w:p>
    <w:p w:rsidR="002D5F47" w:rsidRPr="00C74187" w:rsidRDefault="008F4D23" w:rsidP="003B3BE9">
      <w:pPr>
        <w:pStyle w:val="Texto20"/>
      </w:pPr>
      <w:r w:rsidRPr="00C74187">
        <w:t>“</w:t>
      </w:r>
      <w:r w:rsidR="002D5F47" w:rsidRPr="00C74187">
        <w:t xml:space="preserve">Art. 85. Ao encerrar a sessão, o Presidente anunciará a Ordem do Dia da sessão de deliberação seguinte e eventuais alterações da programação, </w:t>
      </w:r>
      <w:r w:rsidR="00B01D37" w:rsidRPr="00C74187">
        <w:t>em conformidade com os</w:t>
      </w:r>
      <w:r w:rsidR="002D5F47" w:rsidRPr="00C74187">
        <w:t xml:space="preserve"> §§ 2º, 3º e 4º do art. 66</w:t>
      </w:r>
      <w:r w:rsidRPr="00C74187">
        <w:t xml:space="preserve"> deste Regimento</w:t>
      </w:r>
      <w:r w:rsidR="002D5F47" w:rsidRPr="00C74187">
        <w:t xml:space="preserve">, </w:t>
      </w:r>
      <w:r w:rsidR="0015324A" w:rsidRPr="00C74187">
        <w:t>e dará</w:t>
      </w:r>
      <w:r w:rsidR="002D5F47" w:rsidRPr="00C74187">
        <w:t xml:space="preserve"> ciência da pauta respectiva às Lideranças.</w:t>
      </w:r>
    </w:p>
    <w:p w:rsidR="008F4D23" w:rsidRPr="00C74187" w:rsidRDefault="000C7AC8" w:rsidP="008F4D23">
      <w:pPr>
        <w:pStyle w:val="Texto20"/>
        <w:ind w:firstLine="0"/>
      </w:pPr>
      <w:r w:rsidRPr="00C74187">
        <w:t>.</w:t>
      </w:r>
      <w:r w:rsidR="008F4D23" w:rsidRPr="00C74187">
        <w:t>.............................................</w:t>
      </w:r>
      <w:proofErr w:type="gramStart"/>
      <w:r w:rsidR="008F4D23" w:rsidRPr="00C74187">
        <w:rPr>
          <w:rFonts w:cs="Courier New"/>
        </w:rPr>
        <w:t>”</w:t>
      </w:r>
      <w:r w:rsidR="008F4D23" w:rsidRPr="00C74187">
        <w:t>(</w:t>
      </w:r>
      <w:proofErr w:type="gramEnd"/>
      <w:r w:rsidR="008F4D23" w:rsidRPr="00C74187">
        <w:t xml:space="preserve">NR) </w:t>
      </w:r>
    </w:p>
    <w:p w:rsidR="002D5F47" w:rsidRPr="00C74187" w:rsidRDefault="008F4D23" w:rsidP="002D5F47">
      <w:pPr>
        <w:pStyle w:val="Texto20"/>
      </w:pPr>
      <w:bookmarkStart w:id="0" w:name="_GoBack"/>
      <w:bookmarkEnd w:id="0"/>
      <w:r w:rsidRPr="00C74187">
        <w:t>“</w:t>
      </w:r>
      <w:r w:rsidR="002D5F47" w:rsidRPr="00C74187">
        <w:t xml:space="preserve">Art. 89. As Comunicações de Lideranças a que se refere o § 1º do art. 66 </w:t>
      </w:r>
      <w:r w:rsidRPr="00C74187">
        <w:t>deste Regimento</w:t>
      </w:r>
      <w:r w:rsidR="001E1BC3" w:rsidRPr="00C74187">
        <w:t xml:space="preserve"> </w:t>
      </w:r>
      <w:r w:rsidR="002D5F47" w:rsidRPr="00C74187">
        <w:t xml:space="preserve">destinam-se aos Líderes que queiram fazer uso da palavra, por período de tempo proporcional ao número de membros das respectivas </w:t>
      </w:r>
      <w:r w:rsidR="00543893" w:rsidRPr="00C74187">
        <w:t xml:space="preserve">bancadas, </w:t>
      </w:r>
      <w:r w:rsidR="00C74187">
        <w:t xml:space="preserve">que será </w:t>
      </w:r>
      <w:r w:rsidR="002D5F47" w:rsidRPr="00C74187">
        <w:t>de</w:t>
      </w:r>
      <w:r w:rsidR="00C74187" w:rsidRPr="00C74187">
        <w:t>,</w:t>
      </w:r>
      <w:r w:rsidR="002D5F47" w:rsidRPr="00C74187">
        <w:t xml:space="preserve"> no mínimo</w:t>
      </w:r>
      <w:r w:rsidR="00C74187" w:rsidRPr="00C74187">
        <w:t>,</w:t>
      </w:r>
      <w:r w:rsidR="002D5F47" w:rsidRPr="00C74187">
        <w:t xml:space="preserve"> três</w:t>
      </w:r>
      <w:r w:rsidR="00581149" w:rsidRPr="00C74187">
        <w:t xml:space="preserve"> minutos</w:t>
      </w:r>
      <w:r w:rsidR="002D5F47" w:rsidRPr="00C74187">
        <w:t xml:space="preserve"> e</w:t>
      </w:r>
      <w:r w:rsidR="00C74187" w:rsidRPr="00C74187">
        <w:t>,</w:t>
      </w:r>
      <w:r w:rsidR="002D5F47" w:rsidRPr="00C74187">
        <w:t xml:space="preserve"> no máximo</w:t>
      </w:r>
      <w:r w:rsidR="00C74187" w:rsidRPr="00C74187">
        <w:t>,</w:t>
      </w:r>
      <w:r w:rsidR="002D5F47" w:rsidRPr="00C74187">
        <w:t xml:space="preserve"> dez minutos, cabendo à Liderança do Governo</w:t>
      </w:r>
      <w:r w:rsidR="00D276E1" w:rsidRPr="00C74187">
        <w:t>, da Minoria,</w:t>
      </w:r>
      <w:r w:rsidR="002D5F47" w:rsidRPr="00C74187">
        <w:t xml:space="preserve"> da Oposição e da Maioria </w:t>
      </w:r>
      <w:r w:rsidR="00D276E1" w:rsidRPr="00C74187">
        <w:t>oito</w:t>
      </w:r>
      <w:r w:rsidR="002D5F47" w:rsidRPr="00C74187">
        <w:t xml:space="preserve"> </w:t>
      </w:r>
      <w:r w:rsidR="002D5F47" w:rsidRPr="00C74187">
        <w:lastRenderedPageBreak/>
        <w:t>minutos</w:t>
      </w:r>
      <w:r w:rsidR="00581149" w:rsidRPr="00C74187">
        <w:t xml:space="preserve"> </w:t>
      </w:r>
      <w:r w:rsidR="00293E56" w:rsidRPr="00C74187">
        <w:t>para</w:t>
      </w:r>
      <w:r w:rsidR="002D5F47" w:rsidRPr="00C74187">
        <w:t xml:space="preserve"> cada uma, não </w:t>
      </w:r>
      <w:r w:rsidR="0015324A" w:rsidRPr="00C74187">
        <w:t xml:space="preserve">permitidos </w:t>
      </w:r>
      <w:r w:rsidR="002D5F47" w:rsidRPr="00C74187">
        <w:t>apartes em qualquer caso</w:t>
      </w:r>
      <w:r w:rsidR="000C7AC8" w:rsidRPr="00C74187">
        <w:t>.</w:t>
      </w:r>
    </w:p>
    <w:p w:rsidR="008F4D23" w:rsidRPr="00C74187" w:rsidRDefault="008F4D23" w:rsidP="008F4D23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 xml:space="preserve">NR) </w:t>
      </w:r>
    </w:p>
    <w:p w:rsidR="002D5F47" w:rsidRPr="00C74187" w:rsidRDefault="008F4D23" w:rsidP="002D5F47">
      <w:pPr>
        <w:pStyle w:val="Texto20"/>
      </w:pPr>
      <w:r w:rsidRPr="00C74187">
        <w:t>“</w:t>
      </w:r>
      <w:r w:rsidR="002D5F47" w:rsidRPr="00C74187">
        <w:t>Art. 117.</w:t>
      </w:r>
      <w:r w:rsidRPr="00C74187">
        <w:t xml:space="preserve"> </w:t>
      </w:r>
      <w:r w:rsidR="002D5F47" w:rsidRPr="00C74187">
        <w:t xml:space="preserve">.............................. </w:t>
      </w:r>
    </w:p>
    <w:p w:rsidR="002C22FB" w:rsidRPr="00C74187" w:rsidRDefault="002C22FB" w:rsidP="003C17B9">
      <w:pPr>
        <w:pStyle w:val="texto1"/>
      </w:pPr>
      <w:r w:rsidRPr="00C74187">
        <w:t>...................................................</w:t>
      </w:r>
    </w:p>
    <w:p w:rsidR="002C22FB" w:rsidRPr="00C74187" w:rsidRDefault="00C962C4" w:rsidP="003C17B9">
      <w:pPr>
        <w:pStyle w:val="Texto20"/>
      </w:pPr>
      <w:r w:rsidRPr="00C74187">
        <w:t>XIII – (revogado)</w:t>
      </w:r>
      <w:r w:rsidRPr="00C74187">
        <w:rPr>
          <w:b/>
        </w:rPr>
        <w:t>;</w:t>
      </w:r>
    </w:p>
    <w:p w:rsidR="00C962C4" w:rsidRPr="00C74187" w:rsidRDefault="00C962C4" w:rsidP="003C17B9">
      <w:pPr>
        <w:pStyle w:val="texto1"/>
      </w:pPr>
      <w:r w:rsidRPr="00C74187">
        <w:t>...................................................</w:t>
      </w:r>
    </w:p>
    <w:p w:rsidR="002D5F47" w:rsidRPr="00C74187" w:rsidRDefault="002D5F47" w:rsidP="002D5F47">
      <w:pPr>
        <w:pStyle w:val="Texto20"/>
      </w:pPr>
      <w:r w:rsidRPr="00C74187">
        <w:t>§ 1º Os requerimentos previstos neste artigo não sofrerão</w:t>
      </w:r>
      <w:r w:rsidR="003C17B9" w:rsidRPr="00C74187">
        <w:t xml:space="preserve"> discussão </w:t>
      </w:r>
      <w:r w:rsidR="0015324A" w:rsidRPr="00C74187">
        <w:t xml:space="preserve">e poderão </w:t>
      </w:r>
      <w:r w:rsidRPr="00C74187">
        <w:t xml:space="preserve">ter a sua votação encaminhada </w:t>
      </w:r>
      <w:r w:rsidR="00D276E1" w:rsidRPr="00C74187">
        <w:t>por</w:t>
      </w:r>
      <w:r w:rsidR="0015324A" w:rsidRPr="00C74187">
        <w:t xml:space="preserve"> apenas</w:t>
      </w:r>
      <w:r w:rsidR="00D276E1" w:rsidRPr="00C74187">
        <w:t xml:space="preserve"> um orador favorável</w:t>
      </w:r>
      <w:r w:rsidRPr="00C74187">
        <w:t xml:space="preserve"> e um orador contrário, por três</w:t>
      </w:r>
      <w:r w:rsidR="003C17B9" w:rsidRPr="00C74187">
        <w:t xml:space="preserve"> minutos cada um.</w:t>
      </w:r>
    </w:p>
    <w:p w:rsidR="008F4D23" w:rsidRPr="00C74187" w:rsidRDefault="008F4D23" w:rsidP="008F4D23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 xml:space="preserve">NR) </w:t>
      </w:r>
    </w:p>
    <w:p w:rsidR="002D5F47" w:rsidRPr="00C74187" w:rsidRDefault="003B7D57" w:rsidP="002D5F47">
      <w:pPr>
        <w:pStyle w:val="Texto20"/>
      </w:pPr>
      <w:r w:rsidRPr="00C74187">
        <w:rPr>
          <w:rFonts w:cs="Courier New"/>
        </w:rPr>
        <w:t>“</w:t>
      </w:r>
      <w:r w:rsidR="002D5F47" w:rsidRPr="00C74187">
        <w:t xml:space="preserve">Art. 122. As emendas aglutinativas podem ser apresentadas em Plenário, para apreciação em turno único, </w:t>
      </w:r>
      <w:r w:rsidR="00E60A35" w:rsidRPr="00C74187">
        <w:t xml:space="preserve">por ocasião da </w:t>
      </w:r>
      <w:r w:rsidR="002D5F47" w:rsidRPr="00C74187">
        <w:t>votação da parte da proposição ou do dispositivo a que elas se refiram, por Líderes que representem a maioria</w:t>
      </w:r>
      <w:r w:rsidR="003C17B9" w:rsidRPr="00C74187">
        <w:t xml:space="preserve"> absoluta dos membros da Casa.</w:t>
      </w:r>
    </w:p>
    <w:p w:rsidR="00B55ECA" w:rsidRPr="00C74187" w:rsidRDefault="00A36CF4" w:rsidP="002D5F47">
      <w:pPr>
        <w:pStyle w:val="Texto20"/>
      </w:pPr>
      <w:r w:rsidRPr="00C74187">
        <w:t>§ 1º (Revogado).</w:t>
      </w:r>
    </w:p>
    <w:p w:rsidR="00A36CF4" w:rsidRPr="00C74187" w:rsidRDefault="00A36CF4" w:rsidP="006F41CE">
      <w:pPr>
        <w:pStyle w:val="texto1"/>
      </w:pPr>
      <w:r w:rsidRPr="00C74187">
        <w:t>..............................................</w:t>
      </w:r>
      <w:proofErr w:type="gramStart"/>
      <w:r w:rsidRPr="00C74187">
        <w:t>”(</w:t>
      </w:r>
      <w:proofErr w:type="gramEnd"/>
      <w:r w:rsidRPr="00C74187">
        <w:t>NR)</w:t>
      </w:r>
    </w:p>
    <w:p w:rsidR="002D5F47" w:rsidRPr="00C74187" w:rsidRDefault="006C0213" w:rsidP="002D5F47">
      <w:pPr>
        <w:pStyle w:val="Texto20"/>
      </w:pPr>
      <w:r w:rsidRPr="00C74187">
        <w:rPr>
          <w:rFonts w:cs="Courier New"/>
        </w:rPr>
        <w:t>“</w:t>
      </w:r>
      <w:r w:rsidR="002D5F47" w:rsidRPr="00C74187">
        <w:t>Art. 155. ..............</w:t>
      </w:r>
      <w:r w:rsidR="008B1BC1" w:rsidRPr="00C74187">
        <w:t>...</w:t>
      </w:r>
      <w:r w:rsidR="002D5F47" w:rsidRPr="00C74187">
        <w:t xml:space="preserve">............. </w:t>
      </w:r>
    </w:p>
    <w:p w:rsidR="002D5F47" w:rsidRPr="00C74187" w:rsidRDefault="002D5F47" w:rsidP="002D5F47">
      <w:pPr>
        <w:pStyle w:val="Texto20"/>
      </w:pPr>
      <w:r w:rsidRPr="00C74187">
        <w:lastRenderedPageBreak/>
        <w:t>Parágrafo único. A aprovação da urg</w:t>
      </w:r>
      <w:r w:rsidR="003C17B9" w:rsidRPr="00C74187">
        <w:t>ência, nos termos deste artigo:</w:t>
      </w:r>
    </w:p>
    <w:p w:rsidR="002D5F47" w:rsidRPr="00C74187" w:rsidRDefault="002D5F47" w:rsidP="002D5F47">
      <w:pPr>
        <w:pStyle w:val="Texto20"/>
      </w:pPr>
      <w:r w:rsidRPr="00C74187">
        <w:t xml:space="preserve">I - </w:t>
      </w:r>
      <w:proofErr w:type="gramStart"/>
      <w:r w:rsidRPr="00C74187">
        <w:t>impede</w:t>
      </w:r>
      <w:proofErr w:type="gramEnd"/>
      <w:r w:rsidRPr="00C74187">
        <w:t xml:space="preserve"> a apresentação, na mesma sessão, </w:t>
      </w:r>
      <w:r w:rsidR="00E60A35" w:rsidRPr="00C74187">
        <w:t xml:space="preserve">de </w:t>
      </w:r>
      <w:r w:rsidRPr="00C74187">
        <w:t>requerimento de retirada de pauta;</w:t>
      </w:r>
    </w:p>
    <w:p w:rsidR="002D5F47" w:rsidRPr="00C74187" w:rsidRDefault="002D5F47" w:rsidP="002D5F47">
      <w:pPr>
        <w:pStyle w:val="Texto20"/>
      </w:pPr>
      <w:r w:rsidRPr="00C74187">
        <w:t xml:space="preserve">II – impede a apresentação ou implica a </w:t>
      </w:r>
      <w:proofErr w:type="spellStart"/>
      <w:r w:rsidRPr="00C74187">
        <w:t>prejudicialidade</w:t>
      </w:r>
      <w:proofErr w:type="spellEnd"/>
      <w:r w:rsidRPr="00C74187">
        <w:t xml:space="preserve"> de requerimento de adiamento de discussão, se a matéria estiver instruída com todos os </w:t>
      </w:r>
      <w:proofErr w:type="gramStart"/>
      <w:r w:rsidRPr="00C74187">
        <w:t>pareceres.</w:t>
      </w:r>
      <w:r w:rsidR="008B1BC1" w:rsidRPr="00C74187">
        <w:t>”</w:t>
      </w:r>
      <w:proofErr w:type="gramEnd"/>
      <w:r w:rsidR="008B1BC1" w:rsidRPr="00C74187">
        <w:t>(NR)</w:t>
      </w:r>
    </w:p>
    <w:p w:rsidR="002D5F47" w:rsidRPr="00C74187" w:rsidRDefault="008B1BC1" w:rsidP="002D5F47">
      <w:pPr>
        <w:pStyle w:val="Texto20"/>
      </w:pPr>
      <w:r w:rsidRPr="00C74187">
        <w:t>“</w:t>
      </w:r>
      <w:r w:rsidR="002D5F47" w:rsidRPr="00C74187">
        <w:t>Art. 157.</w:t>
      </w:r>
      <w:r w:rsidR="006C0213" w:rsidRPr="00C74187">
        <w:t xml:space="preserve"> </w:t>
      </w:r>
      <w:r w:rsidR="002D5F47" w:rsidRPr="00C74187">
        <w:t>..</w:t>
      </w:r>
      <w:r w:rsidRPr="00C74187">
        <w:t>.</w:t>
      </w:r>
      <w:r w:rsidR="002D5F47" w:rsidRPr="00C74187">
        <w:t xml:space="preserve">........................... </w:t>
      </w:r>
    </w:p>
    <w:p w:rsidR="002D5F47" w:rsidRPr="00C74187" w:rsidRDefault="002D5F47" w:rsidP="008B1BC1">
      <w:pPr>
        <w:pStyle w:val="Texto20"/>
        <w:ind w:firstLine="0"/>
      </w:pPr>
      <w:r w:rsidRPr="00C74187">
        <w:t xml:space="preserve">................................................... </w:t>
      </w:r>
    </w:p>
    <w:p w:rsidR="002D5F47" w:rsidRPr="00C74187" w:rsidRDefault="002D5F47" w:rsidP="002D5F47">
      <w:pPr>
        <w:pStyle w:val="Texto20"/>
      </w:pPr>
      <w:r w:rsidRPr="00C74187">
        <w:t xml:space="preserve">§ 3º Na discussão e no encaminhamento de votação de proposição em regime de urgência, </w:t>
      </w:r>
      <w:r w:rsidR="003C17B9" w:rsidRPr="00C74187">
        <w:t>somente</w:t>
      </w:r>
      <w:r w:rsidR="00E60A35" w:rsidRPr="00C74187">
        <w:t xml:space="preserve"> </w:t>
      </w:r>
      <w:r w:rsidRPr="00C74187">
        <w:t xml:space="preserve">o Autor, o Relator e </w:t>
      </w:r>
      <w:r w:rsidR="003C17B9" w:rsidRPr="00C74187">
        <w:t xml:space="preserve">os </w:t>
      </w:r>
      <w:r w:rsidRPr="00C74187">
        <w:t>Deputados inscritos poderão usar da palavra, por tr</w:t>
      </w:r>
      <w:r w:rsidR="00ED403B" w:rsidRPr="00C74187">
        <w:t>ês minutos cada, alternando-se,</w:t>
      </w:r>
      <w:r w:rsidR="00BB6C2E" w:rsidRPr="00C74187">
        <w:t xml:space="preserve"> </w:t>
      </w:r>
      <w:r w:rsidRPr="00C74187">
        <w:t>quan</w:t>
      </w:r>
      <w:r w:rsidR="00BB6C2E" w:rsidRPr="00C74187">
        <w:t>t</w:t>
      </w:r>
      <w:r w:rsidRPr="00C74187">
        <w:t>o possível, os oradores favoráveis e contrários</w:t>
      </w:r>
      <w:r w:rsidR="001035D0" w:rsidRPr="00C74187">
        <w:t xml:space="preserve"> e,</w:t>
      </w:r>
      <w:r w:rsidRPr="00C74187">
        <w:t xml:space="preserve"> </w:t>
      </w:r>
      <w:r w:rsidR="001035D0" w:rsidRPr="00C74187">
        <w:t>a</w:t>
      </w:r>
      <w:r w:rsidRPr="00C74187">
        <w:t>pós falarem doze Deputados,</w:t>
      </w:r>
      <w:r w:rsidR="00103C2D" w:rsidRPr="00C74187">
        <w:t xml:space="preserve"> </w:t>
      </w:r>
      <w:r w:rsidRPr="00C74187">
        <w:t xml:space="preserve">admitir-se-á requerimento da maioria absoluta da composição da Câmara, ou de Líderes que representem esse número, destinado ao encerramento da discussão </w:t>
      </w:r>
      <w:r w:rsidR="00ED403B" w:rsidRPr="00C74187">
        <w:t>e do encaminhamento da votação.</w:t>
      </w:r>
    </w:p>
    <w:p w:rsidR="00103C2D" w:rsidRPr="00C74187" w:rsidRDefault="002D5F47" w:rsidP="00103C2D">
      <w:pPr>
        <w:pStyle w:val="Texto20"/>
      </w:pPr>
      <w:r w:rsidRPr="00C74187">
        <w:lastRenderedPageBreak/>
        <w:t xml:space="preserve">§ 3º-A A aprovação do requerimento de encerramento </w:t>
      </w:r>
      <w:r w:rsidR="001035D0" w:rsidRPr="00C74187">
        <w:t>d</w:t>
      </w:r>
      <w:r w:rsidR="00F4623C" w:rsidRPr="00C74187">
        <w:t>e</w:t>
      </w:r>
      <w:r w:rsidR="001035D0" w:rsidRPr="00C74187">
        <w:t xml:space="preserve"> </w:t>
      </w:r>
      <w:r w:rsidRPr="00C74187">
        <w:t>discussão e de encaminhamento</w:t>
      </w:r>
      <w:r w:rsidR="001035D0" w:rsidRPr="00C74187">
        <w:t xml:space="preserve"> </w:t>
      </w:r>
      <w:r w:rsidR="00F4623C" w:rsidRPr="00C74187">
        <w:t>de</w:t>
      </w:r>
      <w:r w:rsidR="001035D0" w:rsidRPr="00C74187">
        <w:t xml:space="preserve"> votação</w:t>
      </w:r>
      <w:r w:rsidRPr="00C74187">
        <w:t xml:space="preserve"> a que se refere o § 3º </w:t>
      </w:r>
      <w:r w:rsidR="008B1BC1" w:rsidRPr="00C74187">
        <w:t xml:space="preserve">deste artigo </w:t>
      </w:r>
      <w:r w:rsidRPr="00C74187">
        <w:t xml:space="preserve">impede a apresentação ou implica a </w:t>
      </w:r>
      <w:proofErr w:type="spellStart"/>
      <w:r w:rsidRPr="00C74187">
        <w:t>prejudicialidade</w:t>
      </w:r>
      <w:proofErr w:type="spellEnd"/>
      <w:r w:rsidRPr="00C74187">
        <w:t xml:space="preserve">, na mesma sessão, dos requerimentos de adiamento de votação, salvo se o </w:t>
      </w:r>
      <w:r w:rsidR="001035D0" w:rsidRPr="00C74187">
        <w:t>Relator</w:t>
      </w:r>
      <w:r w:rsidRPr="00C74187">
        <w:t>, ao examinar as emendas, promover alteração no texto a ser submetido ao Plenário.</w:t>
      </w:r>
    </w:p>
    <w:p w:rsidR="00103C2D" w:rsidRPr="00C74187" w:rsidRDefault="008B1BC1" w:rsidP="00103C2D">
      <w:pPr>
        <w:pStyle w:val="Texto20"/>
        <w:ind w:firstLine="0"/>
      </w:pPr>
      <w:r w:rsidRPr="00C74187">
        <w:t>.......................................</w:t>
      </w:r>
      <w:r w:rsidR="00103C2D" w:rsidRPr="00C74187">
        <w:t>.....</w:t>
      </w:r>
      <w:r w:rsidRPr="00C74187">
        <w:t>.......</w:t>
      </w:r>
    </w:p>
    <w:p w:rsidR="008B1BC1" w:rsidRPr="00C74187" w:rsidRDefault="00103C2D" w:rsidP="00103C2D">
      <w:pPr>
        <w:pStyle w:val="Texto20"/>
      </w:pPr>
      <w:r w:rsidRPr="00C74187">
        <w:rPr>
          <w:rFonts w:cs="Courier New"/>
        </w:rPr>
        <w:t xml:space="preserve">§ 6º Quando o parecer às emendas de plenário for oferecido no decorrer da sessão, por </w:t>
      </w:r>
      <w:r w:rsidR="001035D0" w:rsidRPr="00C74187">
        <w:rPr>
          <w:rFonts w:cs="Courier New"/>
        </w:rPr>
        <w:t xml:space="preserve">Relator </w:t>
      </w:r>
      <w:r w:rsidRPr="00C74187">
        <w:rPr>
          <w:rFonts w:cs="Courier New"/>
        </w:rPr>
        <w:t xml:space="preserve">designado, o Presidente aguardará o interstício de </w:t>
      </w:r>
      <w:r w:rsidR="007D2EAA" w:rsidRPr="00C74187">
        <w:rPr>
          <w:rFonts w:cs="Courier New"/>
        </w:rPr>
        <w:t xml:space="preserve">dez </w:t>
      </w:r>
      <w:r w:rsidRPr="00C74187">
        <w:rPr>
          <w:rFonts w:cs="Courier New"/>
        </w:rPr>
        <w:t xml:space="preserve">minutos, após a disponibilização do parecer, para iniciar o processo de </w:t>
      </w:r>
      <w:proofErr w:type="gramStart"/>
      <w:r w:rsidRPr="00C74187">
        <w:rPr>
          <w:rFonts w:cs="Courier New"/>
        </w:rPr>
        <w:t>votação.</w:t>
      </w:r>
      <w:r w:rsidR="008B1BC1" w:rsidRPr="00C74187">
        <w:rPr>
          <w:rFonts w:cs="Courier New"/>
        </w:rPr>
        <w:t>”</w:t>
      </w:r>
      <w:proofErr w:type="gramEnd"/>
      <w:r w:rsidR="008B1BC1" w:rsidRPr="00C74187">
        <w:t xml:space="preserve">(NR) </w:t>
      </w:r>
    </w:p>
    <w:p w:rsidR="002D5F47" w:rsidRPr="00C74187" w:rsidRDefault="008B1BC1" w:rsidP="002D5F47">
      <w:pPr>
        <w:pStyle w:val="Texto20"/>
      </w:pPr>
      <w:r w:rsidRPr="00C74187">
        <w:t>“</w:t>
      </w:r>
      <w:r w:rsidR="002D5F47" w:rsidRPr="00C74187">
        <w:t xml:space="preserve">Art. 161. </w:t>
      </w:r>
      <w:r w:rsidR="00607890" w:rsidRPr="00C74187">
        <w:t>Admitem-se destaques para:</w:t>
      </w:r>
    </w:p>
    <w:p w:rsidR="002D5F47" w:rsidRPr="00C74187" w:rsidRDefault="002D5F47" w:rsidP="002D5F47">
      <w:pPr>
        <w:pStyle w:val="Texto20"/>
      </w:pPr>
      <w:r w:rsidRPr="00C74187">
        <w:t xml:space="preserve">I – </w:t>
      </w:r>
      <w:proofErr w:type="gramStart"/>
      <w:r w:rsidRPr="00C74187">
        <w:t>votação</w:t>
      </w:r>
      <w:proofErr w:type="gramEnd"/>
      <w:r w:rsidRPr="00C74187">
        <w:t xml:space="preserve"> em s</w:t>
      </w:r>
      <w:r w:rsidR="00607890" w:rsidRPr="00C74187">
        <w:t>eparado de parte de proposição;</w:t>
      </w:r>
    </w:p>
    <w:p w:rsidR="00C62B5F" w:rsidRPr="00C74187" w:rsidRDefault="00C62B5F" w:rsidP="00C62B5F">
      <w:pPr>
        <w:pStyle w:val="texto1"/>
      </w:pPr>
      <w:r w:rsidRPr="00C74187">
        <w:t>...................................................</w:t>
      </w:r>
    </w:p>
    <w:p w:rsidR="00ED403B" w:rsidRPr="00C74187" w:rsidRDefault="00ED403B" w:rsidP="002D5F47">
      <w:pPr>
        <w:pStyle w:val="Texto20"/>
      </w:pPr>
      <w:r w:rsidRPr="00C74187">
        <w:t>V – (revogado).</w:t>
      </w:r>
    </w:p>
    <w:p w:rsidR="00ED403B" w:rsidRPr="00C74187" w:rsidRDefault="00ED403B" w:rsidP="006F41CE">
      <w:pPr>
        <w:pStyle w:val="texto1"/>
      </w:pPr>
      <w:r w:rsidRPr="00C74187">
        <w:t>...................................................</w:t>
      </w:r>
    </w:p>
    <w:p w:rsidR="002D5F47" w:rsidRPr="00C74187" w:rsidRDefault="002D5F47" w:rsidP="002D5F47">
      <w:pPr>
        <w:pStyle w:val="Texto20"/>
      </w:pPr>
      <w:r w:rsidRPr="00C74187">
        <w:t>§ 2º Ressalvado</w:t>
      </w:r>
      <w:r w:rsidR="00103C2D" w:rsidRPr="00C74187">
        <w:t>s</w:t>
      </w:r>
      <w:r w:rsidRPr="00C74187">
        <w:t xml:space="preserve"> o</w:t>
      </w:r>
      <w:r w:rsidR="00103C2D" w:rsidRPr="00C74187">
        <w:t>s</w:t>
      </w:r>
      <w:r w:rsidRPr="00C74187">
        <w:t xml:space="preserve"> caso</w:t>
      </w:r>
      <w:r w:rsidR="00103C2D" w:rsidRPr="00C74187">
        <w:t>s</w:t>
      </w:r>
      <w:r w:rsidR="004516AD" w:rsidRPr="00C74187">
        <w:t xml:space="preserve"> previstos no</w:t>
      </w:r>
      <w:r w:rsidRPr="00C74187">
        <w:t xml:space="preserve"> </w:t>
      </w:r>
      <w:r w:rsidR="00103C2D" w:rsidRPr="00C74187">
        <w:t>§ 4º</w:t>
      </w:r>
      <w:r w:rsidRPr="00C74187">
        <w:t xml:space="preserve"> </w:t>
      </w:r>
      <w:r w:rsidR="00103C2D" w:rsidRPr="00C74187">
        <w:t>deste artigo</w:t>
      </w:r>
      <w:r w:rsidR="00607890" w:rsidRPr="00C74187">
        <w:t xml:space="preserve"> </w:t>
      </w:r>
      <w:r w:rsidR="00103C2D" w:rsidRPr="00C74187">
        <w:t xml:space="preserve">e </w:t>
      </w:r>
      <w:r w:rsidR="004516AD" w:rsidRPr="00C74187">
        <w:t xml:space="preserve">no </w:t>
      </w:r>
      <w:r w:rsidRPr="00C74187">
        <w:t xml:space="preserve">inciso II do parágrafo único do </w:t>
      </w:r>
      <w:r w:rsidRPr="00C74187">
        <w:lastRenderedPageBreak/>
        <w:t>art. 206</w:t>
      </w:r>
      <w:r w:rsidR="008B1BC1" w:rsidRPr="00C74187">
        <w:t xml:space="preserve"> deste Regimento</w:t>
      </w:r>
      <w:r w:rsidRPr="00C74187">
        <w:t>, o destaque constitui prerrogativa de bancada de Partido, observad</w:t>
      </w:r>
      <w:r w:rsidR="00607890" w:rsidRPr="00C74187">
        <w:t>a a seguinte proporcionalidade:</w:t>
      </w:r>
    </w:p>
    <w:p w:rsidR="00607890" w:rsidRPr="00C74187" w:rsidRDefault="00607890" w:rsidP="00607890">
      <w:pPr>
        <w:pStyle w:val="Texto20"/>
      </w:pPr>
      <w:r w:rsidRPr="00C74187">
        <w:t xml:space="preserve">I – </w:t>
      </w:r>
      <w:proofErr w:type="gramStart"/>
      <w:r w:rsidRPr="00C74187">
        <w:t>de</w:t>
      </w:r>
      <w:proofErr w:type="gramEnd"/>
      <w:r w:rsidRPr="00C74187">
        <w:t xml:space="preserve"> </w:t>
      </w:r>
      <w:r w:rsidR="00581149" w:rsidRPr="00C74187">
        <w:t>5 (</w:t>
      </w:r>
      <w:r w:rsidR="007D2EAA" w:rsidRPr="00C74187">
        <w:t>cinco</w:t>
      </w:r>
      <w:r w:rsidR="00581149" w:rsidRPr="00C74187">
        <w:t>)</w:t>
      </w:r>
      <w:r w:rsidRPr="00C74187">
        <w:t xml:space="preserve"> até 24 (vinte e quatro) Deputados: 1 (um) destaque;</w:t>
      </w:r>
    </w:p>
    <w:p w:rsidR="00607890" w:rsidRPr="00C74187" w:rsidRDefault="00607890" w:rsidP="00607890">
      <w:pPr>
        <w:pStyle w:val="Texto20"/>
      </w:pPr>
      <w:r w:rsidRPr="00C74187">
        <w:t xml:space="preserve">II – </w:t>
      </w:r>
      <w:proofErr w:type="gramStart"/>
      <w:r w:rsidRPr="00C74187">
        <w:t>de</w:t>
      </w:r>
      <w:proofErr w:type="gramEnd"/>
      <w:r w:rsidRPr="00C74187">
        <w:t xml:space="preserve"> 25 (vinte e cinco) até 49 (quarenta e nove) Deputados: 2 (dois) destaques;</w:t>
      </w:r>
    </w:p>
    <w:p w:rsidR="00607890" w:rsidRPr="00C74187" w:rsidRDefault="00607890" w:rsidP="00607890">
      <w:pPr>
        <w:pStyle w:val="Texto20"/>
      </w:pPr>
      <w:r w:rsidRPr="00C74187">
        <w:t>III – de 50 (cinquenta) até 74 (setenta e quatro) Deputados: 3 (três) destaques;</w:t>
      </w:r>
    </w:p>
    <w:p w:rsidR="00607890" w:rsidRPr="00C74187" w:rsidRDefault="00607890" w:rsidP="00607890">
      <w:pPr>
        <w:pStyle w:val="Texto20"/>
      </w:pPr>
      <w:r w:rsidRPr="00C74187">
        <w:t xml:space="preserve">IV – </w:t>
      </w:r>
      <w:proofErr w:type="gramStart"/>
      <w:r w:rsidRPr="00C74187">
        <w:t>de</w:t>
      </w:r>
      <w:proofErr w:type="gramEnd"/>
      <w:r w:rsidRPr="00C74187">
        <w:t xml:space="preserve"> 75 (setenta e cinco) ou mais Deputados: 4 (quatro) destaques.</w:t>
      </w:r>
    </w:p>
    <w:p w:rsidR="002D5F47" w:rsidRPr="00C74187" w:rsidRDefault="002D5F47" w:rsidP="002D5F47">
      <w:pPr>
        <w:pStyle w:val="Texto20"/>
      </w:pPr>
      <w:r w:rsidRPr="00C74187">
        <w:t xml:space="preserve">§ 3º Os destaques de que tratam os incisos III e IV do </w:t>
      </w:r>
      <w:r w:rsidRPr="00C74187">
        <w:rPr>
          <w:i/>
        </w:rPr>
        <w:t>caput</w:t>
      </w:r>
      <w:r w:rsidRPr="00C74187">
        <w:t xml:space="preserve"> </w:t>
      </w:r>
      <w:r w:rsidR="008B1BC1" w:rsidRPr="00C74187">
        <w:t xml:space="preserve">deste artigo </w:t>
      </w:r>
      <w:r w:rsidRPr="00C74187">
        <w:t>dep</w:t>
      </w:r>
      <w:r w:rsidR="00607890" w:rsidRPr="00C74187">
        <w:t>endem de aprovação do Plenário.</w:t>
      </w:r>
    </w:p>
    <w:p w:rsidR="002D5F47" w:rsidRPr="00C74187" w:rsidRDefault="002D5F47" w:rsidP="002D5F47">
      <w:pPr>
        <w:pStyle w:val="Texto20"/>
      </w:pPr>
      <w:r w:rsidRPr="00C74187">
        <w:t xml:space="preserve">§ 4º </w:t>
      </w:r>
      <w:r w:rsidR="00103C2D" w:rsidRPr="00C74187">
        <w:t xml:space="preserve">Admitir-se-á destaque de iniciativa individual, que somente será submetido à deliberação do Plenário se </w:t>
      </w:r>
      <w:r w:rsidR="004516AD" w:rsidRPr="00C74187">
        <w:t>houver</w:t>
      </w:r>
      <w:r w:rsidR="00103C2D" w:rsidRPr="00C74187">
        <w:t xml:space="preserve"> a aquiescência da unanimidade dos Líderes, por </w:t>
      </w:r>
      <w:proofErr w:type="gramStart"/>
      <w:r w:rsidR="00103C2D" w:rsidRPr="00C74187">
        <w:t>escrito.</w:t>
      </w:r>
      <w:r w:rsidR="00103C2D" w:rsidRPr="00C74187">
        <w:rPr>
          <w:rFonts w:cs="Courier New"/>
        </w:rPr>
        <w:t>”</w:t>
      </w:r>
      <w:proofErr w:type="gramEnd"/>
      <w:r w:rsidR="008B1BC1" w:rsidRPr="00C74187">
        <w:t>(NR)</w:t>
      </w:r>
    </w:p>
    <w:p w:rsidR="002D5F47" w:rsidRPr="00C74187" w:rsidRDefault="008B1BC1" w:rsidP="002D5F47">
      <w:pPr>
        <w:pStyle w:val="Texto20"/>
      </w:pPr>
      <w:r w:rsidRPr="00C74187">
        <w:t>“</w:t>
      </w:r>
      <w:r w:rsidR="002D5F47" w:rsidRPr="00C74187">
        <w:t xml:space="preserve">Art. 162. Em relação aos destaques, serão </w:t>
      </w:r>
      <w:r w:rsidR="00ED403B" w:rsidRPr="00C74187">
        <w:t>observadas as seguintes normas:</w:t>
      </w:r>
    </w:p>
    <w:p w:rsidR="00A25B84" w:rsidRPr="00C74187" w:rsidRDefault="002D5F47" w:rsidP="00A25B84">
      <w:pPr>
        <w:pStyle w:val="Texto20"/>
      </w:pPr>
      <w:r w:rsidRPr="00C74187">
        <w:lastRenderedPageBreak/>
        <w:t xml:space="preserve">I – </w:t>
      </w:r>
      <w:proofErr w:type="gramStart"/>
      <w:r w:rsidRPr="00C74187">
        <w:t>o</w:t>
      </w:r>
      <w:proofErr w:type="gramEnd"/>
      <w:r w:rsidRPr="00C74187">
        <w:t xml:space="preserve"> destaque deve</w:t>
      </w:r>
      <w:r w:rsidR="004516AD" w:rsidRPr="00C74187">
        <w:t>rá</w:t>
      </w:r>
      <w:r w:rsidRPr="00C74187">
        <w:t xml:space="preserve"> ser apresentado até o anúncio da votação da proposição, se atingir alguma de suas partes ou emendas;</w:t>
      </w:r>
    </w:p>
    <w:p w:rsidR="00A25B84" w:rsidRPr="00C74187" w:rsidRDefault="004516AD" w:rsidP="00A25B84">
      <w:pPr>
        <w:pStyle w:val="Texto20"/>
      </w:pPr>
      <w:r w:rsidRPr="00C74187">
        <w:t xml:space="preserve">II – </w:t>
      </w:r>
      <w:proofErr w:type="gramStart"/>
      <w:r w:rsidRPr="00C74187">
        <w:t>a</w:t>
      </w:r>
      <w:proofErr w:type="gramEnd"/>
      <w:r w:rsidRPr="00C74187">
        <w:t xml:space="preserve"> Presidência, antes de iniciada a votação da matéria principal, dará conhecimento ao Plenário dos destaques regularmente apresentados à Mesa;</w:t>
      </w:r>
    </w:p>
    <w:p w:rsidR="00103C2D" w:rsidRPr="00C74187" w:rsidRDefault="00103C2D" w:rsidP="00A25B84">
      <w:pPr>
        <w:pStyle w:val="Texto20"/>
        <w:ind w:firstLine="0"/>
      </w:pPr>
      <w:r w:rsidRPr="00C74187">
        <w:t>...................................................</w:t>
      </w:r>
    </w:p>
    <w:p w:rsidR="00A06E76" w:rsidRPr="00C74187" w:rsidRDefault="00A06E76" w:rsidP="00A06E76">
      <w:pPr>
        <w:pStyle w:val="Texto20"/>
      </w:pPr>
      <w:r w:rsidRPr="00C74187">
        <w:t xml:space="preserve">VI – </w:t>
      </w:r>
      <w:proofErr w:type="gramStart"/>
      <w:r w:rsidRPr="00C74187">
        <w:t>o</w:t>
      </w:r>
      <w:proofErr w:type="gramEnd"/>
      <w:r w:rsidRPr="00C74187">
        <w:t xml:space="preserve"> destaque para votação em separado será apreciado</w:t>
      </w:r>
      <w:r w:rsidR="00581149" w:rsidRPr="00C74187">
        <w:t xml:space="preserve"> </w:t>
      </w:r>
      <w:r w:rsidRPr="00C74187">
        <w:t>submetendo-se a votos, primeiramente, a matéria principal e, em seguida, a destacada, que somente integrará o texto se for aprovada;</w:t>
      </w:r>
    </w:p>
    <w:p w:rsidR="002D5F47" w:rsidRPr="00C74187" w:rsidRDefault="002D5F47" w:rsidP="002D5F47">
      <w:pPr>
        <w:pStyle w:val="Texto20"/>
      </w:pPr>
      <w:r w:rsidRPr="00C74187">
        <w:t>VII – a deliberação sobre o destaque para projeto e</w:t>
      </w:r>
      <w:r w:rsidR="00103C2D" w:rsidRPr="00C74187">
        <w:t>m</w:t>
      </w:r>
      <w:r w:rsidRPr="00C74187">
        <w:t xml:space="preserve"> separado pr</w:t>
      </w:r>
      <w:r w:rsidR="00A25B84" w:rsidRPr="00C74187">
        <w:t>ecederá a da matéria principal;</w:t>
      </w:r>
    </w:p>
    <w:p w:rsidR="002D5F47" w:rsidRPr="00C74187" w:rsidRDefault="002D5F47" w:rsidP="002D5F47">
      <w:pPr>
        <w:pStyle w:val="Texto20"/>
      </w:pPr>
      <w:r w:rsidRPr="00C74187">
        <w:t>VIII – o destaque de emenda para ser votada separadamente, ao final, deve ser apresentad</w:t>
      </w:r>
      <w:r w:rsidR="00A25B84" w:rsidRPr="00C74187">
        <w:t>o antes de anunciada a votação;</w:t>
      </w:r>
    </w:p>
    <w:p w:rsidR="00103C2D" w:rsidRPr="00C74187" w:rsidRDefault="00103C2D" w:rsidP="00103C2D">
      <w:pPr>
        <w:pStyle w:val="Texto20"/>
        <w:ind w:firstLine="0"/>
      </w:pPr>
      <w:r w:rsidRPr="00C74187">
        <w:t xml:space="preserve">................................................... </w:t>
      </w:r>
    </w:p>
    <w:p w:rsidR="00A25B84" w:rsidRPr="00C74187" w:rsidRDefault="00A25B84" w:rsidP="00A25B84">
      <w:pPr>
        <w:pStyle w:val="Texto20"/>
      </w:pPr>
      <w:r w:rsidRPr="00C74187">
        <w:t xml:space="preserve">X – </w:t>
      </w:r>
      <w:proofErr w:type="gramStart"/>
      <w:r w:rsidRPr="00C74187">
        <w:t>o</w:t>
      </w:r>
      <w:proofErr w:type="gramEnd"/>
      <w:r w:rsidRPr="00C74187">
        <w:t xml:space="preserve"> Autor do destaque </w:t>
      </w:r>
      <w:r w:rsidR="00CB7DB2" w:rsidRPr="00C74187">
        <w:t xml:space="preserve">para projeto em separado </w:t>
      </w:r>
      <w:r w:rsidRPr="00C74187">
        <w:t xml:space="preserve">terá o prazo de duas sessões para oferecer </w:t>
      </w:r>
      <w:r w:rsidRPr="00C74187">
        <w:lastRenderedPageBreak/>
        <w:t>o texto com que deverá tramitar o novo projeto</w:t>
      </w:r>
      <w:r w:rsidR="00CB7DB2" w:rsidRPr="00C74187">
        <w:t xml:space="preserve">, </w:t>
      </w:r>
      <w:r w:rsidR="005074D5" w:rsidRPr="00C74187">
        <w:t>após a aprovação</w:t>
      </w:r>
      <w:r w:rsidR="00CB7DB2" w:rsidRPr="00C74187">
        <w:t xml:space="preserve"> </w:t>
      </w:r>
      <w:r w:rsidR="005074D5" w:rsidRPr="00C74187">
        <w:t>d</w:t>
      </w:r>
      <w:r w:rsidR="00CB7DB2" w:rsidRPr="00C74187">
        <w:t>o destaque pelo Plenário;</w:t>
      </w:r>
    </w:p>
    <w:p w:rsidR="00103C2D" w:rsidRPr="00C74187" w:rsidRDefault="00103C2D" w:rsidP="00103C2D">
      <w:pPr>
        <w:pStyle w:val="Texto20"/>
        <w:ind w:firstLine="0"/>
      </w:pPr>
      <w:r w:rsidRPr="00C74187">
        <w:t>.............................................</w:t>
      </w:r>
      <w:r w:rsidRPr="00C74187">
        <w:rPr>
          <w:rFonts w:cs="Courier New"/>
        </w:rPr>
        <w:t>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>NR)</w:t>
      </w:r>
    </w:p>
    <w:p w:rsidR="002D5F47" w:rsidRPr="00C74187" w:rsidRDefault="008B1BC1" w:rsidP="00103C2D">
      <w:pPr>
        <w:pStyle w:val="Texto20"/>
      </w:pPr>
      <w:r w:rsidRPr="00C74187">
        <w:t>“</w:t>
      </w:r>
      <w:r w:rsidR="002D5F47" w:rsidRPr="00C74187">
        <w:t>Art. 163. .</w:t>
      </w:r>
      <w:r w:rsidR="00103C2D" w:rsidRPr="00C74187">
        <w:t>.</w:t>
      </w:r>
      <w:r w:rsidR="002D5F47" w:rsidRPr="00C74187">
        <w:t>..........</w:t>
      </w:r>
      <w:r w:rsidRPr="00C74187">
        <w:t>.</w:t>
      </w:r>
      <w:r w:rsidR="00103C2D" w:rsidRPr="00C74187">
        <w:t>..........</w:t>
      </w:r>
      <w:r w:rsidR="002D5F47" w:rsidRPr="00C74187">
        <w:t xml:space="preserve">....... </w:t>
      </w:r>
    </w:p>
    <w:p w:rsidR="002D5F47" w:rsidRPr="00C74187" w:rsidRDefault="002D5F47" w:rsidP="008B1BC1">
      <w:pPr>
        <w:pStyle w:val="Texto20"/>
        <w:ind w:firstLine="0"/>
      </w:pPr>
      <w:r w:rsidRPr="00C74187">
        <w:t xml:space="preserve">................................................... </w:t>
      </w:r>
    </w:p>
    <w:p w:rsidR="002D5F47" w:rsidRPr="00C74187" w:rsidRDefault="002D5F47" w:rsidP="002D5F47">
      <w:pPr>
        <w:pStyle w:val="Texto20"/>
      </w:pPr>
      <w:r w:rsidRPr="00C74187">
        <w:t>IX – os requerimentos destinados ao adiamento da discussão ou da votação, quando se seguirem à rejeição do requerimento de retirada da p</w:t>
      </w:r>
      <w:r w:rsidR="008B1BC1" w:rsidRPr="00C74187">
        <w:t>roposição da Ordem do Dia.</w:t>
      </w:r>
      <w:proofErr w:type="gramStart"/>
      <w:r w:rsidR="008B1BC1" w:rsidRPr="00C74187">
        <w:t>”(</w:t>
      </w:r>
      <w:proofErr w:type="gramEnd"/>
      <w:r w:rsidR="008B1BC1" w:rsidRPr="00C74187">
        <w:t>NR)</w:t>
      </w:r>
    </w:p>
    <w:p w:rsidR="00103C2D" w:rsidRPr="00C74187" w:rsidRDefault="00103C2D" w:rsidP="00103C2D">
      <w:pPr>
        <w:pStyle w:val="Texto20"/>
      </w:pPr>
      <w:r w:rsidRPr="00C74187">
        <w:t>“Art. 175. ..............................</w:t>
      </w:r>
    </w:p>
    <w:p w:rsidR="00103C2D" w:rsidRPr="00C74187" w:rsidRDefault="00103C2D" w:rsidP="00103C2D">
      <w:pPr>
        <w:pStyle w:val="Texto20"/>
        <w:ind w:firstLine="0"/>
      </w:pPr>
      <w:r w:rsidRPr="00C74187">
        <w:t>...................................................</w:t>
      </w:r>
    </w:p>
    <w:p w:rsidR="00103C2D" w:rsidRPr="00C74187" w:rsidRDefault="00103C2D" w:rsidP="00103C2D">
      <w:pPr>
        <w:pStyle w:val="Texto20"/>
      </w:pPr>
      <w:r w:rsidRPr="00C74187">
        <w:t xml:space="preserve">V – falar em sentido diverso daquele para o qual se inscreveu, sob pena de </w:t>
      </w:r>
      <w:r w:rsidR="00053694" w:rsidRPr="00C74187">
        <w:t>ser</w:t>
      </w:r>
      <w:r w:rsidR="00CB7DB2" w:rsidRPr="00C74187">
        <w:t>-lhe</w:t>
      </w:r>
      <w:r w:rsidR="00053694" w:rsidRPr="00C74187">
        <w:t xml:space="preserve"> retirada </w:t>
      </w:r>
      <w:r w:rsidRPr="00C74187">
        <w:t xml:space="preserve">a </w:t>
      </w:r>
      <w:proofErr w:type="gramStart"/>
      <w:r w:rsidRPr="00C74187">
        <w:t>palavra.</w:t>
      </w:r>
      <w:r w:rsidRPr="00C74187">
        <w:rPr>
          <w:rFonts w:cs="Courier New"/>
        </w:rPr>
        <w:t>”</w:t>
      </w:r>
      <w:proofErr w:type="gramEnd"/>
      <w:r w:rsidRPr="00C74187">
        <w:t>(NR)</w:t>
      </w:r>
    </w:p>
    <w:p w:rsidR="002D5F47" w:rsidRPr="00C74187" w:rsidRDefault="008B1BC1" w:rsidP="00103C2D">
      <w:pPr>
        <w:pStyle w:val="Texto20"/>
      </w:pPr>
      <w:r w:rsidRPr="00C74187">
        <w:t>“</w:t>
      </w:r>
      <w:r w:rsidR="002D5F47" w:rsidRPr="00C74187">
        <w:t xml:space="preserve">Art. 177. Antes de ser iniciada a discussão de um projeto, será permitido o seu adiamento mediante requerimento assinado por Líder, Autor ou Relator, observado em qualquer caso o disposto no </w:t>
      </w:r>
      <w:r w:rsidRPr="00C74187">
        <w:t xml:space="preserve">inciso IX do </w:t>
      </w:r>
      <w:r w:rsidRPr="00C74187">
        <w:rPr>
          <w:i/>
        </w:rPr>
        <w:t xml:space="preserve">caput </w:t>
      </w:r>
      <w:r w:rsidRPr="00C74187">
        <w:t>do art. 163 deste Regimento</w:t>
      </w:r>
      <w:r w:rsidR="00053694" w:rsidRPr="00C74187">
        <w:t>, pelos seguintes prazos</w:t>
      </w:r>
      <w:r w:rsidR="002D5F47" w:rsidRPr="00C74187">
        <w:t>:</w:t>
      </w:r>
    </w:p>
    <w:p w:rsidR="002D5F47" w:rsidRPr="00C74187" w:rsidRDefault="002D5F47" w:rsidP="002D5F47">
      <w:pPr>
        <w:pStyle w:val="Texto20"/>
      </w:pPr>
      <w:r w:rsidRPr="00C74187">
        <w:lastRenderedPageBreak/>
        <w:t xml:space="preserve">I – </w:t>
      </w:r>
      <w:proofErr w:type="gramStart"/>
      <w:r w:rsidRPr="00C74187">
        <w:t>nas</w:t>
      </w:r>
      <w:proofErr w:type="gramEnd"/>
      <w:r w:rsidRPr="00C74187">
        <w:t xml:space="preserve"> proposições de tramitação urgente, uma</w:t>
      </w:r>
      <w:r w:rsidR="001A1D49" w:rsidRPr="00C74187">
        <w:t xml:space="preserve"> sessão;</w:t>
      </w:r>
    </w:p>
    <w:p w:rsidR="002D5F47" w:rsidRPr="00C74187" w:rsidRDefault="002D5F47" w:rsidP="002D5F47">
      <w:pPr>
        <w:pStyle w:val="Texto20"/>
      </w:pPr>
      <w:r w:rsidRPr="00C74187">
        <w:t xml:space="preserve">II – </w:t>
      </w:r>
      <w:proofErr w:type="gramStart"/>
      <w:r w:rsidRPr="00C74187">
        <w:t>nas</w:t>
      </w:r>
      <w:proofErr w:type="gramEnd"/>
      <w:r w:rsidRPr="00C74187">
        <w:t xml:space="preserve"> proposições de tramitação com prioridade, três sess</w:t>
      </w:r>
      <w:r w:rsidR="001A1D49" w:rsidRPr="00C74187">
        <w:t>ões;</w:t>
      </w:r>
    </w:p>
    <w:p w:rsidR="002D5F47" w:rsidRPr="00C74187" w:rsidRDefault="002D5F47" w:rsidP="002D5F47">
      <w:pPr>
        <w:pStyle w:val="Texto20"/>
      </w:pPr>
      <w:r w:rsidRPr="00C74187">
        <w:t>III – nas proposições de tramitação ordinária</w:t>
      </w:r>
      <w:r w:rsidR="006134AC" w:rsidRPr="00C74187">
        <w:t xml:space="preserve"> e nas propostas de emenda à Constituição</w:t>
      </w:r>
      <w:r w:rsidRPr="00C74187">
        <w:t>, cinco</w:t>
      </w:r>
      <w:r w:rsidR="001A1D49" w:rsidRPr="00C74187">
        <w:t xml:space="preserve"> sessões.</w:t>
      </w:r>
    </w:p>
    <w:p w:rsidR="002D5F47" w:rsidRPr="00C74187" w:rsidRDefault="002D5F47" w:rsidP="002D5F47">
      <w:pPr>
        <w:pStyle w:val="Texto20"/>
      </w:pPr>
      <w:r w:rsidRPr="00C74187">
        <w:t xml:space="preserve">§ 1º O requerimento de adiamento </w:t>
      </w:r>
      <w:r w:rsidR="00E811E5" w:rsidRPr="00C74187">
        <w:t>de</w:t>
      </w:r>
      <w:r w:rsidRPr="00C74187">
        <w:t xml:space="preserve"> discussão de proposição em regime de urgência deve ser subscrito por um décimo dos membros da Câmara ou </w:t>
      </w:r>
      <w:r w:rsidR="00A6244A" w:rsidRPr="00C74187">
        <w:t xml:space="preserve">por </w:t>
      </w:r>
      <w:r w:rsidR="00053694" w:rsidRPr="00C74187">
        <w:t xml:space="preserve">Líderes </w:t>
      </w:r>
      <w:r w:rsidR="001A1D49" w:rsidRPr="00C74187">
        <w:t>que representem esse número.</w:t>
      </w:r>
    </w:p>
    <w:p w:rsidR="00037D56" w:rsidRPr="00C74187" w:rsidRDefault="00037D56" w:rsidP="002D5F47">
      <w:pPr>
        <w:pStyle w:val="Texto20"/>
      </w:pPr>
      <w:r w:rsidRPr="00C74187">
        <w:t>§ 2º (Revogado).</w:t>
      </w:r>
    </w:p>
    <w:p w:rsidR="006D2D94" w:rsidRPr="00C74187" w:rsidRDefault="006D2D94" w:rsidP="001A1D49">
      <w:pPr>
        <w:pStyle w:val="texto1"/>
      </w:pPr>
      <w:r w:rsidRPr="00C74187">
        <w:t>..............................................</w:t>
      </w:r>
      <w:proofErr w:type="gramStart"/>
      <w:r w:rsidRPr="00C74187">
        <w:rPr>
          <w:b/>
        </w:rPr>
        <w:t>”</w:t>
      </w:r>
      <w:r w:rsidRPr="00C74187">
        <w:t>(</w:t>
      </w:r>
      <w:proofErr w:type="gramEnd"/>
      <w:r w:rsidRPr="00C74187">
        <w:t>NR)</w:t>
      </w:r>
    </w:p>
    <w:p w:rsidR="002D5F47" w:rsidRPr="00C74187" w:rsidRDefault="008B1BC1" w:rsidP="002D5F47">
      <w:pPr>
        <w:pStyle w:val="Texto20"/>
      </w:pPr>
      <w:r w:rsidRPr="00C74187">
        <w:t>“</w:t>
      </w:r>
      <w:r w:rsidR="002D5F47" w:rsidRPr="00C74187">
        <w:t>Art. 178. ........</w:t>
      </w:r>
      <w:r w:rsidRPr="00C74187">
        <w:t>.</w:t>
      </w:r>
      <w:r w:rsidR="002D5F47" w:rsidRPr="00C74187">
        <w:t>.....................</w:t>
      </w:r>
    </w:p>
    <w:p w:rsidR="002D5F47" w:rsidRPr="00C74187" w:rsidRDefault="002D5F47" w:rsidP="008B1BC1">
      <w:pPr>
        <w:pStyle w:val="Texto20"/>
        <w:ind w:firstLine="0"/>
      </w:pPr>
      <w:r w:rsidRPr="00C74187">
        <w:t xml:space="preserve">................................................... </w:t>
      </w:r>
    </w:p>
    <w:p w:rsidR="002D5F47" w:rsidRPr="00C74187" w:rsidRDefault="002D5F47" w:rsidP="002D5F47">
      <w:pPr>
        <w:pStyle w:val="Texto20"/>
      </w:pPr>
      <w:r w:rsidRPr="00C74187">
        <w:t xml:space="preserve">§ 2º O requerimento de encerramento de discussão será submetido pelo Presidente a votação, desde que o pedido seja subscrito por cinco centésimos dos membros da Casa ou </w:t>
      </w:r>
      <w:r w:rsidR="00A6244A" w:rsidRPr="00C74187">
        <w:t xml:space="preserve">por </w:t>
      </w:r>
      <w:r w:rsidRPr="00C74187">
        <w:t xml:space="preserve">Líderes que representem esse número, </w:t>
      </w:r>
      <w:r w:rsidR="001A1D49" w:rsidRPr="00C74187">
        <w:t xml:space="preserve">se </w:t>
      </w:r>
      <w:r w:rsidR="00084E38" w:rsidRPr="00C74187">
        <w:t xml:space="preserve">discutida </w:t>
      </w:r>
      <w:r w:rsidRPr="00C74187">
        <w:t xml:space="preserve">a proposição por pelo menos </w:t>
      </w:r>
      <w:r w:rsidR="00C36E4E" w:rsidRPr="00C74187">
        <w:t>doze</w:t>
      </w:r>
      <w:r w:rsidRPr="00C74187">
        <w:t xml:space="preserve"> oradores</w:t>
      </w:r>
      <w:r w:rsidR="00C36E4E" w:rsidRPr="00C74187">
        <w:t xml:space="preserve">, </w:t>
      </w:r>
      <w:r w:rsidR="00ED403B" w:rsidRPr="00C74187">
        <w:t>alternando-se,</w:t>
      </w:r>
      <w:r w:rsidR="00E811E5" w:rsidRPr="00C74187">
        <w:t xml:space="preserve"> quanto </w:t>
      </w:r>
      <w:r w:rsidR="00E811E5" w:rsidRPr="00C74187">
        <w:lastRenderedPageBreak/>
        <w:t>possível, os oradores favoráveis e os contrários</w:t>
      </w:r>
      <w:r w:rsidR="00084E38" w:rsidRPr="00C74187">
        <w:t>, e</w:t>
      </w:r>
      <w:r w:rsidRPr="00C74187">
        <w:t xml:space="preserve"> </w:t>
      </w:r>
      <w:r w:rsidR="00084E38" w:rsidRPr="00C74187">
        <w:t xml:space="preserve">será </w:t>
      </w:r>
      <w:r w:rsidRPr="00C74187">
        <w:t>permitido o encaminhamento da votação pelo prazo de três minutos, por um orador contra e um a favor</w:t>
      </w:r>
      <w:r w:rsidR="001A1D49" w:rsidRPr="00C74187">
        <w:t>.</w:t>
      </w:r>
    </w:p>
    <w:p w:rsidR="008561BC" w:rsidRPr="00C74187" w:rsidRDefault="008561BC" w:rsidP="002D5F47">
      <w:pPr>
        <w:pStyle w:val="Texto20"/>
      </w:pPr>
      <w:r w:rsidRPr="00C74187">
        <w:t>§ 3º (Revogado).</w:t>
      </w:r>
    </w:p>
    <w:p w:rsidR="002D5F47" w:rsidRPr="00C74187" w:rsidRDefault="002D5F47" w:rsidP="002D5F47">
      <w:pPr>
        <w:pStyle w:val="Texto20"/>
      </w:pPr>
      <w:r w:rsidRPr="00C74187">
        <w:t xml:space="preserve">§ </w:t>
      </w:r>
      <w:r w:rsidR="008561BC" w:rsidRPr="00C74187">
        <w:t xml:space="preserve">4º </w:t>
      </w:r>
      <w:r w:rsidRPr="00C74187">
        <w:t xml:space="preserve">A aprovação do requerimento de encerramento de discussão impede a apresentação ou implica a </w:t>
      </w:r>
      <w:proofErr w:type="spellStart"/>
      <w:r w:rsidRPr="00C74187">
        <w:t>prejudicialidade</w:t>
      </w:r>
      <w:proofErr w:type="spellEnd"/>
      <w:r w:rsidRPr="00C74187">
        <w:t xml:space="preserve">, na mesma sessão, de requerimento de adiamento de votação, salvo se o </w:t>
      </w:r>
      <w:r w:rsidR="005074D5" w:rsidRPr="00C74187">
        <w:t>R</w:t>
      </w:r>
      <w:r w:rsidRPr="00C74187">
        <w:t>elator reformular o parecer para prom</w:t>
      </w:r>
      <w:r w:rsidR="008B1BC1" w:rsidRPr="00C74187">
        <w:t xml:space="preserve">over alterações de </w:t>
      </w:r>
      <w:proofErr w:type="gramStart"/>
      <w:r w:rsidR="008B1BC1" w:rsidRPr="00C74187">
        <w:t>mérito.”</w:t>
      </w:r>
      <w:proofErr w:type="gramEnd"/>
      <w:r w:rsidR="00C36E4E" w:rsidRPr="00C74187">
        <w:t>(NR)</w:t>
      </w:r>
    </w:p>
    <w:p w:rsidR="002D5F47" w:rsidRPr="00C74187" w:rsidRDefault="008B1BC1" w:rsidP="002D5F47">
      <w:pPr>
        <w:pStyle w:val="Texto20"/>
      </w:pPr>
      <w:r w:rsidRPr="00C74187">
        <w:t>“</w:t>
      </w:r>
      <w:r w:rsidR="002D5F47" w:rsidRPr="00C74187">
        <w:t>Art. 185. ..................</w:t>
      </w:r>
      <w:r w:rsidRPr="00C74187">
        <w:t>.</w:t>
      </w:r>
      <w:r w:rsidR="002D5F47" w:rsidRPr="00C74187">
        <w:t xml:space="preserve">........... </w:t>
      </w:r>
    </w:p>
    <w:p w:rsidR="002D5F47" w:rsidRPr="00C74187" w:rsidRDefault="002D5F47" w:rsidP="008B1BC1">
      <w:pPr>
        <w:pStyle w:val="Texto20"/>
        <w:ind w:firstLine="0"/>
      </w:pPr>
      <w:r w:rsidRPr="00C74187">
        <w:t xml:space="preserve">................................................... </w:t>
      </w:r>
    </w:p>
    <w:p w:rsidR="002D5F47" w:rsidRPr="00C74187" w:rsidRDefault="002D5F47" w:rsidP="002D5F47">
      <w:pPr>
        <w:pStyle w:val="Texto20"/>
      </w:pPr>
      <w:r w:rsidRPr="00C74187">
        <w:t xml:space="preserve">§ 3º-A O </w:t>
      </w:r>
      <w:proofErr w:type="spellStart"/>
      <w:r w:rsidRPr="00C74187">
        <w:t>apoiamento</w:t>
      </w:r>
      <w:proofErr w:type="spellEnd"/>
      <w:r w:rsidRPr="00C74187">
        <w:t xml:space="preserve"> de Líderes </w:t>
      </w:r>
      <w:r w:rsidR="00C36E4E" w:rsidRPr="00C74187">
        <w:t xml:space="preserve">destinado à composição do quórum </w:t>
      </w:r>
      <w:r w:rsidRPr="00C74187">
        <w:t xml:space="preserve">referido no </w:t>
      </w:r>
      <w:r w:rsidR="003B50B2" w:rsidRPr="00C74187">
        <w:t xml:space="preserve">§ 3º deste artigo </w:t>
      </w:r>
      <w:r w:rsidRPr="00C74187">
        <w:t xml:space="preserve">deverá ser manifestado em cada votação, vedados o </w:t>
      </w:r>
      <w:proofErr w:type="spellStart"/>
      <w:r w:rsidRPr="00C74187">
        <w:t>apoiamento</w:t>
      </w:r>
      <w:proofErr w:type="spellEnd"/>
      <w:r w:rsidRPr="00C74187">
        <w:t xml:space="preserve"> prévio e os acordos de </w:t>
      </w:r>
      <w:proofErr w:type="spellStart"/>
      <w:r w:rsidRPr="00C74187">
        <w:t>apoiamen</w:t>
      </w:r>
      <w:r w:rsidR="00CC1189" w:rsidRPr="00C74187">
        <w:t>to</w:t>
      </w:r>
      <w:proofErr w:type="spellEnd"/>
      <w:r w:rsidR="00CC1189" w:rsidRPr="00C74187">
        <w:t xml:space="preserve"> recíproco entre as bancadas.</w:t>
      </w:r>
    </w:p>
    <w:p w:rsidR="008561BC" w:rsidRPr="00C74187" w:rsidRDefault="002D5F47" w:rsidP="008B1BC1">
      <w:pPr>
        <w:pStyle w:val="Texto20"/>
        <w:ind w:firstLine="0"/>
      </w:pPr>
      <w:r w:rsidRPr="00C74187">
        <w:t>...................................................</w:t>
      </w:r>
    </w:p>
    <w:p w:rsidR="002D5F47" w:rsidRPr="00C74187" w:rsidRDefault="00CA47E8" w:rsidP="00CC1189">
      <w:pPr>
        <w:pStyle w:val="Texto20"/>
      </w:pPr>
      <w:r w:rsidRPr="00C74187">
        <w:t>§ 5º (Revogado).</w:t>
      </w:r>
    </w:p>
    <w:p w:rsidR="002D5F47" w:rsidRPr="00C74187" w:rsidRDefault="002D5F47" w:rsidP="002D5F47">
      <w:pPr>
        <w:pStyle w:val="Texto20"/>
      </w:pPr>
      <w:r w:rsidRPr="00C74187">
        <w:t xml:space="preserve">§ </w:t>
      </w:r>
      <w:r w:rsidR="00CA47E8" w:rsidRPr="00C74187">
        <w:t xml:space="preserve">6º </w:t>
      </w:r>
      <w:r w:rsidRPr="00C74187">
        <w:t xml:space="preserve">O requerimento de quebra do interstício a que se refere o § 4º </w:t>
      </w:r>
      <w:r w:rsidR="008B1BC1" w:rsidRPr="00C74187">
        <w:t xml:space="preserve">deste artigo </w:t>
      </w:r>
      <w:r w:rsidRPr="00C74187">
        <w:t xml:space="preserve">será oral e </w:t>
      </w:r>
      <w:r w:rsidRPr="00C74187">
        <w:lastRenderedPageBreak/>
        <w:t>somente poderá ser apresentado à Mesa após a proclamação do resultado da votação simbólica que se pretenda</w:t>
      </w:r>
      <w:r w:rsidR="00440AA8" w:rsidRPr="00C74187">
        <w:t xml:space="preserve"> verificar.</w:t>
      </w:r>
    </w:p>
    <w:p w:rsidR="002D5F47" w:rsidRPr="00C74187" w:rsidRDefault="002D5F47" w:rsidP="002D5F47">
      <w:pPr>
        <w:pStyle w:val="Texto20"/>
      </w:pPr>
      <w:r w:rsidRPr="00C74187">
        <w:t xml:space="preserve">§ </w:t>
      </w:r>
      <w:r w:rsidR="00CA47E8" w:rsidRPr="00C74187">
        <w:t xml:space="preserve">7º </w:t>
      </w:r>
      <w:r w:rsidRPr="00C74187">
        <w:t xml:space="preserve">O requerimento referido no </w:t>
      </w:r>
      <w:r w:rsidR="003B50B2" w:rsidRPr="00C74187">
        <w:t>§ 6º deste artigo</w:t>
      </w:r>
      <w:r w:rsidR="003E30E9" w:rsidRPr="00C74187">
        <w:t xml:space="preserve"> </w:t>
      </w:r>
      <w:r w:rsidRPr="00C74187">
        <w:t xml:space="preserve">será submetido a votação pelo processo simbólico, obrigatoriamente, sem encaminhamento de votação </w:t>
      </w:r>
      <w:r w:rsidR="00CC1189" w:rsidRPr="00C74187">
        <w:t>e sem</w:t>
      </w:r>
      <w:r w:rsidR="008B1BC1" w:rsidRPr="00C74187">
        <w:t xml:space="preserve"> orientação de </w:t>
      </w:r>
      <w:proofErr w:type="gramStart"/>
      <w:r w:rsidR="008B1BC1" w:rsidRPr="00C74187">
        <w:t>bancada.”</w:t>
      </w:r>
      <w:proofErr w:type="gramEnd"/>
      <w:r w:rsidR="008B1BC1" w:rsidRPr="00C74187">
        <w:t>(NR)</w:t>
      </w:r>
    </w:p>
    <w:p w:rsidR="002D5F47" w:rsidRPr="00C74187" w:rsidRDefault="008B1BC1" w:rsidP="002D5F47">
      <w:pPr>
        <w:pStyle w:val="Texto20"/>
      </w:pPr>
      <w:r w:rsidRPr="00C74187">
        <w:t>“</w:t>
      </w:r>
      <w:r w:rsidR="002D5F47" w:rsidRPr="00C74187">
        <w:t>Art. 186.</w:t>
      </w:r>
      <w:r w:rsidRPr="00C74187">
        <w:t xml:space="preserve"> </w:t>
      </w:r>
      <w:r w:rsidR="002D5F47" w:rsidRPr="00C74187">
        <w:t>.........</w:t>
      </w:r>
      <w:r w:rsidRPr="00C74187">
        <w:t>.</w:t>
      </w:r>
      <w:r w:rsidR="002D5F47" w:rsidRPr="00C74187">
        <w:t xml:space="preserve">.................... </w:t>
      </w:r>
    </w:p>
    <w:p w:rsidR="002D5F47" w:rsidRPr="00C74187" w:rsidRDefault="002D5F47" w:rsidP="008B1BC1">
      <w:pPr>
        <w:pStyle w:val="Texto20"/>
        <w:ind w:firstLine="0"/>
      </w:pPr>
      <w:r w:rsidRPr="00C74187">
        <w:t xml:space="preserve">................................................... </w:t>
      </w:r>
    </w:p>
    <w:p w:rsidR="002D5F47" w:rsidRPr="00C74187" w:rsidRDefault="002D5F47" w:rsidP="002D5F47">
      <w:pPr>
        <w:pStyle w:val="Texto20"/>
      </w:pPr>
      <w:r w:rsidRPr="00C74187">
        <w:t xml:space="preserve">II – </w:t>
      </w:r>
      <w:proofErr w:type="gramStart"/>
      <w:r w:rsidRPr="00C74187">
        <w:t>quando</w:t>
      </w:r>
      <w:proofErr w:type="gramEnd"/>
      <w:r w:rsidRPr="00C74187">
        <w:t xml:space="preserve"> se mostrar necessário desde logo, a juízo do Presidente, ou por deliberação do Plenário, a req</w:t>
      </w:r>
      <w:r w:rsidR="00CC1189" w:rsidRPr="00C74187">
        <w:t>uerimento de qualquer Deputado;</w:t>
      </w:r>
    </w:p>
    <w:p w:rsidR="008B1BC1" w:rsidRPr="00C74187" w:rsidRDefault="008B1BC1" w:rsidP="008B1BC1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 xml:space="preserve">NR) </w:t>
      </w:r>
    </w:p>
    <w:p w:rsidR="00B55ECA" w:rsidRPr="00C74187" w:rsidRDefault="00B55ECA" w:rsidP="00B55ECA">
      <w:pPr>
        <w:pStyle w:val="Texto20"/>
      </w:pPr>
      <w:r w:rsidRPr="00C74187">
        <w:t>“Art. 191. ..............................</w:t>
      </w:r>
    </w:p>
    <w:p w:rsidR="00B55ECA" w:rsidRPr="00C74187" w:rsidRDefault="00B55ECA" w:rsidP="00B55ECA">
      <w:pPr>
        <w:pStyle w:val="Texto20"/>
        <w:ind w:firstLine="0"/>
      </w:pPr>
      <w:r w:rsidRPr="00C74187">
        <w:t>...................................................</w:t>
      </w:r>
    </w:p>
    <w:p w:rsidR="00B55ECA" w:rsidRPr="00C74187" w:rsidRDefault="00B55ECA" w:rsidP="00B55ECA">
      <w:pPr>
        <w:pStyle w:val="Texto20"/>
      </w:pPr>
      <w:r w:rsidRPr="00C74187">
        <w:t xml:space="preserve">V - </w:t>
      </w:r>
      <w:proofErr w:type="gramStart"/>
      <w:r w:rsidRPr="00C74187">
        <w:t>na</w:t>
      </w:r>
      <w:proofErr w:type="gramEnd"/>
      <w:r w:rsidRPr="00C74187">
        <w:t xml:space="preserve"> hipótese de rejeição do substitutivo, ou na votação de projeto sem substitutivo, </w:t>
      </w:r>
      <w:r w:rsidR="00B30377" w:rsidRPr="00C74187">
        <w:t>serão</w:t>
      </w:r>
      <w:r w:rsidRPr="00C74187">
        <w:t xml:space="preserve"> votada</w:t>
      </w:r>
      <w:r w:rsidR="00B30377" w:rsidRPr="00C74187">
        <w:t>s</w:t>
      </w:r>
      <w:r w:rsidRPr="00C74187">
        <w:t xml:space="preserve"> a proposição inicial e</w:t>
      </w:r>
      <w:r w:rsidR="00B30377" w:rsidRPr="00C74187">
        <w:t xml:space="preserve"> as emendas a ela apresentadas;</w:t>
      </w:r>
    </w:p>
    <w:p w:rsidR="00B55ECA" w:rsidRPr="00C74187" w:rsidRDefault="00B55ECA" w:rsidP="00B55ECA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>NR)</w:t>
      </w:r>
    </w:p>
    <w:p w:rsidR="002D5F47" w:rsidRPr="00C74187" w:rsidRDefault="008B1BC1" w:rsidP="002D5F47">
      <w:pPr>
        <w:pStyle w:val="Texto20"/>
      </w:pPr>
      <w:r w:rsidRPr="00C74187">
        <w:lastRenderedPageBreak/>
        <w:t>“</w:t>
      </w:r>
      <w:r w:rsidR="002D5F47" w:rsidRPr="00C74187">
        <w:t>Art. 192. Anunciada a votação da matéria, é lícito usar da palavra para encaminhá-la, salvo disposição regimental em contrário, pelo prazo de três minutos, ainda que se trate de matéria não sujeita a discussão ou qu</w:t>
      </w:r>
      <w:r w:rsidR="00B30377" w:rsidRPr="00C74187">
        <w:t xml:space="preserve">e </w:t>
      </w:r>
      <w:proofErr w:type="spellStart"/>
      <w:r w:rsidR="00B30377" w:rsidRPr="00C74187">
        <w:t>esteja</w:t>
      </w:r>
      <w:proofErr w:type="spellEnd"/>
      <w:r w:rsidR="00B30377" w:rsidRPr="00C74187">
        <w:t xml:space="preserve"> em regime de urgência.</w:t>
      </w:r>
    </w:p>
    <w:p w:rsidR="008B1BC1" w:rsidRPr="00C74187" w:rsidRDefault="002D5F47" w:rsidP="008B1BC1">
      <w:pPr>
        <w:pStyle w:val="Texto20"/>
        <w:ind w:firstLine="0"/>
      </w:pPr>
      <w:r w:rsidRPr="00C74187">
        <w:t>......................</w:t>
      </w:r>
      <w:r w:rsidR="008B1BC1" w:rsidRPr="00C74187">
        <w:t>............................</w:t>
      </w:r>
      <w:r w:rsidRPr="00C74187">
        <w:t>.</w:t>
      </w:r>
    </w:p>
    <w:p w:rsidR="002D5F47" w:rsidRPr="00C74187" w:rsidRDefault="002D5F47" w:rsidP="002D5F47">
      <w:pPr>
        <w:pStyle w:val="Texto20"/>
      </w:pPr>
      <w:r w:rsidRPr="00C74187">
        <w:t>§ 2º Independentemente das disposições deste artigo, cada Líder poderá manifes</w:t>
      </w:r>
      <w:r w:rsidR="00B30377" w:rsidRPr="00C74187">
        <w:t>tar-se para orientar sua bancada em qualquer votação,</w:t>
      </w:r>
      <w:r w:rsidRPr="00C74187">
        <w:t xml:space="preserve"> ou indicar Deputado para fazê-lo em nome da Liderança, pelo tempo não excedente a </w:t>
      </w:r>
      <w:r w:rsidR="00543893" w:rsidRPr="00C74187">
        <w:t>um minuto</w:t>
      </w:r>
      <w:r w:rsidRPr="00C74187">
        <w:t>.</w:t>
      </w:r>
    </w:p>
    <w:p w:rsidR="002D5F47" w:rsidRPr="00C74187" w:rsidRDefault="002D5F47" w:rsidP="002D5F47">
      <w:pPr>
        <w:pStyle w:val="Texto20"/>
      </w:pPr>
      <w:r w:rsidRPr="00C74187">
        <w:t>§ 2º-A A orientação de bancada realizar-se-á sem prejuíz</w:t>
      </w:r>
      <w:r w:rsidR="00D8446B" w:rsidRPr="00C74187">
        <w:t>o do início da votação nominal.</w:t>
      </w:r>
    </w:p>
    <w:p w:rsidR="00561081" w:rsidRPr="00C74187" w:rsidRDefault="002D5F47" w:rsidP="008B1BC1">
      <w:pPr>
        <w:pStyle w:val="Texto20"/>
        <w:ind w:firstLine="0"/>
      </w:pPr>
      <w:r w:rsidRPr="00C74187">
        <w:t>...................................................</w:t>
      </w:r>
    </w:p>
    <w:p w:rsidR="002D5F47" w:rsidRPr="00C74187" w:rsidRDefault="00561081" w:rsidP="00D8446B">
      <w:pPr>
        <w:pStyle w:val="texto2"/>
      </w:pPr>
      <w:r w:rsidRPr="00C74187">
        <w:t>§ 6º (Revogado)</w:t>
      </w:r>
      <w:r w:rsidR="00D8446B" w:rsidRPr="00C74187">
        <w:t>.</w:t>
      </w:r>
    </w:p>
    <w:p w:rsidR="002D5F47" w:rsidRPr="00C74187" w:rsidRDefault="002D5F47" w:rsidP="002D5F47">
      <w:pPr>
        <w:pStyle w:val="Texto20"/>
      </w:pPr>
      <w:r w:rsidRPr="00C74187">
        <w:t>§ 7º No encaminhamento da votação de destaque apresentado nos termos do art. 161</w:t>
      </w:r>
      <w:r w:rsidR="008B1BC1" w:rsidRPr="00C74187">
        <w:t xml:space="preserve"> deste Regimento</w:t>
      </w:r>
      <w:r w:rsidRPr="00C74187">
        <w:t>, somente poderá falar um o</w:t>
      </w:r>
      <w:r w:rsidR="00D8446B" w:rsidRPr="00C74187">
        <w:t>rador favorável e um contrário.</w:t>
      </w:r>
    </w:p>
    <w:p w:rsidR="008B1BC1" w:rsidRPr="00C74187" w:rsidRDefault="008B1BC1" w:rsidP="008B1BC1">
      <w:pPr>
        <w:pStyle w:val="Texto20"/>
        <w:ind w:firstLine="0"/>
      </w:pPr>
      <w:r w:rsidRPr="00C74187">
        <w:t>..............................................</w:t>
      </w:r>
      <w:proofErr w:type="gramStart"/>
      <w:r w:rsidRPr="00C74187">
        <w:rPr>
          <w:rFonts w:cs="Courier New"/>
        </w:rPr>
        <w:t>”</w:t>
      </w:r>
      <w:r w:rsidRPr="00C74187">
        <w:t>(</w:t>
      </w:r>
      <w:proofErr w:type="gramEnd"/>
      <w:r w:rsidRPr="00C74187">
        <w:t xml:space="preserve">NR) </w:t>
      </w:r>
    </w:p>
    <w:p w:rsidR="002D5F47" w:rsidRPr="00C74187" w:rsidRDefault="008B1BC1" w:rsidP="002D5F47">
      <w:pPr>
        <w:pStyle w:val="Texto20"/>
      </w:pPr>
      <w:r w:rsidRPr="00C74187">
        <w:lastRenderedPageBreak/>
        <w:t>“</w:t>
      </w:r>
      <w:r w:rsidR="002D5F47" w:rsidRPr="00C74187">
        <w:t xml:space="preserve">Art. 193. Antes de ser iniciada a votação de uma proposição, será permitido o seu adiamento mediante requerimento assinado por Líder, Autor ou Relator, observado em qualquer caso o disposto no </w:t>
      </w:r>
      <w:r w:rsidRPr="00C74187">
        <w:t xml:space="preserve">inciso IX do </w:t>
      </w:r>
      <w:r w:rsidRPr="00C74187">
        <w:rPr>
          <w:i/>
        </w:rPr>
        <w:t xml:space="preserve">caput </w:t>
      </w:r>
      <w:r w:rsidRPr="00C74187">
        <w:t xml:space="preserve">do </w:t>
      </w:r>
      <w:r w:rsidR="002D5F47" w:rsidRPr="00C74187">
        <w:t>art. 163</w:t>
      </w:r>
      <w:r w:rsidRPr="00C74187">
        <w:t xml:space="preserve"> deste Regimento</w:t>
      </w:r>
      <w:r w:rsidR="006C0213" w:rsidRPr="00C74187">
        <w:t>, pelos seguintes prazos</w:t>
      </w:r>
      <w:r w:rsidRPr="00C74187">
        <w:t>:</w:t>
      </w:r>
    </w:p>
    <w:p w:rsidR="002D5F47" w:rsidRPr="00C74187" w:rsidRDefault="002D5F47" w:rsidP="002D5F47">
      <w:pPr>
        <w:pStyle w:val="Texto20"/>
      </w:pPr>
      <w:r w:rsidRPr="00C74187">
        <w:t xml:space="preserve">I – </w:t>
      </w:r>
      <w:proofErr w:type="gramStart"/>
      <w:r w:rsidRPr="00C74187">
        <w:t>nas</w:t>
      </w:r>
      <w:proofErr w:type="gramEnd"/>
      <w:r w:rsidRPr="00C74187">
        <w:t xml:space="preserve"> proposições de tramitação urgente, uma sessão; </w:t>
      </w:r>
    </w:p>
    <w:p w:rsidR="002D5F47" w:rsidRPr="00C74187" w:rsidRDefault="002D5F47" w:rsidP="002D5F47">
      <w:pPr>
        <w:pStyle w:val="Texto20"/>
      </w:pPr>
      <w:r w:rsidRPr="00C74187">
        <w:t xml:space="preserve">II – </w:t>
      </w:r>
      <w:proofErr w:type="gramStart"/>
      <w:r w:rsidRPr="00C74187">
        <w:t>nas</w:t>
      </w:r>
      <w:proofErr w:type="gramEnd"/>
      <w:r w:rsidRPr="00C74187">
        <w:t xml:space="preserve"> proposições de tramitação com prioridade, três sessões;</w:t>
      </w:r>
    </w:p>
    <w:p w:rsidR="002D5F47" w:rsidRPr="00C74187" w:rsidRDefault="002D5F47" w:rsidP="002D5F47">
      <w:pPr>
        <w:pStyle w:val="Texto20"/>
      </w:pPr>
      <w:r w:rsidRPr="00C74187">
        <w:t>III – nas proposições de tramitação ordinária</w:t>
      </w:r>
      <w:r w:rsidR="00C36E4E" w:rsidRPr="00C74187">
        <w:t xml:space="preserve"> e nas propostas de emenda à Constituição</w:t>
      </w:r>
      <w:r w:rsidR="009745DB" w:rsidRPr="00C74187">
        <w:t xml:space="preserve"> Federal</w:t>
      </w:r>
      <w:r w:rsidRPr="00C74187">
        <w:t>, cinco sessões.</w:t>
      </w:r>
    </w:p>
    <w:p w:rsidR="002D5F47" w:rsidRPr="00C74187" w:rsidRDefault="002D5F47" w:rsidP="002D5F47">
      <w:pPr>
        <w:pStyle w:val="Texto20"/>
      </w:pPr>
      <w:r w:rsidRPr="00C74187">
        <w:t xml:space="preserve">§ 1º O adiamento da votação </w:t>
      </w:r>
      <w:r w:rsidR="005074D5" w:rsidRPr="00C74187">
        <w:t>somente</w:t>
      </w:r>
      <w:r w:rsidRPr="00C74187">
        <w:t xml:space="preserve"> poderá ser concedido uma</w:t>
      </w:r>
      <w:r w:rsidR="00D8446B" w:rsidRPr="00C74187">
        <w:t xml:space="preserve"> vez.</w:t>
      </w:r>
    </w:p>
    <w:p w:rsidR="00E8570C" w:rsidRPr="00C74187" w:rsidRDefault="006C0213" w:rsidP="002D5F47">
      <w:pPr>
        <w:pStyle w:val="Texto20"/>
      </w:pPr>
      <w:r w:rsidRPr="00C74187">
        <w:t xml:space="preserve">§ 2º </w:t>
      </w:r>
      <w:r w:rsidR="00E8570C" w:rsidRPr="00C74187">
        <w:t>(Revogado).</w:t>
      </w:r>
    </w:p>
    <w:p w:rsidR="002D5F47" w:rsidRPr="00C74187" w:rsidRDefault="006C0213" w:rsidP="002D5F47">
      <w:pPr>
        <w:pStyle w:val="Texto20"/>
      </w:pPr>
      <w:r w:rsidRPr="00C74187">
        <w:t xml:space="preserve">§ 3º </w:t>
      </w:r>
      <w:r w:rsidR="002D5F47" w:rsidRPr="00C74187">
        <w:t xml:space="preserve">O requerimento de adiamento </w:t>
      </w:r>
      <w:r w:rsidR="00440AA8" w:rsidRPr="00C74187">
        <w:t>de</w:t>
      </w:r>
      <w:r w:rsidR="002D5F47" w:rsidRPr="00C74187">
        <w:t xml:space="preserve"> votação de proposição em regime de urgência deve ser subscrito por um décimo dos membros da Câmara ou </w:t>
      </w:r>
      <w:r w:rsidR="00A6244A" w:rsidRPr="00C74187">
        <w:t xml:space="preserve">por </w:t>
      </w:r>
      <w:r w:rsidRPr="00C74187">
        <w:t xml:space="preserve">Líderes </w:t>
      </w:r>
      <w:r w:rsidR="002D5F47" w:rsidRPr="00C74187">
        <w:t>qu</w:t>
      </w:r>
      <w:r w:rsidR="00091BDE" w:rsidRPr="00C74187">
        <w:t xml:space="preserve">e representem esse </w:t>
      </w:r>
      <w:proofErr w:type="gramStart"/>
      <w:r w:rsidR="00091BDE" w:rsidRPr="00C74187">
        <w:t>número.”</w:t>
      </w:r>
      <w:proofErr w:type="gramEnd"/>
      <w:r w:rsidR="00091BDE" w:rsidRPr="00C74187">
        <w:t>(NR)</w:t>
      </w:r>
    </w:p>
    <w:p w:rsidR="002C22FB" w:rsidRPr="00C74187" w:rsidRDefault="00091BDE" w:rsidP="002C22FB">
      <w:pPr>
        <w:pStyle w:val="Texto10"/>
      </w:pPr>
      <w:r w:rsidRPr="00C74187">
        <w:lastRenderedPageBreak/>
        <w:t>Art. 2º</w:t>
      </w:r>
      <w:r w:rsidR="002D5F47" w:rsidRPr="00C74187">
        <w:t xml:space="preserve"> </w:t>
      </w:r>
      <w:r w:rsidR="006C0213" w:rsidRPr="00C74187">
        <w:t xml:space="preserve">Ficam revogados os seguintes dispositivos </w:t>
      </w:r>
      <w:r w:rsidR="002C22FB" w:rsidRPr="00C74187">
        <w:t>do Regimento Interno da Câmara dos Deputados, aprovado pela Resolução nº 17, de 21 de setembro de 1989</w:t>
      </w:r>
      <w:r w:rsidR="009E5713" w:rsidRPr="00C74187">
        <w:rPr>
          <w:b/>
        </w:rPr>
        <w:t>:</w:t>
      </w:r>
    </w:p>
    <w:p w:rsidR="002C22FB" w:rsidRPr="00C74187" w:rsidRDefault="002C22FB" w:rsidP="002D5F47">
      <w:pPr>
        <w:pStyle w:val="Texto10"/>
        <w:rPr>
          <w:lang w:val="en-US"/>
        </w:rPr>
      </w:pPr>
      <w:r w:rsidRPr="00C74187">
        <w:rPr>
          <w:lang w:val="en-US"/>
        </w:rPr>
        <w:t>I -</w:t>
      </w:r>
      <w:r w:rsidR="002D5F47" w:rsidRPr="00C74187">
        <w:rPr>
          <w:lang w:val="en-US"/>
        </w:rPr>
        <w:t xml:space="preserve"> art. </w:t>
      </w:r>
      <w:proofErr w:type="gramStart"/>
      <w:r w:rsidR="002D5F47" w:rsidRPr="00C74187">
        <w:rPr>
          <w:lang w:val="en-US"/>
        </w:rPr>
        <w:t>72</w:t>
      </w:r>
      <w:proofErr w:type="gramEnd"/>
      <w:r w:rsidR="00D8446B" w:rsidRPr="00C74187">
        <w:rPr>
          <w:lang w:val="en-US"/>
        </w:rPr>
        <w:t>;</w:t>
      </w:r>
    </w:p>
    <w:p w:rsidR="002C22FB" w:rsidRPr="00C74187" w:rsidRDefault="002C22FB" w:rsidP="002D5F47">
      <w:pPr>
        <w:pStyle w:val="Texto10"/>
        <w:rPr>
          <w:lang w:val="en-US"/>
        </w:rPr>
      </w:pPr>
      <w:r w:rsidRPr="00C74187">
        <w:rPr>
          <w:lang w:val="en-US"/>
        </w:rPr>
        <w:t xml:space="preserve">II - </w:t>
      </w:r>
      <w:r w:rsidR="002D5F47" w:rsidRPr="00C74187">
        <w:rPr>
          <w:lang w:val="en-US"/>
        </w:rPr>
        <w:t xml:space="preserve">art. </w:t>
      </w:r>
      <w:proofErr w:type="gramStart"/>
      <w:r w:rsidR="002D5F47" w:rsidRPr="00C74187">
        <w:rPr>
          <w:lang w:val="en-US"/>
        </w:rPr>
        <w:t>84</w:t>
      </w:r>
      <w:proofErr w:type="gramEnd"/>
      <w:r w:rsidR="00D8446B" w:rsidRPr="00C74187">
        <w:rPr>
          <w:lang w:val="en-US"/>
        </w:rPr>
        <w:t>;</w:t>
      </w:r>
    </w:p>
    <w:p w:rsidR="002C22FB" w:rsidRPr="00C74187" w:rsidRDefault="002C22FB" w:rsidP="002D5F47">
      <w:pPr>
        <w:pStyle w:val="Texto10"/>
        <w:rPr>
          <w:lang w:val="en-US"/>
        </w:rPr>
      </w:pPr>
      <w:r w:rsidRPr="00C74187">
        <w:rPr>
          <w:lang w:val="en-US"/>
        </w:rPr>
        <w:t xml:space="preserve">III - </w:t>
      </w:r>
      <w:proofErr w:type="spellStart"/>
      <w:r w:rsidR="002D5F47" w:rsidRPr="00C74187">
        <w:rPr>
          <w:lang w:val="en-US"/>
        </w:rPr>
        <w:t>inciso</w:t>
      </w:r>
      <w:proofErr w:type="spellEnd"/>
      <w:r w:rsidR="002D5F47" w:rsidRPr="00C74187">
        <w:rPr>
          <w:lang w:val="en-US"/>
        </w:rPr>
        <w:t xml:space="preserve"> VI do </w:t>
      </w:r>
      <w:r w:rsidR="00091BDE" w:rsidRPr="00C74187">
        <w:rPr>
          <w:i/>
          <w:lang w:val="en-US"/>
        </w:rPr>
        <w:t xml:space="preserve">caput </w:t>
      </w:r>
      <w:r w:rsidR="00091BDE" w:rsidRPr="00C74187">
        <w:rPr>
          <w:lang w:val="en-US"/>
        </w:rPr>
        <w:t xml:space="preserve">do </w:t>
      </w:r>
      <w:r w:rsidR="002D5F47" w:rsidRPr="00C74187">
        <w:rPr>
          <w:lang w:val="en-US"/>
        </w:rPr>
        <w:t xml:space="preserve">art. </w:t>
      </w:r>
      <w:proofErr w:type="gramStart"/>
      <w:r w:rsidR="002D5F47" w:rsidRPr="00C74187">
        <w:rPr>
          <w:lang w:val="en-US"/>
        </w:rPr>
        <w:t>114</w:t>
      </w:r>
      <w:proofErr w:type="gramEnd"/>
      <w:r w:rsidR="00D8446B" w:rsidRPr="00C74187">
        <w:rPr>
          <w:lang w:val="en-US"/>
        </w:rPr>
        <w:t>;</w:t>
      </w:r>
    </w:p>
    <w:p w:rsidR="002C22FB" w:rsidRPr="00C74187" w:rsidRDefault="002C22FB" w:rsidP="002D5F47">
      <w:pPr>
        <w:pStyle w:val="Texto10"/>
      </w:pPr>
      <w:r w:rsidRPr="00C74187">
        <w:t xml:space="preserve">IV </w:t>
      </w:r>
      <w:r w:rsidR="00D8446B" w:rsidRPr="00C74187">
        <w:t>–</w:t>
      </w:r>
      <w:r w:rsidRPr="00C74187">
        <w:t xml:space="preserve"> </w:t>
      </w:r>
      <w:proofErr w:type="gramStart"/>
      <w:r w:rsidR="00D8446B" w:rsidRPr="00C74187">
        <w:t>inciso</w:t>
      </w:r>
      <w:proofErr w:type="gramEnd"/>
      <w:r w:rsidR="00D8446B" w:rsidRPr="00C74187">
        <w:t xml:space="preserve"> </w:t>
      </w:r>
      <w:r w:rsidR="002D5F47" w:rsidRPr="00C74187">
        <w:t xml:space="preserve">XIII do </w:t>
      </w:r>
      <w:r w:rsidR="00091BDE" w:rsidRPr="00C74187">
        <w:rPr>
          <w:i/>
        </w:rPr>
        <w:t xml:space="preserve">caput </w:t>
      </w:r>
      <w:r w:rsidR="00091BDE" w:rsidRPr="00C74187">
        <w:t xml:space="preserve">do </w:t>
      </w:r>
      <w:r w:rsidR="002D5F47" w:rsidRPr="00C74187">
        <w:t>art. 117</w:t>
      </w:r>
      <w:r w:rsidR="00D8446B" w:rsidRPr="00C74187">
        <w:t>;</w:t>
      </w:r>
    </w:p>
    <w:p w:rsidR="00B55ECA" w:rsidRPr="00C74187" w:rsidRDefault="00D8446B" w:rsidP="002D5F47">
      <w:pPr>
        <w:pStyle w:val="Texto10"/>
        <w:rPr>
          <w:lang w:val="en-US"/>
        </w:rPr>
      </w:pPr>
      <w:r w:rsidRPr="00C74187">
        <w:rPr>
          <w:lang w:val="en-US"/>
        </w:rPr>
        <w:t xml:space="preserve">V - § </w:t>
      </w:r>
      <w:proofErr w:type="gramStart"/>
      <w:r w:rsidRPr="00C74187">
        <w:rPr>
          <w:lang w:val="en-US"/>
        </w:rPr>
        <w:t>1</w:t>
      </w:r>
      <w:proofErr w:type="gramEnd"/>
      <w:r w:rsidR="00B55ECA" w:rsidRPr="00C74187">
        <w:rPr>
          <w:lang w:val="en-US"/>
        </w:rPr>
        <w:t xml:space="preserve">º do art. </w:t>
      </w:r>
      <w:proofErr w:type="gramStart"/>
      <w:r w:rsidR="00B55ECA" w:rsidRPr="00C74187">
        <w:rPr>
          <w:lang w:val="en-US"/>
        </w:rPr>
        <w:t>122</w:t>
      </w:r>
      <w:proofErr w:type="gramEnd"/>
      <w:r w:rsidRPr="00C74187">
        <w:rPr>
          <w:lang w:val="en-US"/>
        </w:rPr>
        <w:t>;</w:t>
      </w:r>
    </w:p>
    <w:p w:rsidR="002C22FB" w:rsidRPr="00C74187" w:rsidRDefault="002C22FB" w:rsidP="002D5F47">
      <w:pPr>
        <w:pStyle w:val="Texto10"/>
        <w:rPr>
          <w:lang w:val="en-US"/>
        </w:rPr>
      </w:pPr>
      <w:r w:rsidRPr="00C74187">
        <w:rPr>
          <w:lang w:val="en-US"/>
        </w:rPr>
        <w:t>V</w:t>
      </w:r>
      <w:r w:rsidR="00D8446B" w:rsidRPr="00C74187">
        <w:rPr>
          <w:lang w:val="en-US"/>
        </w:rPr>
        <w:t>I</w:t>
      </w:r>
      <w:r w:rsidRPr="00C74187">
        <w:rPr>
          <w:lang w:val="en-US"/>
        </w:rPr>
        <w:t xml:space="preserve"> - </w:t>
      </w:r>
      <w:r w:rsidR="002D5F47" w:rsidRPr="00C74187">
        <w:rPr>
          <w:lang w:val="en-US"/>
        </w:rPr>
        <w:t xml:space="preserve">§ </w:t>
      </w:r>
      <w:proofErr w:type="gramStart"/>
      <w:r w:rsidR="002D5F47" w:rsidRPr="00C74187">
        <w:rPr>
          <w:lang w:val="en-US"/>
        </w:rPr>
        <w:t>2</w:t>
      </w:r>
      <w:proofErr w:type="gramEnd"/>
      <w:r w:rsidR="002D5F47" w:rsidRPr="00C74187">
        <w:rPr>
          <w:lang w:val="en-US"/>
        </w:rPr>
        <w:t xml:space="preserve">º do art. </w:t>
      </w:r>
      <w:proofErr w:type="gramStart"/>
      <w:r w:rsidR="002D5F47" w:rsidRPr="00C74187">
        <w:rPr>
          <w:lang w:val="en-US"/>
        </w:rPr>
        <w:t>165</w:t>
      </w:r>
      <w:proofErr w:type="gramEnd"/>
      <w:r w:rsidR="00D8446B" w:rsidRPr="00C74187">
        <w:rPr>
          <w:lang w:val="en-US"/>
        </w:rPr>
        <w:t>;</w:t>
      </w:r>
    </w:p>
    <w:p w:rsidR="002C22FB" w:rsidRPr="00C74187" w:rsidRDefault="002C22FB" w:rsidP="002D5F47">
      <w:pPr>
        <w:pStyle w:val="Texto10"/>
      </w:pPr>
      <w:r w:rsidRPr="00C74187">
        <w:t>VI</w:t>
      </w:r>
      <w:r w:rsidR="00D8446B" w:rsidRPr="00C74187">
        <w:t>I</w:t>
      </w:r>
      <w:r w:rsidRPr="00C74187">
        <w:t xml:space="preserve"> - </w:t>
      </w:r>
      <w:r w:rsidR="002D5F47" w:rsidRPr="00C74187">
        <w:t>§ 3º do art. 174</w:t>
      </w:r>
      <w:r w:rsidR="00D8446B" w:rsidRPr="00C74187">
        <w:t>;</w:t>
      </w:r>
    </w:p>
    <w:p w:rsidR="002C22FB" w:rsidRPr="00C74187" w:rsidRDefault="002C22FB" w:rsidP="002D5F47">
      <w:pPr>
        <w:pStyle w:val="Texto10"/>
      </w:pPr>
      <w:r w:rsidRPr="00C74187">
        <w:t>VII</w:t>
      </w:r>
      <w:r w:rsidR="00D8446B" w:rsidRPr="00C74187">
        <w:t>I</w:t>
      </w:r>
      <w:r w:rsidRPr="00C74187">
        <w:t xml:space="preserve"> - </w:t>
      </w:r>
      <w:r w:rsidR="002D5F47" w:rsidRPr="00C74187">
        <w:t>§§ 3º, 4º e 5º do art. 189</w:t>
      </w:r>
      <w:r w:rsidR="00D8446B" w:rsidRPr="00C74187">
        <w:t>;</w:t>
      </w:r>
      <w:r w:rsidR="00A6244A" w:rsidRPr="00C74187">
        <w:t xml:space="preserve"> e</w:t>
      </w:r>
    </w:p>
    <w:p w:rsidR="002D5F47" w:rsidRPr="00C74187" w:rsidRDefault="00D8446B" w:rsidP="002D5F47">
      <w:pPr>
        <w:pStyle w:val="Texto10"/>
      </w:pPr>
      <w:r w:rsidRPr="00C74187">
        <w:t>IX</w:t>
      </w:r>
      <w:r w:rsidR="002C22FB" w:rsidRPr="00C74187">
        <w:t xml:space="preserve"> - </w:t>
      </w:r>
      <w:r w:rsidR="002D5F47" w:rsidRPr="00C74187">
        <w:t>§ 6º do art. 192</w:t>
      </w:r>
      <w:r w:rsidR="002C22FB" w:rsidRPr="00C74187">
        <w:t>.</w:t>
      </w:r>
    </w:p>
    <w:p w:rsidR="002D5F47" w:rsidRPr="00C74187" w:rsidRDefault="002D5F47" w:rsidP="002D5F47">
      <w:pPr>
        <w:pStyle w:val="texto1"/>
      </w:pPr>
      <w:r w:rsidRPr="00C74187">
        <w:t>Art. 3º Esta Resolução entra em vigor na data de sua publicação.</w:t>
      </w:r>
    </w:p>
    <w:p w:rsidR="00E6109F" w:rsidRPr="00C74187" w:rsidRDefault="00E6109F" w:rsidP="00E6109F">
      <w:pPr>
        <w:pStyle w:val="texto1"/>
        <w:rPr>
          <w:rFonts w:cs="Courier New"/>
          <w:szCs w:val="24"/>
        </w:rPr>
      </w:pPr>
      <w:r w:rsidRPr="00C74187">
        <w:rPr>
          <w:rFonts w:cs="Courier New"/>
          <w:szCs w:val="24"/>
        </w:rPr>
        <w:t xml:space="preserve">Sala das Sessões, em </w:t>
      </w:r>
      <w:r w:rsidR="006C0213" w:rsidRPr="00C74187">
        <w:rPr>
          <w:rFonts w:cs="Courier New"/>
          <w:szCs w:val="24"/>
        </w:rPr>
        <w:t>12 de maio de 2021.</w:t>
      </w:r>
    </w:p>
    <w:p w:rsidR="00181E69" w:rsidRPr="00C74187" w:rsidRDefault="00181E69" w:rsidP="00D8446B">
      <w:pPr>
        <w:pStyle w:val="texto1"/>
        <w:spacing w:line="240" w:lineRule="auto"/>
        <w:rPr>
          <w:rFonts w:cs="Courier New"/>
          <w:szCs w:val="24"/>
        </w:rPr>
      </w:pPr>
    </w:p>
    <w:p w:rsidR="00181E69" w:rsidRPr="00C74187" w:rsidRDefault="00181E69" w:rsidP="00D8446B">
      <w:pPr>
        <w:pStyle w:val="texto1"/>
        <w:spacing w:line="240" w:lineRule="auto"/>
        <w:rPr>
          <w:rFonts w:cs="Courier New"/>
          <w:szCs w:val="24"/>
        </w:rPr>
      </w:pPr>
    </w:p>
    <w:p w:rsidR="00181E69" w:rsidRPr="00C74187" w:rsidRDefault="00181E69" w:rsidP="00D8446B">
      <w:pPr>
        <w:pStyle w:val="texto1"/>
        <w:spacing w:line="240" w:lineRule="auto"/>
        <w:rPr>
          <w:rFonts w:cs="Courier New"/>
          <w:szCs w:val="24"/>
        </w:rPr>
      </w:pPr>
    </w:p>
    <w:p w:rsidR="00181E69" w:rsidRPr="00C74187" w:rsidRDefault="00181E69" w:rsidP="00181E69">
      <w:pPr>
        <w:pStyle w:val="assinatura"/>
        <w:rPr>
          <w:b w:val="0"/>
        </w:rPr>
      </w:pPr>
      <w:r w:rsidRPr="00C74187">
        <w:rPr>
          <w:b w:val="0"/>
        </w:rPr>
        <w:t xml:space="preserve">Deputado </w:t>
      </w:r>
      <w:r w:rsidR="000D21AE" w:rsidRPr="00C74187">
        <w:rPr>
          <w:b w:val="0"/>
        </w:rPr>
        <w:t>MARCELO RAMOS</w:t>
      </w:r>
    </w:p>
    <w:p w:rsidR="00181E69" w:rsidRPr="00C74187" w:rsidRDefault="00181E69" w:rsidP="00181E69">
      <w:pPr>
        <w:pStyle w:val="assinatura"/>
        <w:rPr>
          <w:b w:val="0"/>
        </w:rPr>
      </w:pPr>
      <w:r w:rsidRPr="00C74187">
        <w:rPr>
          <w:b w:val="0"/>
        </w:rPr>
        <w:t>Relator</w:t>
      </w:r>
    </w:p>
    <w:sectPr w:rsidR="00181E69" w:rsidRPr="00C74187" w:rsidSect="00D170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4187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7DA0A8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37D56"/>
    <w:rsid w:val="00040015"/>
    <w:rsid w:val="00042BC8"/>
    <w:rsid w:val="00053694"/>
    <w:rsid w:val="00072BE6"/>
    <w:rsid w:val="00083019"/>
    <w:rsid w:val="00084E38"/>
    <w:rsid w:val="00091BDE"/>
    <w:rsid w:val="000B525D"/>
    <w:rsid w:val="000C6D26"/>
    <w:rsid w:val="000C7AC8"/>
    <w:rsid w:val="000D21AE"/>
    <w:rsid w:val="001035D0"/>
    <w:rsid w:val="00103C2D"/>
    <w:rsid w:val="00112D41"/>
    <w:rsid w:val="0015324A"/>
    <w:rsid w:val="00181E69"/>
    <w:rsid w:val="001A1D49"/>
    <w:rsid w:val="001E1BC3"/>
    <w:rsid w:val="002075CA"/>
    <w:rsid w:val="002932A3"/>
    <w:rsid w:val="00293E56"/>
    <w:rsid w:val="002C22FB"/>
    <w:rsid w:val="002D5F47"/>
    <w:rsid w:val="002D6836"/>
    <w:rsid w:val="00323A95"/>
    <w:rsid w:val="003416C0"/>
    <w:rsid w:val="00374A4C"/>
    <w:rsid w:val="003913E6"/>
    <w:rsid w:val="003B1ADB"/>
    <w:rsid w:val="003B3BE9"/>
    <w:rsid w:val="003B50B2"/>
    <w:rsid w:val="003B50DE"/>
    <w:rsid w:val="003B7D57"/>
    <w:rsid w:val="003C17B9"/>
    <w:rsid w:val="003E30E9"/>
    <w:rsid w:val="00440AA8"/>
    <w:rsid w:val="004516AD"/>
    <w:rsid w:val="004554B4"/>
    <w:rsid w:val="0046013A"/>
    <w:rsid w:val="004D0040"/>
    <w:rsid w:val="005074D5"/>
    <w:rsid w:val="00543893"/>
    <w:rsid w:val="005451DD"/>
    <w:rsid w:val="00561081"/>
    <w:rsid w:val="00580F44"/>
    <w:rsid w:val="00581149"/>
    <w:rsid w:val="00593CF3"/>
    <w:rsid w:val="00607890"/>
    <w:rsid w:val="006134AC"/>
    <w:rsid w:val="00620D85"/>
    <w:rsid w:val="00656940"/>
    <w:rsid w:val="006579C1"/>
    <w:rsid w:val="00657EA0"/>
    <w:rsid w:val="006A5E98"/>
    <w:rsid w:val="006B437F"/>
    <w:rsid w:val="006C0213"/>
    <w:rsid w:val="006D2D94"/>
    <w:rsid w:val="006E5790"/>
    <w:rsid w:val="00704A95"/>
    <w:rsid w:val="00710066"/>
    <w:rsid w:val="00747AF3"/>
    <w:rsid w:val="00755F60"/>
    <w:rsid w:val="007779CE"/>
    <w:rsid w:val="0079265C"/>
    <w:rsid w:val="007D2EAA"/>
    <w:rsid w:val="007D3F3F"/>
    <w:rsid w:val="008238C8"/>
    <w:rsid w:val="008561BC"/>
    <w:rsid w:val="008B1BC1"/>
    <w:rsid w:val="008F3B68"/>
    <w:rsid w:val="008F4D23"/>
    <w:rsid w:val="0096756E"/>
    <w:rsid w:val="009745DB"/>
    <w:rsid w:val="009A65F5"/>
    <w:rsid w:val="009E5713"/>
    <w:rsid w:val="00A036BB"/>
    <w:rsid w:val="00A06E76"/>
    <w:rsid w:val="00A160F4"/>
    <w:rsid w:val="00A203FF"/>
    <w:rsid w:val="00A25B84"/>
    <w:rsid w:val="00A25F3F"/>
    <w:rsid w:val="00A36CF4"/>
    <w:rsid w:val="00A61949"/>
    <w:rsid w:val="00A6244A"/>
    <w:rsid w:val="00B01D37"/>
    <w:rsid w:val="00B30377"/>
    <w:rsid w:val="00B55ECA"/>
    <w:rsid w:val="00BB6C2E"/>
    <w:rsid w:val="00BD2335"/>
    <w:rsid w:val="00C36E4E"/>
    <w:rsid w:val="00C37F26"/>
    <w:rsid w:val="00C43F61"/>
    <w:rsid w:val="00C62B5F"/>
    <w:rsid w:val="00C74187"/>
    <w:rsid w:val="00C962C4"/>
    <w:rsid w:val="00CA47E8"/>
    <w:rsid w:val="00CB7DB2"/>
    <w:rsid w:val="00CC1189"/>
    <w:rsid w:val="00D1706F"/>
    <w:rsid w:val="00D276E1"/>
    <w:rsid w:val="00D770BB"/>
    <w:rsid w:val="00D8446B"/>
    <w:rsid w:val="00E60A35"/>
    <w:rsid w:val="00E6109F"/>
    <w:rsid w:val="00E811E5"/>
    <w:rsid w:val="00E8570C"/>
    <w:rsid w:val="00EB5033"/>
    <w:rsid w:val="00ED3E3D"/>
    <w:rsid w:val="00ED403B"/>
    <w:rsid w:val="00EE2F88"/>
    <w:rsid w:val="00F4623C"/>
    <w:rsid w:val="00F80106"/>
    <w:rsid w:val="00FF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5D15E098-45AE-492C-9FFC-D35C9CF2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link w:val="texto2Char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Texto10">
    <w:name w:val="Texto 1"/>
    <w:basedOn w:val="texto1"/>
    <w:link w:val="Texto1Char0"/>
    <w:qFormat/>
    <w:rsid w:val="002D5F47"/>
  </w:style>
  <w:style w:type="paragraph" w:customStyle="1" w:styleId="Texto20">
    <w:name w:val="Texto 2"/>
    <w:basedOn w:val="texto2"/>
    <w:link w:val="Texto2Char0"/>
    <w:qFormat/>
    <w:rsid w:val="002D5F47"/>
  </w:style>
  <w:style w:type="character" w:customStyle="1" w:styleId="texto1Char">
    <w:name w:val="texto 1 Char"/>
    <w:basedOn w:val="Fontepargpadro"/>
    <w:link w:val="texto1"/>
    <w:rsid w:val="002D5F47"/>
    <w:rPr>
      <w:rFonts w:ascii="Courier New" w:hAnsi="Courier New"/>
      <w:snapToGrid w:val="0"/>
      <w:sz w:val="24"/>
    </w:rPr>
  </w:style>
  <w:style w:type="character" w:customStyle="1" w:styleId="Texto1Char0">
    <w:name w:val="Texto 1 Char"/>
    <w:basedOn w:val="texto1Char"/>
    <w:link w:val="Texto10"/>
    <w:rsid w:val="002D5F47"/>
    <w:rPr>
      <w:rFonts w:ascii="Courier New" w:hAnsi="Courier New"/>
      <w:snapToGrid w:val="0"/>
      <w:sz w:val="24"/>
    </w:rPr>
  </w:style>
  <w:style w:type="character" w:customStyle="1" w:styleId="texto2Char">
    <w:name w:val="texto 2 Char"/>
    <w:basedOn w:val="Fontepargpadro"/>
    <w:link w:val="texto2"/>
    <w:rsid w:val="002D5F47"/>
    <w:rPr>
      <w:rFonts w:ascii="Courier New" w:hAnsi="Courier New"/>
      <w:snapToGrid w:val="0"/>
      <w:sz w:val="24"/>
    </w:rPr>
  </w:style>
  <w:style w:type="character" w:customStyle="1" w:styleId="Texto2Char0">
    <w:name w:val="Texto 2 Char"/>
    <w:basedOn w:val="texto2Char"/>
    <w:link w:val="Texto20"/>
    <w:rsid w:val="002D5F47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3F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F3F"/>
    <w:rPr>
      <w:rFonts w:ascii="Segoe UI" w:hAnsi="Segoe UI" w:cs="Segoe UI"/>
      <w:b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F4623C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3FE0E-D51A-4EBD-84F8-630F3E33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1843</Words>
  <Characters>11148</Characters>
  <Application>Microsoft Office Word</Application>
  <DocSecurity>0</DocSecurity>
  <Lines>92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2021-05-13T00:26:00Z</dcterms:created>
  <dcterms:modified xsi:type="dcterms:W3CDTF">2021-05-13T00:26:00Z</dcterms:modified>
</cp:coreProperties>
</file>