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C0F" w:rsidRPr="00D71EE6" w:rsidRDefault="00E27C0F" w:rsidP="00E27C0F">
      <w:pPr>
        <w:pStyle w:val="ementa"/>
        <w:ind w:left="3544"/>
        <w:rPr>
          <w:b w:val="0"/>
          <w:sz w:val="23"/>
          <w:szCs w:val="23"/>
        </w:rPr>
      </w:pPr>
      <w:r w:rsidRPr="00D71EE6">
        <w:rPr>
          <w:b w:val="0"/>
        </w:rPr>
        <w:t xml:space="preserve">Altera a Constituição Federal para estabelecer critérios de distribuição da cota municipal do Imposto Sobre Operações Relativas à Circulação de Mercadorias e sobre Prestações de Serviços de Transporte Interestadual e Intermunicipal e de Comunicação  (ICMS), para disciplinar a disponibilização de dados </w:t>
      </w:r>
      <w:r w:rsidR="00EA28CF" w:rsidRPr="00D71EE6">
        <w:rPr>
          <w:b w:val="0"/>
        </w:rPr>
        <w:t>contábeis pelos entes federados,</w:t>
      </w:r>
      <w:r w:rsidRPr="00D71EE6">
        <w:rPr>
          <w:b w:val="0"/>
        </w:rPr>
        <w:t xml:space="preserve"> para tratar do planejamento na ordem social </w:t>
      </w:r>
      <w:r w:rsidR="00F55E3B" w:rsidRPr="00D71EE6">
        <w:rPr>
          <w:b w:val="0"/>
        </w:rPr>
        <w:t xml:space="preserve">e </w:t>
      </w:r>
      <w:r w:rsidRPr="00D71EE6">
        <w:rPr>
          <w:b w:val="0"/>
        </w:rPr>
        <w:t>para dispor sobre o Fundo de Manutenção e Desenvolvimento da Educação Básica e de Valorização dos Profissionais da Educação (</w:t>
      </w:r>
      <w:proofErr w:type="spellStart"/>
      <w:r w:rsidRPr="00D71EE6">
        <w:rPr>
          <w:b w:val="0"/>
        </w:rPr>
        <w:t>Fundeb</w:t>
      </w:r>
      <w:proofErr w:type="spellEnd"/>
      <w:r w:rsidRPr="00D71EE6">
        <w:rPr>
          <w:b w:val="0"/>
        </w:rPr>
        <w:t>); altera o Ato das Disposições Constitucionais Transitórias</w:t>
      </w:r>
      <w:r w:rsidR="00F55E3B" w:rsidRPr="00D71EE6">
        <w:rPr>
          <w:b w:val="0"/>
        </w:rPr>
        <w:t>;</w:t>
      </w:r>
      <w:r w:rsidRPr="00D71EE6">
        <w:rPr>
          <w:b w:val="0"/>
        </w:rPr>
        <w:t xml:space="preserve"> e dá outras</w:t>
      </w:r>
      <w:r w:rsidR="00C15F55" w:rsidRPr="00D71EE6">
        <w:rPr>
          <w:b w:val="0"/>
        </w:rPr>
        <w:t xml:space="preserve"> </w:t>
      </w:r>
      <w:r w:rsidRPr="00D71EE6">
        <w:rPr>
          <w:b w:val="0"/>
        </w:rPr>
        <w:t>providências.</w:t>
      </w:r>
    </w:p>
    <w:p w:rsidR="00E27C0F" w:rsidRPr="00D71EE6" w:rsidRDefault="00E27C0F" w:rsidP="00C15F55">
      <w:pPr>
        <w:pStyle w:val="ementa"/>
        <w:ind w:left="3544"/>
        <w:rPr>
          <w:b w:val="0"/>
          <w:sz w:val="23"/>
          <w:szCs w:val="23"/>
        </w:rPr>
      </w:pPr>
    </w:p>
    <w:p w:rsidR="002601DF" w:rsidRPr="00D71EE6" w:rsidRDefault="002601DF" w:rsidP="00F72985">
      <w:pPr>
        <w:pStyle w:val="texto1"/>
        <w:rPr>
          <w:rFonts w:ascii="Arial" w:hAnsi="Arial"/>
        </w:rPr>
      </w:pPr>
    </w:p>
    <w:p w:rsidR="00122A0B" w:rsidRPr="00D71EE6" w:rsidRDefault="00122A0B" w:rsidP="00122A0B">
      <w:pPr>
        <w:pStyle w:val="texto10"/>
        <w:suppressAutoHyphens/>
        <w:spacing w:line="240" w:lineRule="auto"/>
        <w:rPr>
          <w:spacing w:val="-4"/>
        </w:rPr>
      </w:pPr>
      <w:r w:rsidRPr="00D71EE6">
        <w:rPr>
          <w:spacing w:val="-4"/>
        </w:rPr>
        <w:t>AS MESAS DA CÂMARA DOS DEPUTADOS E DO SENADO FEDERAL, nos termos do § 3º do art. 60 da Constituição Federal, promulgam a seguinte Emenda ao texto constitucional:</w:t>
      </w:r>
    </w:p>
    <w:p w:rsidR="002601DF" w:rsidRPr="00D71EE6" w:rsidRDefault="002601DF" w:rsidP="0026673E">
      <w:pPr>
        <w:pStyle w:val="texto1"/>
        <w:spacing w:after="120"/>
      </w:pPr>
    </w:p>
    <w:p w:rsidR="002601DF" w:rsidRPr="00D71EE6" w:rsidRDefault="002601DF" w:rsidP="002601DF">
      <w:pPr>
        <w:pStyle w:val="texto1"/>
      </w:pPr>
      <w:r w:rsidRPr="00D71EE6">
        <w:t xml:space="preserve">Art. 1º </w:t>
      </w:r>
      <w:r w:rsidR="00122A0B" w:rsidRPr="00D71EE6">
        <w:t>A</w:t>
      </w:r>
      <w:r w:rsidR="00F72985" w:rsidRPr="00D71EE6">
        <w:t xml:space="preserve"> Constituição Federal passa a vigorar com a</w:t>
      </w:r>
      <w:r w:rsidR="00122A0B" w:rsidRPr="00D71EE6">
        <w:t>s</w:t>
      </w:r>
      <w:r w:rsidR="00F72985" w:rsidRPr="00D71EE6">
        <w:t xml:space="preserve"> seguinte</w:t>
      </w:r>
      <w:r w:rsidR="00122A0B" w:rsidRPr="00D71EE6">
        <w:t>s</w:t>
      </w:r>
      <w:r w:rsidR="00F72985" w:rsidRPr="00D71EE6">
        <w:t xml:space="preserve"> </w:t>
      </w:r>
      <w:r w:rsidR="00122A0B" w:rsidRPr="00D71EE6">
        <w:t>alterações</w:t>
      </w:r>
      <w:r w:rsidR="00F72985" w:rsidRPr="00D71EE6">
        <w:t>:</w:t>
      </w:r>
    </w:p>
    <w:p w:rsidR="00F72985" w:rsidRPr="00D71EE6" w:rsidRDefault="00F72985" w:rsidP="00F72985">
      <w:pPr>
        <w:pStyle w:val="texto2"/>
      </w:pPr>
      <w:r w:rsidRPr="00D71EE6">
        <w:t>“Art.</w:t>
      </w:r>
      <w:r w:rsidR="00122A0B" w:rsidRPr="00D71EE6">
        <w:t xml:space="preserve"> </w:t>
      </w:r>
      <w:r w:rsidRPr="00D71EE6">
        <w:t>158.</w:t>
      </w:r>
      <w:r w:rsidR="00D927CD" w:rsidRPr="00D71EE6">
        <w:t xml:space="preserve"> </w:t>
      </w:r>
      <w:r w:rsidRPr="00D71EE6">
        <w:t>.</w:t>
      </w:r>
      <w:r w:rsidR="00D927CD" w:rsidRPr="00D71EE6">
        <w:t>...........</w:t>
      </w:r>
      <w:r w:rsidRPr="00D71EE6">
        <w:t>................</w:t>
      </w:r>
    </w:p>
    <w:p w:rsidR="00F72985" w:rsidRPr="00D71EE6" w:rsidRDefault="00F72985" w:rsidP="00F72985">
      <w:pPr>
        <w:pStyle w:val="texto2"/>
      </w:pPr>
      <w:r w:rsidRPr="00D71EE6">
        <w:t>Parágrafo único.</w:t>
      </w:r>
      <w:r w:rsidR="00D927CD" w:rsidRPr="00D71EE6">
        <w:t xml:space="preserve"> </w:t>
      </w:r>
      <w:r w:rsidRPr="00D71EE6">
        <w:t>..</w:t>
      </w:r>
      <w:r w:rsidR="00D927CD" w:rsidRPr="00D71EE6">
        <w:t>.....</w:t>
      </w:r>
      <w:r w:rsidRPr="00D71EE6">
        <w:t>...............</w:t>
      </w:r>
    </w:p>
    <w:p w:rsidR="00F72985" w:rsidRPr="00D71EE6" w:rsidRDefault="00F72985" w:rsidP="00F72985">
      <w:pPr>
        <w:pStyle w:val="texto2"/>
      </w:pPr>
      <w:r w:rsidRPr="00D71EE6">
        <w:t xml:space="preserve">I – </w:t>
      </w:r>
      <w:r w:rsidR="00D927CD" w:rsidRPr="00D71EE6">
        <w:t>65% (</w:t>
      </w:r>
      <w:r w:rsidRPr="00D71EE6">
        <w:t>sessenta e cinco por cento</w:t>
      </w:r>
      <w:r w:rsidR="00D927CD" w:rsidRPr="00D71EE6">
        <w:t>)</w:t>
      </w:r>
      <w:r w:rsidRPr="00D71EE6">
        <w:t>, no mínimo, na proporção do valor adicionado nas operações relativas à circulação de mercadorias e nas prestações de serviços, realizadas em seus territórios;</w:t>
      </w:r>
    </w:p>
    <w:p w:rsidR="00F72985" w:rsidRPr="00D71EE6" w:rsidRDefault="00F72985" w:rsidP="00D927CD">
      <w:pPr>
        <w:pStyle w:val="Texto21"/>
        <w:rPr>
          <w:color w:val="76923C" w:themeColor="accent3" w:themeShade="BF"/>
        </w:rPr>
      </w:pPr>
      <w:r w:rsidRPr="00D71EE6">
        <w:t xml:space="preserve">II – até </w:t>
      </w:r>
      <w:r w:rsidR="00D927CD" w:rsidRPr="00D71EE6">
        <w:t>35% (</w:t>
      </w:r>
      <w:r w:rsidRPr="00D71EE6">
        <w:t>trinta e cinco por cento</w:t>
      </w:r>
      <w:r w:rsidR="00D927CD" w:rsidRPr="00D71EE6">
        <w:t>)</w:t>
      </w:r>
      <w:r w:rsidRPr="00D71EE6">
        <w:t xml:space="preserve">, de acordo com o que dispuser lei estadual, </w:t>
      </w:r>
      <w:r w:rsidRPr="00D71EE6">
        <w:lastRenderedPageBreak/>
        <w:t xml:space="preserve">observada, obrigatoriamente, a distribuição de, no mínimo, </w:t>
      </w:r>
      <w:r w:rsidR="00D927CD" w:rsidRPr="00D71EE6">
        <w:t>10 (</w:t>
      </w:r>
      <w:r w:rsidRPr="00D71EE6">
        <w:t>dez</w:t>
      </w:r>
      <w:r w:rsidR="00D927CD" w:rsidRPr="00D71EE6">
        <w:t>)</w:t>
      </w:r>
      <w:r w:rsidRPr="00D71EE6">
        <w:t xml:space="preserve"> pontos percentuais com base em indicadores de melhoria nos resultados de aprendizagem e de aumento da equidade, considerado o níve</w:t>
      </w:r>
      <w:r w:rsidR="00D927CD" w:rsidRPr="00D71EE6">
        <w:t xml:space="preserve">l socioeconômico dos </w:t>
      </w:r>
      <w:proofErr w:type="gramStart"/>
      <w:r w:rsidR="00D927CD" w:rsidRPr="00D71EE6">
        <w:t>educandos.”</w:t>
      </w:r>
      <w:proofErr w:type="gramEnd"/>
      <w:r w:rsidRPr="00D71EE6">
        <w:t>(NR)</w:t>
      </w:r>
    </w:p>
    <w:p w:rsidR="00F72985" w:rsidRPr="00D71EE6" w:rsidRDefault="00F72985" w:rsidP="00D927CD">
      <w:pPr>
        <w:pStyle w:val="Texto21"/>
      </w:pPr>
      <w:r w:rsidRPr="00D71EE6">
        <w:t xml:space="preserve">“Art. 163-A. A União, os Estados, o Distrito Federal e os Municípios disponibilizarão suas informações e dados contábeis, orçamentários e fiscais, conforme periodicidade, formato e sistema estabelecidos pelo órgão central de contabilidade da União, de forma a garantir a rastreabilidade, </w:t>
      </w:r>
      <w:r w:rsidR="006325FF" w:rsidRPr="00D71EE6">
        <w:t xml:space="preserve">a </w:t>
      </w:r>
      <w:r w:rsidRPr="00D71EE6">
        <w:t xml:space="preserve">comparabilidade e </w:t>
      </w:r>
      <w:r w:rsidR="006325FF" w:rsidRPr="00D71EE6">
        <w:t xml:space="preserve">a </w:t>
      </w:r>
      <w:r w:rsidRPr="00D71EE6">
        <w:t xml:space="preserve">publicidade dos dados coletados, os quais deverão ser divulgados em meio eletrônico de amplo acesso </w:t>
      </w:r>
      <w:proofErr w:type="gramStart"/>
      <w:r w:rsidRPr="00D71EE6">
        <w:t>público</w:t>
      </w:r>
      <w:r w:rsidR="006873AF" w:rsidRPr="00D71EE6">
        <w:t>.</w:t>
      </w:r>
      <w:r w:rsidRPr="00D71EE6">
        <w:t>”</w:t>
      </w:r>
      <w:proofErr w:type="gramEnd"/>
    </w:p>
    <w:p w:rsidR="00D927CD" w:rsidRPr="00D71EE6" w:rsidRDefault="00D927CD" w:rsidP="00D927CD">
      <w:pPr>
        <w:pStyle w:val="Texto21"/>
      </w:pPr>
      <w:r w:rsidRPr="00D71EE6">
        <w:t xml:space="preserve">“Art. 193. ............................ </w:t>
      </w:r>
    </w:p>
    <w:p w:rsidR="00D927CD" w:rsidRPr="00D71EE6" w:rsidRDefault="00D927CD" w:rsidP="00D927CD">
      <w:pPr>
        <w:pStyle w:val="Texto21"/>
      </w:pPr>
      <w:r w:rsidRPr="00D71EE6">
        <w:t xml:space="preserve">Parágrafo único. O Estado exercerá a função de planejamento das políticas sociais, assegurada, na forma da lei, a participação da sociedade nos processos de formulação, </w:t>
      </w:r>
      <w:r w:rsidR="00122A0B" w:rsidRPr="00D71EE6">
        <w:t xml:space="preserve">de </w:t>
      </w:r>
      <w:r w:rsidRPr="00D71EE6">
        <w:t xml:space="preserve">monitoramento, </w:t>
      </w:r>
      <w:r w:rsidR="00122A0B" w:rsidRPr="00D71EE6">
        <w:t xml:space="preserve">de </w:t>
      </w:r>
      <w:r w:rsidRPr="00D71EE6">
        <w:t xml:space="preserve">controle e </w:t>
      </w:r>
      <w:r w:rsidR="00122A0B" w:rsidRPr="00D71EE6">
        <w:t xml:space="preserve">de </w:t>
      </w:r>
      <w:r w:rsidRPr="00D71EE6">
        <w:t xml:space="preserve">avaliação dessas </w:t>
      </w:r>
      <w:proofErr w:type="gramStart"/>
      <w:r w:rsidRPr="00D71EE6">
        <w:t>políticas.”</w:t>
      </w:r>
      <w:proofErr w:type="gramEnd"/>
      <w:r w:rsidRPr="00D71EE6">
        <w:t>(NR)</w:t>
      </w:r>
    </w:p>
    <w:p w:rsidR="00D927CD" w:rsidRPr="00D71EE6" w:rsidRDefault="00D927CD" w:rsidP="00D927CD">
      <w:pPr>
        <w:pStyle w:val="Texto21"/>
      </w:pPr>
      <w:r w:rsidRPr="00D71EE6">
        <w:t xml:space="preserve">“Art. 206. ............................ </w:t>
      </w:r>
    </w:p>
    <w:p w:rsidR="00D927CD" w:rsidRPr="00D71EE6" w:rsidRDefault="00D927CD" w:rsidP="00D927CD">
      <w:pPr>
        <w:pStyle w:val="Texto21"/>
        <w:ind w:firstLine="0"/>
      </w:pPr>
      <w:r w:rsidRPr="00D71EE6">
        <w:t>.................................................</w:t>
      </w:r>
    </w:p>
    <w:p w:rsidR="00D927CD" w:rsidRPr="00D71EE6" w:rsidRDefault="00D927CD" w:rsidP="00D927CD">
      <w:pPr>
        <w:pStyle w:val="Texto21"/>
      </w:pPr>
      <w:r w:rsidRPr="00D71EE6">
        <w:t xml:space="preserve">IX – </w:t>
      </w:r>
      <w:proofErr w:type="gramStart"/>
      <w:r w:rsidRPr="00D71EE6">
        <w:t>garantia</w:t>
      </w:r>
      <w:proofErr w:type="gramEnd"/>
      <w:r w:rsidRPr="00D71EE6">
        <w:t xml:space="preserve"> do direito à educação e à aprendizagem ao longo da vida.</w:t>
      </w:r>
    </w:p>
    <w:p w:rsidR="00D927CD" w:rsidRPr="00D71EE6" w:rsidRDefault="00D927CD" w:rsidP="00D927CD">
      <w:pPr>
        <w:pStyle w:val="Texto21"/>
        <w:ind w:firstLine="0"/>
      </w:pPr>
      <w:r w:rsidRPr="00D71EE6">
        <w:t>............................................</w:t>
      </w:r>
      <w:proofErr w:type="gramStart"/>
      <w:r w:rsidRPr="00D71EE6">
        <w:t>”(</w:t>
      </w:r>
      <w:proofErr w:type="gramEnd"/>
      <w:r w:rsidRPr="00D71EE6">
        <w:t>NR)</w:t>
      </w:r>
    </w:p>
    <w:p w:rsidR="008059DF" w:rsidRPr="00D71EE6" w:rsidRDefault="008059DF" w:rsidP="008059DF">
      <w:pPr>
        <w:pStyle w:val="Texto21"/>
      </w:pPr>
      <w:r w:rsidRPr="00D71EE6">
        <w:t>“Art. 211. ............................</w:t>
      </w:r>
    </w:p>
    <w:p w:rsidR="008059DF" w:rsidRPr="00D71EE6" w:rsidRDefault="008059DF" w:rsidP="008059DF">
      <w:pPr>
        <w:pStyle w:val="Texto21"/>
        <w:ind w:firstLine="0"/>
      </w:pPr>
      <w:r w:rsidRPr="00D71EE6">
        <w:t>.................................................</w:t>
      </w:r>
    </w:p>
    <w:p w:rsidR="008059DF" w:rsidRPr="00D71EE6" w:rsidRDefault="008059DF" w:rsidP="008059DF">
      <w:pPr>
        <w:pStyle w:val="Texto21"/>
      </w:pPr>
      <w:r w:rsidRPr="00D71EE6">
        <w:lastRenderedPageBreak/>
        <w:t xml:space="preserve">§ 4º Na organização de seus sistemas de ensino, a União, os Estados, o Distrito Federal e os Municípios definirão formas de colaboração, de </w:t>
      </w:r>
      <w:r w:rsidR="009D48CE" w:rsidRPr="00D71EE6">
        <w:t>forma</w:t>
      </w:r>
      <w:r w:rsidRPr="00D71EE6">
        <w:t xml:space="preserve"> a assegurar a universalização, </w:t>
      </w:r>
      <w:r w:rsidR="000719B2" w:rsidRPr="00D71EE6">
        <w:t xml:space="preserve">a </w:t>
      </w:r>
      <w:r w:rsidRPr="00D71EE6">
        <w:t xml:space="preserve">qualidade e </w:t>
      </w:r>
      <w:r w:rsidR="000719B2" w:rsidRPr="00D71EE6">
        <w:t xml:space="preserve">a </w:t>
      </w:r>
      <w:r w:rsidR="00DE6A9E" w:rsidRPr="00D71EE6">
        <w:t>equidade do ensino obrigatório.</w:t>
      </w:r>
    </w:p>
    <w:p w:rsidR="008059DF" w:rsidRPr="00D71EE6" w:rsidRDefault="008059DF" w:rsidP="008059DF">
      <w:pPr>
        <w:pStyle w:val="Texto21"/>
        <w:ind w:firstLine="0"/>
      </w:pPr>
      <w:r w:rsidRPr="00D71EE6">
        <w:t>.................................................</w:t>
      </w:r>
    </w:p>
    <w:p w:rsidR="008059DF" w:rsidRPr="00D71EE6" w:rsidRDefault="008059DF" w:rsidP="008059DF">
      <w:pPr>
        <w:pStyle w:val="Texto21"/>
      </w:pPr>
      <w:r w:rsidRPr="00D71EE6">
        <w:t>§ 6º A União, os Estados, o Distrito Federal e os Municípios exercerão ação redistribu</w:t>
      </w:r>
      <w:r w:rsidR="00DE6A9E" w:rsidRPr="00D71EE6">
        <w:t>tiva em relação a suas escolas.</w:t>
      </w:r>
    </w:p>
    <w:p w:rsidR="008059DF" w:rsidRPr="00D71EE6" w:rsidRDefault="008059DF" w:rsidP="008059DF">
      <w:pPr>
        <w:pStyle w:val="Texto21"/>
      </w:pPr>
      <w:r w:rsidRPr="00D71EE6">
        <w:t>§ 7º O padrão mínimo de qualidade de que trata o § 1º deste artigo considerará as condições adequadas de o</w:t>
      </w:r>
      <w:r w:rsidR="00D773D2" w:rsidRPr="00D71EE6">
        <w:t>ferta e terá como referência o Custo A</w:t>
      </w:r>
      <w:r w:rsidRPr="00D71EE6">
        <w:t>luno</w:t>
      </w:r>
      <w:r w:rsidR="00D773D2" w:rsidRPr="00D71EE6">
        <w:t xml:space="preserve"> Q</w:t>
      </w:r>
      <w:r w:rsidRPr="00D71EE6">
        <w:t>ualidade</w:t>
      </w:r>
      <w:r w:rsidR="00D773D2" w:rsidRPr="00D71EE6">
        <w:t xml:space="preserve"> (CAQ)</w:t>
      </w:r>
      <w:r w:rsidRPr="00D71EE6">
        <w:t>, pactuados em regime de colaboração na forma dispost</w:t>
      </w:r>
      <w:r w:rsidR="009D48CE" w:rsidRPr="00D71EE6">
        <w:t>a</w:t>
      </w:r>
      <w:r w:rsidRPr="00D71EE6">
        <w:t xml:space="preserve"> em lei complementar, conforme o </w:t>
      </w:r>
      <w:r w:rsidR="00BC0240" w:rsidRPr="00D71EE6">
        <w:t xml:space="preserve">parágrafo único do art. 23 desta </w:t>
      </w:r>
      <w:proofErr w:type="gramStart"/>
      <w:r w:rsidR="00BC0240" w:rsidRPr="00D71EE6">
        <w:t>Constituição</w:t>
      </w:r>
      <w:r w:rsidRPr="00D71EE6">
        <w:t>.”</w:t>
      </w:r>
      <w:proofErr w:type="gramEnd"/>
      <w:r w:rsidRPr="00D71EE6">
        <w:t>(NR)</w:t>
      </w:r>
    </w:p>
    <w:p w:rsidR="00BC0240" w:rsidRPr="00D71EE6" w:rsidRDefault="00BC0240" w:rsidP="00BC0240">
      <w:pPr>
        <w:pStyle w:val="Texto21"/>
      </w:pPr>
      <w:r w:rsidRPr="00D71EE6">
        <w:t>“Art. 212. ............................</w:t>
      </w:r>
    </w:p>
    <w:p w:rsidR="00BC0240" w:rsidRPr="00D71EE6" w:rsidRDefault="00BC0240" w:rsidP="00BC0240">
      <w:pPr>
        <w:pStyle w:val="Texto21"/>
        <w:ind w:firstLine="0"/>
      </w:pPr>
      <w:r w:rsidRPr="00D71EE6">
        <w:t>.................................................</w:t>
      </w:r>
    </w:p>
    <w:p w:rsidR="00BC0240" w:rsidRPr="00D71EE6" w:rsidRDefault="00BC0240" w:rsidP="00BC0240">
      <w:pPr>
        <w:pStyle w:val="Texto21"/>
      </w:pPr>
      <w:r w:rsidRPr="00D71EE6">
        <w:t xml:space="preserve">§ 7º É vedado o uso dos recursos referidos no </w:t>
      </w:r>
      <w:r w:rsidRPr="00D71EE6">
        <w:rPr>
          <w:i/>
        </w:rPr>
        <w:t>caput</w:t>
      </w:r>
      <w:r w:rsidRPr="00D71EE6">
        <w:t xml:space="preserve"> e nos §§ 5º e 6º deste artigo para pagamento de aposentadorias e </w:t>
      </w:r>
      <w:r w:rsidR="004144DD" w:rsidRPr="00D71EE6">
        <w:t xml:space="preserve">de </w:t>
      </w:r>
      <w:r w:rsidRPr="00D71EE6">
        <w:t>pensões.</w:t>
      </w:r>
    </w:p>
    <w:p w:rsidR="00BC0240" w:rsidRPr="00D71EE6" w:rsidRDefault="00BC0240" w:rsidP="00BC0240">
      <w:pPr>
        <w:pStyle w:val="Texto21"/>
      </w:pPr>
      <w:r w:rsidRPr="00D71EE6">
        <w:t xml:space="preserve">§ 8º Na hipótese de extinção ou </w:t>
      </w:r>
      <w:r w:rsidR="004144DD" w:rsidRPr="00D71EE6">
        <w:t xml:space="preserve">de </w:t>
      </w:r>
      <w:r w:rsidRPr="00D71EE6">
        <w:t xml:space="preserve">substituição de impostos, </w:t>
      </w:r>
      <w:r w:rsidR="00DE6A9E" w:rsidRPr="00D71EE6">
        <w:t>serão</w:t>
      </w:r>
      <w:r w:rsidR="000F4FBF" w:rsidRPr="00D71EE6">
        <w:t xml:space="preserve"> redefinid</w:t>
      </w:r>
      <w:r w:rsidR="00DE6A9E" w:rsidRPr="00D71EE6">
        <w:t>os</w:t>
      </w:r>
      <w:r w:rsidR="000F4FBF" w:rsidRPr="00D71EE6">
        <w:t xml:space="preserve"> o</w:t>
      </w:r>
      <w:r w:rsidR="00DE6A9E" w:rsidRPr="00D71EE6">
        <w:t>s percentuais</w:t>
      </w:r>
      <w:r w:rsidR="000F4FBF" w:rsidRPr="00D71EE6">
        <w:t xml:space="preserve"> referido</w:t>
      </w:r>
      <w:r w:rsidR="00DE6A9E" w:rsidRPr="00D71EE6">
        <w:t>s</w:t>
      </w:r>
      <w:r w:rsidR="000F4FBF" w:rsidRPr="00D71EE6">
        <w:t xml:space="preserve"> no </w:t>
      </w:r>
      <w:r w:rsidR="000F4FBF" w:rsidRPr="00D71EE6">
        <w:rPr>
          <w:i/>
        </w:rPr>
        <w:t xml:space="preserve">caput </w:t>
      </w:r>
      <w:r w:rsidR="004144DD" w:rsidRPr="00D71EE6">
        <w:t>des</w:t>
      </w:r>
      <w:r w:rsidR="0022225F" w:rsidRPr="00D71EE6">
        <w:t>t</w:t>
      </w:r>
      <w:r w:rsidR="004144DD" w:rsidRPr="00D71EE6">
        <w:t xml:space="preserve">e artigo </w:t>
      </w:r>
      <w:r w:rsidR="000F4FBF" w:rsidRPr="00D71EE6">
        <w:t xml:space="preserve">e no inciso II do </w:t>
      </w:r>
      <w:r w:rsidR="00DE6A9E" w:rsidRPr="00D71EE6">
        <w:rPr>
          <w:i/>
        </w:rPr>
        <w:t>caput</w:t>
      </w:r>
      <w:r w:rsidR="00DE6A9E" w:rsidRPr="00D71EE6">
        <w:t xml:space="preserve"> do </w:t>
      </w:r>
      <w:r w:rsidR="000F4FBF" w:rsidRPr="00D71EE6">
        <w:t xml:space="preserve">art. 212-A, de modo que resultem recursos vinculados à manutenção e </w:t>
      </w:r>
      <w:r w:rsidR="004144DD" w:rsidRPr="00D71EE6">
        <w:t xml:space="preserve">ao </w:t>
      </w:r>
      <w:r w:rsidR="000F4FBF" w:rsidRPr="00D71EE6">
        <w:t xml:space="preserve">desenvolvimento do ensino, bem como </w:t>
      </w:r>
      <w:r w:rsidRPr="00D71EE6">
        <w:t xml:space="preserve">os recursos </w:t>
      </w:r>
      <w:proofErr w:type="spellStart"/>
      <w:r w:rsidRPr="00D71EE6">
        <w:t>subvinculados</w:t>
      </w:r>
      <w:proofErr w:type="spellEnd"/>
      <w:r w:rsidRPr="00D71EE6">
        <w:t xml:space="preserve"> aos </w:t>
      </w:r>
      <w:r w:rsidR="005015D9" w:rsidRPr="00D71EE6">
        <w:t xml:space="preserve">fundos </w:t>
      </w:r>
      <w:r w:rsidRPr="00D71EE6">
        <w:t>de que trata o art. 212-A</w:t>
      </w:r>
      <w:r w:rsidR="00AD490A" w:rsidRPr="00D71EE6">
        <w:t xml:space="preserve"> desta Constituição</w:t>
      </w:r>
      <w:r w:rsidRPr="00D71EE6">
        <w:t xml:space="preserve">, em </w:t>
      </w:r>
      <w:r w:rsidR="000F4FBF" w:rsidRPr="00D71EE6">
        <w:t>aplicações equivalentes às anteriormente praticadas</w:t>
      </w:r>
      <w:r w:rsidRPr="00D71EE6">
        <w:t>.</w:t>
      </w:r>
    </w:p>
    <w:p w:rsidR="00BC0240" w:rsidRPr="00D71EE6" w:rsidRDefault="00BC0240" w:rsidP="00BC0240">
      <w:pPr>
        <w:pStyle w:val="Texto21"/>
      </w:pPr>
      <w:r w:rsidRPr="00D71EE6">
        <w:t xml:space="preserve">§ 9º </w:t>
      </w:r>
      <w:r w:rsidR="00E87139" w:rsidRPr="00D71EE6">
        <w:t>A lei</w:t>
      </w:r>
      <w:r w:rsidR="005015D9" w:rsidRPr="00D71EE6">
        <w:t xml:space="preserve"> </w:t>
      </w:r>
      <w:r w:rsidRPr="00D71EE6">
        <w:t xml:space="preserve">disporá sobre normas de fiscalização, </w:t>
      </w:r>
      <w:r w:rsidR="005015D9" w:rsidRPr="00D71EE6">
        <w:t xml:space="preserve">de </w:t>
      </w:r>
      <w:r w:rsidRPr="00D71EE6">
        <w:t xml:space="preserve">avaliação e </w:t>
      </w:r>
      <w:r w:rsidR="005015D9" w:rsidRPr="00D71EE6">
        <w:t xml:space="preserve">de </w:t>
      </w:r>
      <w:r w:rsidRPr="00D71EE6">
        <w:t xml:space="preserve">controle das despesas com educação nas esferas estadual, distrital e </w:t>
      </w:r>
      <w:proofErr w:type="gramStart"/>
      <w:r w:rsidRPr="00D71EE6">
        <w:t>municipal.”</w:t>
      </w:r>
      <w:proofErr w:type="gramEnd"/>
      <w:r w:rsidRPr="00D71EE6">
        <w:t>(NR)</w:t>
      </w:r>
    </w:p>
    <w:p w:rsidR="005015D9" w:rsidRPr="00D71EE6" w:rsidRDefault="00FD7F2E" w:rsidP="00FD7F2E">
      <w:pPr>
        <w:pStyle w:val="Texto21"/>
      </w:pPr>
      <w:r w:rsidRPr="00D71EE6">
        <w:t xml:space="preserve">“Art. 212-A. Os Estados, o Distrito Federal e os Municípios destinarão parte dos recursos a que se refere o </w:t>
      </w:r>
      <w:r w:rsidRPr="00D71EE6">
        <w:rPr>
          <w:i/>
        </w:rPr>
        <w:t>caput</w:t>
      </w:r>
      <w:r w:rsidRPr="00D71EE6">
        <w:t xml:space="preserve"> do art. 212 desta Constituição à manutenção e </w:t>
      </w:r>
      <w:r w:rsidR="005015D9" w:rsidRPr="00D71EE6">
        <w:t xml:space="preserve">ao </w:t>
      </w:r>
      <w:r w:rsidRPr="00D71EE6">
        <w:t>desenvolvimento do ensino na educação básica e à remuneração condigna</w:t>
      </w:r>
      <w:r w:rsidR="00D24B27" w:rsidRPr="00D71EE6">
        <w:t xml:space="preserve"> </w:t>
      </w:r>
      <w:r w:rsidRPr="00D71EE6">
        <w:t>de seus profissionais, respeitadas as seguintes</w:t>
      </w:r>
      <w:r w:rsidR="005015D9" w:rsidRPr="00D71EE6">
        <w:t xml:space="preserve"> disposições:</w:t>
      </w:r>
    </w:p>
    <w:p w:rsidR="00FD7F2E" w:rsidRPr="00D71EE6" w:rsidRDefault="00FD7F2E" w:rsidP="00FD7F2E">
      <w:pPr>
        <w:pStyle w:val="Texto21"/>
      </w:pPr>
      <w:r w:rsidRPr="00D71EE6">
        <w:t xml:space="preserve">I - </w:t>
      </w:r>
      <w:proofErr w:type="gramStart"/>
      <w:r w:rsidRPr="00D71EE6">
        <w:t>a</w:t>
      </w:r>
      <w:proofErr w:type="gramEnd"/>
      <w:r w:rsidRPr="00D71EE6">
        <w:t xml:space="preserve"> distribuição dos recursos e de responsabilidades entre o Distrito Federal, os Estados e seus Municípios é assegurada mediante a instituição, no âmbito de cada Estado e do Distrito Federal, de um Fundo de Manutenção e Desenvolvimento da Educação Básica e de Valorização dos Profissionais da Educação (</w:t>
      </w:r>
      <w:proofErr w:type="spellStart"/>
      <w:r w:rsidRPr="00D71EE6">
        <w:t>Fundeb</w:t>
      </w:r>
      <w:proofErr w:type="spellEnd"/>
      <w:r w:rsidRPr="00D71EE6">
        <w:t>)</w:t>
      </w:r>
      <w:r w:rsidR="005015D9" w:rsidRPr="00D71EE6">
        <w:t>, de natureza contábil;</w:t>
      </w:r>
    </w:p>
    <w:p w:rsidR="00FD7F2E" w:rsidRPr="00D71EE6" w:rsidRDefault="00FD7F2E" w:rsidP="00FD7F2E">
      <w:pPr>
        <w:pStyle w:val="Texto21"/>
      </w:pPr>
      <w:r w:rsidRPr="00D71EE6">
        <w:t xml:space="preserve">II - </w:t>
      </w:r>
      <w:proofErr w:type="gramStart"/>
      <w:r w:rsidRPr="00D71EE6">
        <w:t>os</w:t>
      </w:r>
      <w:proofErr w:type="gramEnd"/>
      <w:r w:rsidRPr="00D71EE6">
        <w:t xml:space="preserve"> </w:t>
      </w:r>
      <w:r w:rsidR="00E87139" w:rsidRPr="00D71EE6">
        <w:t>f</w:t>
      </w:r>
      <w:r w:rsidRPr="00D71EE6">
        <w:t xml:space="preserve">undos referidos no inciso I do </w:t>
      </w:r>
      <w:r w:rsidRPr="00D71EE6">
        <w:rPr>
          <w:i/>
        </w:rPr>
        <w:t xml:space="preserve">caput </w:t>
      </w:r>
      <w:r w:rsidRPr="00D71EE6">
        <w:t xml:space="preserve">deste artigo serão constituídos por 20% (vinte por cento) dos recursos a que se referem os incisos I, II e III do </w:t>
      </w:r>
      <w:r w:rsidRPr="00D71EE6">
        <w:rPr>
          <w:i/>
        </w:rPr>
        <w:t xml:space="preserve">caput </w:t>
      </w:r>
      <w:r w:rsidRPr="00D71EE6">
        <w:t>do art. 155</w:t>
      </w:r>
      <w:r w:rsidR="000871FF" w:rsidRPr="00D71EE6">
        <w:t xml:space="preserve">, </w:t>
      </w:r>
      <w:r w:rsidRPr="00D71EE6">
        <w:t xml:space="preserve">o inciso II do </w:t>
      </w:r>
      <w:r w:rsidRPr="00D71EE6">
        <w:rPr>
          <w:i/>
        </w:rPr>
        <w:t>caput</w:t>
      </w:r>
      <w:r w:rsidRPr="00D71EE6">
        <w:t xml:space="preserve"> do art. 157</w:t>
      </w:r>
      <w:r w:rsidR="004C1B88" w:rsidRPr="00D71EE6">
        <w:t>,</w:t>
      </w:r>
      <w:r w:rsidRPr="00D71EE6">
        <w:t xml:space="preserve"> os incisos II, III e IV do </w:t>
      </w:r>
      <w:r w:rsidRPr="00D71EE6">
        <w:rPr>
          <w:i/>
        </w:rPr>
        <w:t>caput</w:t>
      </w:r>
      <w:r w:rsidRPr="00D71EE6">
        <w:t xml:space="preserve"> do art. 158 e as alíneas </w:t>
      </w:r>
      <w:r w:rsidRPr="00D71EE6">
        <w:rPr>
          <w:i/>
        </w:rPr>
        <w:t>a</w:t>
      </w:r>
      <w:r w:rsidRPr="00D71EE6">
        <w:t xml:space="preserve"> e </w:t>
      </w:r>
      <w:r w:rsidRPr="00D71EE6">
        <w:rPr>
          <w:i/>
        </w:rPr>
        <w:t>b</w:t>
      </w:r>
      <w:r w:rsidRPr="00D71EE6">
        <w:t xml:space="preserve"> do inciso I e o inciso II do </w:t>
      </w:r>
      <w:r w:rsidRPr="00D71EE6">
        <w:rPr>
          <w:i/>
        </w:rPr>
        <w:t>caput</w:t>
      </w:r>
      <w:r w:rsidRPr="00D71EE6">
        <w:t xml:space="preserve"> do art. 159</w:t>
      </w:r>
      <w:r w:rsidR="004C1B88" w:rsidRPr="00D71EE6">
        <w:t xml:space="preserve"> </w:t>
      </w:r>
      <w:r w:rsidR="009D48CE" w:rsidRPr="00D71EE6">
        <w:t>desta Constituição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III – os recursos referidos no inciso II do </w:t>
      </w:r>
      <w:r w:rsidRPr="00D71EE6">
        <w:rPr>
          <w:i/>
        </w:rPr>
        <w:t xml:space="preserve">caput </w:t>
      </w:r>
      <w:r w:rsidRPr="00D71EE6">
        <w:t>deste artigo serão distribuídos entre cada Estado e seus Municípios, proporcionalmente ao número de alunos das diversas etapas e modalidade</w:t>
      </w:r>
      <w:r w:rsidR="009D48CE" w:rsidRPr="00D71EE6">
        <w:t>s da educação básica presencial</w:t>
      </w:r>
      <w:r w:rsidRPr="00D71EE6">
        <w:t xml:space="preserve"> matriculados nas respectivas redes, nos âmbitos de atuação prioritária, conforme estabelecido nos §§ 2º e 3º do art. 211 desta Constituição, observadas as ponderações referidas na alínea </w:t>
      </w:r>
      <w:r w:rsidRPr="00D71EE6">
        <w:rPr>
          <w:i/>
        </w:rPr>
        <w:t>a</w:t>
      </w:r>
      <w:r w:rsidRPr="00D71EE6">
        <w:t xml:space="preserve"> do inciso X</w:t>
      </w:r>
      <w:r w:rsidR="0036439C" w:rsidRPr="00D71EE6">
        <w:t xml:space="preserve"> do </w:t>
      </w:r>
      <w:r w:rsidR="0036439C" w:rsidRPr="00D71EE6">
        <w:rPr>
          <w:i/>
        </w:rPr>
        <w:t>caput</w:t>
      </w:r>
      <w:r w:rsidRPr="00D71EE6">
        <w:t xml:space="preserve"> e no § 2º deste artigo;</w:t>
      </w:r>
    </w:p>
    <w:p w:rsidR="00FD7F2E" w:rsidRPr="00D71EE6" w:rsidRDefault="00FD7F2E" w:rsidP="00FD7F2E">
      <w:pPr>
        <w:pStyle w:val="Texto21"/>
      </w:pPr>
      <w:r w:rsidRPr="00D71EE6">
        <w:t xml:space="preserve">IV - </w:t>
      </w:r>
      <w:proofErr w:type="gramStart"/>
      <w:r w:rsidRPr="00D71EE6">
        <w:t>a</w:t>
      </w:r>
      <w:proofErr w:type="gramEnd"/>
      <w:r w:rsidRPr="00D71EE6">
        <w:t xml:space="preserve"> União complementará os recursos dos </w:t>
      </w:r>
      <w:r w:rsidR="00E87139" w:rsidRPr="00D71EE6">
        <w:t>f</w:t>
      </w:r>
      <w:r w:rsidRPr="00D71EE6">
        <w:t>undos a que se refere o inciso II</w:t>
      </w:r>
      <w:r w:rsidR="00AD490A" w:rsidRPr="00D71EE6">
        <w:t xml:space="preserve"> do </w:t>
      </w:r>
      <w:r w:rsidR="00AD490A" w:rsidRPr="00D71EE6">
        <w:rPr>
          <w:i/>
        </w:rPr>
        <w:t>caput</w:t>
      </w:r>
      <w:r w:rsidR="00AD490A" w:rsidRPr="00D71EE6">
        <w:t xml:space="preserve"> deste artigo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>V</w:t>
      </w:r>
      <w:r w:rsidR="00AD490A" w:rsidRPr="00D71EE6">
        <w:t xml:space="preserve"> </w:t>
      </w:r>
      <w:r w:rsidRPr="00D71EE6">
        <w:t xml:space="preserve">- </w:t>
      </w:r>
      <w:proofErr w:type="gramStart"/>
      <w:r w:rsidRPr="00D71EE6">
        <w:t>a</w:t>
      </w:r>
      <w:proofErr w:type="gramEnd"/>
      <w:r w:rsidRPr="00D71EE6">
        <w:t xml:space="preserve"> complementação da União será equivalente a, no mínimo, 2</w:t>
      </w:r>
      <w:r w:rsidR="0009046F" w:rsidRPr="00D71EE6">
        <w:t>3</w:t>
      </w:r>
      <w:r w:rsidRPr="00D71EE6">
        <w:t xml:space="preserve">% (vinte </w:t>
      </w:r>
      <w:r w:rsidR="0009046F" w:rsidRPr="00D71EE6">
        <w:t xml:space="preserve">e três </w:t>
      </w:r>
      <w:r w:rsidRPr="00D71EE6">
        <w:t>por cento) do total de recursos a que se refere o inciso II</w:t>
      </w:r>
      <w:r w:rsidR="00AD490A" w:rsidRPr="00D71EE6">
        <w:t xml:space="preserve"> do </w:t>
      </w:r>
      <w:r w:rsidR="00AD490A" w:rsidRPr="00D71EE6">
        <w:rPr>
          <w:i/>
        </w:rPr>
        <w:t xml:space="preserve">caput </w:t>
      </w:r>
      <w:r w:rsidR="00AD490A" w:rsidRPr="00D71EE6">
        <w:t>deste artigo</w:t>
      </w:r>
      <w:r w:rsidRPr="00D71EE6">
        <w:t>, distribuída da seguinte forma:</w:t>
      </w:r>
    </w:p>
    <w:p w:rsidR="00FD7F2E" w:rsidRPr="00D71EE6" w:rsidRDefault="00FD7F2E" w:rsidP="00FD7F2E">
      <w:pPr>
        <w:pStyle w:val="Texto21"/>
      </w:pPr>
      <w:r w:rsidRPr="00D71EE6">
        <w:t>a)</w:t>
      </w:r>
      <w:r w:rsidR="00AD490A" w:rsidRPr="00D71EE6">
        <w:t xml:space="preserve"> </w:t>
      </w:r>
      <w:r w:rsidRPr="00D71EE6">
        <w:t>10 (dez) pontos percentuais no âmbito de cada Estado e do Distrito Federal, sempre que o valor anual por aluno (VAAF), nos termos do inciso III</w:t>
      </w:r>
      <w:r w:rsidR="00A2173B" w:rsidRPr="00D71EE6">
        <w:t xml:space="preserve"> do </w:t>
      </w:r>
      <w:r w:rsidR="00A2173B" w:rsidRPr="00D71EE6">
        <w:rPr>
          <w:i/>
        </w:rPr>
        <w:t>caput</w:t>
      </w:r>
      <w:r w:rsidR="00A2173B" w:rsidRPr="00D71EE6">
        <w:t xml:space="preserve"> deste artigo</w:t>
      </w:r>
      <w:r w:rsidRPr="00D71EE6">
        <w:t>, não alcançar o mínimo definido nacionalmente;</w:t>
      </w:r>
    </w:p>
    <w:p w:rsidR="00FD7F2E" w:rsidRPr="00D71EE6" w:rsidRDefault="00FD7F2E" w:rsidP="00FD7F2E">
      <w:pPr>
        <w:pStyle w:val="Texto21"/>
      </w:pPr>
      <w:r w:rsidRPr="00D71EE6">
        <w:t>b)</w:t>
      </w:r>
      <w:r w:rsidR="00AD490A" w:rsidRPr="00D71EE6">
        <w:t xml:space="preserve"> </w:t>
      </w:r>
      <w:r w:rsidRPr="00D71EE6">
        <w:t xml:space="preserve">no mínimo, </w:t>
      </w:r>
      <w:r w:rsidR="0009046F" w:rsidRPr="00D71EE6">
        <w:t>10,5</w:t>
      </w:r>
      <w:r w:rsidRPr="00D71EE6">
        <w:t xml:space="preserve"> (</w:t>
      </w:r>
      <w:r w:rsidR="0009046F" w:rsidRPr="00D71EE6">
        <w:t>dez</w:t>
      </w:r>
      <w:r w:rsidRPr="00D71EE6">
        <w:t xml:space="preserve"> inteiros e cinco décimos) pontos percentuais em cada rede pública de ensino municipal, estadual ou distrital, sempre que o valor anual total por aluno (VAAT), referido no inciso VI</w:t>
      </w:r>
      <w:r w:rsidR="00AD490A" w:rsidRPr="00D71EE6">
        <w:t xml:space="preserve"> </w:t>
      </w:r>
      <w:r w:rsidR="00B4117F" w:rsidRPr="00D71EE6">
        <w:t xml:space="preserve">do </w:t>
      </w:r>
      <w:r w:rsidR="00AD490A" w:rsidRPr="00D71EE6">
        <w:rPr>
          <w:i/>
        </w:rPr>
        <w:t xml:space="preserve">caput </w:t>
      </w:r>
      <w:r w:rsidR="00AD490A" w:rsidRPr="00D71EE6">
        <w:t>deste artigo</w:t>
      </w:r>
      <w:r w:rsidRPr="00D71EE6">
        <w:t>, não alcançar o mínimo definido nacionalmente;</w:t>
      </w:r>
    </w:p>
    <w:p w:rsidR="00FD7F2E" w:rsidRPr="00D71EE6" w:rsidRDefault="00FD7F2E" w:rsidP="00FD7F2E">
      <w:pPr>
        <w:pStyle w:val="Texto21"/>
      </w:pPr>
      <w:r w:rsidRPr="00D71EE6">
        <w:t xml:space="preserve">c) 2,5 (dois inteiros e cinco décimos) pontos percentuais nas redes públicas que, cumpridas condicionalidades de melhoria de gestão previstas em lei, alcançarem evolução de indicadores a serem definidos, de atendimento e melhoria da aprendizagem com redução das desigualdades, nos termos do sistema nacional </w:t>
      </w:r>
      <w:r w:rsidR="00944FAF" w:rsidRPr="00D71EE6">
        <w:t>de avaliação da educação básica;</w:t>
      </w:r>
    </w:p>
    <w:p w:rsidR="00FD7F2E" w:rsidRPr="00D71EE6" w:rsidRDefault="00FD7F2E" w:rsidP="00FD7F2E">
      <w:pPr>
        <w:pStyle w:val="Texto21"/>
      </w:pPr>
      <w:r w:rsidRPr="00D71EE6">
        <w:t xml:space="preserve">VI – </w:t>
      </w:r>
      <w:proofErr w:type="gramStart"/>
      <w:r w:rsidRPr="00D71EE6">
        <w:t>o</w:t>
      </w:r>
      <w:proofErr w:type="gramEnd"/>
      <w:r w:rsidRPr="00D71EE6">
        <w:t xml:space="preserve"> </w:t>
      </w:r>
      <w:r w:rsidR="008614D3" w:rsidRPr="00D71EE6">
        <w:t>VAAT</w:t>
      </w:r>
      <w:r w:rsidRPr="00D71EE6">
        <w:t xml:space="preserve"> será calculado, na forma da lei de que trata o inciso X</w:t>
      </w:r>
      <w:r w:rsidR="00944FAF" w:rsidRPr="00D71EE6">
        <w:t xml:space="preserve"> do </w:t>
      </w:r>
      <w:r w:rsidR="00944FAF" w:rsidRPr="00D71EE6">
        <w:rPr>
          <w:i/>
        </w:rPr>
        <w:t>caput</w:t>
      </w:r>
      <w:r w:rsidR="00D24BEE" w:rsidRPr="00D71EE6">
        <w:rPr>
          <w:i/>
        </w:rPr>
        <w:t xml:space="preserve"> </w:t>
      </w:r>
      <w:r w:rsidR="00D24BEE" w:rsidRPr="00D71EE6">
        <w:t>deste artigo</w:t>
      </w:r>
      <w:r w:rsidRPr="00D71EE6">
        <w:t>, com base nos recursos a que se refere o inciso II</w:t>
      </w:r>
      <w:r w:rsidR="00944FAF" w:rsidRPr="00D71EE6">
        <w:t xml:space="preserve"> do </w:t>
      </w:r>
      <w:r w:rsidR="00944FAF" w:rsidRPr="00D71EE6">
        <w:rPr>
          <w:i/>
        </w:rPr>
        <w:t>caput</w:t>
      </w:r>
      <w:r w:rsidR="00944FAF" w:rsidRPr="00D71EE6">
        <w:t xml:space="preserve"> deste artigo</w:t>
      </w:r>
      <w:r w:rsidRPr="00D71EE6">
        <w:t xml:space="preserve">, acrescidos de outras receitas e </w:t>
      </w:r>
      <w:r w:rsidR="005A0698" w:rsidRPr="00D71EE6">
        <w:t xml:space="preserve">de </w:t>
      </w:r>
      <w:r w:rsidRPr="00D71EE6">
        <w:t>transferências vinculadas à educação, observado o</w:t>
      </w:r>
      <w:r w:rsidR="005A0698" w:rsidRPr="00D71EE6">
        <w:t xml:space="preserve"> disposto no</w:t>
      </w:r>
      <w:r w:rsidRPr="00D71EE6">
        <w:t xml:space="preserve"> § 1º e consideradas as matrículas nos termos do inciso III</w:t>
      </w:r>
      <w:r w:rsidR="00944FAF" w:rsidRPr="00D71EE6">
        <w:t xml:space="preserve"> do </w:t>
      </w:r>
      <w:r w:rsidR="00944FAF" w:rsidRPr="00D71EE6">
        <w:rPr>
          <w:i/>
        </w:rPr>
        <w:t xml:space="preserve">caput </w:t>
      </w:r>
      <w:r w:rsidR="00944FAF" w:rsidRPr="00D71EE6">
        <w:t>deste artigo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VII - os recursos de que tratam os incisos II e IV </w:t>
      </w:r>
      <w:r w:rsidR="00944FAF" w:rsidRPr="00D71EE6">
        <w:t xml:space="preserve">do </w:t>
      </w:r>
      <w:r w:rsidR="00944FAF" w:rsidRPr="00D71EE6">
        <w:rPr>
          <w:i/>
        </w:rPr>
        <w:t xml:space="preserve">caput </w:t>
      </w:r>
      <w:r w:rsidR="00944FAF" w:rsidRPr="00D71EE6">
        <w:t xml:space="preserve">deste artigo </w:t>
      </w:r>
      <w:r w:rsidRPr="00D71EE6">
        <w:t xml:space="preserve">serão aplicados pelos Estados e </w:t>
      </w:r>
      <w:r w:rsidR="009044B2" w:rsidRPr="00D71EE6">
        <w:t xml:space="preserve">pelos </w:t>
      </w:r>
      <w:r w:rsidRPr="00D71EE6">
        <w:t>Municípios exclusivamente nos respectivos âmbitos de atuação prioritária, conforme estabelecido nos §§ 2º e 3º do art. 211</w:t>
      </w:r>
      <w:r w:rsidR="00944FAF" w:rsidRPr="00D71EE6">
        <w:t xml:space="preserve"> desta Constituição</w:t>
      </w:r>
      <w:r w:rsidR="009044B2"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VIII - a vinculação de recursos à manutenção e </w:t>
      </w:r>
      <w:r w:rsidR="009044B2" w:rsidRPr="00D71EE6">
        <w:t xml:space="preserve">ao </w:t>
      </w:r>
      <w:r w:rsidRPr="00D71EE6">
        <w:t xml:space="preserve">desenvolvimento do ensino estabelecida no art. 212 </w:t>
      </w:r>
      <w:r w:rsidR="00944FAF" w:rsidRPr="00D71EE6">
        <w:t xml:space="preserve">desta Constituição </w:t>
      </w:r>
      <w:r w:rsidRPr="00D71EE6">
        <w:t xml:space="preserve">suportará, no máximo, 30% (trinta por cento) da complementação da União, </w:t>
      </w:r>
      <w:r w:rsidR="00E15458" w:rsidRPr="00D71EE6">
        <w:t>considerados</w:t>
      </w:r>
      <w:r w:rsidRPr="00D71EE6">
        <w:t xml:space="preserve"> para os fins deste inciso os valores previstos no inciso V</w:t>
      </w:r>
      <w:r w:rsidR="00D90C7F" w:rsidRPr="00D71EE6">
        <w:t xml:space="preserve"> do </w:t>
      </w:r>
      <w:r w:rsidR="00D90C7F" w:rsidRPr="00D71EE6">
        <w:rPr>
          <w:i/>
        </w:rPr>
        <w:t xml:space="preserve">caput </w:t>
      </w:r>
      <w:r w:rsidR="00D90C7F" w:rsidRPr="00D71EE6">
        <w:t>deste artigo</w:t>
      </w:r>
      <w:r w:rsidRPr="00D71EE6">
        <w:t>;</w:t>
      </w:r>
    </w:p>
    <w:p w:rsidR="00FD7F2E" w:rsidRPr="00D71EE6" w:rsidRDefault="007141E4" w:rsidP="00FD7F2E">
      <w:pPr>
        <w:pStyle w:val="Texto21"/>
      </w:pPr>
      <w:r w:rsidRPr="00D71EE6">
        <w:t xml:space="preserve">IX – </w:t>
      </w:r>
      <w:proofErr w:type="gramStart"/>
      <w:r w:rsidRPr="00D71EE6">
        <w:t>o</w:t>
      </w:r>
      <w:proofErr w:type="gramEnd"/>
      <w:r w:rsidRPr="00D71EE6">
        <w:t xml:space="preserve"> disposto no </w:t>
      </w:r>
      <w:r w:rsidRPr="00D71EE6">
        <w:rPr>
          <w:i/>
        </w:rPr>
        <w:t>caput</w:t>
      </w:r>
      <w:r w:rsidRPr="00D71EE6">
        <w:t xml:space="preserve"> do art. 160 desta Constituição aplica-se aos recursos referidos nos incisos II e IV do </w:t>
      </w:r>
      <w:r w:rsidRPr="00D71EE6">
        <w:rPr>
          <w:i/>
        </w:rPr>
        <w:t xml:space="preserve">caput </w:t>
      </w:r>
      <w:r w:rsidRPr="00D71EE6">
        <w:t xml:space="preserve">deste artigo, </w:t>
      </w:r>
      <w:r w:rsidR="00F217A0" w:rsidRPr="00D71EE6">
        <w:t>e seu descumprimento pela autoridade competente importará em crime de responsabilidade</w:t>
      </w:r>
      <w:r w:rsidR="00FD7F2E" w:rsidRPr="00D71EE6">
        <w:t>;</w:t>
      </w:r>
    </w:p>
    <w:p w:rsidR="00893E1A" w:rsidRPr="00D71EE6" w:rsidRDefault="00893E1A" w:rsidP="00893E1A">
      <w:pPr>
        <w:pStyle w:val="Texto21"/>
      </w:pPr>
      <w:r w:rsidRPr="00D71EE6">
        <w:t xml:space="preserve">X – </w:t>
      </w:r>
      <w:proofErr w:type="gramStart"/>
      <w:r w:rsidRPr="00D71EE6">
        <w:t>a</w:t>
      </w:r>
      <w:proofErr w:type="gramEnd"/>
      <w:r w:rsidRPr="00D71EE6">
        <w:t xml:space="preserve"> lei disporá, observadas as garantias estabelecidas nos incisos I, II, III e IV do </w:t>
      </w:r>
      <w:r w:rsidRPr="00D71EE6">
        <w:rPr>
          <w:i/>
        </w:rPr>
        <w:t>caput</w:t>
      </w:r>
      <w:r w:rsidRPr="00D71EE6">
        <w:t xml:space="preserve"> e no § 1º do art. 208 e as metas pertinentes do plano nacional de educação, nos termos previstos no art. 214 desta Constituição, sobre:</w:t>
      </w:r>
    </w:p>
    <w:p w:rsidR="00FD7F2E" w:rsidRPr="00D71EE6" w:rsidRDefault="00FD7F2E" w:rsidP="00FD7F2E">
      <w:pPr>
        <w:pStyle w:val="Texto21"/>
      </w:pPr>
      <w:r w:rsidRPr="00D71EE6">
        <w:t>a)</w:t>
      </w:r>
      <w:r w:rsidR="00D90C7F" w:rsidRPr="00D71EE6">
        <w:t xml:space="preserve"> </w:t>
      </w:r>
      <w:r w:rsidRPr="00D71EE6">
        <w:t xml:space="preserve">a organização dos </w:t>
      </w:r>
      <w:r w:rsidR="009D2779" w:rsidRPr="00D71EE6">
        <w:t>f</w:t>
      </w:r>
      <w:r w:rsidRPr="00D71EE6">
        <w:t xml:space="preserve">undos </w:t>
      </w:r>
      <w:r w:rsidR="008177E2" w:rsidRPr="00D71EE6">
        <w:t>referidos n</w:t>
      </w:r>
      <w:r w:rsidR="00893E1A" w:rsidRPr="00D71EE6">
        <w:t xml:space="preserve">o </w:t>
      </w:r>
      <w:r w:rsidR="008177E2" w:rsidRPr="00D71EE6">
        <w:t>inciso I</w:t>
      </w:r>
      <w:r w:rsidR="00893E1A" w:rsidRPr="00D71EE6">
        <w:t xml:space="preserve"> do </w:t>
      </w:r>
      <w:r w:rsidR="00893E1A" w:rsidRPr="00D71EE6">
        <w:rPr>
          <w:i/>
        </w:rPr>
        <w:t>caput</w:t>
      </w:r>
      <w:r w:rsidR="00893E1A" w:rsidRPr="00D71EE6">
        <w:t xml:space="preserve"> deste artigo </w:t>
      </w:r>
      <w:r w:rsidRPr="00D71EE6">
        <w:t xml:space="preserve">e a distribuição proporcional de seus recursos, as diferenças e as ponderações quanto ao valor anual por aluno entre etapas, modalidades, duração da jornada e tipos de estabelecimento de ensino, </w:t>
      </w:r>
      <w:r w:rsidR="003D04B3" w:rsidRPr="00D71EE6">
        <w:t>observados</w:t>
      </w:r>
      <w:r w:rsidRPr="00D71EE6">
        <w:t xml:space="preserve"> as respectivas especificidades e os insumos necessários para a garantia de sua qualidade;</w:t>
      </w:r>
    </w:p>
    <w:p w:rsidR="00FD7F2E" w:rsidRPr="00D71EE6" w:rsidRDefault="00FD7F2E" w:rsidP="00FD7F2E">
      <w:pPr>
        <w:pStyle w:val="Texto21"/>
      </w:pPr>
      <w:r w:rsidRPr="00D71EE6">
        <w:t>b)</w:t>
      </w:r>
      <w:r w:rsidR="00D90C7F" w:rsidRPr="00D71EE6">
        <w:t xml:space="preserve"> </w:t>
      </w:r>
      <w:r w:rsidRPr="00D71EE6">
        <w:t xml:space="preserve">a forma de cálculo do VAAF decorrente do inciso III </w:t>
      </w:r>
      <w:r w:rsidR="00D90C7F" w:rsidRPr="00D71EE6">
        <w:t xml:space="preserve">do </w:t>
      </w:r>
      <w:r w:rsidR="00D90C7F" w:rsidRPr="00D71EE6">
        <w:rPr>
          <w:i/>
        </w:rPr>
        <w:t xml:space="preserve">caput </w:t>
      </w:r>
      <w:r w:rsidR="00D24BEE" w:rsidRPr="00D71EE6">
        <w:t xml:space="preserve">deste artigo </w:t>
      </w:r>
      <w:r w:rsidRPr="00D71EE6">
        <w:t>e do VAAT referido no inciso VI</w:t>
      </w:r>
      <w:r w:rsidR="00D90C7F" w:rsidRPr="00D71EE6">
        <w:t xml:space="preserve"> do </w:t>
      </w:r>
      <w:r w:rsidR="00D90C7F" w:rsidRPr="00D71EE6">
        <w:rPr>
          <w:i/>
        </w:rPr>
        <w:t xml:space="preserve">caput </w:t>
      </w:r>
      <w:r w:rsidR="00D90C7F" w:rsidRPr="00D71EE6">
        <w:t>deste artigo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c) a forma de cálculo para distribuição prevista na alínea </w:t>
      </w:r>
      <w:r w:rsidRPr="00D71EE6">
        <w:rPr>
          <w:i/>
        </w:rPr>
        <w:t>c</w:t>
      </w:r>
      <w:r w:rsidRPr="00D71EE6">
        <w:t xml:space="preserve"> do inciso V d</w:t>
      </w:r>
      <w:r w:rsidR="00D90C7F" w:rsidRPr="00D71EE6">
        <w:t xml:space="preserve">o </w:t>
      </w:r>
      <w:r w:rsidR="00D90C7F" w:rsidRPr="00D71EE6">
        <w:rPr>
          <w:i/>
        </w:rPr>
        <w:t xml:space="preserve">caput </w:t>
      </w:r>
      <w:r w:rsidR="00D90C7F" w:rsidRPr="00D71EE6">
        <w:t>d</w:t>
      </w:r>
      <w:r w:rsidRPr="00D71EE6">
        <w:t>este artigo;</w:t>
      </w:r>
    </w:p>
    <w:p w:rsidR="00FD7F2E" w:rsidRPr="00D71EE6" w:rsidRDefault="00FD7F2E" w:rsidP="00FD7F2E">
      <w:pPr>
        <w:pStyle w:val="Texto21"/>
      </w:pPr>
      <w:r w:rsidRPr="00D71EE6">
        <w:t>d)</w:t>
      </w:r>
      <w:r w:rsidR="00D90C7F" w:rsidRPr="00D71EE6">
        <w:t xml:space="preserve"> </w:t>
      </w:r>
      <w:r w:rsidRPr="00D71EE6">
        <w:t xml:space="preserve">a transparência, o monitoramento, a fiscalização e o controle interno, externo e social dos </w:t>
      </w:r>
      <w:r w:rsidR="00E87139" w:rsidRPr="00D71EE6">
        <w:t>f</w:t>
      </w:r>
      <w:r w:rsidRPr="00D71EE6">
        <w:t>undos</w:t>
      </w:r>
      <w:r w:rsidR="00E87139" w:rsidRPr="00D71EE6">
        <w:t xml:space="preserve"> </w:t>
      </w:r>
      <w:r w:rsidR="008177E2" w:rsidRPr="00D71EE6">
        <w:t>referidos n</w:t>
      </w:r>
      <w:r w:rsidR="00893E1A" w:rsidRPr="00D71EE6">
        <w:t xml:space="preserve">o </w:t>
      </w:r>
      <w:r w:rsidR="008177E2" w:rsidRPr="00D71EE6">
        <w:t xml:space="preserve">inciso </w:t>
      </w:r>
      <w:r w:rsidR="00893E1A" w:rsidRPr="00D71EE6">
        <w:t xml:space="preserve">I do </w:t>
      </w:r>
      <w:r w:rsidR="00893E1A" w:rsidRPr="00D71EE6">
        <w:rPr>
          <w:i/>
        </w:rPr>
        <w:t>caput</w:t>
      </w:r>
      <w:r w:rsidR="00893E1A" w:rsidRPr="00D71EE6">
        <w:t xml:space="preserve"> deste </w:t>
      </w:r>
      <w:r w:rsidR="00E87139" w:rsidRPr="00D71EE6">
        <w:t>artigo</w:t>
      </w:r>
      <w:r w:rsidRPr="00D71EE6">
        <w:t xml:space="preserve">, assegurada a criação, </w:t>
      </w:r>
      <w:r w:rsidR="00893E1A" w:rsidRPr="00D71EE6">
        <w:t xml:space="preserve">a </w:t>
      </w:r>
      <w:r w:rsidRPr="00D71EE6">
        <w:t xml:space="preserve">autonomia, </w:t>
      </w:r>
      <w:r w:rsidR="00893E1A" w:rsidRPr="00D71EE6">
        <w:t xml:space="preserve">a </w:t>
      </w:r>
      <w:r w:rsidRPr="00D71EE6">
        <w:t xml:space="preserve">manutenção e </w:t>
      </w:r>
      <w:r w:rsidR="00893E1A" w:rsidRPr="00D71EE6">
        <w:t xml:space="preserve">a </w:t>
      </w:r>
      <w:r w:rsidRPr="00D71EE6">
        <w:t>consolidação de conselhos de acompanhamento e controle social, admitida sua integração aos conselhos de educação;</w:t>
      </w:r>
    </w:p>
    <w:p w:rsidR="00FD7F2E" w:rsidRPr="00D71EE6" w:rsidRDefault="00FD7F2E" w:rsidP="00FD7F2E">
      <w:pPr>
        <w:pStyle w:val="Texto21"/>
      </w:pPr>
      <w:r w:rsidRPr="00D71EE6">
        <w:t xml:space="preserve">e) </w:t>
      </w:r>
      <w:r w:rsidR="008177E2" w:rsidRPr="00D71EE6">
        <w:t xml:space="preserve">o </w:t>
      </w:r>
      <w:r w:rsidRPr="00D71EE6">
        <w:t xml:space="preserve">conteúdo e </w:t>
      </w:r>
      <w:r w:rsidR="008177E2" w:rsidRPr="00D71EE6">
        <w:t xml:space="preserve">a </w:t>
      </w:r>
      <w:r w:rsidRPr="00D71EE6">
        <w:t>periodicidade da avaliação, por parte do órgão responsável, dos efeitos redistributivos, da melhoria dos indicadores educacionais e da ampliação do atendimento;</w:t>
      </w:r>
    </w:p>
    <w:p w:rsidR="008177E2" w:rsidRPr="00D71EE6" w:rsidRDefault="008177E2" w:rsidP="008177E2">
      <w:pPr>
        <w:pStyle w:val="Texto21"/>
      </w:pPr>
      <w:r w:rsidRPr="00D71EE6">
        <w:t xml:space="preserve">XI - proporção não inferior a </w:t>
      </w:r>
      <w:r w:rsidR="00E87139" w:rsidRPr="00D71EE6">
        <w:t>70% (setenta por cento) de cada f</w:t>
      </w:r>
      <w:r w:rsidRPr="00D71EE6">
        <w:t xml:space="preserve">undo referido no inciso I do </w:t>
      </w:r>
      <w:r w:rsidRPr="00D71EE6">
        <w:rPr>
          <w:i/>
        </w:rPr>
        <w:t xml:space="preserve">caput </w:t>
      </w:r>
      <w:r w:rsidRPr="00D71EE6">
        <w:t xml:space="preserve">deste artigo, excluídos os recursos de que trata a alínea </w:t>
      </w:r>
      <w:r w:rsidRPr="00D71EE6">
        <w:rPr>
          <w:i/>
        </w:rPr>
        <w:t xml:space="preserve">c </w:t>
      </w:r>
      <w:r w:rsidRPr="00D71EE6">
        <w:t xml:space="preserve">do inciso V do </w:t>
      </w:r>
      <w:r w:rsidRPr="00D71EE6">
        <w:rPr>
          <w:i/>
        </w:rPr>
        <w:t>caput</w:t>
      </w:r>
      <w:r w:rsidR="009D2779" w:rsidRPr="00D71EE6">
        <w:rPr>
          <w:i/>
        </w:rPr>
        <w:t xml:space="preserve"> </w:t>
      </w:r>
      <w:r w:rsidR="009D2779" w:rsidRPr="00D71EE6">
        <w:t>deste artigo</w:t>
      </w:r>
      <w:r w:rsidRPr="00D71EE6">
        <w:t xml:space="preserve">, será destinada ao pagamento dos profissionais da educação básica em efetivo exercício, observado, em relação aos recursos previstos na alínea </w:t>
      </w:r>
      <w:r w:rsidRPr="00D71EE6">
        <w:rPr>
          <w:i/>
        </w:rPr>
        <w:t>b</w:t>
      </w:r>
      <w:r w:rsidRPr="00D71EE6">
        <w:t xml:space="preserve"> do inciso V</w:t>
      </w:r>
      <w:r w:rsidR="009D2779" w:rsidRPr="00D71EE6">
        <w:t xml:space="preserve"> do </w:t>
      </w:r>
      <w:r w:rsidR="009D2779" w:rsidRPr="00D71EE6">
        <w:rPr>
          <w:i/>
        </w:rPr>
        <w:t xml:space="preserve">caput </w:t>
      </w:r>
      <w:r w:rsidR="009D2779" w:rsidRPr="00D71EE6">
        <w:t>deste artigo</w:t>
      </w:r>
      <w:r w:rsidRPr="00D71EE6">
        <w:t>, o percentual mínimo de 15% (quinze por cento) para despesas de capital;</w:t>
      </w:r>
    </w:p>
    <w:p w:rsidR="00FD7F2E" w:rsidRPr="00D71EE6" w:rsidRDefault="00FD7F2E" w:rsidP="00FD7F2E">
      <w:pPr>
        <w:pStyle w:val="Texto21"/>
      </w:pPr>
      <w:r w:rsidRPr="00D71EE6">
        <w:t>XII - lei específica disporá sobre o piso salarial profissional</w:t>
      </w:r>
      <w:r w:rsidR="00270D79" w:rsidRPr="00D71EE6">
        <w:t xml:space="preserve"> </w:t>
      </w:r>
      <w:r w:rsidRPr="00D71EE6">
        <w:t>nacional para os profissionais do magistério da educação básica pública;</w:t>
      </w:r>
    </w:p>
    <w:p w:rsidR="00971ACE" w:rsidRPr="00D71EE6" w:rsidRDefault="00971ACE" w:rsidP="00971ACE">
      <w:pPr>
        <w:pStyle w:val="Texto21"/>
      </w:pPr>
      <w:r w:rsidRPr="00D71EE6">
        <w:t>XIII –</w:t>
      </w:r>
      <w:r w:rsidR="00263407">
        <w:t xml:space="preserve"> </w:t>
      </w:r>
      <w:r w:rsidRPr="00D71EE6">
        <w:t xml:space="preserve">a utilização dos recursos a que se refere o § 5º do art. 212 desta Constituição para a complementação da União ao </w:t>
      </w:r>
      <w:proofErr w:type="spellStart"/>
      <w:r w:rsidRPr="00D71EE6">
        <w:t>Fundeb</w:t>
      </w:r>
      <w:proofErr w:type="spellEnd"/>
      <w:r w:rsidRPr="00D71EE6">
        <w:t xml:space="preserve">, referida no inciso V do </w:t>
      </w:r>
      <w:r w:rsidRPr="00D71EE6">
        <w:rPr>
          <w:i/>
        </w:rPr>
        <w:t xml:space="preserve">caput </w:t>
      </w:r>
      <w:r w:rsidRPr="00D71EE6">
        <w:t>deste artigo, é vedada.</w:t>
      </w:r>
    </w:p>
    <w:p w:rsidR="00FD7F2E" w:rsidRPr="00D71EE6" w:rsidRDefault="00FD7F2E" w:rsidP="00FD7F2E">
      <w:pPr>
        <w:pStyle w:val="Texto21"/>
      </w:pPr>
      <w:r w:rsidRPr="00D71EE6">
        <w:t xml:space="preserve">§ 1º O cálculo do VAAT, referido no inciso VI do </w:t>
      </w:r>
      <w:r w:rsidRPr="00D71EE6">
        <w:rPr>
          <w:i/>
        </w:rPr>
        <w:t>caput</w:t>
      </w:r>
      <w:r w:rsidR="00D24BEE" w:rsidRPr="00D71EE6">
        <w:rPr>
          <w:i/>
        </w:rPr>
        <w:t xml:space="preserve"> </w:t>
      </w:r>
      <w:r w:rsidR="00D24BEE" w:rsidRPr="00D71EE6">
        <w:t>deste artigo</w:t>
      </w:r>
      <w:r w:rsidRPr="00D71EE6">
        <w:t>, deverá considerar, além dos recursos previstos no inciso II</w:t>
      </w:r>
      <w:r w:rsidR="00104A63" w:rsidRPr="00D71EE6">
        <w:t xml:space="preserve"> </w:t>
      </w:r>
      <w:r w:rsidRPr="00D71EE6">
        <w:t xml:space="preserve">do </w:t>
      </w:r>
      <w:r w:rsidRPr="00D71EE6">
        <w:rPr>
          <w:i/>
        </w:rPr>
        <w:t>caput</w:t>
      </w:r>
      <w:r w:rsidR="00104A63" w:rsidRPr="00D71EE6">
        <w:t xml:space="preserve"> deste artigo</w:t>
      </w:r>
      <w:r w:rsidRPr="00D71EE6">
        <w:t>, pelo menos, as seguintes disponibilidades:</w:t>
      </w:r>
    </w:p>
    <w:p w:rsidR="00FD7F2E" w:rsidRPr="00D71EE6" w:rsidRDefault="00FD7F2E" w:rsidP="00FD7F2E">
      <w:pPr>
        <w:pStyle w:val="Texto21"/>
      </w:pPr>
      <w:r w:rsidRPr="00D71EE6">
        <w:t xml:space="preserve">I - </w:t>
      </w:r>
      <w:proofErr w:type="gramStart"/>
      <w:r w:rsidRPr="00D71EE6">
        <w:t>receitas</w:t>
      </w:r>
      <w:proofErr w:type="gramEnd"/>
      <w:r w:rsidRPr="00D71EE6">
        <w:t xml:space="preserve"> de Estados, </w:t>
      </w:r>
      <w:r w:rsidR="009D2779" w:rsidRPr="00D71EE6">
        <w:t xml:space="preserve">do </w:t>
      </w:r>
      <w:r w:rsidRPr="00D71EE6">
        <w:t xml:space="preserve">Distrito Federal e </w:t>
      </w:r>
      <w:r w:rsidR="009D2779" w:rsidRPr="00D71EE6">
        <w:t xml:space="preserve">de </w:t>
      </w:r>
      <w:r w:rsidRPr="00D71EE6">
        <w:t xml:space="preserve">Municípios vinculadas à manutenção e </w:t>
      </w:r>
      <w:r w:rsidR="00971ACE" w:rsidRPr="00D71EE6">
        <w:t xml:space="preserve">ao </w:t>
      </w:r>
      <w:r w:rsidRPr="00D71EE6">
        <w:t xml:space="preserve">desenvolvimento do ensino não integrantes dos </w:t>
      </w:r>
      <w:r w:rsidR="00E87139" w:rsidRPr="00D71EE6">
        <w:t>f</w:t>
      </w:r>
      <w:r w:rsidRPr="00D71EE6">
        <w:t xml:space="preserve">undos referidos no inciso I do </w:t>
      </w:r>
      <w:r w:rsidRPr="00D71EE6">
        <w:rPr>
          <w:i/>
        </w:rPr>
        <w:t>caput</w:t>
      </w:r>
      <w:r w:rsidR="00104A63" w:rsidRPr="00D71EE6">
        <w:t xml:space="preserve"> deste artigo</w:t>
      </w:r>
      <w:r w:rsidRPr="00D71EE6">
        <w:t>;</w:t>
      </w:r>
    </w:p>
    <w:p w:rsidR="00FD7F2E" w:rsidRPr="00D71EE6" w:rsidRDefault="00FD7F2E" w:rsidP="00FD7F2E">
      <w:pPr>
        <w:pStyle w:val="Texto21"/>
      </w:pPr>
      <w:r w:rsidRPr="00D71EE6">
        <w:t xml:space="preserve">II - </w:t>
      </w:r>
      <w:proofErr w:type="gramStart"/>
      <w:r w:rsidRPr="00D71EE6">
        <w:t>cotas</w:t>
      </w:r>
      <w:proofErr w:type="gramEnd"/>
      <w:r w:rsidRPr="00D71EE6">
        <w:t xml:space="preserve"> estaduais e municipais da arrecadação do salário-educação de que trata o §</w:t>
      </w:r>
      <w:r w:rsidR="00104A63" w:rsidRPr="00D71EE6">
        <w:t xml:space="preserve"> </w:t>
      </w:r>
      <w:r w:rsidRPr="00D71EE6">
        <w:t>6º do art. 212 d</w:t>
      </w:r>
      <w:r w:rsidR="00104A63" w:rsidRPr="00D71EE6">
        <w:t>est</w:t>
      </w:r>
      <w:r w:rsidRPr="00D71EE6">
        <w:t>a Constituição;</w:t>
      </w:r>
    </w:p>
    <w:p w:rsidR="00FD7F2E" w:rsidRPr="00D71EE6" w:rsidRDefault="00FD7F2E" w:rsidP="00104A63">
      <w:pPr>
        <w:pStyle w:val="Texto21"/>
      </w:pPr>
      <w:r w:rsidRPr="00D71EE6">
        <w:t xml:space="preserve">III - complementação da União transferida a Estados, </w:t>
      </w:r>
      <w:r w:rsidR="009D2779" w:rsidRPr="00D71EE6">
        <w:t xml:space="preserve">ao </w:t>
      </w:r>
      <w:r w:rsidRPr="00D71EE6">
        <w:t xml:space="preserve">Distrito Federal e </w:t>
      </w:r>
      <w:r w:rsidR="009D2779" w:rsidRPr="00D71EE6">
        <w:t xml:space="preserve">a </w:t>
      </w:r>
      <w:r w:rsidRPr="00D71EE6">
        <w:t xml:space="preserve">Municípios nos termos da alínea </w:t>
      </w:r>
      <w:r w:rsidRPr="00D71EE6">
        <w:rPr>
          <w:i/>
        </w:rPr>
        <w:t>a</w:t>
      </w:r>
      <w:r w:rsidRPr="00D71EE6">
        <w:t xml:space="preserve"> do inciso V do </w:t>
      </w:r>
      <w:r w:rsidRPr="00D71EE6">
        <w:rPr>
          <w:i/>
        </w:rPr>
        <w:t>caput</w:t>
      </w:r>
      <w:r w:rsidR="00104A63" w:rsidRPr="00D71EE6">
        <w:rPr>
          <w:i/>
        </w:rPr>
        <w:t xml:space="preserve"> </w:t>
      </w:r>
      <w:r w:rsidR="00104A63" w:rsidRPr="00D71EE6">
        <w:t>deste artigo</w:t>
      </w:r>
      <w:r w:rsidRPr="00D71EE6">
        <w:t>.</w:t>
      </w:r>
    </w:p>
    <w:p w:rsidR="00FD7F2E" w:rsidRPr="00D71EE6" w:rsidRDefault="00FD7F2E" w:rsidP="00104A63">
      <w:pPr>
        <w:pStyle w:val="Texto21"/>
      </w:pPr>
      <w:r w:rsidRPr="00D71EE6">
        <w:t xml:space="preserve">§ 2º Além das ponderações previstas na alínea </w:t>
      </w:r>
      <w:r w:rsidRPr="00D71EE6">
        <w:rPr>
          <w:i/>
        </w:rPr>
        <w:t>a</w:t>
      </w:r>
      <w:r w:rsidRPr="00D71EE6">
        <w:t xml:space="preserve"> do inciso X</w:t>
      </w:r>
      <w:r w:rsidR="00104A63" w:rsidRPr="00D71EE6">
        <w:t xml:space="preserve"> do </w:t>
      </w:r>
      <w:r w:rsidR="00104A63" w:rsidRPr="00D71EE6">
        <w:rPr>
          <w:i/>
        </w:rPr>
        <w:t xml:space="preserve">caput </w:t>
      </w:r>
      <w:r w:rsidR="00104A63" w:rsidRPr="00D71EE6">
        <w:t>deste artigo</w:t>
      </w:r>
      <w:r w:rsidRPr="00D71EE6">
        <w:t>, a lei definirá outras relativas ao nível socioeconômico dos educandos e aos indicadores de disponibilidade de recursos vinculados à educação e de potencial de arrecadação tributária de cada ente federado, bem como seus prazos de implementação.</w:t>
      </w:r>
    </w:p>
    <w:p w:rsidR="0009046F" w:rsidRPr="00D71EE6" w:rsidRDefault="0009046F" w:rsidP="0009046F">
      <w:pPr>
        <w:pStyle w:val="Texto21"/>
      </w:pPr>
      <w:r w:rsidRPr="00D71EE6">
        <w:t xml:space="preserve">§ 3º Será destinada à educação infantil </w:t>
      </w:r>
      <w:r w:rsidR="009C58F3" w:rsidRPr="00D71EE6">
        <w:t xml:space="preserve">a </w:t>
      </w:r>
      <w:r w:rsidRPr="00D71EE6">
        <w:t xml:space="preserve">proporção de 50% (cinquenta por cento) dos recursos globais a que se refere a alínea </w:t>
      </w:r>
      <w:r w:rsidRPr="00D71EE6">
        <w:rPr>
          <w:i/>
        </w:rPr>
        <w:t>b</w:t>
      </w:r>
      <w:r w:rsidRPr="00D71EE6">
        <w:t xml:space="preserve"> do inciso V</w:t>
      </w:r>
      <w:r w:rsidR="009C58F3" w:rsidRPr="00D71EE6">
        <w:t xml:space="preserve"> do </w:t>
      </w:r>
      <w:r w:rsidR="009C58F3" w:rsidRPr="00D71EE6">
        <w:rPr>
          <w:i/>
        </w:rPr>
        <w:t>caput</w:t>
      </w:r>
      <w:r w:rsidR="009C58F3" w:rsidRPr="00D71EE6">
        <w:t xml:space="preserve"> deste artigo</w:t>
      </w:r>
      <w:r w:rsidRPr="00D71EE6">
        <w:t>, n</w:t>
      </w:r>
      <w:r w:rsidR="00971ACE" w:rsidRPr="00D71EE6">
        <w:t>os termos da lei.</w:t>
      </w:r>
    </w:p>
    <w:p w:rsidR="00FB0E13" w:rsidRPr="00D71EE6" w:rsidRDefault="0009046F" w:rsidP="0009046F">
      <w:pPr>
        <w:pStyle w:val="Texto21"/>
      </w:pPr>
      <w:r w:rsidRPr="00D71EE6">
        <w:t xml:space="preserve">§ 4º Em caso de falta de vagas na rede pública, será admitida, na forma da lei, a destinação dos recursos a que se refere a alínea </w:t>
      </w:r>
      <w:r w:rsidRPr="00D71EE6">
        <w:rPr>
          <w:i/>
        </w:rPr>
        <w:t>b</w:t>
      </w:r>
      <w:r w:rsidRPr="00D71EE6">
        <w:t xml:space="preserve"> do inciso V</w:t>
      </w:r>
      <w:r w:rsidR="009C58F3" w:rsidRPr="00D71EE6">
        <w:t xml:space="preserve"> do </w:t>
      </w:r>
      <w:r w:rsidR="009C58F3" w:rsidRPr="00D71EE6">
        <w:rPr>
          <w:i/>
        </w:rPr>
        <w:t>caput</w:t>
      </w:r>
      <w:r w:rsidR="009C58F3" w:rsidRPr="00D71EE6">
        <w:t xml:space="preserve"> deste artigo</w:t>
      </w:r>
      <w:r w:rsidRPr="00D71EE6">
        <w:t xml:space="preserve"> às instituições referidas no </w:t>
      </w:r>
      <w:r w:rsidRPr="00D71EE6">
        <w:rPr>
          <w:i/>
        </w:rPr>
        <w:t>caput</w:t>
      </w:r>
      <w:r w:rsidRPr="00D71EE6">
        <w:t xml:space="preserve"> do art. 213</w:t>
      </w:r>
      <w:r w:rsidR="009C58F3" w:rsidRPr="00D71EE6">
        <w:t xml:space="preserve"> desta Constituição</w:t>
      </w:r>
      <w:r w:rsidRPr="00D71EE6">
        <w:t>.</w:t>
      </w:r>
    </w:p>
    <w:p w:rsidR="009C58F3" w:rsidRPr="00D71EE6" w:rsidRDefault="009C58F3" w:rsidP="009C58F3">
      <w:pPr>
        <w:pStyle w:val="Texto11"/>
      </w:pPr>
      <w:r w:rsidRPr="00D71EE6">
        <w:t>Art. 2º O Ato das Disposições Constitucionais Transitórias passa a vigorar com as seguintes alterações:</w:t>
      </w:r>
    </w:p>
    <w:p w:rsidR="00A83032" w:rsidRPr="00D71EE6" w:rsidRDefault="00A83032" w:rsidP="00A83032">
      <w:pPr>
        <w:pStyle w:val="Texto21"/>
      </w:pPr>
      <w:r w:rsidRPr="00D71EE6">
        <w:t xml:space="preserve">“Art. 60. A complementação da União referida no inciso IV do </w:t>
      </w:r>
      <w:r w:rsidRPr="00D71EE6">
        <w:rPr>
          <w:i/>
        </w:rPr>
        <w:t>caput</w:t>
      </w:r>
      <w:r w:rsidRPr="00D71EE6">
        <w:t xml:space="preserve"> do art. 212-A </w:t>
      </w:r>
      <w:r w:rsidR="00D85D43" w:rsidRPr="00D71EE6">
        <w:t>da</w:t>
      </w:r>
      <w:r w:rsidRPr="00D71EE6">
        <w:t xml:space="preserve"> Constituição</w:t>
      </w:r>
      <w:r w:rsidR="00D85D43" w:rsidRPr="00D71EE6">
        <w:t xml:space="preserve"> Federal</w:t>
      </w:r>
      <w:r w:rsidRPr="00D71EE6">
        <w:t xml:space="preserve"> será implementada progressivamente até alcançar a proporção estabelecida no inciso V do </w:t>
      </w:r>
      <w:r w:rsidRPr="00D71EE6">
        <w:rPr>
          <w:i/>
        </w:rPr>
        <w:t>caput</w:t>
      </w:r>
      <w:r w:rsidRPr="00D71EE6">
        <w:t xml:space="preserve"> do mesmo artigo, a partir </w:t>
      </w:r>
      <w:r w:rsidR="00F50C9A" w:rsidRPr="00D71EE6">
        <w:t>de 1º de janeiro de 2021</w:t>
      </w:r>
      <w:r w:rsidRPr="00D71EE6">
        <w:t>, nos seguintes valores mínimos:</w:t>
      </w:r>
    </w:p>
    <w:p w:rsidR="00A83032" w:rsidRPr="00D71EE6" w:rsidRDefault="00A83032" w:rsidP="00A83032">
      <w:pPr>
        <w:pStyle w:val="Texto21"/>
      </w:pPr>
      <w:r w:rsidRPr="00D71EE6">
        <w:t>I – 12% (doze por cento), no primeiro ano;</w:t>
      </w:r>
    </w:p>
    <w:p w:rsidR="00A83032" w:rsidRPr="00D71EE6" w:rsidRDefault="00A83032" w:rsidP="00A83032">
      <w:pPr>
        <w:pStyle w:val="Texto21"/>
      </w:pPr>
      <w:r w:rsidRPr="00D71EE6">
        <w:t>II – 15% (quinze por cento), no segundo ano;</w:t>
      </w:r>
    </w:p>
    <w:p w:rsidR="00A83032" w:rsidRPr="00D71EE6" w:rsidRDefault="00A83032" w:rsidP="00A83032">
      <w:pPr>
        <w:pStyle w:val="Texto21"/>
      </w:pPr>
      <w:r w:rsidRPr="00D71EE6">
        <w:t xml:space="preserve">III – </w:t>
      </w:r>
      <w:r w:rsidR="0009046F" w:rsidRPr="00D71EE6">
        <w:t>17</w:t>
      </w:r>
      <w:r w:rsidRPr="00D71EE6">
        <w:t>% (dezesse</w:t>
      </w:r>
      <w:r w:rsidR="0009046F" w:rsidRPr="00D71EE6">
        <w:t xml:space="preserve">te </w:t>
      </w:r>
      <w:r w:rsidRPr="00D71EE6">
        <w:t>por cento), no terceiro ano;</w:t>
      </w:r>
    </w:p>
    <w:p w:rsidR="00A83032" w:rsidRPr="00D71EE6" w:rsidRDefault="00A83032" w:rsidP="00A83032">
      <w:pPr>
        <w:pStyle w:val="Texto21"/>
      </w:pPr>
      <w:r w:rsidRPr="00D71EE6">
        <w:t>IV – 1</w:t>
      </w:r>
      <w:r w:rsidR="008D2314" w:rsidRPr="00D71EE6">
        <w:t>9</w:t>
      </w:r>
      <w:r w:rsidRPr="00D71EE6">
        <w:t>% (dez</w:t>
      </w:r>
      <w:r w:rsidR="008D2314" w:rsidRPr="00D71EE6">
        <w:t>enove</w:t>
      </w:r>
      <w:r w:rsidRPr="00D71EE6">
        <w:t xml:space="preserve"> por cento), no quarto ano;</w:t>
      </w:r>
    </w:p>
    <w:p w:rsidR="00A83032" w:rsidRPr="00D71EE6" w:rsidRDefault="00A83032" w:rsidP="00A83032">
      <w:pPr>
        <w:pStyle w:val="Texto21"/>
      </w:pPr>
      <w:r w:rsidRPr="00D71EE6">
        <w:t xml:space="preserve">V – </w:t>
      </w:r>
      <w:r w:rsidR="008D2314" w:rsidRPr="00D71EE6">
        <w:t>21</w:t>
      </w:r>
      <w:r w:rsidRPr="00D71EE6">
        <w:t>% (</w:t>
      </w:r>
      <w:r w:rsidR="008D2314" w:rsidRPr="00D71EE6">
        <w:t>vinte e um</w:t>
      </w:r>
      <w:r w:rsidRPr="00D71EE6">
        <w:t xml:space="preserve"> por cento), no quinto ano;</w:t>
      </w:r>
    </w:p>
    <w:p w:rsidR="00A83032" w:rsidRPr="00D71EE6" w:rsidRDefault="00A83032" w:rsidP="00A83032">
      <w:pPr>
        <w:pStyle w:val="Texto21"/>
      </w:pPr>
      <w:r w:rsidRPr="00D71EE6">
        <w:t>VI – 2</w:t>
      </w:r>
      <w:r w:rsidR="008D2314" w:rsidRPr="00D71EE6">
        <w:t>3</w:t>
      </w:r>
      <w:r w:rsidRPr="00D71EE6">
        <w:t>% (vinte</w:t>
      </w:r>
      <w:r w:rsidR="008D2314" w:rsidRPr="00D71EE6">
        <w:t xml:space="preserve"> e três</w:t>
      </w:r>
      <w:r w:rsidRPr="00D71EE6">
        <w:t xml:space="preserve"> por cento), no sexto ano.</w:t>
      </w:r>
    </w:p>
    <w:p w:rsidR="00A83032" w:rsidRPr="00D71EE6" w:rsidRDefault="00A83032" w:rsidP="00A83032">
      <w:pPr>
        <w:pStyle w:val="Texto21"/>
      </w:pPr>
      <w:r w:rsidRPr="00D71EE6">
        <w:t xml:space="preserve">§ 1º A parcela da complementação de que trata a alínea </w:t>
      </w:r>
      <w:r w:rsidRPr="00D71EE6">
        <w:rPr>
          <w:i/>
        </w:rPr>
        <w:t>b</w:t>
      </w:r>
      <w:r w:rsidRPr="00D71EE6">
        <w:t xml:space="preserve"> do inciso V do </w:t>
      </w:r>
      <w:r w:rsidRPr="00D71EE6">
        <w:rPr>
          <w:i/>
        </w:rPr>
        <w:t xml:space="preserve">caput </w:t>
      </w:r>
      <w:r w:rsidRPr="00D71EE6">
        <w:t xml:space="preserve">do art. 212-A </w:t>
      </w:r>
      <w:r w:rsidR="00D85D43" w:rsidRPr="00D71EE6">
        <w:t>da Constituição Federal</w:t>
      </w:r>
      <w:r w:rsidRPr="00D71EE6">
        <w:t xml:space="preserve"> observará, no mínimo, os </w:t>
      </w:r>
      <w:r w:rsidR="00586245" w:rsidRPr="00D71EE6">
        <w:t>seguintes valores:</w:t>
      </w:r>
    </w:p>
    <w:p w:rsidR="00A83032" w:rsidRPr="00D71EE6" w:rsidRDefault="00A83032" w:rsidP="00A83032">
      <w:pPr>
        <w:pStyle w:val="Texto21"/>
      </w:pPr>
      <w:r w:rsidRPr="00D71EE6">
        <w:t>I – 2</w:t>
      </w:r>
      <w:r w:rsidR="002F719C" w:rsidRPr="00D71EE6">
        <w:t xml:space="preserve"> (dois</w:t>
      </w:r>
      <w:r w:rsidRPr="00D71EE6">
        <w:t xml:space="preserve">) pontos percentuais, no primeiro ano; </w:t>
      </w:r>
    </w:p>
    <w:p w:rsidR="00A83032" w:rsidRPr="00D71EE6" w:rsidRDefault="00A83032" w:rsidP="00A83032">
      <w:pPr>
        <w:pStyle w:val="Texto21"/>
      </w:pPr>
      <w:r w:rsidRPr="00D71EE6">
        <w:t>II – 5 (cinco) pontos percentuais, no segundo ano;</w:t>
      </w:r>
    </w:p>
    <w:p w:rsidR="00A83032" w:rsidRPr="00D71EE6" w:rsidRDefault="00A83032" w:rsidP="00A83032">
      <w:pPr>
        <w:pStyle w:val="Texto21"/>
      </w:pPr>
      <w:r w:rsidRPr="00D71EE6">
        <w:t xml:space="preserve">III – </w:t>
      </w:r>
      <w:r w:rsidR="002F719C" w:rsidRPr="00D71EE6">
        <w:t>6,25</w:t>
      </w:r>
      <w:r w:rsidRPr="00D71EE6">
        <w:t xml:space="preserve"> (</w:t>
      </w:r>
      <w:r w:rsidR="002F719C" w:rsidRPr="00D71EE6">
        <w:t>seis</w:t>
      </w:r>
      <w:r w:rsidRPr="00D71EE6">
        <w:t xml:space="preserve"> inteiros e </w:t>
      </w:r>
      <w:r w:rsidR="002F719C" w:rsidRPr="00D71EE6">
        <w:t>vinte</w:t>
      </w:r>
      <w:r w:rsidRPr="00D71EE6">
        <w:t xml:space="preserve"> e cinco centésimos) pontos percentuais, no terceiro ano;</w:t>
      </w:r>
    </w:p>
    <w:p w:rsidR="00A83032" w:rsidRPr="00D71EE6" w:rsidRDefault="00A83032" w:rsidP="00A83032">
      <w:pPr>
        <w:pStyle w:val="Texto21"/>
      </w:pPr>
      <w:r w:rsidRPr="00D71EE6">
        <w:t xml:space="preserve">IV – </w:t>
      </w:r>
      <w:r w:rsidR="002F719C" w:rsidRPr="00D71EE6">
        <w:t>7</w:t>
      </w:r>
      <w:r w:rsidRPr="00D71EE6">
        <w:t>,5 (se</w:t>
      </w:r>
      <w:r w:rsidR="002F719C" w:rsidRPr="00D71EE6">
        <w:t>te</w:t>
      </w:r>
      <w:r w:rsidRPr="00D71EE6">
        <w:t xml:space="preserve"> inteiros e cinco décimos) pontos percentuais, no quarto ano;</w:t>
      </w:r>
    </w:p>
    <w:p w:rsidR="00A83032" w:rsidRPr="00D71EE6" w:rsidRDefault="00A83032" w:rsidP="00A83032">
      <w:pPr>
        <w:pStyle w:val="Texto21"/>
      </w:pPr>
      <w:r w:rsidRPr="00D71EE6">
        <w:t xml:space="preserve">V – </w:t>
      </w:r>
      <w:r w:rsidR="002F719C" w:rsidRPr="00D71EE6">
        <w:t>9</w:t>
      </w:r>
      <w:r w:rsidRPr="00D71EE6">
        <w:t xml:space="preserve"> (</w:t>
      </w:r>
      <w:r w:rsidR="002F719C" w:rsidRPr="00D71EE6">
        <w:t>nove inteiros</w:t>
      </w:r>
      <w:r w:rsidRPr="00D71EE6">
        <w:t>) pontos percentuais, no quinto ano;</w:t>
      </w:r>
    </w:p>
    <w:p w:rsidR="00A83032" w:rsidRPr="00D71EE6" w:rsidRDefault="00A83032" w:rsidP="00A83032">
      <w:pPr>
        <w:pStyle w:val="Texto21"/>
      </w:pPr>
      <w:r w:rsidRPr="00D71EE6">
        <w:t xml:space="preserve">VI – </w:t>
      </w:r>
      <w:r w:rsidR="002F719C" w:rsidRPr="00D71EE6">
        <w:t>10</w:t>
      </w:r>
      <w:r w:rsidRPr="00D71EE6">
        <w:t>,5 (</w:t>
      </w:r>
      <w:r w:rsidR="002F719C" w:rsidRPr="00D71EE6">
        <w:t>dez</w:t>
      </w:r>
      <w:r w:rsidRPr="00D71EE6">
        <w:t xml:space="preserve"> inteiros e cinco décimos) pontos percentuais, no sexto</w:t>
      </w:r>
      <w:r w:rsidR="00F71E5A" w:rsidRPr="00D71EE6">
        <w:t xml:space="preserve"> ano.</w:t>
      </w:r>
    </w:p>
    <w:p w:rsidR="00A83032" w:rsidRPr="00D71EE6" w:rsidRDefault="00A83032" w:rsidP="00A83032">
      <w:pPr>
        <w:pStyle w:val="Texto21"/>
      </w:pPr>
      <w:r w:rsidRPr="00D71EE6">
        <w:t xml:space="preserve">§ 2º A parcela da complementação de que trata a alínea </w:t>
      </w:r>
      <w:r w:rsidRPr="00D71EE6">
        <w:rPr>
          <w:i/>
        </w:rPr>
        <w:t>c</w:t>
      </w:r>
      <w:r w:rsidRPr="00D71EE6">
        <w:t xml:space="preserve"> do inciso V do </w:t>
      </w:r>
      <w:r w:rsidRPr="00D71EE6">
        <w:rPr>
          <w:i/>
        </w:rPr>
        <w:t xml:space="preserve">caput </w:t>
      </w:r>
      <w:r w:rsidRPr="00D71EE6">
        <w:t xml:space="preserve">do art. 212-A </w:t>
      </w:r>
      <w:r w:rsidR="00D85D43" w:rsidRPr="00D71EE6">
        <w:t>da Constituição Federal</w:t>
      </w:r>
      <w:r w:rsidRPr="00D71EE6">
        <w:t xml:space="preserve"> observará os seguintes valores:</w:t>
      </w:r>
    </w:p>
    <w:p w:rsidR="00A83032" w:rsidRPr="00D71EE6" w:rsidRDefault="00A83032" w:rsidP="00A83032">
      <w:pPr>
        <w:pStyle w:val="Texto21"/>
      </w:pPr>
      <w:r w:rsidRPr="00D71EE6">
        <w:t>I – 0,75 (setenta e cinco centésimos) pontos percentuais, no terceiro ano;</w:t>
      </w:r>
    </w:p>
    <w:p w:rsidR="00A83032" w:rsidRPr="00D71EE6" w:rsidRDefault="00A83032" w:rsidP="00A83032">
      <w:pPr>
        <w:pStyle w:val="Texto21"/>
      </w:pPr>
      <w:r w:rsidRPr="00D71EE6">
        <w:t>II – 1,5 (um inteiro e cinco décimos) pontos percentuais, no quarto ano;</w:t>
      </w:r>
    </w:p>
    <w:p w:rsidR="00A83032" w:rsidRPr="00D71EE6" w:rsidRDefault="00A83032" w:rsidP="00A83032">
      <w:pPr>
        <w:pStyle w:val="Texto21"/>
      </w:pPr>
      <w:r w:rsidRPr="00D71EE6">
        <w:t>III – 2 (dois) pontos percentuais, no quinto ano;</w:t>
      </w:r>
    </w:p>
    <w:p w:rsidR="00A83032" w:rsidRPr="00D71EE6" w:rsidRDefault="00A83032" w:rsidP="00A83032">
      <w:pPr>
        <w:pStyle w:val="Texto21"/>
      </w:pPr>
      <w:r w:rsidRPr="00D71EE6">
        <w:t>IV – 2,5 (dois inteiros e cinco décimos) pon</w:t>
      </w:r>
      <w:r w:rsidR="00D85D43" w:rsidRPr="00D71EE6">
        <w:t xml:space="preserve">tos percentuais, no sexto </w:t>
      </w:r>
      <w:proofErr w:type="gramStart"/>
      <w:r w:rsidR="00D85D43" w:rsidRPr="00D71EE6">
        <w:t>ano.”</w:t>
      </w:r>
      <w:proofErr w:type="gramEnd"/>
      <w:r w:rsidRPr="00D71EE6">
        <w:t>(NR)</w:t>
      </w:r>
    </w:p>
    <w:p w:rsidR="00F71E5A" w:rsidRPr="00D71EE6" w:rsidRDefault="00D85D43" w:rsidP="00F71E5A">
      <w:pPr>
        <w:pStyle w:val="Texto21"/>
      </w:pPr>
      <w:r w:rsidRPr="00D71EE6">
        <w:t xml:space="preserve">“Art. 60-A. Os critérios de distribuição da complementação da União e dos fundos a que se refere o </w:t>
      </w:r>
      <w:r w:rsidR="009560F6" w:rsidRPr="00D71EE6">
        <w:t xml:space="preserve">inciso I do </w:t>
      </w:r>
      <w:r w:rsidR="009560F6" w:rsidRPr="00D71EE6">
        <w:rPr>
          <w:i/>
        </w:rPr>
        <w:t>caput</w:t>
      </w:r>
      <w:r w:rsidR="009560F6" w:rsidRPr="00D71EE6">
        <w:t xml:space="preserve"> do </w:t>
      </w:r>
      <w:r w:rsidRPr="00D71EE6">
        <w:t>art. 212-A da Constituição Federal serão revistos em seu sexto ano de vigência</w:t>
      </w:r>
      <w:r w:rsidR="002F719C" w:rsidRPr="00D71EE6">
        <w:t xml:space="preserve"> e, a partir</w:t>
      </w:r>
      <w:r w:rsidR="00F71E5A" w:rsidRPr="00D71EE6">
        <w:t xml:space="preserve"> dess</w:t>
      </w:r>
      <w:r w:rsidR="002F719C" w:rsidRPr="00D71EE6">
        <w:t xml:space="preserve">a primeira revisão, periodicamente, a cada </w:t>
      </w:r>
      <w:r w:rsidR="00476D29" w:rsidRPr="00D71EE6">
        <w:t>10 (</w:t>
      </w:r>
      <w:r w:rsidR="002F719C" w:rsidRPr="00D71EE6">
        <w:t>dez</w:t>
      </w:r>
      <w:r w:rsidR="00476D29" w:rsidRPr="00D71EE6">
        <w:t>)</w:t>
      </w:r>
      <w:r w:rsidR="002F719C" w:rsidRPr="00D71EE6">
        <w:t xml:space="preserve"> </w:t>
      </w:r>
      <w:proofErr w:type="gramStart"/>
      <w:r w:rsidR="002F719C" w:rsidRPr="00D71EE6">
        <w:t>anos</w:t>
      </w:r>
      <w:r w:rsidRPr="00D71EE6">
        <w:t>.”</w:t>
      </w:r>
      <w:proofErr w:type="gramEnd"/>
    </w:p>
    <w:p w:rsidR="00D85D43" w:rsidRPr="00D71EE6" w:rsidRDefault="001C5268" w:rsidP="00D85D43">
      <w:pPr>
        <w:pStyle w:val="Texto21"/>
      </w:pPr>
      <w:r w:rsidRPr="00D71EE6">
        <w:t>“Art. 107</w:t>
      </w:r>
      <w:r w:rsidR="00D85D43" w:rsidRPr="00D71EE6">
        <w:t>. ............................</w:t>
      </w:r>
    </w:p>
    <w:p w:rsidR="00D85D43" w:rsidRPr="00D71EE6" w:rsidRDefault="00D85D43" w:rsidP="00D85D43">
      <w:pPr>
        <w:pStyle w:val="Texto21"/>
        <w:ind w:firstLine="0"/>
      </w:pPr>
      <w:r w:rsidRPr="00D71EE6">
        <w:t>.................................................</w:t>
      </w:r>
    </w:p>
    <w:p w:rsidR="00D85D43" w:rsidRPr="00D71EE6" w:rsidRDefault="00D85D43" w:rsidP="00D85D43">
      <w:pPr>
        <w:pStyle w:val="Texto21"/>
      </w:pPr>
      <w:r w:rsidRPr="00D71EE6">
        <w:t>§ 6º ..................................</w:t>
      </w:r>
    </w:p>
    <w:p w:rsidR="00D85D43" w:rsidRPr="00D71EE6" w:rsidRDefault="00D85D43" w:rsidP="00D85D43">
      <w:pPr>
        <w:pStyle w:val="Texto21"/>
      </w:pPr>
      <w:r w:rsidRPr="00D71EE6">
        <w:t xml:space="preserve">I – </w:t>
      </w:r>
      <w:proofErr w:type="gramStart"/>
      <w:r w:rsidRPr="00D71EE6">
        <w:t>transferências</w:t>
      </w:r>
      <w:proofErr w:type="gramEnd"/>
      <w:r w:rsidRPr="00D71EE6">
        <w:t xml:space="preserve"> constitucionais estabelecidas no § 1º do art. 20, no inciso III do parágrafo único do art. 146, no § 5º do art. 153, no art. 157, nos incisos I e II do </w:t>
      </w:r>
      <w:r w:rsidRPr="00D71EE6">
        <w:rPr>
          <w:i/>
        </w:rPr>
        <w:t xml:space="preserve">caput </w:t>
      </w:r>
      <w:r w:rsidRPr="00D71EE6">
        <w:t xml:space="preserve">do art. 158, no art. 159 e no § 6º do art. 212, as despesas referentes ao inciso XIV do </w:t>
      </w:r>
      <w:r w:rsidRPr="00D71EE6">
        <w:rPr>
          <w:i/>
        </w:rPr>
        <w:t>caput</w:t>
      </w:r>
      <w:r w:rsidRPr="00D71EE6">
        <w:t xml:space="preserve"> do art. 21 e as complementações de que tratam os incisos IV e V do </w:t>
      </w:r>
      <w:r w:rsidRPr="00D71EE6">
        <w:rPr>
          <w:i/>
        </w:rPr>
        <w:t xml:space="preserve">caput </w:t>
      </w:r>
      <w:r w:rsidRPr="00D71EE6">
        <w:t>do art. 212-A, todos da Constituição Federal;</w:t>
      </w:r>
    </w:p>
    <w:p w:rsidR="00D85D43" w:rsidRPr="00D71EE6" w:rsidRDefault="00D85D43" w:rsidP="00D85D43">
      <w:pPr>
        <w:pStyle w:val="Texto21"/>
        <w:ind w:firstLine="0"/>
      </w:pPr>
      <w:r w:rsidRPr="00D71EE6">
        <w:t>............................................</w:t>
      </w:r>
      <w:proofErr w:type="gramStart"/>
      <w:r w:rsidRPr="00D71EE6">
        <w:t>”(</w:t>
      </w:r>
      <w:proofErr w:type="gramEnd"/>
      <w:r w:rsidRPr="00D71EE6">
        <w:t>NR)</w:t>
      </w:r>
    </w:p>
    <w:p w:rsidR="00D85D43" w:rsidRPr="00D71EE6" w:rsidRDefault="00476D29" w:rsidP="00D85D43">
      <w:pPr>
        <w:pStyle w:val="Texto11"/>
      </w:pPr>
      <w:r w:rsidRPr="00D71EE6">
        <w:t>Art. 3º</w:t>
      </w:r>
      <w:r w:rsidR="00F71E5A" w:rsidRPr="00D71EE6">
        <w:t xml:space="preserve"> Os E</w:t>
      </w:r>
      <w:r w:rsidR="00D85D43" w:rsidRPr="00D71EE6">
        <w:t xml:space="preserve">stados terão prazo de </w:t>
      </w:r>
      <w:r w:rsidR="00011C13" w:rsidRPr="00D71EE6">
        <w:t>2 (</w:t>
      </w:r>
      <w:r w:rsidR="00D85D43" w:rsidRPr="00D71EE6">
        <w:t>dois</w:t>
      </w:r>
      <w:r w:rsidR="00011C13" w:rsidRPr="00D71EE6">
        <w:t>)</w:t>
      </w:r>
      <w:r w:rsidR="00D85D43" w:rsidRPr="00D71EE6">
        <w:t xml:space="preserve"> anos, </w:t>
      </w:r>
      <w:r w:rsidR="00011C13" w:rsidRPr="00D71EE6">
        <w:t>contado</w:t>
      </w:r>
      <w:r w:rsidR="00D85D43" w:rsidRPr="00D71EE6">
        <w:t xml:space="preserve"> da data da promulgação desta Emenda</w:t>
      </w:r>
      <w:r w:rsidR="00F71E5A" w:rsidRPr="00D71EE6">
        <w:t xml:space="preserve"> Constitucional</w:t>
      </w:r>
      <w:r w:rsidR="00D85D43" w:rsidRPr="00D71EE6">
        <w:t xml:space="preserve">, para aprovar lei estadual </w:t>
      </w:r>
      <w:r w:rsidR="00EA28CF" w:rsidRPr="00D71EE6">
        <w:t>prevista no inciso II do parágrafo único do art. 158 da Constituição Federal</w:t>
      </w:r>
      <w:r w:rsidR="00D85D43" w:rsidRPr="00D71EE6">
        <w:t>.</w:t>
      </w:r>
    </w:p>
    <w:p w:rsidR="00D85D43" w:rsidRPr="00D71EE6" w:rsidRDefault="00476D29" w:rsidP="00D85D43">
      <w:pPr>
        <w:pStyle w:val="Texto11"/>
      </w:pPr>
      <w:r w:rsidRPr="00D71EE6">
        <w:t>Art. 4º</w:t>
      </w:r>
      <w:r w:rsidR="00D85D43" w:rsidRPr="00D71EE6">
        <w:t xml:space="preserve"> Esta Emenda Constitucional entra em v</w:t>
      </w:r>
      <w:r w:rsidR="00BC1AC2" w:rsidRPr="00D71EE6">
        <w:t xml:space="preserve">igor na data de sua publicação e produzirá </w:t>
      </w:r>
      <w:r w:rsidR="00D85D43" w:rsidRPr="00D71EE6">
        <w:t>efeitos financeiros a partir de 1º de janeiro de 2021.</w:t>
      </w:r>
    </w:p>
    <w:p w:rsidR="00D85D43" w:rsidRPr="00D71EE6" w:rsidRDefault="00D85D43" w:rsidP="00D85D43">
      <w:pPr>
        <w:pStyle w:val="Texto11"/>
      </w:pPr>
      <w:r w:rsidRPr="00D71EE6">
        <w:t>Parágrafo único. Ficam mantidos os efeitos do art. 60 do Ato das Disposições Constitucionais Transitórias, conforme estabelecido pela Emenda Constitucional nº 53, de 19 de dezembro de 2006, até o início dos efeitos financeiros desta Emenda Constitucional.</w:t>
      </w:r>
    </w:p>
    <w:p w:rsidR="000C4044" w:rsidRPr="00D71EE6" w:rsidRDefault="00B53C05" w:rsidP="00D85D43">
      <w:pPr>
        <w:pStyle w:val="Texto11"/>
      </w:pPr>
      <w:r>
        <w:t>CÂMARA DOS DEPUTADOS</w:t>
      </w:r>
      <w:r w:rsidR="000C4044" w:rsidRPr="00D71EE6">
        <w:t xml:space="preserve">, </w:t>
      </w:r>
      <w:r>
        <w:t>22</w:t>
      </w:r>
      <w:r w:rsidR="0026673E" w:rsidRPr="00D71EE6">
        <w:t xml:space="preserve"> de julho de 2020.</w:t>
      </w:r>
    </w:p>
    <w:p w:rsidR="000C4044" w:rsidRPr="00D71EE6" w:rsidRDefault="000C4044" w:rsidP="0026673E">
      <w:pPr>
        <w:widowControl w:val="0"/>
        <w:tabs>
          <w:tab w:val="left" w:pos="715"/>
          <w:tab w:val="left" w:pos="1440"/>
          <w:tab w:val="left" w:pos="2880"/>
          <w:tab w:val="left" w:pos="4320"/>
        </w:tabs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0C4044" w:rsidRPr="00D71EE6" w:rsidRDefault="000C4044" w:rsidP="0026673E">
      <w:pPr>
        <w:widowControl w:val="0"/>
        <w:tabs>
          <w:tab w:val="left" w:pos="715"/>
          <w:tab w:val="left" w:pos="1440"/>
          <w:tab w:val="left" w:pos="2880"/>
          <w:tab w:val="left" w:pos="4320"/>
        </w:tabs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26673E" w:rsidRPr="00D71EE6" w:rsidRDefault="0026673E" w:rsidP="0026673E">
      <w:pPr>
        <w:widowControl w:val="0"/>
        <w:tabs>
          <w:tab w:val="left" w:pos="715"/>
          <w:tab w:val="left" w:pos="1440"/>
          <w:tab w:val="left" w:pos="2880"/>
          <w:tab w:val="left" w:pos="4320"/>
        </w:tabs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4444DE" w:rsidRPr="00D71EE6" w:rsidRDefault="00B53C05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RODRIGO MAIA</w:t>
      </w:r>
    </w:p>
    <w:p w:rsidR="000C4044" w:rsidRPr="00D71EE6" w:rsidRDefault="00B53C05">
      <w:pPr>
        <w:pStyle w:val="assinatura"/>
        <w:rPr>
          <w:b w:val="0"/>
        </w:rPr>
      </w:pPr>
      <w:r>
        <w:rPr>
          <w:b w:val="0"/>
          <w:snapToGrid w:val="0"/>
        </w:rPr>
        <w:t>Presidente</w:t>
      </w:r>
      <w:bookmarkStart w:id="0" w:name="_GoBack"/>
      <w:bookmarkEnd w:id="0"/>
    </w:p>
    <w:sectPr w:rsidR="000C4044" w:rsidRPr="00D71EE6" w:rsidSect="00DA3229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7E2" w:rsidRDefault="008177E2">
      <w:r>
        <w:separator/>
      </w:r>
    </w:p>
  </w:endnote>
  <w:endnote w:type="continuationSeparator" w:id="0">
    <w:p w:rsidR="008177E2" w:rsidRDefault="00817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177E2" w:rsidRDefault="008177E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Rodap"/>
      <w:framePr w:wrap="around" w:vAnchor="text" w:hAnchor="margin" w:xAlign="right" w:y="1"/>
      <w:rPr>
        <w:rStyle w:val="Nmerodepgina"/>
      </w:rPr>
    </w:pPr>
  </w:p>
  <w:p w:rsidR="008177E2" w:rsidRDefault="008177E2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7E2" w:rsidRDefault="008177E2">
      <w:r>
        <w:separator/>
      </w:r>
    </w:p>
  </w:footnote>
  <w:footnote w:type="continuationSeparator" w:id="0">
    <w:p w:rsidR="008177E2" w:rsidRDefault="00817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177E2" w:rsidRDefault="008177E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7E2" w:rsidRDefault="008177E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53C05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8177E2" w:rsidRDefault="008177E2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11C13"/>
    <w:rsid w:val="000719B2"/>
    <w:rsid w:val="000831E6"/>
    <w:rsid w:val="000871FF"/>
    <w:rsid w:val="0009046F"/>
    <w:rsid w:val="000C4044"/>
    <w:rsid w:val="000D3F04"/>
    <w:rsid w:val="000F4FBF"/>
    <w:rsid w:val="0010199A"/>
    <w:rsid w:val="001027C1"/>
    <w:rsid w:val="00104A63"/>
    <w:rsid w:val="0011689C"/>
    <w:rsid w:val="00122A0B"/>
    <w:rsid w:val="001646A0"/>
    <w:rsid w:val="001C44B9"/>
    <w:rsid w:val="001C5268"/>
    <w:rsid w:val="001C5CC3"/>
    <w:rsid w:val="0022225F"/>
    <w:rsid w:val="002601DF"/>
    <w:rsid w:val="00261C61"/>
    <w:rsid w:val="00263407"/>
    <w:rsid w:val="0026673E"/>
    <w:rsid w:val="00270D79"/>
    <w:rsid w:val="0028558D"/>
    <w:rsid w:val="002D46EC"/>
    <w:rsid w:val="002F38F7"/>
    <w:rsid w:val="002F5E9E"/>
    <w:rsid w:val="002F719C"/>
    <w:rsid w:val="00300247"/>
    <w:rsid w:val="003024E5"/>
    <w:rsid w:val="003208C8"/>
    <w:rsid w:val="00324972"/>
    <w:rsid w:val="00332AB0"/>
    <w:rsid w:val="00360499"/>
    <w:rsid w:val="0036439C"/>
    <w:rsid w:val="003B6C95"/>
    <w:rsid w:val="003D04B3"/>
    <w:rsid w:val="003E3B5C"/>
    <w:rsid w:val="004144DD"/>
    <w:rsid w:val="004444DE"/>
    <w:rsid w:val="0045177B"/>
    <w:rsid w:val="00463700"/>
    <w:rsid w:val="00476D29"/>
    <w:rsid w:val="004802B0"/>
    <w:rsid w:val="004C1B88"/>
    <w:rsid w:val="005015D9"/>
    <w:rsid w:val="005048E6"/>
    <w:rsid w:val="00532134"/>
    <w:rsid w:val="00550D19"/>
    <w:rsid w:val="00566DB7"/>
    <w:rsid w:val="00576394"/>
    <w:rsid w:val="00586245"/>
    <w:rsid w:val="005A0698"/>
    <w:rsid w:val="005B07B8"/>
    <w:rsid w:val="005F11B4"/>
    <w:rsid w:val="005F6518"/>
    <w:rsid w:val="006325FF"/>
    <w:rsid w:val="00646FF2"/>
    <w:rsid w:val="006704B2"/>
    <w:rsid w:val="006873AF"/>
    <w:rsid w:val="00690CA9"/>
    <w:rsid w:val="006E7750"/>
    <w:rsid w:val="007107CF"/>
    <w:rsid w:val="007141E4"/>
    <w:rsid w:val="00736204"/>
    <w:rsid w:val="00782C70"/>
    <w:rsid w:val="007C2BAB"/>
    <w:rsid w:val="007C6134"/>
    <w:rsid w:val="007D5DD7"/>
    <w:rsid w:val="008059DF"/>
    <w:rsid w:val="008177E2"/>
    <w:rsid w:val="008614D3"/>
    <w:rsid w:val="00864F84"/>
    <w:rsid w:val="008802EE"/>
    <w:rsid w:val="00893E1A"/>
    <w:rsid w:val="008B1C82"/>
    <w:rsid w:val="008C282F"/>
    <w:rsid w:val="008D2314"/>
    <w:rsid w:val="009044B2"/>
    <w:rsid w:val="009106BA"/>
    <w:rsid w:val="00944FAF"/>
    <w:rsid w:val="00945C6A"/>
    <w:rsid w:val="009560F6"/>
    <w:rsid w:val="00971ACE"/>
    <w:rsid w:val="00987195"/>
    <w:rsid w:val="009C58F3"/>
    <w:rsid w:val="009D2779"/>
    <w:rsid w:val="009D48CE"/>
    <w:rsid w:val="009E5E4F"/>
    <w:rsid w:val="00A14B9B"/>
    <w:rsid w:val="00A2173B"/>
    <w:rsid w:val="00A22C33"/>
    <w:rsid w:val="00A26157"/>
    <w:rsid w:val="00A36311"/>
    <w:rsid w:val="00A83032"/>
    <w:rsid w:val="00AC394C"/>
    <w:rsid w:val="00AD490A"/>
    <w:rsid w:val="00AE16EB"/>
    <w:rsid w:val="00B4117F"/>
    <w:rsid w:val="00B53C05"/>
    <w:rsid w:val="00B60EF5"/>
    <w:rsid w:val="00B778CE"/>
    <w:rsid w:val="00B96B69"/>
    <w:rsid w:val="00BC0240"/>
    <w:rsid w:val="00BC1AC2"/>
    <w:rsid w:val="00BE1A10"/>
    <w:rsid w:val="00C13460"/>
    <w:rsid w:val="00C15F55"/>
    <w:rsid w:val="00C5133F"/>
    <w:rsid w:val="00CB5478"/>
    <w:rsid w:val="00D24B27"/>
    <w:rsid w:val="00D24BEE"/>
    <w:rsid w:val="00D40453"/>
    <w:rsid w:val="00D71EE6"/>
    <w:rsid w:val="00D773D2"/>
    <w:rsid w:val="00D85D43"/>
    <w:rsid w:val="00D90C7F"/>
    <w:rsid w:val="00D927CD"/>
    <w:rsid w:val="00DA1CFC"/>
    <w:rsid w:val="00DA3229"/>
    <w:rsid w:val="00DB3D0E"/>
    <w:rsid w:val="00DE1DCF"/>
    <w:rsid w:val="00DE6A9E"/>
    <w:rsid w:val="00E15458"/>
    <w:rsid w:val="00E27C0F"/>
    <w:rsid w:val="00E44340"/>
    <w:rsid w:val="00E45C37"/>
    <w:rsid w:val="00E87139"/>
    <w:rsid w:val="00EA28CF"/>
    <w:rsid w:val="00ED45C1"/>
    <w:rsid w:val="00F217A0"/>
    <w:rsid w:val="00F4321F"/>
    <w:rsid w:val="00F444D4"/>
    <w:rsid w:val="00F50C9A"/>
    <w:rsid w:val="00F55E3B"/>
    <w:rsid w:val="00F71E5A"/>
    <w:rsid w:val="00F72985"/>
    <w:rsid w:val="00F750B2"/>
    <w:rsid w:val="00F8281B"/>
    <w:rsid w:val="00FB0E13"/>
    <w:rsid w:val="00FD7F2E"/>
    <w:rsid w:val="00FF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link w:val="texto2Char"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Texto21">
    <w:name w:val="Texto 2"/>
    <w:basedOn w:val="texto2"/>
    <w:link w:val="Texto2Char0"/>
    <w:qFormat/>
    <w:rsid w:val="00D927CD"/>
  </w:style>
  <w:style w:type="paragraph" w:customStyle="1" w:styleId="Texto11">
    <w:name w:val="Texto 1"/>
    <w:basedOn w:val="texto1"/>
    <w:link w:val="Texto1Char0"/>
    <w:qFormat/>
    <w:rsid w:val="00D927CD"/>
  </w:style>
  <w:style w:type="character" w:customStyle="1" w:styleId="texto2Char">
    <w:name w:val="texto 2 Char"/>
    <w:basedOn w:val="Fontepargpadro"/>
    <w:link w:val="texto2"/>
    <w:rsid w:val="00D927CD"/>
    <w:rPr>
      <w:rFonts w:ascii="Courier New" w:hAnsi="Courier New"/>
      <w:snapToGrid w:val="0"/>
      <w:sz w:val="24"/>
    </w:rPr>
  </w:style>
  <w:style w:type="character" w:customStyle="1" w:styleId="Texto2Char0">
    <w:name w:val="Texto 2 Char"/>
    <w:basedOn w:val="texto2Char"/>
    <w:link w:val="Texto21"/>
    <w:rsid w:val="00D927CD"/>
    <w:rPr>
      <w:rFonts w:ascii="Courier New" w:hAnsi="Courier New"/>
      <w:snapToGrid w:val="0"/>
      <w:sz w:val="24"/>
    </w:rPr>
  </w:style>
  <w:style w:type="paragraph" w:customStyle="1" w:styleId="05-Pargrafodetexto-CLG">
    <w:name w:val="05 - Parágrafo de texto - CLG"/>
    <w:qFormat/>
    <w:rsid w:val="00D927CD"/>
    <w:pPr>
      <w:spacing w:after="360"/>
      <w:ind w:firstLine="1418"/>
      <w:jc w:val="both"/>
    </w:pPr>
    <w:rPr>
      <w:sz w:val="28"/>
    </w:rPr>
  </w:style>
  <w:style w:type="character" w:customStyle="1" w:styleId="texto1Char">
    <w:name w:val="texto 1 Char"/>
    <w:basedOn w:val="Fontepargpadro"/>
    <w:link w:val="texto1"/>
    <w:rsid w:val="00D927CD"/>
    <w:rPr>
      <w:rFonts w:ascii="Courier New" w:hAnsi="Courier New"/>
      <w:snapToGrid w:val="0"/>
      <w:sz w:val="24"/>
    </w:rPr>
  </w:style>
  <w:style w:type="character" w:customStyle="1" w:styleId="Texto1Char0">
    <w:name w:val="Texto 1 Char"/>
    <w:basedOn w:val="texto1Char"/>
    <w:link w:val="Texto11"/>
    <w:rsid w:val="00D927CD"/>
    <w:rPr>
      <w:rFonts w:ascii="Courier New" w:hAnsi="Courier New"/>
      <w:snapToGrid w:val="0"/>
      <w:sz w:val="24"/>
    </w:rPr>
  </w:style>
  <w:style w:type="paragraph" w:customStyle="1" w:styleId="07-Citaolegal-CLG">
    <w:name w:val="07 - Citação legal - CLG"/>
    <w:qFormat/>
    <w:rsid w:val="00D927CD"/>
    <w:pPr>
      <w:spacing w:after="120"/>
      <w:ind w:left="1985" w:firstLine="567"/>
      <w:jc w:val="both"/>
    </w:pPr>
    <w:rPr>
      <w:bCs/>
      <w:sz w:val="24"/>
    </w:rPr>
  </w:style>
  <w:style w:type="paragraph" w:customStyle="1" w:styleId="08-Citaolegal-ltimalinha-CLG">
    <w:name w:val="08 - Citação legal - última linha - CLG"/>
    <w:qFormat/>
    <w:rsid w:val="00A83032"/>
    <w:pPr>
      <w:spacing w:after="480"/>
      <w:ind w:left="1985" w:firstLine="567"/>
      <w:jc w:val="both"/>
    </w:pPr>
    <w:rPr>
      <w:sz w:val="24"/>
    </w:rPr>
  </w:style>
  <w:style w:type="paragraph" w:customStyle="1" w:styleId="11-Citaolegal-ltimalinha-CLG">
    <w:name w:val="11 - Citação legal - última linha - CLG"/>
    <w:qFormat/>
    <w:rsid w:val="00D85D43"/>
    <w:pPr>
      <w:spacing w:after="480"/>
      <w:ind w:left="1985" w:firstLine="567"/>
      <w:jc w:val="both"/>
    </w:pPr>
    <w:rPr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85D43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85D43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85D43"/>
    <w:pPr>
      <w:suppressAutoHyphens w:val="0"/>
    </w:pPr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85D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98988-9D7B-4FC3-B38A-B6A0721E2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2221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2015-08-27T12:43:00Z</cp:lastPrinted>
  <dcterms:created xsi:type="dcterms:W3CDTF">2020-07-22T14:59:00Z</dcterms:created>
  <dcterms:modified xsi:type="dcterms:W3CDTF">2020-07-22T15:02:00Z</dcterms:modified>
</cp:coreProperties>
</file>