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7C01B4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 xml:space="preserve">redação </w:t>
      </w:r>
      <w:r w:rsidRPr="007C01B4">
        <w:rPr>
          <w:b w:val="0"/>
        </w:rPr>
        <w:t>final</w:t>
      </w:r>
    </w:p>
    <w:p w:rsidR="00EF3BAA" w:rsidRPr="007C01B4" w:rsidRDefault="00EF3BAA" w:rsidP="00E45A21">
      <w:pPr>
        <w:pStyle w:val="cabea"/>
        <w:spacing w:line="240" w:lineRule="auto"/>
        <w:rPr>
          <w:b w:val="0"/>
        </w:rPr>
      </w:pPr>
      <w:r w:rsidRPr="007C01B4">
        <w:rPr>
          <w:b w:val="0"/>
        </w:rPr>
        <w:t xml:space="preserve">projeto de decreto legislativo nº </w:t>
      </w:r>
      <w:r w:rsidR="00695A07">
        <w:rPr>
          <w:b w:val="0"/>
        </w:rPr>
        <w:t>1.158</w:t>
      </w:r>
      <w:r w:rsidRPr="007C01B4">
        <w:rPr>
          <w:b w:val="0"/>
        </w:rPr>
        <w:t>-</w:t>
      </w:r>
      <w:r w:rsidR="00D65B33">
        <w:rPr>
          <w:b w:val="0"/>
        </w:rPr>
        <w:t>C</w:t>
      </w:r>
      <w:r w:rsidR="008C41B3" w:rsidRPr="007C01B4">
        <w:rPr>
          <w:b w:val="0"/>
        </w:rPr>
        <w:t xml:space="preserve"> de </w:t>
      </w:r>
      <w:r w:rsidR="00695A07">
        <w:rPr>
          <w:b w:val="0"/>
        </w:rPr>
        <w:t>2018</w:t>
      </w:r>
    </w:p>
    <w:p w:rsidR="00E45A21" w:rsidRDefault="00E45A21" w:rsidP="00E45A21">
      <w:pPr>
        <w:pStyle w:val="cabea"/>
      </w:pPr>
    </w:p>
    <w:p w:rsidR="00142D9A" w:rsidRPr="00B30675" w:rsidRDefault="00741D82" w:rsidP="00741D82">
      <w:pPr>
        <w:pStyle w:val="ementa"/>
      </w:pPr>
      <w:r w:rsidRPr="00D65B33">
        <w:t>Aprova o texto do Acordo Constitutivo do Banco Asiático de Investimento em Infraestrutura, celebrado em Pequim,</w:t>
      </w:r>
      <w:r w:rsidR="00614041" w:rsidRPr="00D65B33">
        <w:t xml:space="preserve"> </w:t>
      </w:r>
      <w:r w:rsidRPr="00D65B33">
        <w:t>em 29 de junho de 2015, juntamente com a documentação complementar ao texto do Acordo Constitutivo do Banco Asiático de Investimento em Infraestrutura</w:t>
      </w:r>
      <w:r w:rsidR="00142D9A" w:rsidRPr="00D65B33">
        <w:t>.</w:t>
      </w:r>
    </w:p>
    <w:p w:rsidR="00142D9A" w:rsidRDefault="00142D9A" w:rsidP="00741D82">
      <w:pPr>
        <w:pStyle w:val="texto1"/>
      </w:pPr>
    </w:p>
    <w:p w:rsidR="00142D9A" w:rsidRPr="00EA7AE5" w:rsidRDefault="00142D9A" w:rsidP="00741D82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404B8D" w:rsidRDefault="00404B8D" w:rsidP="00741D82">
      <w:pPr>
        <w:pStyle w:val="texto1"/>
      </w:pPr>
    </w:p>
    <w:p w:rsidR="00741D82" w:rsidRPr="00C3197F" w:rsidRDefault="00741D82" w:rsidP="00741D82">
      <w:pPr>
        <w:pStyle w:val="texto1"/>
      </w:pPr>
      <w:r w:rsidRPr="00C3197F">
        <w:t>Art. 1º Fica aprovado o texto</w:t>
      </w:r>
      <w:bookmarkStart w:id="0" w:name="_GoBack"/>
      <w:bookmarkEnd w:id="0"/>
      <w:r w:rsidRPr="00C3197F">
        <w:t xml:space="preserve"> do Acordo Constitutivo do Banco Asiático de Investimento em Infraestrutura, celebrado em Pequim, em 29 de junho de 2015, juntamente com a documentação complementar ao texto do Acordo Constitutivo do Banco Asiático de Investimento em Infraestrutura.</w:t>
      </w:r>
    </w:p>
    <w:p w:rsidR="00EF3BAA" w:rsidRPr="00C3197F" w:rsidRDefault="00EF3BAA" w:rsidP="00741D82">
      <w:pPr>
        <w:pStyle w:val="texto1"/>
      </w:pPr>
      <w:r w:rsidRPr="00C3197F">
        <w:t xml:space="preserve">Parágrafo único. </w:t>
      </w:r>
      <w:r w:rsidR="0034423B" w:rsidRPr="00C3197F">
        <w:t>Nos termos do</w:t>
      </w:r>
      <w:r w:rsidR="00BB0657" w:rsidRPr="00C3197F">
        <w:t xml:space="preserve"> </w:t>
      </w:r>
      <w:r w:rsidR="0034423B" w:rsidRPr="00C3197F">
        <w:t>inciso I</w:t>
      </w:r>
      <w:r w:rsidR="00FB4F08" w:rsidRPr="00C3197F">
        <w:t xml:space="preserve"> do </w:t>
      </w:r>
      <w:r w:rsidR="00FB4F08" w:rsidRPr="00C3197F">
        <w:rPr>
          <w:i/>
        </w:rPr>
        <w:t>caput</w:t>
      </w:r>
      <w:r w:rsidR="00BB0657" w:rsidRPr="00C3197F">
        <w:t xml:space="preserve"> </w:t>
      </w:r>
      <w:r w:rsidR="0034423B" w:rsidRPr="00C3197F">
        <w:t xml:space="preserve">do art. 49 da Constituição Federal, ficam </w:t>
      </w:r>
      <w:r w:rsidRPr="00C3197F">
        <w:t>sujeitos à aprovação do Congresso Nacional quaisquer atos q</w:t>
      </w:r>
      <w:r w:rsidR="00AF6D75" w:rsidRPr="00C3197F">
        <w:t>ue possam resul</w:t>
      </w:r>
      <w:r w:rsidR="00EA7AE5" w:rsidRPr="00C3197F">
        <w:t xml:space="preserve">tar em revisão </w:t>
      </w:r>
      <w:r w:rsidR="007C01B4" w:rsidRPr="00C3197F">
        <w:t>do referido Acordo</w:t>
      </w:r>
      <w:r w:rsidRPr="00C3197F">
        <w:t xml:space="preserve">, </w:t>
      </w:r>
      <w:r w:rsidR="00741D82" w:rsidRPr="00C3197F">
        <w:t xml:space="preserve">juntamente com a documentação complementar, </w:t>
      </w:r>
      <w:r w:rsidRPr="00C3197F">
        <w:t>bem como quaisq</w:t>
      </w:r>
      <w:r w:rsidR="0034423B" w:rsidRPr="00C3197F">
        <w:t xml:space="preserve">uer ajustes complementares que </w:t>
      </w:r>
      <w:r w:rsidRPr="00C3197F">
        <w:t xml:space="preserve">acarretem encargos ou compromissos gravosos ao patrimônio nacional. </w:t>
      </w:r>
    </w:p>
    <w:p w:rsidR="00EF3BAA" w:rsidRPr="00EA7AE5" w:rsidRDefault="00EF3BAA" w:rsidP="00741D82">
      <w:pPr>
        <w:pStyle w:val="texto1"/>
      </w:pPr>
      <w:r w:rsidRPr="00C3197F">
        <w:t>Art. 2º Este Decreto Legislativo entra em vigor na data de sua publicação.</w:t>
      </w:r>
      <w:r w:rsidRPr="00EA7AE5">
        <w:t xml:space="preserve"> </w:t>
      </w:r>
    </w:p>
    <w:p w:rsidR="00EF3BAA" w:rsidRPr="00EA7AE5" w:rsidRDefault="00EF3BAA" w:rsidP="00741D82">
      <w:pPr>
        <w:pStyle w:val="texto1"/>
      </w:pPr>
      <w:r w:rsidRPr="00EA7AE5">
        <w:t>Sala das Sessões, em</w:t>
      </w:r>
      <w:r w:rsidR="008926AB">
        <w:t xml:space="preserve"> </w:t>
      </w:r>
      <w:r w:rsidR="007C01B4">
        <w:t xml:space="preserve">de </w:t>
      </w:r>
      <w:r w:rsidR="00D65B33">
        <w:t xml:space="preserve">16 de julho </w:t>
      </w:r>
      <w:r w:rsidR="007C01B4">
        <w:t>de 2020</w:t>
      </w:r>
      <w:r w:rsidR="008926AB">
        <w:t>.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</w:t>
      </w:r>
      <w:r w:rsidR="00062B82">
        <w:rPr>
          <w:b w:val="0"/>
          <w:color w:val="000000"/>
        </w:rPr>
        <w:t>o</w:t>
      </w:r>
      <w:r w:rsidR="006D63FD">
        <w:rPr>
          <w:b w:val="0"/>
          <w:color w:val="000000"/>
        </w:rPr>
        <w:t xml:space="preserve"> </w:t>
      </w:r>
      <w:r w:rsidR="00D65B33">
        <w:rPr>
          <w:b w:val="0"/>
          <w:color w:val="000000"/>
        </w:rPr>
        <w:t>RUBENS BUENO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66AF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B82"/>
    <w:rsid w:val="00062F15"/>
    <w:rsid w:val="00063B0D"/>
    <w:rsid w:val="00065FAE"/>
    <w:rsid w:val="00090A45"/>
    <w:rsid w:val="000C40D4"/>
    <w:rsid w:val="000D7B3D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04B8D"/>
    <w:rsid w:val="0045530F"/>
    <w:rsid w:val="00510A02"/>
    <w:rsid w:val="005B6EB9"/>
    <w:rsid w:val="00614041"/>
    <w:rsid w:val="00695A07"/>
    <w:rsid w:val="006C6970"/>
    <w:rsid w:val="006D63FD"/>
    <w:rsid w:val="00730754"/>
    <w:rsid w:val="00741D82"/>
    <w:rsid w:val="00762660"/>
    <w:rsid w:val="00764234"/>
    <w:rsid w:val="007C01B4"/>
    <w:rsid w:val="008926AB"/>
    <w:rsid w:val="008C2A14"/>
    <w:rsid w:val="008C41B3"/>
    <w:rsid w:val="009159FC"/>
    <w:rsid w:val="009441D0"/>
    <w:rsid w:val="00A779D5"/>
    <w:rsid w:val="00AC1DC6"/>
    <w:rsid w:val="00AF6D75"/>
    <w:rsid w:val="00B0129D"/>
    <w:rsid w:val="00B30675"/>
    <w:rsid w:val="00B40B35"/>
    <w:rsid w:val="00B910F5"/>
    <w:rsid w:val="00BB0657"/>
    <w:rsid w:val="00C222E4"/>
    <w:rsid w:val="00C3197F"/>
    <w:rsid w:val="00C622D7"/>
    <w:rsid w:val="00CA483D"/>
    <w:rsid w:val="00CB6B53"/>
    <w:rsid w:val="00CE34C7"/>
    <w:rsid w:val="00D65B33"/>
    <w:rsid w:val="00D80BCC"/>
    <w:rsid w:val="00DE2F70"/>
    <w:rsid w:val="00E37725"/>
    <w:rsid w:val="00E45A21"/>
    <w:rsid w:val="00E66AFD"/>
    <w:rsid w:val="00EA7AE5"/>
    <w:rsid w:val="00EF3BAA"/>
    <w:rsid w:val="00F75BD9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741D82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link w:val="CORPOPADROChar"/>
    <w:qFormat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1">
    <w:name w:val="EMENTA"/>
    <w:basedOn w:val="Normal"/>
    <w:qFormat/>
    <w:rsid w:val="00741D82"/>
    <w:pPr>
      <w:widowControl w:val="0"/>
      <w:snapToGrid w:val="0"/>
      <w:spacing w:before="1072" w:after="357" w:line="36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PREMBULO">
    <w:name w:val="PREÂMBULO"/>
    <w:basedOn w:val="CORPOPADRO"/>
    <w:autoRedefine/>
    <w:qFormat/>
    <w:rsid w:val="00741D82"/>
    <w:pPr>
      <w:widowControl/>
      <w:snapToGrid/>
      <w:spacing w:after="240" w:line="240" w:lineRule="auto"/>
      <w:ind w:firstLine="1701"/>
    </w:pPr>
    <w:rPr>
      <w:b/>
      <w:snapToGrid w:val="0"/>
    </w:rPr>
  </w:style>
  <w:style w:type="character" w:customStyle="1" w:styleId="CORPOPADROChar">
    <w:name w:val="CORPO PADRÃO Char"/>
    <w:basedOn w:val="Fontepargpadro"/>
    <w:link w:val="CORPOPADRO"/>
    <w:rsid w:val="00741D82"/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2020-07-16T23:00:00Z</dcterms:created>
  <dcterms:modified xsi:type="dcterms:W3CDTF">2020-07-16T23:00:00Z</dcterms:modified>
</cp:coreProperties>
</file>