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59C" w:rsidRPr="004D30CC" w:rsidRDefault="00B8159C" w:rsidP="00B8159C">
      <w:pPr>
        <w:pStyle w:val="Cabealho"/>
        <w:jc w:val="center"/>
        <w:rPr>
          <w:b/>
          <w:sz w:val="28"/>
          <w:szCs w:val="28"/>
        </w:rPr>
      </w:pPr>
      <w:r w:rsidRPr="004D30CC">
        <w:rPr>
          <w:b/>
          <w:sz w:val="28"/>
          <w:szCs w:val="28"/>
        </w:rPr>
        <w:t>LEI Nº 13.982, DE 2 DE ABRIL DE 2020</w:t>
      </w:r>
    </w:p>
    <w:p w:rsidR="00B8159C" w:rsidRPr="00DD3A7A" w:rsidRDefault="00B8159C" w:rsidP="00B8159C">
      <w:pPr>
        <w:pStyle w:val="Cabealho"/>
        <w:jc w:val="both"/>
        <w:rPr>
          <w:sz w:val="24"/>
          <w:szCs w:val="24"/>
        </w:rPr>
      </w:pPr>
    </w:p>
    <w:p w:rsidR="00B8159C" w:rsidRPr="00DD3A7A" w:rsidRDefault="00B8159C" w:rsidP="00B8159C">
      <w:pPr>
        <w:pStyle w:val="Cabealho"/>
        <w:jc w:val="both"/>
        <w:rPr>
          <w:sz w:val="24"/>
          <w:szCs w:val="24"/>
        </w:rPr>
      </w:pPr>
    </w:p>
    <w:p w:rsidR="00B8159C" w:rsidRPr="00DD3A7A" w:rsidRDefault="00B8159C" w:rsidP="00B8159C">
      <w:pPr>
        <w:pStyle w:val="Cabealho"/>
        <w:ind w:left="4536"/>
        <w:jc w:val="both"/>
        <w:rPr>
          <w:sz w:val="24"/>
          <w:szCs w:val="24"/>
        </w:rPr>
      </w:pPr>
      <w:r w:rsidRPr="00DD3A7A">
        <w:rPr>
          <w:sz w:val="24"/>
          <w:szCs w:val="24"/>
        </w:rPr>
        <w:t xml:space="preserve">Altera a Lei nº 8.742, de 7 de dezembro de 1993, para dispor sobre parâmetros adicionais de caracterização da situação de vulnerabilidade social para fins de elegibilidade ao benefício de prestação continuada (BPC), e estabelece medidas excepcionais de proteção social a serem adotadas durante o período de enfrentamento da emergência de saúde pública de importância internacional decorrente do </w:t>
      </w:r>
      <w:proofErr w:type="spellStart"/>
      <w:r w:rsidRPr="00DD3A7A">
        <w:rPr>
          <w:sz w:val="24"/>
          <w:szCs w:val="24"/>
        </w:rPr>
        <w:t>coronavírus</w:t>
      </w:r>
      <w:proofErr w:type="spellEnd"/>
      <w:r w:rsidRPr="00DD3A7A">
        <w:rPr>
          <w:sz w:val="24"/>
          <w:szCs w:val="24"/>
        </w:rPr>
        <w:t xml:space="preserve"> (Covid-19) responsável pelo surto de 2019, a que se refere a Lei nº 13.979, de 6 de fevereiro de 2020. </w:t>
      </w:r>
    </w:p>
    <w:p w:rsidR="00B8159C" w:rsidRPr="00DD3A7A" w:rsidRDefault="00B8159C" w:rsidP="00B8159C">
      <w:pPr>
        <w:pStyle w:val="Cabealho"/>
        <w:jc w:val="both"/>
        <w:rPr>
          <w:sz w:val="24"/>
          <w:szCs w:val="24"/>
        </w:rPr>
      </w:pPr>
    </w:p>
    <w:p w:rsidR="00B8159C" w:rsidRPr="00DD3A7A" w:rsidRDefault="00B8159C" w:rsidP="00B8159C">
      <w:pPr>
        <w:pStyle w:val="Cabealho"/>
        <w:jc w:val="both"/>
        <w:rPr>
          <w:sz w:val="24"/>
          <w:szCs w:val="24"/>
        </w:rPr>
      </w:pPr>
    </w:p>
    <w:p w:rsidR="00B8159C" w:rsidRPr="004D30CC" w:rsidRDefault="00B8159C" w:rsidP="00B8159C">
      <w:pPr>
        <w:pStyle w:val="Cabealho"/>
        <w:ind w:firstLine="1134"/>
        <w:jc w:val="both"/>
        <w:rPr>
          <w:b/>
          <w:sz w:val="24"/>
          <w:szCs w:val="24"/>
        </w:rPr>
      </w:pPr>
      <w:r w:rsidRPr="004D30CC">
        <w:rPr>
          <w:b/>
          <w:sz w:val="24"/>
          <w:szCs w:val="24"/>
        </w:rPr>
        <w:t xml:space="preserve">O PRESIDENT E DA REPÚBLICA </w:t>
      </w:r>
    </w:p>
    <w:p w:rsidR="00B8159C" w:rsidRPr="00DD3A7A" w:rsidRDefault="00B8159C" w:rsidP="00B8159C">
      <w:pPr>
        <w:pStyle w:val="Cabealho"/>
        <w:ind w:firstLine="1134"/>
        <w:jc w:val="both"/>
        <w:rPr>
          <w:sz w:val="24"/>
          <w:szCs w:val="24"/>
        </w:rPr>
      </w:pPr>
      <w:r w:rsidRPr="00DD3A7A">
        <w:rPr>
          <w:sz w:val="24"/>
          <w:szCs w:val="24"/>
        </w:rPr>
        <w:t xml:space="preserve">Faço saber que o Congresso Nacional decreta e eu sanciono a seguinte Lei: </w:t>
      </w:r>
    </w:p>
    <w:p w:rsidR="00937B0D" w:rsidRPr="007064C9" w:rsidRDefault="00937B0D" w:rsidP="00937B0D">
      <w:pPr>
        <w:jc w:val="both"/>
        <w:rPr>
          <w:sz w:val="24"/>
          <w:szCs w:val="24"/>
        </w:rPr>
      </w:pPr>
      <w:r>
        <w:rPr>
          <w:sz w:val="24"/>
          <w:szCs w:val="24"/>
        </w:rPr>
        <w:t>.......................................................................................................................................................</w:t>
      </w:r>
    </w:p>
    <w:p w:rsidR="00B8159C" w:rsidRDefault="00B8159C" w:rsidP="00B8159C">
      <w:pPr>
        <w:pStyle w:val="Cabealho"/>
        <w:ind w:firstLine="1134"/>
        <w:jc w:val="both"/>
        <w:rPr>
          <w:sz w:val="24"/>
          <w:szCs w:val="24"/>
        </w:rPr>
      </w:pPr>
    </w:p>
    <w:p w:rsidR="00B8159C" w:rsidRPr="00DD3A7A" w:rsidRDefault="00B8159C" w:rsidP="00B8159C">
      <w:pPr>
        <w:pStyle w:val="Cabealho"/>
        <w:ind w:firstLine="1134"/>
        <w:jc w:val="both"/>
        <w:rPr>
          <w:sz w:val="24"/>
          <w:szCs w:val="24"/>
        </w:rPr>
      </w:pPr>
      <w:r w:rsidRPr="00DD3A7A">
        <w:rPr>
          <w:sz w:val="24"/>
          <w:szCs w:val="24"/>
        </w:rPr>
        <w:t xml:space="preserve">Art. 2º Durante o período de 3 (três) meses, a contar da publicação desta Lei, será concedido auxílio emergencial no valor de R$ 600,00 (seiscentos reais) mensais ao trabalhador que cumpra cumulativamente os seguintes requisitos: </w:t>
      </w:r>
    </w:p>
    <w:p w:rsidR="00B8159C" w:rsidRPr="00CE58FC" w:rsidRDefault="00B8159C" w:rsidP="00B8159C">
      <w:pPr>
        <w:pStyle w:val="Cabealho"/>
        <w:ind w:firstLine="1134"/>
        <w:jc w:val="both"/>
        <w:rPr>
          <w:i/>
          <w:sz w:val="24"/>
          <w:szCs w:val="24"/>
        </w:rPr>
      </w:pPr>
      <w:r w:rsidRPr="002A7F4D">
        <w:rPr>
          <w:sz w:val="24"/>
          <w:szCs w:val="24"/>
        </w:rPr>
        <w:t xml:space="preserve">I - </w:t>
      </w:r>
      <w:proofErr w:type="gramStart"/>
      <w:r w:rsidRPr="002A7F4D">
        <w:rPr>
          <w:sz w:val="24"/>
          <w:szCs w:val="24"/>
        </w:rPr>
        <w:t>seja</w:t>
      </w:r>
      <w:proofErr w:type="gramEnd"/>
      <w:r w:rsidRPr="002A7F4D">
        <w:rPr>
          <w:sz w:val="24"/>
          <w:szCs w:val="24"/>
        </w:rPr>
        <w:t xml:space="preserve"> maior de 18 (dezoito) anos de idade, salvo no caso de mães adolescentes;</w:t>
      </w:r>
      <w:r>
        <w:rPr>
          <w:sz w:val="24"/>
          <w:szCs w:val="24"/>
        </w:rPr>
        <w:t xml:space="preserve"> </w:t>
      </w:r>
      <w:hyperlink r:id="rId6" w:history="1">
        <w:r w:rsidRPr="00CE58FC">
          <w:rPr>
            <w:rStyle w:val="Hyperlink"/>
            <w:i/>
            <w:sz w:val="24"/>
            <w:szCs w:val="24"/>
          </w:rPr>
          <w:t>(Inciso com redação dada pela Lei nº</w:t>
        </w:r>
        <w:r w:rsidRPr="00CE58FC">
          <w:rPr>
            <w:rStyle w:val="Hyperlink"/>
            <w:sz w:val="24"/>
            <w:szCs w:val="24"/>
          </w:rPr>
          <w:t xml:space="preserve"> </w:t>
        </w:r>
        <w:r w:rsidRPr="00CE58FC">
          <w:rPr>
            <w:rStyle w:val="Hyperlink"/>
            <w:i/>
            <w:sz w:val="24"/>
            <w:szCs w:val="24"/>
          </w:rPr>
          <w:t>13.998, de 14/5/2020)</w:t>
        </w:r>
      </w:hyperlink>
    </w:p>
    <w:p w:rsidR="00B8159C" w:rsidRPr="00DD3A7A" w:rsidRDefault="00B8159C" w:rsidP="00B8159C">
      <w:pPr>
        <w:pStyle w:val="Cabealho"/>
        <w:ind w:firstLine="1134"/>
        <w:jc w:val="both"/>
        <w:rPr>
          <w:sz w:val="24"/>
          <w:szCs w:val="24"/>
        </w:rPr>
      </w:pPr>
      <w:r w:rsidRPr="00DD3A7A">
        <w:rPr>
          <w:sz w:val="24"/>
          <w:szCs w:val="24"/>
        </w:rPr>
        <w:t xml:space="preserve">II - </w:t>
      </w:r>
      <w:proofErr w:type="gramStart"/>
      <w:r w:rsidRPr="00DD3A7A">
        <w:rPr>
          <w:sz w:val="24"/>
          <w:szCs w:val="24"/>
        </w:rPr>
        <w:t>não</w:t>
      </w:r>
      <w:proofErr w:type="gramEnd"/>
      <w:r w:rsidRPr="00DD3A7A">
        <w:rPr>
          <w:sz w:val="24"/>
          <w:szCs w:val="24"/>
        </w:rPr>
        <w:t xml:space="preserve"> tenha emprego formal ativo; </w:t>
      </w:r>
    </w:p>
    <w:p w:rsidR="00B8159C" w:rsidRPr="00DD3A7A" w:rsidRDefault="00B8159C" w:rsidP="00B8159C">
      <w:pPr>
        <w:pStyle w:val="Cabealho"/>
        <w:ind w:firstLine="1134"/>
        <w:jc w:val="both"/>
        <w:rPr>
          <w:sz w:val="24"/>
          <w:szCs w:val="24"/>
        </w:rPr>
      </w:pPr>
      <w:r w:rsidRPr="00DD3A7A">
        <w:rPr>
          <w:sz w:val="24"/>
          <w:szCs w:val="24"/>
        </w:rPr>
        <w:t xml:space="preserve">III - não seja titular de benefício previdenciário ou assistencial ou beneficiário do seguro-desemprego ou de programa de transferência de renda federal, ressalvado, nos termos dos §§ 1º e 2º, o Bolsa Família; </w:t>
      </w:r>
    </w:p>
    <w:p w:rsidR="00B8159C" w:rsidRPr="00DD3A7A" w:rsidRDefault="00B8159C" w:rsidP="00B8159C">
      <w:pPr>
        <w:pStyle w:val="Cabealho"/>
        <w:ind w:firstLine="1134"/>
        <w:jc w:val="both"/>
        <w:rPr>
          <w:sz w:val="24"/>
          <w:szCs w:val="24"/>
        </w:rPr>
      </w:pPr>
      <w:r w:rsidRPr="00DD3A7A">
        <w:rPr>
          <w:sz w:val="24"/>
          <w:szCs w:val="24"/>
        </w:rPr>
        <w:t xml:space="preserve">IV - </w:t>
      </w:r>
      <w:proofErr w:type="gramStart"/>
      <w:r w:rsidRPr="00DD3A7A">
        <w:rPr>
          <w:sz w:val="24"/>
          <w:szCs w:val="24"/>
        </w:rPr>
        <w:t>cuja</w:t>
      </w:r>
      <w:proofErr w:type="gramEnd"/>
      <w:r w:rsidRPr="00DD3A7A">
        <w:rPr>
          <w:sz w:val="24"/>
          <w:szCs w:val="24"/>
        </w:rPr>
        <w:t xml:space="preserve"> renda familiar mensal </w:t>
      </w:r>
      <w:r w:rsidRPr="002A7F4D">
        <w:rPr>
          <w:i/>
          <w:sz w:val="24"/>
          <w:szCs w:val="24"/>
        </w:rPr>
        <w:t>per capita</w:t>
      </w:r>
      <w:r w:rsidRPr="00DD3A7A">
        <w:rPr>
          <w:sz w:val="24"/>
          <w:szCs w:val="24"/>
        </w:rPr>
        <w:t xml:space="preserve"> seja de até 1/2 (meio) salário-mínimo ou a renda familiar mensal total seja de até 3 (três) salários mínimos; </w:t>
      </w:r>
    </w:p>
    <w:p w:rsidR="00B8159C" w:rsidRPr="00DD3A7A" w:rsidRDefault="00B8159C" w:rsidP="00B8159C">
      <w:pPr>
        <w:pStyle w:val="Cabealho"/>
        <w:ind w:firstLine="1134"/>
        <w:jc w:val="both"/>
        <w:rPr>
          <w:sz w:val="24"/>
          <w:szCs w:val="24"/>
        </w:rPr>
      </w:pPr>
      <w:r w:rsidRPr="00DD3A7A">
        <w:rPr>
          <w:sz w:val="24"/>
          <w:szCs w:val="24"/>
        </w:rPr>
        <w:t xml:space="preserve">V - </w:t>
      </w:r>
      <w:proofErr w:type="gramStart"/>
      <w:r w:rsidRPr="00DD3A7A">
        <w:rPr>
          <w:sz w:val="24"/>
          <w:szCs w:val="24"/>
        </w:rPr>
        <w:t>que</w:t>
      </w:r>
      <w:proofErr w:type="gramEnd"/>
      <w:r w:rsidRPr="00DD3A7A">
        <w:rPr>
          <w:sz w:val="24"/>
          <w:szCs w:val="24"/>
        </w:rPr>
        <w:t xml:space="preserve">, no ano de 2018, não tenha recebido rendimentos tributáveis acima de R$ 28.559,70 (vinte e oito mil, quinhentos e cinquenta e nove reais e setenta centavos); e </w:t>
      </w:r>
    </w:p>
    <w:p w:rsidR="00B8159C" w:rsidRPr="00DD3A7A" w:rsidRDefault="00B8159C" w:rsidP="00B8159C">
      <w:pPr>
        <w:pStyle w:val="Cabealho"/>
        <w:ind w:firstLine="1134"/>
        <w:jc w:val="both"/>
        <w:rPr>
          <w:sz w:val="24"/>
          <w:szCs w:val="24"/>
        </w:rPr>
      </w:pPr>
      <w:r w:rsidRPr="00DD3A7A">
        <w:rPr>
          <w:sz w:val="24"/>
          <w:szCs w:val="24"/>
        </w:rPr>
        <w:t xml:space="preserve">VI - </w:t>
      </w:r>
      <w:proofErr w:type="gramStart"/>
      <w:r w:rsidRPr="00DD3A7A">
        <w:rPr>
          <w:sz w:val="24"/>
          <w:szCs w:val="24"/>
        </w:rPr>
        <w:t>que</w:t>
      </w:r>
      <w:proofErr w:type="gramEnd"/>
      <w:r w:rsidRPr="00DD3A7A">
        <w:rPr>
          <w:sz w:val="24"/>
          <w:szCs w:val="24"/>
        </w:rPr>
        <w:t xml:space="preserve"> exerça atividade na condição de: </w:t>
      </w:r>
    </w:p>
    <w:p w:rsidR="00B8159C" w:rsidRPr="00DD3A7A" w:rsidRDefault="00B8159C" w:rsidP="00B8159C">
      <w:pPr>
        <w:pStyle w:val="Cabealho"/>
        <w:ind w:firstLine="1134"/>
        <w:jc w:val="both"/>
        <w:rPr>
          <w:sz w:val="24"/>
          <w:szCs w:val="24"/>
        </w:rPr>
      </w:pPr>
      <w:r w:rsidRPr="00DD3A7A">
        <w:rPr>
          <w:sz w:val="24"/>
          <w:szCs w:val="24"/>
        </w:rPr>
        <w:t xml:space="preserve">a) microempreendedor individual (MEI);  </w:t>
      </w:r>
    </w:p>
    <w:p w:rsidR="00B8159C" w:rsidRPr="00DD3A7A" w:rsidRDefault="00B8159C" w:rsidP="00B8159C">
      <w:pPr>
        <w:pStyle w:val="Cabealho"/>
        <w:ind w:firstLine="1134"/>
        <w:jc w:val="both"/>
        <w:rPr>
          <w:sz w:val="24"/>
          <w:szCs w:val="24"/>
        </w:rPr>
      </w:pPr>
      <w:r w:rsidRPr="00DD3A7A">
        <w:rPr>
          <w:sz w:val="24"/>
          <w:szCs w:val="24"/>
        </w:rPr>
        <w:t xml:space="preserve">b) contribuinte individual do Regime Geral de Previdência Social que contribua na forma do </w:t>
      </w:r>
      <w:r w:rsidRPr="004D30CC">
        <w:rPr>
          <w:i/>
          <w:sz w:val="24"/>
          <w:szCs w:val="24"/>
        </w:rPr>
        <w:t>caput</w:t>
      </w:r>
      <w:r w:rsidRPr="00DD3A7A">
        <w:rPr>
          <w:sz w:val="24"/>
          <w:szCs w:val="24"/>
        </w:rPr>
        <w:t xml:space="preserve"> ou do inciso I do § 2º do art. 21 da Lei nº 8.212, de 24 de julho de 1991; ou  </w:t>
      </w:r>
    </w:p>
    <w:p w:rsidR="00B8159C" w:rsidRPr="00DD3A7A" w:rsidRDefault="00B8159C" w:rsidP="00B8159C">
      <w:pPr>
        <w:pStyle w:val="Cabealho"/>
        <w:ind w:firstLine="1134"/>
        <w:jc w:val="both"/>
        <w:rPr>
          <w:sz w:val="24"/>
          <w:szCs w:val="24"/>
        </w:rPr>
      </w:pPr>
      <w:r w:rsidRPr="00DD3A7A">
        <w:rPr>
          <w:sz w:val="24"/>
          <w:szCs w:val="24"/>
        </w:rPr>
        <w:t>c) trabalhador informal, seja empregado, autônomo ou desempregado, de qualquer natureza, inclusive o intermitente inativo, inscrito no Cadastro Único para Programas Sociais do Governo Federal (</w:t>
      </w:r>
      <w:proofErr w:type="spellStart"/>
      <w:r w:rsidRPr="00DD3A7A">
        <w:rPr>
          <w:sz w:val="24"/>
          <w:szCs w:val="24"/>
        </w:rPr>
        <w:t>CadÚnico</w:t>
      </w:r>
      <w:proofErr w:type="spellEnd"/>
      <w:r w:rsidRPr="00DD3A7A">
        <w:rPr>
          <w:sz w:val="24"/>
          <w:szCs w:val="24"/>
        </w:rPr>
        <w:t xml:space="preserve">) até 20 de março de 2020, ou que, nos termos de </w:t>
      </w:r>
      <w:proofErr w:type="spellStart"/>
      <w:r w:rsidRPr="00DD3A7A">
        <w:rPr>
          <w:sz w:val="24"/>
          <w:szCs w:val="24"/>
        </w:rPr>
        <w:t>autodeclaração</w:t>
      </w:r>
      <w:proofErr w:type="spellEnd"/>
      <w:r w:rsidRPr="00DD3A7A">
        <w:rPr>
          <w:sz w:val="24"/>
          <w:szCs w:val="24"/>
        </w:rPr>
        <w:t xml:space="preserve">, cumpra o requisito do inciso IV.  </w:t>
      </w:r>
    </w:p>
    <w:p w:rsidR="00B8159C" w:rsidRPr="00DD3A7A" w:rsidRDefault="00B8159C" w:rsidP="00B8159C">
      <w:pPr>
        <w:pStyle w:val="Cabealho"/>
        <w:ind w:firstLine="1134"/>
        <w:jc w:val="both"/>
        <w:rPr>
          <w:sz w:val="24"/>
          <w:szCs w:val="24"/>
        </w:rPr>
      </w:pPr>
      <w:r w:rsidRPr="00DD3A7A">
        <w:rPr>
          <w:sz w:val="24"/>
          <w:szCs w:val="24"/>
        </w:rPr>
        <w:t xml:space="preserve">§ 1º O recebimento do auxílio emergencial está limitado a 2 (dois) membros da mesma família. </w:t>
      </w:r>
    </w:p>
    <w:p w:rsidR="00B8159C" w:rsidRDefault="00B8159C" w:rsidP="00B8159C">
      <w:pPr>
        <w:pStyle w:val="Cabealho"/>
        <w:ind w:firstLine="1134"/>
        <w:jc w:val="both"/>
        <w:rPr>
          <w:sz w:val="24"/>
          <w:szCs w:val="24"/>
        </w:rPr>
      </w:pPr>
      <w:r w:rsidRPr="00B22088">
        <w:rPr>
          <w:sz w:val="24"/>
          <w:szCs w:val="24"/>
        </w:rPr>
        <w:t xml:space="preserve">§ 1º-A. </w:t>
      </w:r>
      <w:hyperlink r:id="rId7" w:history="1">
        <w:r w:rsidRPr="00B22088">
          <w:rPr>
            <w:rStyle w:val="Hyperlink"/>
            <w:i/>
            <w:sz w:val="24"/>
            <w:szCs w:val="24"/>
          </w:rPr>
          <w:t>(VETADO na Lei nº 13.998, de 14/5/2020)</w:t>
        </w:r>
      </w:hyperlink>
    </w:p>
    <w:p w:rsidR="00B8159C" w:rsidRDefault="00B8159C" w:rsidP="00B8159C">
      <w:pPr>
        <w:pStyle w:val="Cabealho"/>
        <w:ind w:firstLine="1134"/>
        <w:jc w:val="both"/>
        <w:rPr>
          <w:sz w:val="24"/>
          <w:szCs w:val="24"/>
        </w:rPr>
      </w:pPr>
      <w:r w:rsidRPr="00B22088">
        <w:rPr>
          <w:sz w:val="24"/>
          <w:szCs w:val="24"/>
        </w:rPr>
        <w:t>§ 1º-</w:t>
      </w:r>
      <w:r>
        <w:rPr>
          <w:sz w:val="24"/>
          <w:szCs w:val="24"/>
        </w:rPr>
        <w:t>B</w:t>
      </w:r>
      <w:r w:rsidRPr="00B22088">
        <w:rPr>
          <w:sz w:val="24"/>
          <w:szCs w:val="24"/>
        </w:rPr>
        <w:t xml:space="preserve">. </w:t>
      </w:r>
      <w:hyperlink r:id="rId8" w:history="1">
        <w:r w:rsidRPr="00B22088">
          <w:rPr>
            <w:rStyle w:val="Hyperlink"/>
            <w:i/>
            <w:sz w:val="24"/>
            <w:szCs w:val="24"/>
          </w:rPr>
          <w:t>(VETADO na Lei nº 13.998, de 14/5/2020)</w:t>
        </w:r>
      </w:hyperlink>
    </w:p>
    <w:p w:rsidR="00B8159C" w:rsidRPr="00DD3A7A" w:rsidRDefault="00B8159C" w:rsidP="00B8159C">
      <w:pPr>
        <w:pStyle w:val="Cabealho"/>
        <w:ind w:firstLine="1134"/>
        <w:jc w:val="both"/>
        <w:rPr>
          <w:sz w:val="24"/>
          <w:szCs w:val="24"/>
        </w:rPr>
      </w:pPr>
      <w:r w:rsidRPr="00DD3A7A">
        <w:rPr>
          <w:sz w:val="24"/>
          <w:szCs w:val="24"/>
        </w:rPr>
        <w:lastRenderedPageBreak/>
        <w:t xml:space="preserve">§ 2º </w:t>
      </w:r>
      <w:r w:rsidRPr="002F063F">
        <w:rPr>
          <w:sz w:val="24"/>
          <w:szCs w:val="24"/>
        </w:rPr>
        <w:t>Nas situações em que for mais vantajoso, o auxílio emergencial</w:t>
      </w:r>
      <w:r>
        <w:rPr>
          <w:sz w:val="24"/>
          <w:szCs w:val="24"/>
        </w:rPr>
        <w:t xml:space="preserve"> </w:t>
      </w:r>
      <w:r w:rsidRPr="002F063F">
        <w:rPr>
          <w:sz w:val="24"/>
          <w:szCs w:val="24"/>
        </w:rPr>
        <w:t>substituirá, temporariamente e de ofício, o benefício do Programa Bolsa Família,</w:t>
      </w:r>
      <w:r>
        <w:rPr>
          <w:sz w:val="24"/>
          <w:szCs w:val="24"/>
        </w:rPr>
        <w:t xml:space="preserve"> </w:t>
      </w:r>
      <w:r w:rsidRPr="002F063F">
        <w:rPr>
          <w:sz w:val="24"/>
          <w:szCs w:val="24"/>
        </w:rPr>
        <w:t>ainda que haja um único beneficiário no grupo familiar.</w:t>
      </w:r>
      <w:r w:rsidRPr="00DD3A7A">
        <w:rPr>
          <w:sz w:val="24"/>
          <w:szCs w:val="24"/>
        </w:rPr>
        <w:t xml:space="preserve"> </w:t>
      </w:r>
      <w:hyperlink r:id="rId9" w:history="1">
        <w:r w:rsidRPr="00CE58FC">
          <w:rPr>
            <w:rStyle w:val="Hyperlink"/>
            <w:i/>
            <w:sz w:val="24"/>
            <w:szCs w:val="24"/>
          </w:rPr>
          <w:t>(</w:t>
        </w:r>
        <w:r>
          <w:rPr>
            <w:rStyle w:val="Hyperlink"/>
            <w:i/>
            <w:sz w:val="24"/>
            <w:szCs w:val="24"/>
          </w:rPr>
          <w:t>Parágraf</w:t>
        </w:r>
        <w:r w:rsidRPr="00CE58FC">
          <w:rPr>
            <w:rStyle w:val="Hyperlink"/>
            <w:i/>
            <w:sz w:val="24"/>
            <w:szCs w:val="24"/>
          </w:rPr>
          <w:t>o com redação dada pela Lei nº</w:t>
        </w:r>
        <w:r w:rsidRPr="00CE58FC">
          <w:rPr>
            <w:rStyle w:val="Hyperlink"/>
            <w:sz w:val="24"/>
            <w:szCs w:val="24"/>
          </w:rPr>
          <w:t xml:space="preserve"> </w:t>
        </w:r>
        <w:r w:rsidRPr="00CE58FC">
          <w:rPr>
            <w:rStyle w:val="Hyperlink"/>
            <w:i/>
            <w:sz w:val="24"/>
            <w:szCs w:val="24"/>
          </w:rPr>
          <w:t>13.998, de 14/5/2020)</w:t>
        </w:r>
      </w:hyperlink>
    </w:p>
    <w:p w:rsidR="00B8159C" w:rsidRDefault="00B8159C" w:rsidP="00B8159C">
      <w:pPr>
        <w:pStyle w:val="Cabealho"/>
        <w:ind w:firstLine="1134"/>
        <w:jc w:val="both"/>
        <w:rPr>
          <w:sz w:val="24"/>
          <w:szCs w:val="24"/>
        </w:rPr>
      </w:pPr>
      <w:r w:rsidRPr="00B22088">
        <w:rPr>
          <w:sz w:val="24"/>
          <w:szCs w:val="24"/>
        </w:rPr>
        <w:t xml:space="preserve">§ </w:t>
      </w:r>
      <w:r>
        <w:rPr>
          <w:sz w:val="24"/>
          <w:szCs w:val="24"/>
        </w:rPr>
        <w:t>2</w:t>
      </w:r>
      <w:r w:rsidRPr="00B22088">
        <w:rPr>
          <w:sz w:val="24"/>
          <w:szCs w:val="24"/>
        </w:rPr>
        <w:t xml:space="preserve">º-A. </w:t>
      </w:r>
      <w:hyperlink r:id="rId10" w:history="1">
        <w:r w:rsidRPr="00B22088">
          <w:rPr>
            <w:rStyle w:val="Hyperlink"/>
            <w:i/>
            <w:sz w:val="24"/>
            <w:szCs w:val="24"/>
          </w:rPr>
          <w:t>(VETADO na Lei nº 13.998, de 14/5/2020)</w:t>
        </w:r>
      </w:hyperlink>
    </w:p>
    <w:p w:rsidR="00B8159C" w:rsidRDefault="00B8159C" w:rsidP="00B8159C">
      <w:pPr>
        <w:pStyle w:val="Cabealho"/>
        <w:ind w:firstLine="1134"/>
        <w:jc w:val="both"/>
        <w:rPr>
          <w:sz w:val="24"/>
          <w:szCs w:val="24"/>
        </w:rPr>
      </w:pPr>
      <w:r w:rsidRPr="00AC473C">
        <w:rPr>
          <w:sz w:val="24"/>
          <w:szCs w:val="24"/>
        </w:rPr>
        <w:t>§ 2º-B. O beneficiário do auxílio emergencial que receba, no ano-calendário</w:t>
      </w:r>
      <w:r>
        <w:rPr>
          <w:sz w:val="24"/>
          <w:szCs w:val="24"/>
        </w:rPr>
        <w:t xml:space="preserve"> </w:t>
      </w:r>
      <w:r w:rsidRPr="00AC473C">
        <w:rPr>
          <w:sz w:val="24"/>
          <w:szCs w:val="24"/>
        </w:rPr>
        <w:t>de 2020, outros rendimentos tributáveis em valor superior ao valor da primeira</w:t>
      </w:r>
      <w:r>
        <w:rPr>
          <w:sz w:val="24"/>
          <w:szCs w:val="24"/>
        </w:rPr>
        <w:t xml:space="preserve"> </w:t>
      </w:r>
      <w:r w:rsidRPr="00AC473C">
        <w:rPr>
          <w:sz w:val="24"/>
          <w:szCs w:val="24"/>
        </w:rPr>
        <w:t>faixa da tabela progressiva anual do Imposto de Renda Pessoa Física fica obrigado</w:t>
      </w:r>
      <w:r>
        <w:rPr>
          <w:sz w:val="24"/>
          <w:szCs w:val="24"/>
        </w:rPr>
        <w:t xml:space="preserve"> </w:t>
      </w:r>
      <w:r w:rsidRPr="00AC473C">
        <w:rPr>
          <w:sz w:val="24"/>
          <w:szCs w:val="24"/>
        </w:rPr>
        <w:t>a apresentar a Declaração de Ajuste Anual relativa ao exercício de 2021 e deverá</w:t>
      </w:r>
      <w:r>
        <w:rPr>
          <w:sz w:val="24"/>
          <w:szCs w:val="24"/>
        </w:rPr>
        <w:t xml:space="preserve"> </w:t>
      </w:r>
      <w:r w:rsidRPr="00AC473C">
        <w:rPr>
          <w:sz w:val="24"/>
          <w:szCs w:val="24"/>
        </w:rPr>
        <w:t>acrescentar ao imposto devido o valor do referido auxílio recebido por ele ou por</w:t>
      </w:r>
      <w:r>
        <w:rPr>
          <w:sz w:val="24"/>
          <w:szCs w:val="24"/>
        </w:rPr>
        <w:t xml:space="preserve"> </w:t>
      </w:r>
      <w:r w:rsidRPr="00AC473C">
        <w:rPr>
          <w:sz w:val="24"/>
          <w:szCs w:val="24"/>
        </w:rPr>
        <w:t>seus dependentes.</w:t>
      </w:r>
      <w:r>
        <w:rPr>
          <w:sz w:val="24"/>
          <w:szCs w:val="24"/>
        </w:rPr>
        <w:t xml:space="preserve"> </w:t>
      </w:r>
      <w:hyperlink r:id="rId11" w:history="1">
        <w:r w:rsidRPr="00CE58FC">
          <w:rPr>
            <w:rStyle w:val="Hyperlink"/>
            <w:i/>
            <w:sz w:val="24"/>
            <w:szCs w:val="24"/>
          </w:rPr>
          <w:t>(</w:t>
        </w:r>
        <w:r>
          <w:rPr>
            <w:rStyle w:val="Hyperlink"/>
            <w:i/>
            <w:sz w:val="24"/>
            <w:szCs w:val="24"/>
          </w:rPr>
          <w:t>Parágraf</w:t>
        </w:r>
        <w:r w:rsidRPr="00CE58FC">
          <w:rPr>
            <w:rStyle w:val="Hyperlink"/>
            <w:i/>
            <w:sz w:val="24"/>
            <w:szCs w:val="24"/>
          </w:rPr>
          <w:t xml:space="preserve">o </w:t>
        </w:r>
        <w:r>
          <w:rPr>
            <w:rStyle w:val="Hyperlink"/>
            <w:i/>
            <w:sz w:val="24"/>
            <w:szCs w:val="24"/>
          </w:rPr>
          <w:t>acrescido</w:t>
        </w:r>
        <w:r w:rsidRPr="00CE58FC">
          <w:rPr>
            <w:rStyle w:val="Hyperlink"/>
            <w:i/>
            <w:sz w:val="24"/>
            <w:szCs w:val="24"/>
          </w:rPr>
          <w:t xml:space="preserve"> pela Lei nº</w:t>
        </w:r>
        <w:r w:rsidRPr="00CE58FC">
          <w:rPr>
            <w:rStyle w:val="Hyperlink"/>
            <w:sz w:val="24"/>
            <w:szCs w:val="24"/>
          </w:rPr>
          <w:t xml:space="preserve"> </w:t>
        </w:r>
        <w:r w:rsidRPr="00CE58FC">
          <w:rPr>
            <w:rStyle w:val="Hyperlink"/>
            <w:i/>
            <w:sz w:val="24"/>
            <w:szCs w:val="24"/>
          </w:rPr>
          <w:t>13.998, de 14/5/2020)</w:t>
        </w:r>
      </w:hyperlink>
    </w:p>
    <w:p w:rsidR="00B8159C" w:rsidRPr="00DD3A7A" w:rsidRDefault="00B8159C" w:rsidP="00B8159C">
      <w:pPr>
        <w:pStyle w:val="Cabealho"/>
        <w:ind w:firstLine="1134"/>
        <w:jc w:val="both"/>
        <w:rPr>
          <w:sz w:val="24"/>
          <w:szCs w:val="24"/>
        </w:rPr>
      </w:pPr>
      <w:r w:rsidRPr="00DD3A7A">
        <w:rPr>
          <w:sz w:val="24"/>
          <w:szCs w:val="24"/>
        </w:rPr>
        <w:t xml:space="preserve">§ 3º A mulher provedora de família </w:t>
      </w:r>
      <w:proofErr w:type="spellStart"/>
      <w:r w:rsidRPr="00DD3A7A">
        <w:rPr>
          <w:sz w:val="24"/>
          <w:szCs w:val="24"/>
        </w:rPr>
        <w:t>monoparental</w:t>
      </w:r>
      <w:proofErr w:type="spellEnd"/>
      <w:r w:rsidRPr="00DD3A7A">
        <w:rPr>
          <w:sz w:val="24"/>
          <w:szCs w:val="24"/>
        </w:rPr>
        <w:t xml:space="preserve"> receberá 2 (duas) cotas do auxílio. </w:t>
      </w:r>
    </w:p>
    <w:p w:rsidR="00B8159C" w:rsidRPr="00DD3A7A" w:rsidRDefault="00B8159C" w:rsidP="00B8159C">
      <w:pPr>
        <w:pStyle w:val="Cabealho"/>
        <w:ind w:firstLine="1134"/>
        <w:jc w:val="both"/>
        <w:rPr>
          <w:sz w:val="24"/>
          <w:szCs w:val="24"/>
        </w:rPr>
      </w:pPr>
      <w:r w:rsidRPr="00DD3A7A">
        <w:rPr>
          <w:sz w:val="24"/>
          <w:szCs w:val="24"/>
        </w:rPr>
        <w:t xml:space="preserve">§ 4º As condições de renda familiar mensal </w:t>
      </w:r>
      <w:r w:rsidRPr="002A7F4D">
        <w:rPr>
          <w:i/>
          <w:sz w:val="24"/>
          <w:szCs w:val="24"/>
        </w:rPr>
        <w:t>per capita</w:t>
      </w:r>
      <w:r w:rsidRPr="00DD3A7A">
        <w:rPr>
          <w:sz w:val="24"/>
          <w:szCs w:val="24"/>
        </w:rPr>
        <w:t xml:space="preserve"> e total de que trata o </w:t>
      </w:r>
      <w:r w:rsidRPr="004D30CC">
        <w:rPr>
          <w:i/>
          <w:sz w:val="24"/>
          <w:szCs w:val="24"/>
        </w:rPr>
        <w:t>caput</w:t>
      </w:r>
      <w:r w:rsidRPr="00DD3A7A">
        <w:rPr>
          <w:sz w:val="24"/>
          <w:szCs w:val="24"/>
        </w:rPr>
        <w:t xml:space="preserve"> serão verificadas por meio do </w:t>
      </w:r>
      <w:proofErr w:type="spellStart"/>
      <w:r w:rsidRPr="00DD3A7A">
        <w:rPr>
          <w:sz w:val="24"/>
          <w:szCs w:val="24"/>
        </w:rPr>
        <w:t>CadÚnico</w:t>
      </w:r>
      <w:proofErr w:type="spellEnd"/>
      <w:r w:rsidRPr="00DD3A7A">
        <w:rPr>
          <w:sz w:val="24"/>
          <w:szCs w:val="24"/>
        </w:rPr>
        <w:t xml:space="preserve">, para os trabalhadores inscritos, e por meio de </w:t>
      </w:r>
      <w:proofErr w:type="spellStart"/>
      <w:r w:rsidRPr="00DD3A7A">
        <w:rPr>
          <w:sz w:val="24"/>
          <w:szCs w:val="24"/>
        </w:rPr>
        <w:t>autodeclaração</w:t>
      </w:r>
      <w:proofErr w:type="spellEnd"/>
      <w:r w:rsidRPr="00DD3A7A">
        <w:rPr>
          <w:sz w:val="24"/>
          <w:szCs w:val="24"/>
        </w:rPr>
        <w:t xml:space="preserve">, para os não inscritos, por meio de plataforma digital. </w:t>
      </w:r>
    </w:p>
    <w:p w:rsidR="00B8159C" w:rsidRPr="00DD3A7A" w:rsidRDefault="00B8159C" w:rsidP="00B8159C">
      <w:pPr>
        <w:pStyle w:val="Cabealho"/>
        <w:ind w:firstLine="1134"/>
        <w:jc w:val="both"/>
        <w:rPr>
          <w:sz w:val="24"/>
          <w:szCs w:val="24"/>
        </w:rPr>
      </w:pPr>
      <w:r w:rsidRPr="00DD3A7A">
        <w:rPr>
          <w:sz w:val="24"/>
          <w:szCs w:val="24"/>
        </w:rPr>
        <w:t xml:space="preserve">§ 5º São considerados empregados formais, para efeitos deste artigo, os empregados com contrato de trabalho formalizado nos termos da Consolidação das Leis do Trabalho (CLT) e todos os agentes públicos, independentemente da relação jurídica, inclusive os ocupantes de cargo ou função temporários ou de cargo em comissão de livre nomeação e exoneração e os titulares de mandato eletivo. </w:t>
      </w:r>
    </w:p>
    <w:p w:rsidR="00B8159C" w:rsidRDefault="00B8159C" w:rsidP="00B8159C">
      <w:pPr>
        <w:pStyle w:val="Cabealho"/>
        <w:ind w:firstLine="1134"/>
        <w:jc w:val="both"/>
        <w:rPr>
          <w:sz w:val="24"/>
          <w:szCs w:val="24"/>
        </w:rPr>
      </w:pPr>
      <w:r>
        <w:rPr>
          <w:sz w:val="24"/>
          <w:szCs w:val="24"/>
        </w:rPr>
        <w:t>§ 5</w:t>
      </w:r>
      <w:r w:rsidRPr="00B22088">
        <w:rPr>
          <w:sz w:val="24"/>
          <w:szCs w:val="24"/>
        </w:rPr>
        <w:t xml:space="preserve">º-A. </w:t>
      </w:r>
      <w:hyperlink r:id="rId12" w:history="1">
        <w:r w:rsidRPr="00B22088">
          <w:rPr>
            <w:rStyle w:val="Hyperlink"/>
            <w:i/>
            <w:sz w:val="24"/>
            <w:szCs w:val="24"/>
          </w:rPr>
          <w:t>(VETADO na Lei nº 13.998, de 14/5/2020)</w:t>
        </w:r>
      </w:hyperlink>
    </w:p>
    <w:p w:rsidR="00B8159C" w:rsidRPr="00DD3A7A" w:rsidRDefault="00B8159C" w:rsidP="00B8159C">
      <w:pPr>
        <w:pStyle w:val="Cabealho"/>
        <w:ind w:firstLine="1134"/>
        <w:jc w:val="both"/>
        <w:rPr>
          <w:sz w:val="24"/>
          <w:szCs w:val="24"/>
        </w:rPr>
      </w:pPr>
      <w:r w:rsidRPr="00DD3A7A">
        <w:rPr>
          <w:sz w:val="24"/>
          <w:szCs w:val="24"/>
        </w:rPr>
        <w:t xml:space="preserve">§ 6º A renda familiar é a soma dos rendimentos brutos auferidos por todos os membros da unidade nuclear composta por um ou mais indivíduos, eventualmente ampliada por outros indivíduos que contribuam para o rendimento ou que tenham suas despesas atendidas por aquela unidade familiar, todos moradores em um mesmo domicílio. </w:t>
      </w:r>
    </w:p>
    <w:p w:rsidR="00B8159C" w:rsidRPr="00DD3A7A" w:rsidRDefault="00B8159C" w:rsidP="00B8159C">
      <w:pPr>
        <w:pStyle w:val="Cabealho"/>
        <w:ind w:firstLine="1134"/>
        <w:jc w:val="both"/>
        <w:rPr>
          <w:sz w:val="24"/>
          <w:szCs w:val="24"/>
        </w:rPr>
      </w:pPr>
      <w:r w:rsidRPr="00DD3A7A">
        <w:rPr>
          <w:sz w:val="24"/>
          <w:szCs w:val="24"/>
        </w:rPr>
        <w:t xml:space="preserve">§ 7º Não serão incluídos no cálculo da renda familiar mensal, para efeitos deste artigo, os rendimentos percebidos de programas de transferência de renda federal previstos na Lei nº 10.836, de 9 de janeiro de 2004, e em seu regulamento. </w:t>
      </w:r>
    </w:p>
    <w:p w:rsidR="00B8159C" w:rsidRPr="00DD3A7A" w:rsidRDefault="00B8159C" w:rsidP="00B8159C">
      <w:pPr>
        <w:pStyle w:val="Cabealho"/>
        <w:ind w:firstLine="1134"/>
        <w:jc w:val="both"/>
        <w:rPr>
          <w:sz w:val="24"/>
          <w:szCs w:val="24"/>
        </w:rPr>
      </w:pPr>
      <w:r w:rsidRPr="00DD3A7A">
        <w:rPr>
          <w:sz w:val="24"/>
          <w:szCs w:val="24"/>
        </w:rPr>
        <w:t xml:space="preserve">§ 8º A renda familiar </w:t>
      </w:r>
      <w:r w:rsidRPr="002A7F4D">
        <w:rPr>
          <w:i/>
          <w:sz w:val="24"/>
          <w:szCs w:val="24"/>
        </w:rPr>
        <w:t>per capita</w:t>
      </w:r>
      <w:r w:rsidRPr="00DD3A7A">
        <w:rPr>
          <w:sz w:val="24"/>
          <w:szCs w:val="24"/>
        </w:rPr>
        <w:t xml:space="preserve"> é a razão entre a renda familiar mensal e o total de indivíduos na família. </w:t>
      </w:r>
    </w:p>
    <w:p w:rsidR="00B8159C" w:rsidRPr="00DD3A7A" w:rsidRDefault="00B8159C" w:rsidP="00B8159C">
      <w:pPr>
        <w:pStyle w:val="Cabealho"/>
        <w:ind w:firstLine="1134"/>
        <w:jc w:val="both"/>
        <w:rPr>
          <w:sz w:val="24"/>
          <w:szCs w:val="24"/>
        </w:rPr>
      </w:pPr>
      <w:r w:rsidRPr="00DD3A7A">
        <w:rPr>
          <w:sz w:val="24"/>
          <w:szCs w:val="24"/>
        </w:rPr>
        <w:t xml:space="preserve">§ 9º O auxílio emergencial será operacionalizado e pago, em 3 (três) prestações mensais, por instituições financeiras públicas federais, que ficam autorizadas a realizar o seu pagamento por meio de conta do tipo poupança social digital, de abertura automática em nome dos beneficiários, a qual possuirá as seguintes características: </w:t>
      </w:r>
    </w:p>
    <w:p w:rsidR="00B8159C" w:rsidRPr="00DD3A7A" w:rsidRDefault="00B8159C" w:rsidP="00B8159C">
      <w:pPr>
        <w:pStyle w:val="Cabealho"/>
        <w:ind w:firstLine="1134"/>
        <w:jc w:val="both"/>
        <w:rPr>
          <w:sz w:val="24"/>
          <w:szCs w:val="24"/>
        </w:rPr>
      </w:pPr>
      <w:r w:rsidRPr="00DD3A7A">
        <w:rPr>
          <w:sz w:val="24"/>
          <w:szCs w:val="24"/>
        </w:rPr>
        <w:t xml:space="preserve">I - </w:t>
      </w:r>
      <w:proofErr w:type="gramStart"/>
      <w:r w:rsidRPr="00DD3A7A">
        <w:rPr>
          <w:sz w:val="24"/>
          <w:szCs w:val="24"/>
        </w:rPr>
        <w:t>dispensa</w:t>
      </w:r>
      <w:proofErr w:type="gramEnd"/>
      <w:r w:rsidRPr="00DD3A7A">
        <w:rPr>
          <w:sz w:val="24"/>
          <w:szCs w:val="24"/>
        </w:rPr>
        <w:t xml:space="preserve"> da apresentação de documentos; </w:t>
      </w:r>
    </w:p>
    <w:p w:rsidR="00B8159C" w:rsidRPr="00DD3A7A" w:rsidRDefault="00B8159C" w:rsidP="00B8159C">
      <w:pPr>
        <w:pStyle w:val="Cabealho"/>
        <w:ind w:firstLine="1134"/>
        <w:jc w:val="both"/>
        <w:rPr>
          <w:sz w:val="24"/>
          <w:szCs w:val="24"/>
        </w:rPr>
      </w:pPr>
      <w:r w:rsidRPr="00DD3A7A">
        <w:rPr>
          <w:sz w:val="24"/>
          <w:szCs w:val="24"/>
        </w:rPr>
        <w:t xml:space="preserve">II - </w:t>
      </w:r>
      <w:proofErr w:type="gramStart"/>
      <w:r w:rsidRPr="00DD3A7A">
        <w:rPr>
          <w:sz w:val="24"/>
          <w:szCs w:val="24"/>
        </w:rPr>
        <w:t>isenção</w:t>
      </w:r>
      <w:proofErr w:type="gramEnd"/>
      <w:r w:rsidRPr="00DD3A7A">
        <w:rPr>
          <w:sz w:val="24"/>
          <w:szCs w:val="24"/>
        </w:rPr>
        <w:t xml:space="preserve"> de cobrança de tarifas de manutenção, observada a regulamentação específica estabelecida pelo Conselho Monetário Nacional; </w:t>
      </w:r>
    </w:p>
    <w:p w:rsidR="00B8159C" w:rsidRPr="00DD3A7A" w:rsidRDefault="00B8159C" w:rsidP="00B8159C">
      <w:pPr>
        <w:pStyle w:val="Cabealho"/>
        <w:ind w:firstLine="1134"/>
        <w:jc w:val="both"/>
        <w:rPr>
          <w:sz w:val="24"/>
          <w:szCs w:val="24"/>
        </w:rPr>
      </w:pPr>
      <w:r w:rsidRPr="00DD3A7A">
        <w:rPr>
          <w:sz w:val="24"/>
          <w:szCs w:val="24"/>
        </w:rPr>
        <w:t xml:space="preserve">III - ao menos 1 (uma) transferência eletrônica de valores ao mês, sem custos, para conta bancária mantida em qualquer instituição financeira habilitada a operar pelo Banco Central do Brasil; </w:t>
      </w:r>
    </w:p>
    <w:p w:rsidR="00B8159C" w:rsidRPr="00DD3A7A" w:rsidRDefault="00B8159C" w:rsidP="00B8159C">
      <w:pPr>
        <w:pStyle w:val="Cabealho"/>
        <w:ind w:firstLine="1134"/>
        <w:jc w:val="both"/>
        <w:rPr>
          <w:sz w:val="24"/>
          <w:szCs w:val="24"/>
        </w:rPr>
      </w:pPr>
      <w:r w:rsidRPr="00DD3A7A">
        <w:rPr>
          <w:sz w:val="24"/>
          <w:szCs w:val="24"/>
        </w:rPr>
        <w:t xml:space="preserve">IV - (VETADO); e </w:t>
      </w:r>
    </w:p>
    <w:p w:rsidR="00B8159C" w:rsidRPr="00DD3A7A" w:rsidRDefault="00B8159C" w:rsidP="00B8159C">
      <w:pPr>
        <w:pStyle w:val="Cabealho"/>
        <w:ind w:firstLine="1134"/>
        <w:jc w:val="both"/>
        <w:rPr>
          <w:sz w:val="24"/>
          <w:szCs w:val="24"/>
        </w:rPr>
      </w:pPr>
      <w:r w:rsidRPr="00DD3A7A">
        <w:rPr>
          <w:sz w:val="24"/>
          <w:szCs w:val="24"/>
        </w:rPr>
        <w:t xml:space="preserve">V - </w:t>
      </w:r>
      <w:proofErr w:type="gramStart"/>
      <w:r w:rsidRPr="00DD3A7A">
        <w:rPr>
          <w:sz w:val="24"/>
          <w:szCs w:val="24"/>
        </w:rPr>
        <w:t>não</w:t>
      </w:r>
      <w:proofErr w:type="gramEnd"/>
      <w:r w:rsidRPr="00DD3A7A">
        <w:rPr>
          <w:sz w:val="24"/>
          <w:szCs w:val="24"/>
        </w:rPr>
        <w:t xml:space="preserve"> passível de emissão de cartão físico, cheques ou ordens de pagamento para sua movimentação. </w:t>
      </w:r>
    </w:p>
    <w:p w:rsidR="00B8159C" w:rsidRDefault="00B8159C" w:rsidP="00B8159C">
      <w:pPr>
        <w:pStyle w:val="Cabealho"/>
        <w:ind w:firstLine="1134"/>
        <w:jc w:val="both"/>
        <w:rPr>
          <w:sz w:val="24"/>
          <w:szCs w:val="24"/>
        </w:rPr>
      </w:pPr>
      <w:r w:rsidRPr="00B22088">
        <w:rPr>
          <w:sz w:val="24"/>
          <w:szCs w:val="24"/>
        </w:rPr>
        <w:t xml:space="preserve">§ </w:t>
      </w:r>
      <w:r>
        <w:rPr>
          <w:sz w:val="24"/>
          <w:szCs w:val="24"/>
        </w:rPr>
        <w:t>9</w:t>
      </w:r>
      <w:r w:rsidRPr="00B22088">
        <w:rPr>
          <w:sz w:val="24"/>
          <w:szCs w:val="24"/>
        </w:rPr>
        <w:t xml:space="preserve">º-A. </w:t>
      </w:r>
      <w:hyperlink r:id="rId13" w:history="1">
        <w:r w:rsidRPr="00B22088">
          <w:rPr>
            <w:rStyle w:val="Hyperlink"/>
            <w:i/>
            <w:sz w:val="24"/>
            <w:szCs w:val="24"/>
          </w:rPr>
          <w:t>(VETADO na Lei nº 13.998, de 14/5/2020)</w:t>
        </w:r>
      </w:hyperlink>
    </w:p>
    <w:p w:rsidR="00B8159C" w:rsidRPr="00DD3A7A" w:rsidRDefault="00B8159C" w:rsidP="00B8159C">
      <w:pPr>
        <w:pStyle w:val="Cabealho"/>
        <w:ind w:firstLine="1134"/>
        <w:jc w:val="both"/>
        <w:rPr>
          <w:sz w:val="24"/>
          <w:szCs w:val="24"/>
        </w:rPr>
      </w:pPr>
      <w:r w:rsidRPr="00DD3A7A">
        <w:rPr>
          <w:sz w:val="24"/>
          <w:szCs w:val="24"/>
        </w:rPr>
        <w:t xml:space="preserve">§ 10. (VETADO). </w:t>
      </w:r>
    </w:p>
    <w:p w:rsidR="00B8159C" w:rsidRPr="00DD3A7A" w:rsidRDefault="00B8159C" w:rsidP="00B8159C">
      <w:pPr>
        <w:pStyle w:val="Cabealho"/>
        <w:ind w:firstLine="1134"/>
        <w:jc w:val="both"/>
        <w:rPr>
          <w:sz w:val="24"/>
          <w:szCs w:val="24"/>
        </w:rPr>
      </w:pPr>
      <w:r w:rsidRPr="00DD3A7A">
        <w:rPr>
          <w:sz w:val="24"/>
          <w:szCs w:val="24"/>
        </w:rPr>
        <w:t xml:space="preserve">§ 11. Os órgãos federais disponibilizarão as informações necessárias à verificação dos requisitos para concessão do auxílio emergencial, constantes das bases de dados de que sejam detentores. </w:t>
      </w:r>
    </w:p>
    <w:p w:rsidR="00B8159C" w:rsidRPr="00DD3A7A" w:rsidRDefault="00B8159C" w:rsidP="00B8159C">
      <w:pPr>
        <w:pStyle w:val="Cabealho"/>
        <w:ind w:firstLine="1134"/>
        <w:jc w:val="both"/>
        <w:rPr>
          <w:sz w:val="24"/>
          <w:szCs w:val="24"/>
        </w:rPr>
      </w:pPr>
      <w:r w:rsidRPr="00DD3A7A">
        <w:rPr>
          <w:sz w:val="24"/>
          <w:szCs w:val="24"/>
        </w:rPr>
        <w:lastRenderedPageBreak/>
        <w:t xml:space="preserve">§ 12. O Poder Executivo regulamentará o auxílio emergencial de que trata este artigo. </w:t>
      </w:r>
    </w:p>
    <w:p w:rsidR="00B8159C" w:rsidRDefault="00B8159C" w:rsidP="00B8159C">
      <w:pPr>
        <w:pStyle w:val="Cabealho"/>
        <w:ind w:firstLine="1134"/>
        <w:jc w:val="both"/>
        <w:rPr>
          <w:sz w:val="24"/>
          <w:szCs w:val="24"/>
        </w:rPr>
      </w:pPr>
      <w:r w:rsidRPr="00B45F20">
        <w:rPr>
          <w:sz w:val="24"/>
          <w:szCs w:val="24"/>
        </w:rPr>
        <w:t>§ 13. Fica vedado às instituições financeiras efetuar descontos ou compensações</w:t>
      </w:r>
      <w:r>
        <w:rPr>
          <w:sz w:val="24"/>
          <w:szCs w:val="24"/>
        </w:rPr>
        <w:t xml:space="preserve"> </w:t>
      </w:r>
      <w:r w:rsidRPr="00B45F20">
        <w:rPr>
          <w:sz w:val="24"/>
          <w:szCs w:val="24"/>
        </w:rPr>
        <w:t>que impliquem a redução do valor do auxílio emergencial, a pretexto de recompor</w:t>
      </w:r>
      <w:r>
        <w:rPr>
          <w:sz w:val="24"/>
          <w:szCs w:val="24"/>
        </w:rPr>
        <w:t xml:space="preserve"> </w:t>
      </w:r>
      <w:r w:rsidRPr="00B45F20">
        <w:rPr>
          <w:sz w:val="24"/>
          <w:szCs w:val="24"/>
        </w:rPr>
        <w:t>saldos negativos ou de saldar dívidas preexistentes do beneficiário, sendo válido o</w:t>
      </w:r>
      <w:r>
        <w:rPr>
          <w:sz w:val="24"/>
          <w:szCs w:val="24"/>
        </w:rPr>
        <w:t xml:space="preserve"> </w:t>
      </w:r>
      <w:r w:rsidRPr="00B45F20">
        <w:rPr>
          <w:sz w:val="24"/>
          <w:szCs w:val="24"/>
        </w:rPr>
        <w:t>mesmo critério para qualquer tipo de conta bancária em que houver opção de</w:t>
      </w:r>
      <w:r>
        <w:rPr>
          <w:sz w:val="24"/>
          <w:szCs w:val="24"/>
        </w:rPr>
        <w:t xml:space="preserve"> </w:t>
      </w:r>
      <w:r w:rsidRPr="00B45F20">
        <w:rPr>
          <w:sz w:val="24"/>
          <w:szCs w:val="24"/>
        </w:rPr>
        <w:t>transferência pelo beneficiário.</w:t>
      </w:r>
      <w:r>
        <w:rPr>
          <w:sz w:val="24"/>
          <w:szCs w:val="24"/>
        </w:rPr>
        <w:t xml:space="preserve"> </w:t>
      </w:r>
      <w:hyperlink r:id="rId14" w:history="1">
        <w:r w:rsidRPr="00CE58FC">
          <w:rPr>
            <w:rStyle w:val="Hyperlink"/>
            <w:i/>
            <w:sz w:val="24"/>
            <w:szCs w:val="24"/>
          </w:rPr>
          <w:t>(</w:t>
        </w:r>
        <w:r>
          <w:rPr>
            <w:rStyle w:val="Hyperlink"/>
            <w:i/>
            <w:sz w:val="24"/>
            <w:szCs w:val="24"/>
          </w:rPr>
          <w:t>Parágraf</w:t>
        </w:r>
        <w:r w:rsidRPr="00CE58FC">
          <w:rPr>
            <w:rStyle w:val="Hyperlink"/>
            <w:i/>
            <w:sz w:val="24"/>
            <w:szCs w:val="24"/>
          </w:rPr>
          <w:t xml:space="preserve">o </w:t>
        </w:r>
        <w:r>
          <w:rPr>
            <w:rStyle w:val="Hyperlink"/>
            <w:i/>
            <w:sz w:val="24"/>
            <w:szCs w:val="24"/>
          </w:rPr>
          <w:t>acrescido</w:t>
        </w:r>
        <w:r w:rsidRPr="00CE58FC">
          <w:rPr>
            <w:rStyle w:val="Hyperlink"/>
            <w:i/>
            <w:sz w:val="24"/>
            <w:szCs w:val="24"/>
          </w:rPr>
          <w:t xml:space="preserve"> pela Lei nº</w:t>
        </w:r>
        <w:r w:rsidRPr="00CE58FC">
          <w:rPr>
            <w:rStyle w:val="Hyperlink"/>
            <w:sz w:val="24"/>
            <w:szCs w:val="24"/>
          </w:rPr>
          <w:t xml:space="preserve"> </w:t>
        </w:r>
        <w:r w:rsidRPr="00CE58FC">
          <w:rPr>
            <w:rStyle w:val="Hyperlink"/>
            <w:i/>
            <w:sz w:val="24"/>
            <w:szCs w:val="24"/>
          </w:rPr>
          <w:t>13.998, de 14/5/2020)</w:t>
        </w:r>
      </w:hyperlink>
    </w:p>
    <w:p w:rsidR="00B8159C" w:rsidRPr="00DD3A7A" w:rsidRDefault="00B8159C" w:rsidP="00B8159C">
      <w:pPr>
        <w:pStyle w:val="Cabealho"/>
        <w:ind w:firstLine="1134"/>
        <w:jc w:val="both"/>
        <w:rPr>
          <w:sz w:val="24"/>
          <w:szCs w:val="24"/>
        </w:rPr>
      </w:pPr>
    </w:p>
    <w:p w:rsidR="00B8159C" w:rsidRPr="00DD3A7A" w:rsidRDefault="00B8159C" w:rsidP="00B8159C">
      <w:pPr>
        <w:pStyle w:val="Cabealho"/>
        <w:ind w:firstLine="1134"/>
        <w:jc w:val="both"/>
        <w:rPr>
          <w:sz w:val="24"/>
          <w:szCs w:val="24"/>
        </w:rPr>
      </w:pPr>
      <w:r w:rsidRPr="00DD3A7A">
        <w:rPr>
          <w:sz w:val="24"/>
          <w:szCs w:val="24"/>
        </w:rPr>
        <w:t xml:space="preserve">Art. 3º Fica o INSS autorizado a antecipar o valor mencionado no art. 2º desta Lei para os requerentes do benefício de prestação continuada para as pessoas de que trata o art. 20 da Lei nº 8.742, de 7 de dezembro de 1993, durante o período de 3 (três) meses, a contar da publicação desta Lei, ou até a aplicação pelo INSS do instrumento de avaliação da pessoa com deficiência, o que ocorrer primeiro. </w:t>
      </w:r>
    </w:p>
    <w:p w:rsidR="00B8159C" w:rsidRPr="00DD3A7A" w:rsidRDefault="00B8159C" w:rsidP="00B8159C">
      <w:pPr>
        <w:pStyle w:val="Cabealho"/>
        <w:ind w:firstLine="1134"/>
        <w:jc w:val="both"/>
        <w:rPr>
          <w:sz w:val="24"/>
          <w:szCs w:val="24"/>
        </w:rPr>
      </w:pPr>
      <w:r w:rsidRPr="00DD3A7A">
        <w:rPr>
          <w:sz w:val="24"/>
          <w:szCs w:val="24"/>
        </w:rPr>
        <w:t xml:space="preserve">Parágrafo único. Reconhecido o direito da pessoa com deficiência ou idoso ao benefício de prestação continuada, seu valor será devido a partir da data do requerimento, deduzindo-se os pagamentos efetuados na forma do </w:t>
      </w:r>
      <w:r w:rsidRPr="004D30CC">
        <w:rPr>
          <w:i/>
          <w:sz w:val="24"/>
          <w:szCs w:val="24"/>
        </w:rPr>
        <w:t>caput</w:t>
      </w:r>
      <w:r w:rsidRPr="00DD3A7A">
        <w:rPr>
          <w:sz w:val="24"/>
          <w:szCs w:val="24"/>
        </w:rPr>
        <w:t xml:space="preserve">. </w:t>
      </w:r>
    </w:p>
    <w:p w:rsidR="00937B0D" w:rsidRPr="007064C9" w:rsidRDefault="00937B0D" w:rsidP="00937B0D">
      <w:pPr>
        <w:jc w:val="both"/>
        <w:rPr>
          <w:sz w:val="24"/>
          <w:szCs w:val="24"/>
        </w:rPr>
      </w:pPr>
      <w:r>
        <w:rPr>
          <w:sz w:val="24"/>
          <w:szCs w:val="24"/>
        </w:rPr>
        <w:t>.......................................................................................................................................................</w:t>
      </w:r>
    </w:p>
    <w:p w:rsidR="000A2743" w:rsidRDefault="00937B0D" w:rsidP="00937B0D">
      <w:pPr>
        <w:jc w:val="both"/>
        <w:rPr>
          <w:sz w:val="24"/>
          <w:szCs w:val="24"/>
        </w:rPr>
      </w:pPr>
      <w:r>
        <w:rPr>
          <w:sz w:val="24"/>
          <w:szCs w:val="24"/>
        </w:rPr>
        <w:t>.......................................................................................................................................................</w:t>
      </w:r>
    </w:p>
    <w:p w:rsidR="000A2743" w:rsidRPr="00325AC1" w:rsidRDefault="000A2743" w:rsidP="000A2743">
      <w:pPr>
        <w:jc w:val="center"/>
        <w:rPr>
          <w:b/>
          <w:sz w:val="28"/>
          <w:szCs w:val="28"/>
        </w:rPr>
      </w:pPr>
      <w:r>
        <w:rPr>
          <w:sz w:val="24"/>
          <w:szCs w:val="24"/>
        </w:rPr>
        <w:br w:type="page"/>
      </w:r>
      <w:r w:rsidRPr="00325AC1">
        <w:rPr>
          <w:b/>
          <w:sz w:val="28"/>
          <w:szCs w:val="28"/>
        </w:rPr>
        <w:lastRenderedPageBreak/>
        <w:t>DECRETO LEGISLATIVO Nº 6, DE 2020</w:t>
      </w:r>
    </w:p>
    <w:p w:rsidR="000A2743" w:rsidRPr="00325AC1" w:rsidRDefault="000A2743" w:rsidP="000A2743">
      <w:pPr>
        <w:jc w:val="both"/>
        <w:rPr>
          <w:sz w:val="24"/>
          <w:szCs w:val="24"/>
        </w:rPr>
      </w:pPr>
    </w:p>
    <w:p w:rsidR="000A2743" w:rsidRPr="00325AC1" w:rsidRDefault="000A2743" w:rsidP="000A2743">
      <w:pPr>
        <w:ind w:left="4536"/>
        <w:jc w:val="both"/>
        <w:rPr>
          <w:sz w:val="24"/>
          <w:szCs w:val="24"/>
        </w:rPr>
      </w:pPr>
    </w:p>
    <w:p w:rsidR="000A2743" w:rsidRPr="00325AC1" w:rsidRDefault="000A2743" w:rsidP="000A2743">
      <w:pPr>
        <w:ind w:left="4536"/>
        <w:jc w:val="both"/>
        <w:rPr>
          <w:sz w:val="24"/>
          <w:szCs w:val="24"/>
        </w:rPr>
      </w:pPr>
      <w:r w:rsidRPr="00325AC1">
        <w:rPr>
          <w:sz w:val="24"/>
          <w:szCs w:val="24"/>
        </w:rPr>
        <w:t xml:space="preserve">Reconhece, para os fins do art. 65 da Lei Complementar nº 101, de 4 de maio de 2000, a ocorrência do estado de calamidade pública, nos termos da solicitação do Presidente da República encaminhada por meio da Mensagem nº 93, de 18 de março de 2020. </w:t>
      </w:r>
    </w:p>
    <w:p w:rsidR="000A2743" w:rsidRPr="00325AC1" w:rsidRDefault="000A2743" w:rsidP="000A2743">
      <w:pPr>
        <w:ind w:left="4536"/>
        <w:jc w:val="both"/>
        <w:rPr>
          <w:sz w:val="24"/>
          <w:szCs w:val="24"/>
        </w:rPr>
      </w:pPr>
    </w:p>
    <w:p w:rsidR="000A2743" w:rsidRPr="00325AC1" w:rsidRDefault="000A2743" w:rsidP="000A2743">
      <w:pPr>
        <w:jc w:val="both"/>
        <w:rPr>
          <w:sz w:val="24"/>
          <w:szCs w:val="24"/>
        </w:rPr>
      </w:pPr>
    </w:p>
    <w:p w:rsidR="000A2743" w:rsidRPr="00325AC1" w:rsidRDefault="000A2743" w:rsidP="000A2743">
      <w:pPr>
        <w:ind w:firstLine="1134"/>
        <w:jc w:val="both"/>
        <w:rPr>
          <w:sz w:val="24"/>
          <w:szCs w:val="24"/>
        </w:rPr>
      </w:pPr>
      <w:r w:rsidRPr="00325AC1">
        <w:rPr>
          <w:sz w:val="24"/>
          <w:szCs w:val="24"/>
        </w:rPr>
        <w:t xml:space="preserve">O Congresso Nacional decreta: </w:t>
      </w:r>
    </w:p>
    <w:p w:rsidR="000A2743" w:rsidRPr="00325AC1" w:rsidRDefault="000A2743" w:rsidP="000A2743">
      <w:pPr>
        <w:ind w:firstLine="1134"/>
        <w:jc w:val="both"/>
        <w:rPr>
          <w:sz w:val="24"/>
          <w:szCs w:val="24"/>
        </w:rPr>
      </w:pPr>
    </w:p>
    <w:p w:rsidR="000A2743" w:rsidRPr="00325AC1" w:rsidRDefault="000A2743" w:rsidP="000A2743">
      <w:pPr>
        <w:ind w:firstLine="1134"/>
        <w:jc w:val="both"/>
        <w:rPr>
          <w:sz w:val="24"/>
          <w:szCs w:val="24"/>
        </w:rPr>
      </w:pPr>
      <w:r w:rsidRPr="00325AC1">
        <w:rPr>
          <w:sz w:val="24"/>
          <w:szCs w:val="24"/>
        </w:rPr>
        <w:t xml:space="preserve">Art. 1º Fica reconhecida, exclusivamente para os fins do art. 65 da Lei Complementar nº 101, de 4 de maio de 2000, notadamente para as dispensas do atingimento dos resultados fiscais previstos no art. 2º da Lei nº 13.898, de 11 de novembro de 2019, e da limitação de empenho de que trata o art. 9º da Lei Complementar nº 101, de 4 de maio de 2000, a ocorrência do estado de calamidade pública, com efeitos até 31 de dezembro de 2020, nos termos da solicitação do Presidente da República encaminhada por meio da Mensagem nº 93, de 18 de março de 2020. </w:t>
      </w:r>
    </w:p>
    <w:p w:rsidR="000A2743" w:rsidRPr="00325AC1" w:rsidRDefault="000A2743" w:rsidP="000A2743">
      <w:pPr>
        <w:ind w:firstLine="1134"/>
        <w:jc w:val="both"/>
        <w:rPr>
          <w:sz w:val="24"/>
          <w:szCs w:val="24"/>
        </w:rPr>
      </w:pPr>
    </w:p>
    <w:p w:rsidR="000A2743" w:rsidRPr="00325AC1" w:rsidRDefault="000A2743" w:rsidP="000A2743">
      <w:pPr>
        <w:ind w:firstLine="1134"/>
        <w:jc w:val="both"/>
        <w:rPr>
          <w:sz w:val="24"/>
          <w:szCs w:val="24"/>
        </w:rPr>
      </w:pPr>
      <w:r w:rsidRPr="00325AC1">
        <w:rPr>
          <w:sz w:val="24"/>
          <w:szCs w:val="24"/>
        </w:rPr>
        <w:t xml:space="preserve">Art. 2º Fica constituída Comissão Mista no âmbito do Congresso Nacional, composta por 6 (seis) deputados e 6 (seis) senadores, com igual número de suplentes, com o objetivo de acompanhar a situação fiscal e a execução orçamentária e financeira das medidas relacionadas à emergência de saúde pública de importância internacional relacionada ao </w:t>
      </w:r>
      <w:proofErr w:type="spellStart"/>
      <w:r w:rsidRPr="00325AC1">
        <w:rPr>
          <w:sz w:val="24"/>
          <w:szCs w:val="24"/>
        </w:rPr>
        <w:t>coronavírus</w:t>
      </w:r>
      <w:proofErr w:type="spellEnd"/>
      <w:r w:rsidRPr="00325AC1">
        <w:rPr>
          <w:sz w:val="24"/>
          <w:szCs w:val="24"/>
        </w:rPr>
        <w:t xml:space="preserve"> (Covid-19). </w:t>
      </w:r>
    </w:p>
    <w:p w:rsidR="000A2743" w:rsidRPr="00325AC1" w:rsidRDefault="000A2743" w:rsidP="000A2743">
      <w:pPr>
        <w:ind w:firstLine="1134"/>
        <w:jc w:val="both"/>
        <w:rPr>
          <w:sz w:val="24"/>
          <w:szCs w:val="24"/>
        </w:rPr>
      </w:pPr>
      <w:r w:rsidRPr="00325AC1">
        <w:rPr>
          <w:sz w:val="24"/>
          <w:szCs w:val="24"/>
        </w:rPr>
        <w:t xml:space="preserve">§ 1º Os trabalhos poderão ser desenvolvidos por meio virtual, nos termos definidos pela Presidência da Comissão. </w:t>
      </w:r>
    </w:p>
    <w:p w:rsidR="000A2743" w:rsidRPr="00325AC1" w:rsidRDefault="000A2743" w:rsidP="000A2743">
      <w:pPr>
        <w:ind w:firstLine="1134"/>
        <w:jc w:val="both"/>
        <w:rPr>
          <w:sz w:val="24"/>
          <w:szCs w:val="24"/>
        </w:rPr>
      </w:pPr>
      <w:r w:rsidRPr="00325AC1">
        <w:rPr>
          <w:sz w:val="24"/>
          <w:szCs w:val="24"/>
        </w:rPr>
        <w:t xml:space="preserve">§ 2º A Comissão realizará, mensalmente, reunião com o Ministério da Economia, para avaliar a situação fiscal e a execução orçamentária e financeira das medidas relacionadas à emergência de saúde pública de importância internacional relacionada ao </w:t>
      </w:r>
      <w:proofErr w:type="spellStart"/>
      <w:r w:rsidRPr="00325AC1">
        <w:rPr>
          <w:sz w:val="24"/>
          <w:szCs w:val="24"/>
        </w:rPr>
        <w:t>coronavírus</w:t>
      </w:r>
      <w:proofErr w:type="spellEnd"/>
      <w:r w:rsidRPr="00325AC1">
        <w:rPr>
          <w:sz w:val="24"/>
          <w:szCs w:val="24"/>
        </w:rPr>
        <w:t xml:space="preserve"> (Covid-19). </w:t>
      </w:r>
    </w:p>
    <w:p w:rsidR="000A2743" w:rsidRPr="00325AC1" w:rsidRDefault="000A2743" w:rsidP="000A2743">
      <w:pPr>
        <w:ind w:firstLine="1134"/>
        <w:jc w:val="both"/>
        <w:rPr>
          <w:sz w:val="24"/>
          <w:szCs w:val="24"/>
        </w:rPr>
      </w:pPr>
      <w:r w:rsidRPr="00325AC1">
        <w:rPr>
          <w:sz w:val="24"/>
          <w:szCs w:val="24"/>
        </w:rPr>
        <w:t xml:space="preserve">§ 3º Bimestralmente, a Comissão realizará audiência pública com a presença do Ministro da Economia, para apresentação e avaliação de relatório circunstanciado da situação fiscal e da execução orçamentária e financeira das medidas relacionadas à emergência de saúde pública de importância internacional relacionada ao </w:t>
      </w:r>
      <w:proofErr w:type="spellStart"/>
      <w:r w:rsidRPr="00325AC1">
        <w:rPr>
          <w:sz w:val="24"/>
          <w:szCs w:val="24"/>
        </w:rPr>
        <w:t>coronavírus</w:t>
      </w:r>
      <w:proofErr w:type="spellEnd"/>
      <w:r w:rsidRPr="00325AC1">
        <w:rPr>
          <w:sz w:val="24"/>
          <w:szCs w:val="24"/>
        </w:rPr>
        <w:t xml:space="preserve"> (Covid-19), que deverá ser publicado pelo Poder Executivo antes da referida audiência. </w:t>
      </w:r>
    </w:p>
    <w:p w:rsidR="000A2743" w:rsidRPr="00325AC1" w:rsidRDefault="000A2743" w:rsidP="000A2743">
      <w:pPr>
        <w:ind w:firstLine="1134"/>
        <w:jc w:val="both"/>
        <w:rPr>
          <w:sz w:val="24"/>
          <w:szCs w:val="24"/>
        </w:rPr>
      </w:pPr>
    </w:p>
    <w:p w:rsidR="000A2743" w:rsidRPr="00325AC1" w:rsidRDefault="000A2743" w:rsidP="000A2743">
      <w:pPr>
        <w:ind w:firstLine="1134"/>
        <w:jc w:val="both"/>
        <w:rPr>
          <w:sz w:val="24"/>
          <w:szCs w:val="24"/>
        </w:rPr>
      </w:pPr>
      <w:r w:rsidRPr="00325AC1">
        <w:rPr>
          <w:sz w:val="24"/>
          <w:szCs w:val="24"/>
        </w:rPr>
        <w:t>Art. 3º Este Decreto Legislativo entra em vigor na data de sua publicação.</w:t>
      </w:r>
    </w:p>
    <w:p w:rsidR="000A2743" w:rsidRPr="00325AC1" w:rsidRDefault="000A2743" w:rsidP="000A2743">
      <w:pPr>
        <w:ind w:firstLine="1134"/>
        <w:jc w:val="both"/>
        <w:rPr>
          <w:sz w:val="24"/>
          <w:szCs w:val="24"/>
        </w:rPr>
      </w:pPr>
    </w:p>
    <w:p w:rsidR="000A2743" w:rsidRPr="00325AC1" w:rsidRDefault="000A2743" w:rsidP="000A2743">
      <w:pPr>
        <w:ind w:firstLine="1134"/>
        <w:jc w:val="both"/>
        <w:rPr>
          <w:sz w:val="24"/>
          <w:szCs w:val="24"/>
        </w:rPr>
      </w:pPr>
      <w:r w:rsidRPr="00325AC1">
        <w:rPr>
          <w:sz w:val="24"/>
          <w:szCs w:val="24"/>
        </w:rPr>
        <w:t xml:space="preserve">Senado Federal, em 20 de março de 2020. </w:t>
      </w:r>
    </w:p>
    <w:p w:rsidR="000A2743" w:rsidRPr="00325AC1" w:rsidRDefault="000A2743" w:rsidP="000A2743">
      <w:pPr>
        <w:ind w:firstLine="1134"/>
        <w:jc w:val="both"/>
        <w:rPr>
          <w:sz w:val="24"/>
          <w:szCs w:val="24"/>
        </w:rPr>
      </w:pPr>
    </w:p>
    <w:p w:rsidR="000A2743" w:rsidRPr="00325AC1" w:rsidRDefault="000A2743" w:rsidP="000A2743">
      <w:pPr>
        <w:ind w:firstLine="1134"/>
        <w:jc w:val="both"/>
        <w:rPr>
          <w:sz w:val="24"/>
          <w:szCs w:val="24"/>
        </w:rPr>
      </w:pPr>
      <w:r w:rsidRPr="00325AC1">
        <w:rPr>
          <w:sz w:val="24"/>
          <w:szCs w:val="24"/>
        </w:rPr>
        <w:t>SENADOR ANTONIO ANASTASIA</w:t>
      </w:r>
    </w:p>
    <w:p w:rsidR="000A2743" w:rsidRPr="00325AC1" w:rsidRDefault="000A2743" w:rsidP="000A2743">
      <w:pPr>
        <w:ind w:firstLine="1134"/>
        <w:jc w:val="both"/>
        <w:rPr>
          <w:sz w:val="24"/>
          <w:szCs w:val="24"/>
        </w:rPr>
      </w:pPr>
      <w:r w:rsidRPr="00325AC1">
        <w:rPr>
          <w:sz w:val="24"/>
          <w:szCs w:val="24"/>
        </w:rPr>
        <w:t xml:space="preserve">Primeiro Vice-Presidente do Senado Federal, </w:t>
      </w:r>
    </w:p>
    <w:p w:rsidR="000A2743" w:rsidRPr="00325AC1" w:rsidRDefault="000A2743" w:rsidP="000A2743">
      <w:pPr>
        <w:ind w:firstLine="1134"/>
        <w:jc w:val="both"/>
        <w:rPr>
          <w:sz w:val="24"/>
          <w:szCs w:val="24"/>
        </w:rPr>
      </w:pPr>
      <w:proofErr w:type="gramStart"/>
      <w:r w:rsidRPr="00325AC1">
        <w:rPr>
          <w:sz w:val="24"/>
          <w:szCs w:val="24"/>
        </w:rPr>
        <w:t>no</w:t>
      </w:r>
      <w:proofErr w:type="gramEnd"/>
      <w:r w:rsidRPr="00325AC1">
        <w:rPr>
          <w:sz w:val="24"/>
          <w:szCs w:val="24"/>
        </w:rPr>
        <w:t xml:space="preserve"> exercício da Presidência </w:t>
      </w:r>
    </w:p>
    <w:p w:rsidR="000A2743" w:rsidRDefault="000A2743">
      <w:pPr>
        <w:spacing w:after="160" w:line="259" w:lineRule="auto"/>
        <w:rPr>
          <w:sz w:val="24"/>
          <w:szCs w:val="24"/>
        </w:rPr>
      </w:pPr>
      <w:bookmarkStart w:id="0" w:name="_GoBack"/>
      <w:bookmarkEnd w:id="0"/>
    </w:p>
    <w:sectPr w:rsidR="000A2743" w:rsidSect="00E00F89">
      <w:headerReference w:type="even" r:id="rId15"/>
      <w:headerReference w:type="default" r:id="rId16"/>
      <w:footerReference w:type="even" r:id="rId17"/>
      <w:footerReference w:type="default" r:id="rId18"/>
      <w:headerReference w:type="first" r:id="rId19"/>
      <w:footerReference w:type="first" r:id="rId20"/>
      <w:pgSz w:w="11907" w:h="16840" w:code="9"/>
      <w:pgMar w:top="1418" w:right="1134"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5AB" w:rsidRDefault="006405AB">
      <w:r>
        <w:separator/>
      </w:r>
    </w:p>
  </w:endnote>
  <w:endnote w:type="continuationSeparator" w:id="0">
    <w:p w:rsidR="006405AB" w:rsidRDefault="00640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2F6" w:rsidRDefault="000A274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2F6" w:rsidRDefault="000A274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2F6" w:rsidRDefault="000A274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5AB" w:rsidRDefault="006405AB">
      <w:r>
        <w:separator/>
      </w:r>
    </w:p>
  </w:footnote>
  <w:footnote w:type="continuationSeparator" w:id="0">
    <w:p w:rsidR="006405AB" w:rsidRDefault="006405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2F6" w:rsidRDefault="000A274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1E8" w:rsidRPr="0076412C" w:rsidRDefault="00AC554B" w:rsidP="00225541">
    <w:pPr>
      <w:pStyle w:val="Cabealho"/>
      <w:jc w:val="center"/>
      <w:rPr>
        <w:b/>
        <w:caps/>
        <w:sz w:val="24"/>
        <w:szCs w:val="24"/>
      </w:rPr>
    </w:pPr>
    <w:r w:rsidRPr="0076412C">
      <w:rPr>
        <w:b/>
        <w:caps/>
        <w:sz w:val="24"/>
        <w:szCs w:val="24"/>
      </w:rPr>
      <w:t>Legislação citada anexada pela</w:t>
    </w:r>
  </w:p>
  <w:p w:rsidR="008C61E8" w:rsidRPr="0076412C" w:rsidRDefault="00AC554B" w:rsidP="0076412C">
    <w:pPr>
      <w:keepNext/>
      <w:jc w:val="center"/>
      <w:outlineLvl w:val="2"/>
      <w:rPr>
        <w:b/>
        <w:caps/>
        <w:sz w:val="24"/>
        <w:szCs w:val="24"/>
      </w:rPr>
    </w:pPr>
    <w:r w:rsidRPr="0076412C">
      <w:rPr>
        <w:sz w:val="24"/>
        <w:szCs w:val="24"/>
      </w:rPr>
      <w:t>Coordenação de Organização da Informação Legislativa</w:t>
    </w:r>
    <w:r w:rsidRPr="0076412C">
      <w:rPr>
        <w:b/>
        <w:sz w:val="24"/>
        <w:szCs w:val="24"/>
      </w:rPr>
      <w:t xml:space="preserve"> </w:t>
    </w:r>
    <w:r w:rsidRPr="0076412C">
      <w:rPr>
        <w:b/>
        <w:caps/>
        <w:sz w:val="24"/>
        <w:szCs w:val="24"/>
      </w:rPr>
      <w:t xml:space="preserve">– </w:t>
    </w:r>
    <w:r w:rsidRPr="0076412C">
      <w:rPr>
        <w:caps/>
        <w:sz w:val="24"/>
        <w:szCs w:val="24"/>
      </w:rPr>
      <w:t>CELEG</w:t>
    </w:r>
  </w:p>
  <w:p w:rsidR="008C61E8" w:rsidRPr="0076412C" w:rsidRDefault="00AC554B" w:rsidP="0076412C">
    <w:pPr>
      <w:keepNext/>
      <w:jc w:val="center"/>
      <w:outlineLvl w:val="2"/>
      <w:rPr>
        <w:b/>
        <w:caps/>
        <w:sz w:val="24"/>
        <w:szCs w:val="24"/>
      </w:rPr>
    </w:pPr>
    <w:r w:rsidRPr="0076412C">
      <w:rPr>
        <w:sz w:val="24"/>
        <w:szCs w:val="24"/>
      </w:rPr>
      <w:t>Serviço de Tratamento da Informação Legislativa</w:t>
    </w:r>
    <w:r w:rsidRPr="0076412C">
      <w:rPr>
        <w:b/>
        <w:sz w:val="24"/>
        <w:szCs w:val="24"/>
      </w:rPr>
      <w:t xml:space="preserve"> </w:t>
    </w:r>
    <w:r w:rsidRPr="0076412C">
      <w:rPr>
        <w:b/>
        <w:caps/>
        <w:sz w:val="24"/>
        <w:szCs w:val="24"/>
      </w:rPr>
      <w:t xml:space="preserve">– </w:t>
    </w:r>
    <w:r w:rsidRPr="0076412C">
      <w:rPr>
        <w:caps/>
        <w:sz w:val="24"/>
        <w:szCs w:val="24"/>
      </w:rPr>
      <w:t>SETIL</w:t>
    </w:r>
  </w:p>
  <w:p w:rsidR="008C61E8" w:rsidRPr="0076412C" w:rsidRDefault="00AC554B" w:rsidP="00225541">
    <w:pPr>
      <w:keepNext/>
      <w:jc w:val="center"/>
      <w:outlineLvl w:val="2"/>
      <w:rPr>
        <w:sz w:val="24"/>
        <w:szCs w:val="24"/>
      </w:rPr>
    </w:pPr>
    <w:r w:rsidRPr="0076412C">
      <w:rPr>
        <w:sz w:val="24"/>
        <w:szCs w:val="24"/>
      </w:rPr>
      <w:t>Seção de Legislação Citada - SELEC</w:t>
    </w:r>
  </w:p>
  <w:p w:rsidR="008C61E8" w:rsidRPr="00225541" w:rsidRDefault="000A2743">
    <w:pPr>
      <w:pStyle w:val="Cabealho"/>
      <w:jc w:val="center"/>
      <w:rPr>
        <w:b/>
        <w:caps/>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2F6" w:rsidRDefault="000A274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B0D"/>
    <w:rsid w:val="000A2743"/>
    <w:rsid w:val="006405AB"/>
    <w:rsid w:val="006F778C"/>
    <w:rsid w:val="00732BC0"/>
    <w:rsid w:val="008316A5"/>
    <w:rsid w:val="008D26BF"/>
    <w:rsid w:val="0092527C"/>
    <w:rsid w:val="0093153A"/>
    <w:rsid w:val="00937B0D"/>
    <w:rsid w:val="00AC554B"/>
    <w:rsid w:val="00B02C4D"/>
    <w:rsid w:val="00B8159C"/>
    <w:rsid w:val="00DA172C"/>
    <w:rsid w:val="00EA6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26A09B-CE8B-4477-A5BD-1BBD6583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B0D"/>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37B0D"/>
    <w:pPr>
      <w:tabs>
        <w:tab w:val="center" w:pos="4419"/>
        <w:tab w:val="right" w:pos="8838"/>
      </w:tabs>
    </w:pPr>
  </w:style>
  <w:style w:type="character" w:customStyle="1" w:styleId="CabealhoChar">
    <w:name w:val="Cabeçalho Char"/>
    <w:basedOn w:val="Fontepargpadro"/>
    <w:link w:val="Cabealho"/>
    <w:rsid w:val="00937B0D"/>
    <w:rPr>
      <w:rFonts w:ascii="Times New Roman" w:eastAsia="Times New Roman" w:hAnsi="Times New Roman" w:cs="Times New Roman"/>
      <w:sz w:val="20"/>
      <w:szCs w:val="20"/>
      <w:lang w:eastAsia="pt-BR"/>
    </w:rPr>
  </w:style>
  <w:style w:type="paragraph" w:styleId="Rodap">
    <w:name w:val="footer"/>
    <w:basedOn w:val="Normal"/>
    <w:link w:val="RodapChar"/>
    <w:rsid w:val="00937B0D"/>
    <w:pPr>
      <w:tabs>
        <w:tab w:val="center" w:pos="4419"/>
        <w:tab w:val="right" w:pos="8838"/>
      </w:tabs>
    </w:pPr>
  </w:style>
  <w:style w:type="character" w:customStyle="1" w:styleId="RodapChar">
    <w:name w:val="Rodapé Char"/>
    <w:basedOn w:val="Fontepargpadro"/>
    <w:link w:val="Rodap"/>
    <w:rsid w:val="00937B0D"/>
    <w:rPr>
      <w:rFonts w:ascii="Times New Roman" w:eastAsia="Times New Roman" w:hAnsi="Times New Roman" w:cs="Times New Roman"/>
      <w:sz w:val="20"/>
      <w:szCs w:val="20"/>
      <w:lang w:eastAsia="pt-BR"/>
    </w:rPr>
  </w:style>
  <w:style w:type="character" w:styleId="Hyperlink">
    <w:name w:val="Hyperlink"/>
    <w:basedOn w:val="Fontepargpadro"/>
    <w:uiPriority w:val="99"/>
    <w:semiHidden/>
    <w:unhideWhenUsed/>
    <w:rsid w:val="008316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camara.leg.br/legin/fed/lei/2020/lei-13998-14-maio-2020-790184-veto-160635-pl.html" TargetMode="External"/><Relationship Id="rId13" Type="http://schemas.openxmlformats.org/officeDocument/2006/relationships/hyperlink" Target="https://www2.camara.leg.br/legin/fed/lei/2020/lei-13998-14-maio-2020-790184-veto-160635-pl.html"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2.camara.leg.br/legin/fed/lei/2020/lei-13998-14-maio-2020-790184-veto-160635-pl.html" TargetMode="External"/><Relationship Id="rId12" Type="http://schemas.openxmlformats.org/officeDocument/2006/relationships/hyperlink" Target="https://www2.camara.leg.br/legin/fed/lei/2020/lei-13998-14-maio-2020-790184-veto-160635-pl.html"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2.camara.leg.br/legin/fed/lei/2020/lei-13998-14-maio-2020-790184-publicacaooriginal-160634-pl.html" TargetMode="External"/><Relationship Id="rId11" Type="http://schemas.openxmlformats.org/officeDocument/2006/relationships/hyperlink" Target="https://www2.camara.leg.br/legin/fed/lei/2020/lei-13998-14-maio-2020-790184-publicacaooriginal-160634-pl.html"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2.camara.leg.br/legin/fed/lei/2020/lei-13998-14-maio-2020-790184-veto-160635-pl.html"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2.camara.leg.br/legin/fed/lei/2020/lei-13998-14-maio-2020-790184-publicacaooriginal-160634-pl.html" TargetMode="External"/><Relationship Id="rId14" Type="http://schemas.openxmlformats.org/officeDocument/2006/relationships/hyperlink" Target="https://www2.camara.leg.br/legin/fed/lei/2020/lei-13998-14-maio-2020-790184-publicacaooriginal-160634-pl.html"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1652</Words>
  <Characters>8924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10555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Lisia Freitas Carvalho</dc:creator>
  <cp:keywords/>
  <dc:description/>
  <cp:lastModifiedBy>Lisia Freitas Carvalho</cp:lastModifiedBy>
  <cp:revision>6</cp:revision>
  <dcterms:created xsi:type="dcterms:W3CDTF">2020-06-01T19:23:00Z</dcterms:created>
  <dcterms:modified xsi:type="dcterms:W3CDTF">2020-06-01T19:29:00Z</dcterms:modified>
</cp:coreProperties>
</file>