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6AE4" w:rsidRDefault="00BD7D7C" w:rsidP="002C7CD4">
      <w:pPr>
        <w:spacing w:after="120"/>
        <w:jc w:val="center"/>
        <w:rPr>
          <w:rFonts w:ascii="Arial" w:eastAsia="Times New Roman" w:hAnsi="Arial" w:cs="Arial"/>
          <w:b/>
          <w:sz w:val="28"/>
          <w:szCs w:val="24"/>
        </w:rPr>
      </w:pPr>
      <w:r w:rsidRPr="00BD7D7C">
        <w:rPr>
          <w:rFonts w:ascii="Arial" w:eastAsia="Times New Roman" w:hAnsi="Arial" w:cs="Arial"/>
          <w:b/>
          <w:sz w:val="28"/>
          <w:szCs w:val="24"/>
        </w:rPr>
        <w:t xml:space="preserve">REQUERIMENTO Nº        </w:t>
      </w:r>
      <w:proofErr w:type="gramStart"/>
      <w:r w:rsidRPr="00BD7D7C">
        <w:rPr>
          <w:rFonts w:ascii="Arial" w:eastAsia="Times New Roman" w:hAnsi="Arial" w:cs="Arial"/>
          <w:b/>
          <w:sz w:val="28"/>
          <w:szCs w:val="24"/>
        </w:rPr>
        <w:t xml:space="preserve">  ,</w:t>
      </w:r>
      <w:proofErr w:type="gramEnd"/>
      <w:r w:rsidRPr="00BD7D7C">
        <w:rPr>
          <w:rFonts w:ascii="Arial" w:eastAsia="Times New Roman" w:hAnsi="Arial" w:cs="Arial"/>
          <w:b/>
          <w:sz w:val="28"/>
          <w:szCs w:val="24"/>
        </w:rPr>
        <w:t xml:space="preserve"> DE 2019</w:t>
      </w:r>
    </w:p>
    <w:p w:rsidR="005D7E3C" w:rsidRPr="005D7E3C" w:rsidRDefault="005D7E3C" w:rsidP="005D7E3C">
      <w:pPr>
        <w:pStyle w:val="AUTORIADEPROPOSIO"/>
      </w:pPr>
      <w:r w:rsidRPr="00836FE6">
        <w:t>(Da Comissão de Constituição e Justiça e de Cidadania)</w:t>
      </w:r>
    </w:p>
    <w:p w:rsidR="00EE1DA8" w:rsidRPr="00E62ABE" w:rsidRDefault="007F3BE5" w:rsidP="00BD7D7C">
      <w:pPr>
        <w:pStyle w:val="EMENTA"/>
        <w:widowControl/>
        <w:spacing w:before="480"/>
        <w:ind w:firstLine="0"/>
      </w:pPr>
      <w:r w:rsidRPr="007F3BE5">
        <w:t>Requer o envio de Indicação ao Poder Executivo, relativa às condições de oferta do ensino da Língua Brasileira de Sinais – Libras – na educação básica.</w:t>
      </w:r>
    </w:p>
    <w:p w:rsidR="00BD7D7C" w:rsidRDefault="00BD7D7C" w:rsidP="00BD7D7C">
      <w:pPr>
        <w:pStyle w:val="PREMBULO"/>
      </w:pPr>
      <w:r w:rsidRPr="005304BB">
        <w:t>Senhor Presidente:</w:t>
      </w:r>
    </w:p>
    <w:p w:rsidR="00BD7D7C" w:rsidRPr="005304BB" w:rsidRDefault="007F3BE5" w:rsidP="00BD7D7C">
      <w:pPr>
        <w:pStyle w:val="CORPOPADRO"/>
        <w:ind w:firstLine="1701"/>
      </w:pPr>
      <w:r w:rsidRPr="007F3BE5">
        <w:t xml:space="preserve">Nos termos do art. 113, inciso I e § 1o, do Regimento Interno da Câmara dos Deputados, requeiro a V. </w:t>
      </w:r>
      <w:proofErr w:type="spellStart"/>
      <w:r w:rsidRPr="007F3BE5">
        <w:t>Ex</w:t>
      </w:r>
      <w:proofErr w:type="spellEnd"/>
      <w:r w:rsidRPr="007F3BE5">
        <w:t xml:space="preserve">ª. </w:t>
      </w:r>
      <w:proofErr w:type="gramStart"/>
      <w:r w:rsidRPr="007F3BE5">
        <w:t>seja</w:t>
      </w:r>
      <w:proofErr w:type="gramEnd"/>
      <w:r w:rsidRPr="007F3BE5">
        <w:t xml:space="preserve"> encaminhada ao Poder Executivo a Indicação em anexo, para que promova, por meio do seu órgão ministerial, estudos com vistas à regulamentação das condições de oferta do ensino da Língua Brasileira de Sinais – Libras – na educação básica.</w:t>
      </w:r>
    </w:p>
    <w:p w:rsidR="002A2BF9" w:rsidRDefault="002A2BF9" w:rsidP="00406A56">
      <w:pPr>
        <w:ind w:left="1416" w:firstLine="708"/>
        <w:jc w:val="both"/>
        <w:rPr>
          <w:rFonts w:ascii="Arial" w:eastAsia="Times New Roman" w:hAnsi="Arial" w:cs="Arial"/>
          <w:snapToGrid w:val="0"/>
          <w:color w:val="000000"/>
          <w:sz w:val="24"/>
          <w:szCs w:val="24"/>
          <w:lang w:eastAsia="pt-BR"/>
        </w:rPr>
      </w:pPr>
    </w:p>
    <w:p w:rsidR="00406A56" w:rsidRDefault="00C84BB4" w:rsidP="007F3BE5">
      <w:pPr>
        <w:ind w:left="2124" w:hanging="423"/>
        <w:jc w:val="both"/>
        <w:rPr>
          <w:rFonts w:ascii="Arial" w:eastAsia="Times New Roman" w:hAnsi="Arial" w:cs="Arial"/>
          <w:snapToGrid w:val="0"/>
          <w:color w:val="000000"/>
          <w:sz w:val="24"/>
          <w:szCs w:val="24"/>
          <w:lang w:eastAsia="pt-BR"/>
        </w:rPr>
      </w:pPr>
      <w:r w:rsidRPr="002C7CD4">
        <w:rPr>
          <w:rFonts w:ascii="Arial" w:eastAsia="Times New Roman" w:hAnsi="Arial" w:cs="Arial"/>
          <w:snapToGrid w:val="0"/>
          <w:color w:val="000000"/>
          <w:sz w:val="24"/>
          <w:szCs w:val="24"/>
          <w:lang w:eastAsia="pt-BR"/>
        </w:rPr>
        <w:t xml:space="preserve">Sala da Comissão, em </w:t>
      </w:r>
      <w:r w:rsidR="007F3BE5">
        <w:rPr>
          <w:rFonts w:ascii="Arial" w:eastAsia="Times New Roman" w:hAnsi="Arial" w:cs="Arial"/>
          <w:snapToGrid w:val="0"/>
          <w:color w:val="000000"/>
          <w:sz w:val="24"/>
          <w:szCs w:val="24"/>
          <w:lang w:eastAsia="pt-BR"/>
        </w:rPr>
        <w:t>10</w:t>
      </w:r>
      <w:r w:rsidR="00BD7D7C">
        <w:rPr>
          <w:rFonts w:ascii="Arial" w:eastAsia="Times New Roman" w:hAnsi="Arial" w:cs="Arial"/>
          <w:snapToGrid w:val="0"/>
          <w:color w:val="000000"/>
          <w:sz w:val="24"/>
          <w:szCs w:val="24"/>
          <w:lang w:eastAsia="pt-BR"/>
        </w:rPr>
        <w:t xml:space="preserve"> </w:t>
      </w:r>
      <w:r w:rsidR="00145956" w:rsidRPr="002C7CD4">
        <w:rPr>
          <w:rFonts w:ascii="Arial" w:eastAsia="Times New Roman" w:hAnsi="Arial" w:cs="Arial"/>
          <w:snapToGrid w:val="0"/>
          <w:color w:val="000000"/>
          <w:sz w:val="24"/>
          <w:szCs w:val="24"/>
          <w:lang w:eastAsia="pt-BR"/>
        </w:rPr>
        <w:t>de</w:t>
      </w:r>
      <w:r w:rsidR="00CE5073" w:rsidRPr="002C7CD4">
        <w:rPr>
          <w:rFonts w:ascii="Arial" w:eastAsia="Times New Roman" w:hAnsi="Arial" w:cs="Arial"/>
          <w:snapToGrid w:val="0"/>
          <w:color w:val="000000"/>
          <w:sz w:val="24"/>
          <w:szCs w:val="24"/>
          <w:lang w:eastAsia="pt-BR"/>
        </w:rPr>
        <w:t xml:space="preserve"> </w:t>
      </w:r>
      <w:r w:rsidR="007F3BE5">
        <w:rPr>
          <w:rFonts w:ascii="Arial" w:eastAsia="Times New Roman" w:hAnsi="Arial" w:cs="Arial"/>
          <w:snapToGrid w:val="0"/>
          <w:color w:val="000000"/>
          <w:sz w:val="24"/>
          <w:szCs w:val="24"/>
          <w:lang w:eastAsia="pt-BR"/>
        </w:rPr>
        <w:t>dezembro</w:t>
      </w:r>
      <w:r w:rsidR="00200DFA" w:rsidRPr="002C7CD4">
        <w:rPr>
          <w:rFonts w:ascii="Arial" w:eastAsia="Times New Roman" w:hAnsi="Arial" w:cs="Arial"/>
          <w:snapToGrid w:val="0"/>
          <w:color w:val="000000"/>
          <w:sz w:val="24"/>
          <w:szCs w:val="24"/>
          <w:lang w:eastAsia="pt-BR"/>
        </w:rPr>
        <w:t xml:space="preserve"> </w:t>
      </w:r>
      <w:r w:rsidR="00145956" w:rsidRPr="002C7CD4">
        <w:rPr>
          <w:rFonts w:ascii="Arial" w:eastAsia="Times New Roman" w:hAnsi="Arial" w:cs="Arial"/>
          <w:snapToGrid w:val="0"/>
          <w:color w:val="000000"/>
          <w:sz w:val="24"/>
          <w:szCs w:val="24"/>
          <w:lang w:eastAsia="pt-BR"/>
        </w:rPr>
        <w:t>de 201</w:t>
      </w:r>
      <w:r w:rsidR="003A609F">
        <w:rPr>
          <w:rFonts w:ascii="Arial" w:eastAsia="Times New Roman" w:hAnsi="Arial" w:cs="Arial"/>
          <w:snapToGrid w:val="0"/>
          <w:color w:val="000000"/>
          <w:sz w:val="24"/>
          <w:szCs w:val="24"/>
          <w:lang w:eastAsia="pt-BR"/>
        </w:rPr>
        <w:t>9</w:t>
      </w:r>
      <w:r w:rsidRPr="002C7CD4">
        <w:rPr>
          <w:rFonts w:ascii="Arial" w:eastAsia="Times New Roman" w:hAnsi="Arial" w:cs="Arial"/>
          <w:snapToGrid w:val="0"/>
          <w:color w:val="000000"/>
          <w:sz w:val="24"/>
          <w:szCs w:val="24"/>
          <w:lang w:eastAsia="pt-BR"/>
        </w:rPr>
        <w:t>.</w:t>
      </w:r>
    </w:p>
    <w:p w:rsidR="005D7E3C" w:rsidRPr="002C7CD4" w:rsidRDefault="005D7E3C" w:rsidP="00BD7D7C">
      <w:pPr>
        <w:ind w:left="2124"/>
        <w:jc w:val="both"/>
        <w:rPr>
          <w:rFonts w:ascii="Arial" w:eastAsia="Times New Roman" w:hAnsi="Arial" w:cs="Arial"/>
          <w:snapToGrid w:val="0"/>
          <w:color w:val="000000"/>
          <w:sz w:val="24"/>
          <w:szCs w:val="24"/>
          <w:lang w:eastAsia="pt-BR"/>
        </w:rPr>
      </w:pPr>
    </w:p>
    <w:p w:rsidR="00616D0E" w:rsidRPr="002C7CD4" w:rsidRDefault="00616D0E" w:rsidP="00406A56">
      <w:pPr>
        <w:ind w:left="1416" w:firstLine="708"/>
        <w:jc w:val="both"/>
        <w:rPr>
          <w:rFonts w:ascii="Arial" w:eastAsia="Times New Roman" w:hAnsi="Arial" w:cs="Arial"/>
          <w:snapToGrid w:val="0"/>
          <w:color w:val="000000"/>
          <w:sz w:val="24"/>
          <w:szCs w:val="24"/>
          <w:lang w:eastAsia="pt-BR"/>
        </w:rPr>
      </w:pPr>
    </w:p>
    <w:p w:rsidR="002C15EB" w:rsidRPr="002C7CD4" w:rsidRDefault="002C15EB" w:rsidP="001B4817">
      <w:pPr>
        <w:keepNext/>
        <w:widowControl w:val="0"/>
        <w:spacing w:after="0" w:line="360" w:lineRule="exact"/>
        <w:jc w:val="center"/>
        <w:outlineLvl w:val="4"/>
        <w:rPr>
          <w:rFonts w:ascii="Arial" w:eastAsia="Times New Roman" w:hAnsi="Arial" w:cs="Arial"/>
          <w:snapToGrid w:val="0"/>
          <w:color w:val="000000"/>
          <w:sz w:val="24"/>
          <w:szCs w:val="24"/>
          <w:lang w:eastAsia="pt-BR"/>
        </w:rPr>
      </w:pPr>
      <w:r w:rsidRPr="002C7CD4">
        <w:rPr>
          <w:rFonts w:ascii="Arial" w:eastAsia="Times New Roman" w:hAnsi="Arial" w:cs="Arial"/>
          <w:snapToGrid w:val="0"/>
          <w:color w:val="000000"/>
          <w:sz w:val="24"/>
          <w:szCs w:val="24"/>
          <w:lang w:eastAsia="pt-BR"/>
        </w:rPr>
        <w:t xml:space="preserve">Deputado </w:t>
      </w:r>
      <w:r w:rsidR="003A609F">
        <w:rPr>
          <w:rFonts w:ascii="Arial" w:eastAsia="Times New Roman" w:hAnsi="Arial" w:cs="Arial"/>
          <w:snapToGrid w:val="0"/>
          <w:color w:val="000000"/>
          <w:sz w:val="24"/>
          <w:szCs w:val="24"/>
          <w:lang w:eastAsia="pt-BR"/>
        </w:rPr>
        <w:t>FELIPE FRANCISCHINI</w:t>
      </w:r>
    </w:p>
    <w:p w:rsidR="00D66201" w:rsidRDefault="002C15EB" w:rsidP="001B4817">
      <w:pPr>
        <w:spacing w:after="0" w:line="240" w:lineRule="auto"/>
        <w:jc w:val="center"/>
        <w:rPr>
          <w:rFonts w:ascii="Arial" w:eastAsia="Times New Roman" w:hAnsi="Arial" w:cs="Arial"/>
          <w:snapToGrid w:val="0"/>
          <w:color w:val="000000"/>
          <w:sz w:val="24"/>
          <w:szCs w:val="24"/>
          <w:lang w:eastAsia="pt-BR"/>
        </w:rPr>
      </w:pPr>
      <w:r w:rsidRPr="002C7CD4">
        <w:rPr>
          <w:rFonts w:ascii="Arial" w:eastAsia="Times New Roman" w:hAnsi="Arial" w:cs="Arial"/>
          <w:snapToGrid w:val="0"/>
          <w:color w:val="000000"/>
          <w:sz w:val="24"/>
          <w:szCs w:val="24"/>
          <w:lang w:eastAsia="pt-BR"/>
        </w:rPr>
        <w:t>Presidente</w:t>
      </w:r>
    </w:p>
    <w:p w:rsidR="00BD7D7C" w:rsidRDefault="00BD7D7C" w:rsidP="001B4817">
      <w:pPr>
        <w:spacing w:after="0" w:line="240" w:lineRule="auto"/>
        <w:jc w:val="center"/>
        <w:rPr>
          <w:rFonts w:ascii="Arial" w:eastAsia="Times New Roman" w:hAnsi="Arial" w:cs="Arial"/>
          <w:snapToGrid w:val="0"/>
          <w:color w:val="000000"/>
          <w:sz w:val="24"/>
          <w:szCs w:val="24"/>
          <w:lang w:eastAsia="pt-BR"/>
        </w:rPr>
      </w:pPr>
    </w:p>
    <w:p w:rsidR="00BD7D7C" w:rsidRDefault="00BD7D7C" w:rsidP="00BD7D7C">
      <w:pPr>
        <w:spacing w:after="0" w:line="240" w:lineRule="auto"/>
        <w:ind w:left="708"/>
        <w:jc w:val="center"/>
        <w:rPr>
          <w:rFonts w:ascii="Arial" w:eastAsia="Times New Roman" w:hAnsi="Arial" w:cs="Arial"/>
          <w:snapToGrid w:val="0"/>
          <w:color w:val="000000"/>
          <w:sz w:val="24"/>
          <w:szCs w:val="24"/>
          <w:lang w:eastAsia="pt-BR"/>
        </w:rPr>
      </w:pPr>
    </w:p>
    <w:p w:rsidR="00BD7D7C" w:rsidRDefault="00BD7D7C" w:rsidP="00BD7D7C">
      <w:pPr>
        <w:spacing w:after="0" w:line="240" w:lineRule="auto"/>
        <w:ind w:left="708"/>
        <w:jc w:val="center"/>
        <w:rPr>
          <w:rFonts w:ascii="Arial" w:eastAsia="Times New Roman" w:hAnsi="Arial" w:cs="Arial"/>
          <w:snapToGrid w:val="0"/>
          <w:color w:val="000000"/>
          <w:sz w:val="24"/>
          <w:szCs w:val="24"/>
          <w:lang w:eastAsia="pt-BR"/>
        </w:rPr>
      </w:pPr>
    </w:p>
    <w:p w:rsidR="00BD7D7C" w:rsidRDefault="00BD7D7C" w:rsidP="00BD7D7C">
      <w:pPr>
        <w:spacing w:after="0" w:line="240" w:lineRule="auto"/>
        <w:ind w:left="708"/>
        <w:jc w:val="center"/>
        <w:rPr>
          <w:rFonts w:ascii="Arial" w:eastAsia="Times New Roman" w:hAnsi="Arial" w:cs="Arial"/>
          <w:snapToGrid w:val="0"/>
          <w:color w:val="000000"/>
          <w:sz w:val="24"/>
          <w:szCs w:val="24"/>
          <w:lang w:eastAsia="pt-BR"/>
        </w:rPr>
      </w:pPr>
    </w:p>
    <w:p w:rsidR="00BD7D7C" w:rsidRDefault="00BD7D7C" w:rsidP="00BD7D7C">
      <w:pPr>
        <w:spacing w:after="0" w:line="240" w:lineRule="auto"/>
        <w:ind w:left="708"/>
        <w:jc w:val="center"/>
        <w:rPr>
          <w:rFonts w:ascii="Arial" w:eastAsia="Times New Roman" w:hAnsi="Arial" w:cs="Arial"/>
          <w:snapToGrid w:val="0"/>
          <w:color w:val="000000"/>
          <w:sz w:val="24"/>
          <w:szCs w:val="24"/>
          <w:lang w:eastAsia="pt-BR"/>
        </w:rPr>
      </w:pPr>
    </w:p>
    <w:p w:rsidR="00BD7D7C" w:rsidRDefault="00BD7D7C" w:rsidP="00BD7D7C">
      <w:pPr>
        <w:spacing w:after="0" w:line="240" w:lineRule="auto"/>
        <w:ind w:left="708"/>
        <w:jc w:val="center"/>
        <w:rPr>
          <w:rFonts w:ascii="Arial" w:eastAsia="Times New Roman" w:hAnsi="Arial" w:cs="Arial"/>
          <w:snapToGrid w:val="0"/>
          <w:color w:val="000000"/>
          <w:sz w:val="24"/>
          <w:szCs w:val="24"/>
          <w:lang w:eastAsia="pt-BR"/>
        </w:rPr>
      </w:pPr>
    </w:p>
    <w:p w:rsidR="00BD7D7C" w:rsidRDefault="00BD7D7C" w:rsidP="00BD7D7C">
      <w:pPr>
        <w:spacing w:after="0" w:line="240" w:lineRule="auto"/>
        <w:ind w:left="708"/>
        <w:jc w:val="center"/>
        <w:rPr>
          <w:rFonts w:ascii="Arial" w:eastAsia="Times New Roman" w:hAnsi="Arial" w:cs="Arial"/>
          <w:snapToGrid w:val="0"/>
          <w:color w:val="000000"/>
          <w:sz w:val="24"/>
          <w:szCs w:val="24"/>
          <w:lang w:eastAsia="pt-BR"/>
        </w:rPr>
      </w:pPr>
    </w:p>
    <w:p w:rsidR="00BD7D7C" w:rsidRDefault="00BD7D7C" w:rsidP="00BD7D7C">
      <w:pPr>
        <w:spacing w:after="0" w:line="240" w:lineRule="auto"/>
        <w:ind w:left="708"/>
        <w:jc w:val="center"/>
        <w:rPr>
          <w:rFonts w:ascii="Arial" w:eastAsia="Times New Roman" w:hAnsi="Arial" w:cs="Arial"/>
          <w:snapToGrid w:val="0"/>
          <w:color w:val="000000"/>
          <w:sz w:val="24"/>
          <w:szCs w:val="24"/>
          <w:lang w:eastAsia="pt-BR"/>
        </w:rPr>
      </w:pPr>
    </w:p>
    <w:p w:rsidR="00BD7D7C" w:rsidRDefault="00BD7D7C" w:rsidP="00BD7D7C">
      <w:pPr>
        <w:spacing w:after="0" w:line="240" w:lineRule="auto"/>
        <w:ind w:left="708"/>
        <w:jc w:val="center"/>
        <w:rPr>
          <w:rFonts w:ascii="Arial" w:eastAsia="Times New Roman" w:hAnsi="Arial" w:cs="Arial"/>
          <w:snapToGrid w:val="0"/>
          <w:color w:val="000000"/>
          <w:sz w:val="24"/>
          <w:szCs w:val="24"/>
          <w:lang w:eastAsia="pt-BR"/>
        </w:rPr>
      </w:pPr>
    </w:p>
    <w:p w:rsidR="00BD7D7C" w:rsidRDefault="00BD7D7C" w:rsidP="00BD7D7C">
      <w:pPr>
        <w:spacing w:after="0" w:line="240" w:lineRule="auto"/>
        <w:ind w:left="708"/>
        <w:jc w:val="center"/>
        <w:rPr>
          <w:rFonts w:ascii="Arial" w:eastAsia="Times New Roman" w:hAnsi="Arial" w:cs="Arial"/>
          <w:snapToGrid w:val="0"/>
          <w:color w:val="000000"/>
          <w:sz w:val="24"/>
          <w:szCs w:val="24"/>
          <w:lang w:eastAsia="pt-BR"/>
        </w:rPr>
      </w:pPr>
    </w:p>
    <w:p w:rsidR="00BD7D7C" w:rsidRDefault="00BD7D7C" w:rsidP="00BD7D7C">
      <w:pPr>
        <w:spacing w:after="0" w:line="240" w:lineRule="auto"/>
        <w:ind w:left="708"/>
        <w:jc w:val="center"/>
        <w:rPr>
          <w:rFonts w:ascii="Arial" w:eastAsia="Times New Roman" w:hAnsi="Arial" w:cs="Arial"/>
          <w:snapToGrid w:val="0"/>
          <w:color w:val="000000"/>
          <w:sz w:val="24"/>
          <w:szCs w:val="24"/>
          <w:lang w:eastAsia="pt-BR"/>
        </w:rPr>
      </w:pPr>
    </w:p>
    <w:p w:rsidR="00BD7D7C" w:rsidRDefault="00BD7D7C" w:rsidP="00BD7D7C">
      <w:pPr>
        <w:spacing w:after="0" w:line="240" w:lineRule="auto"/>
        <w:ind w:left="708"/>
        <w:jc w:val="center"/>
        <w:rPr>
          <w:rFonts w:ascii="Arial" w:eastAsia="Times New Roman" w:hAnsi="Arial" w:cs="Arial"/>
          <w:snapToGrid w:val="0"/>
          <w:color w:val="000000"/>
          <w:sz w:val="24"/>
          <w:szCs w:val="24"/>
          <w:lang w:eastAsia="pt-BR"/>
        </w:rPr>
      </w:pPr>
    </w:p>
    <w:p w:rsidR="00BD7D7C" w:rsidRDefault="00BD7D7C" w:rsidP="005D7E3C">
      <w:pPr>
        <w:spacing w:after="0" w:line="240" w:lineRule="auto"/>
        <w:rPr>
          <w:rFonts w:ascii="Arial" w:eastAsia="Times New Roman" w:hAnsi="Arial" w:cs="Arial"/>
          <w:snapToGrid w:val="0"/>
          <w:color w:val="000000"/>
          <w:sz w:val="24"/>
          <w:szCs w:val="24"/>
          <w:lang w:eastAsia="pt-BR"/>
        </w:rPr>
      </w:pPr>
    </w:p>
    <w:p w:rsidR="00BD7D7C" w:rsidRDefault="00BD7D7C" w:rsidP="00BD7D7C">
      <w:pPr>
        <w:pStyle w:val="EPGRAFEnomedaproposio"/>
        <w:contextualSpacing w:val="0"/>
        <w:rPr>
          <w:spacing w:val="0"/>
        </w:rPr>
      </w:pPr>
      <w:r>
        <w:rPr>
          <w:spacing w:val="0"/>
        </w:rPr>
        <w:lastRenderedPageBreak/>
        <w:t>INDICAÇÃO Nº</w:t>
      </w:r>
      <w:r w:rsidRPr="00836FE6">
        <w:rPr>
          <w:spacing w:val="0"/>
        </w:rPr>
        <w:t xml:space="preserve">    </w:t>
      </w:r>
      <w:proofErr w:type="gramStart"/>
      <w:r w:rsidRPr="00836FE6">
        <w:rPr>
          <w:spacing w:val="0"/>
        </w:rPr>
        <w:t xml:space="preserve">  ,</w:t>
      </w:r>
      <w:proofErr w:type="gramEnd"/>
      <w:r w:rsidRPr="00836FE6">
        <w:rPr>
          <w:spacing w:val="0"/>
        </w:rPr>
        <w:t xml:space="preserve"> DE 2019</w:t>
      </w:r>
    </w:p>
    <w:p w:rsidR="005D7E3C" w:rsidRPr="00BD7D7C" w:rsidRDefault="005D7E3C" w:rsidP="005D7E3C">
      <w:pPr>
        <w:pStyle w:val="AUTORIADEPROPOSIO"/>
      </w:pPr>
      <w:r w:rsidRPr="00836FE6">
        <w:t>(Da Comissão de Constituição e Justiça e de Cidadania)</w:t>
      </w:r>
    </w:p>
    <w:p w:rsidR="00BD7D7C" w:rsidRDefault="007F3BE5" w:rsidP="005D7E3C">
      <w:pPr>
        <w:pStyle w:val="EMENTA"/>
        <w:widowControl/>
        <w:spacing w:before="480"/>
        <w:ind w:firstLine="0"/>
      </w:pPr>
      <w:r w:rsidRPr="007F3BE5">
        <w:t>Sugere a realização de estudos relativos às condições de oferta do ensino da Língua Brasileira de Sinais – Libras – na educação básica.</w:t>
      </w:r>
    </w:p>
    <w:p w:rsidR="007F3BE5" w:rsidRDefault="00BD7D7C" w:rsidP="007F3BE5">
      <w:pPr>
        <w:pStyle w:val="PREMBULO"/>
      </w:pPr>
      <w:proofErr w:type="gramStart"/>
      <w:r w:rsidRPr="00836FE6">
        <w:t>Excelentíssimo</w:t>
      </w:r>
      <w:r w:rsidR="007F3BE5">
        <w:t xml:space="preserve"> </w:t>
      </w:r>
      <w:r w:rsidR="007F3BE5">
        <w:t>Senhor Ministro de Estado</w:t>
      </w:r>
      <w:proofErr w:type="gramEnd"/>
      <w:r w:rsidR="007F3BE5">
        <w:t xml:space="preserve"> da Educação,</w:t>
      </w:r>
    </w:p>
    <w:p w:rsidR="007F3BE5" w:rsidRDefault="007F3BE5" w:rsidP="007F3BE5">
      <w:pPr>
        <w:pStyle w:val="CORPOPADRO"/>
        <w:ind w:firstLine="1701"/>
      </w:pPr>
      <w:r>
        <w:t>A Língua Brasileira de Sinais – Libras – se constitui na forma de comunicação e expressão, em que o sistema linguístico de natureza visual-motora, com estrutura gramatical própria, baseado na transmissão de ideias e fatos oriundos de comunidades de pessoas surdas do Brasil.</w:t>
      </w:r>
    </w:p>
    <w:p w:rsidR="007F3BE5" w:rsidRDefault="007F3BE5" w:rsidP="007F3BE5">
      <w:pPr>
        <w:pStyle w:val="CORPOPADRO"/>
        <w:ind w:firstLine="1701"/>
      </w:pPr>
      <w:r>
        <w:t>O Parlamento brasileiro aprovou a Lei nº 10.436, de 24 de abril de 2002, reconhecendo, no seu artigo inaugural, como meio legal de comunicação e expressão a Língua Brasileira de Sinais e outros recursos de expressão a ela associados.</w:t>
      </w:r>
    </w:p>
    <w:p w:rsidR="007F3BE5" w:rsidRDefault="007F3BE5" w:rsidP="007F3BE5">
      <w:pPr>
        <w:pStyle w:val="CORPOPADRO"/>
        <w:ind w:firstLine="1701"/>
      </w:pPr>
      <w:r>
        <w:t>Por sua</w:t>
      </w:r>
      <w:r>
        <w:t xml:space="preserve"> vez</w:t>
      </w:r>
      <w:r>
        <w:t>, a Lei Brasileira de Inclusão da Pessoa com Deficiência, a Lei nº 13.146, de 6 de julho de 2015, preconiza no seu art. 4º que toda pessoa com deficiência tem direito à igualdade de oportunidades com as demais pessoas e não sofrerá nenhuma espécie de discriminação.</w:t>
      </w:r>
    </w:p>
    <w:p w:rsidR="007F3BE5" w:rsidRDefault="007F3BE5" w:rsidP="007F3BE5">
      <w:pPr>
        <w:pStyle w:val="CORPOPADRO"/>
        <w:ind w:firstLine="1701"/>
      </w:pPr>
      <w:r>
        <w:t>Nesse sentido, é imperioso que a comunidade surda seja adequadamente acolhida com vistas à sua educação para o pleno desenvolvimento, sem barreiras comunicativas para que possam apreender a cultura e o saber compartilhado por nossa sociedade.</w:t>
      </w:r>
    </w:p>
    <w:p w:rsidR="007F3BE5" w:rsidRDefault="007F3BE5" w:rsidP="007F3BE5">
      <w:pPr>
        <w:pStyle w:val="CORPOPADRO"/>
        <w:ind w:firstLine="1701"/>
      </w:pPr>
      <w:r>
        <w:t>Em busca desse escopo, o Senador Cristovam Buarque apresentou o Projeto de Lei do Senado nº 14, de 2007 (PL nº 2.040/2011, na Câmara dos Deputados). A proposição pretendia a mutação da Lei nº 9.394, de 20 de dezembro de 1996, de Diretrizes e Bases da Educação Nacional, que passaria a vigorar acrescida do seguinte art. 26-B:</w:t>
      </w:r>
    </w:p>
    <w:p w:rsidR="007F3BE5" w:rsidRPr="00013744" w:rsidRDefault="007F3BE5" w:rsidP="007F3BE5">
      <w:pPr>
        <w:pStyle w:val="CorpoPadro0"/>
        <w:spacing w:after="120" w:line="240" w:lineRule="auto"/>
        <w:ind w:left="2835" w:right="567" w:firstLine="567"/>
        <w:rPr>
          <w:sz w:val="22"/>
          <w:szCs w:val="22"/>
        </w:rPr>
      </w:pPr>
      <w:r w:rsidRPr="00013744">
        <w:rPr>
          <w:sz w:val="22"/>
          <w:szCs w:val="22"/>
        </w:rPr>
        <w:t xml:space="preserve">Art. 26-B. A Língua Brasileira de Sinais (Libras) </w:t>
      </w:r>
      <w:r w:rsidRPr="00013744">
        <w:rPr>
          <w:sz w:val="22"/>
          <w:szCs w:val="22"/>
        </w:rPr>
        <w:lastRenderedPageBreak/>
        <w:t>será obrigatória para todos os estudantes surdos como língua de comunicação, em todos os níveis e modalidades da educação básica, nas instituições públicas e privadas de ensino.</w:t>
      </w:r>
    </w:p>
    <w:p w:rsidR="007F3BE5" w:rsidRPr="00013744" w:rsidRDefault="007F3BE5" w:rsidP="007F3BE5">
      <w:pPr>
        <w:pStyle w:val="CorpoPadro0"/>
        <w:spacing w:after="120" w:line="240" w:lineRule="auto"/>
        <w:ind w:left="2835" w:right="567" w:firstLine="567"/>
        <w:rPr>
          <w:sz w:val="22"/>
          <w:szCs w:val="22"/>
        </w:rPr>
      </w:pPr>
      <w:r w:rsidRPr="00013744">
        <w:rPr>
          <w:sz w:val="22"/>
          <w:szCs w:val="22"/>
        </w:rPr>
        <w:t>Parágrafo único. As condições de oferta do ensino da Libras serão definidas em regulamento dos sistemas de ensino, os quais disporão sobre:</w:t>
      </w:r>
    </w:p>
    <w:p w:rsidR="007F3BE5" w:rsidRPr="00013744" w:rsidRDefault="007F3BE5" w:rsidP="007F3BE5">
      <w:pPr>
        <w:pStyle w:val="CorpoPadro0"/>
        <w:spacing w:after="120" w:line="240" w:lineRule="auto"/>
        <w:ind w:left="2835" w:right="567" w:firstLine="567"/>
        <w:rPr>
          <w:sz w:val="22"/>
          <w:szCs w:val="22"/>
        </w:rPr>
      </w:pPr>
      <w:r w:rsidRPr="00013744">
        <w:rPr>
          <w:sz w:val="22"/>
          <w:szCs w:val="22"/>
        </w:rPr>
        <w:t xml:space="preserve">I – </w:t>
      </w:r>
      <w:proofErr w:type="gramStart"/>
      <w:r w:rsidRPr="00013744">
        <w:rPr>
          <w:sz w:val="22"/>
          <w:szCs w:val="22"/>
        </w:rPr>
        <w:t>a</w:t>
      </w:r>
      <w:proofErr w:type="gramEnd"/>
      <w:r w:rsidRPr="00013744">
        <w:rPr>
          <w:sz w:val="22"/>
          <w:szCs w:val="22"/>
        </w:rPr>
        <w:t xml:space="preserve"> necessidade de professores bilíngues, de tradutores e intérpretes, e de tecnologias de comunicação em Libras;</w:t>
      </w:r>
    </w:p>
    <w:p w:rsidR="007F3BE5" w:rsidRPr="007F3BE5" w:rsidRDefault="007F3BE5" w:rsidP="007F3BE5">
      <w:pPr>
        <w:pStyle w:val="CorpoPadro0"/>
        <w:spacing w:after="120" w:line="240" w:lineRule="auto"/>
        <w:ind w:left="2835" w:right="567" w:firstLine="567"/>
        <w:rPr>
          <w:sz w:val="20"/>
        </w:rPr>
      </w:pPr>
      <w:r w:rsidRPr="00013744">
        <w:rPr>
          <w:sz w:val="22"/>
          <w:szCs w:val="22"/>
        </w:rPr>
        <w:t xml:space="preserve">II – </w:t>
      </w:r>
      <w:proofErr w:type="gramStart"/>
      <w:r w:rsidRPr="00013744">
        <w:rPr>
          <w:sz w:val="22"/>
          <w:szCs w:val="22"/>
        </w:rPr>
        <w:t>o</w:t>
      </w:r>
      <w:proofErr w:type="gramEnd"/>
      <w:r w:rsidRPr="00013744">
        <w:rPr>
          <w:sz w:val="22"/>
          <w:szCs w:val="22"/>
        </w:rPr>
        <w:t xml:space="preserve"> acesso da comunidade estudantil ouvinte e dos pais de alunos com deficiência auditiva ao</w:t>
      </w:r>
      <w:r w:rsidRPr="00906117">
        <w:rPr>
          <w:sz w:val="20"/>
        </w:rPr>
        <w:t xml:space="preserve"> aprendizado da Libras.</w:t>
      </w:r>
    </w:p>
    <w:p w:rsidR="007F3BE5" w:rsidRDefault="007F3BE5" w:rsidP="007F3BE5">
      <w:pPr>
        <w:pStyle w:val="CORPOPADRO"/>
        <w:ind w:firstLine="1701"/>
      </w:pPr>
      <w:r>
        <w:t>O art. 2º da matéria preconizava que o prazo para que os sistemas de ensino cumpram essas exigências seria de três anos.</w:t>
      </w:r>
    </w:p>
    <w:p w:rsidR="007F3BE5" w:rsidRDefault="007F3BE5" w:rsidP="007F3BE5">
      <w:pPr>
        <w:pStyle w:val="CORPOPADRO"/>
        <w:ind w:firstLine="1701"/>
      </w:pPr>
      <w:r>
        <w:t>Encontram-se apensados ao Projeto de Lei nº 2.040/2011 as seguintes proposições:</w:t>
      </w:r>
    </w:p>
    <w:p w:rsidR="007F3BE5" w:rsidRDefault="007F3BE5" w:rsidP="007F3BE5">
      <w:pPr>
        <w:pStyle w:val="CORPOPADRO"/>
        <w:ind w:firstLine="1701"/>
      </w:pPr>
      <w:r>
        <w:t>a) PL nº 185/2015, de conteúdo similar ao principal;</w:t>
      </w:r>
    </w:p>
    <w:p w:rsidR="007F3BE5" w:rsidRDefault="007F3BE5" w:rsidP="007F3BE5">
      <w:pPr>
        <w:pStyle w:val="CORPOPADRO"/>
        <w:ind w:firstLine="1701"/>
      </w:pPr>
      <w:r>
        <w:t>b) PL nº 3.641/2015, que dispõe sobre a inclusão de conhecimentos básicos sobre Braile e Libras nos componentes curriculares obrigatórios da educação básica;</w:t>
      </w:r>
    </w:p>
    <w:p w:rsidR="007F3BE5" w:rsidRDefault="007F3BE5" w:rsidP="007F3BE5">
      <w:pPr>
        <w:pStyle w:val="CORPOPADRO"/>
        <w:ind w:firstLine="1701"/>
      </w:pPr>
      <w:r>
        <w:t>c) PL nº 10.964/2018, cujo texto inclui expressamente o a linguagem Libras entre os arranjos curriculares da Base Nacional Comum Curricular do ensino médio; e</w:t>
      </w:r>
    </w:p>
    <w:p w:rsidR="007F3BE5" w:rsidRDefault="007F3BE5" w:rsidP="007F3BE5">
      <w:pPr>
        <w:pStyle w:val="CORPOPADRO"/>
        <w:ind w:firstLine="1701"/>
      </w:pPr>
      <w:r>
        <w:t>d) PL nº 562/2019, que inclui o conhecimento básico de Libras nos currículos dos ensinos fundamental e médio.</w:t>
      </w:r>
    </w:p>
    <w:p w:rsidR="007F3BE5" w:rsidRDefault="007F3BE5" w:rsidP="007F3BE5">
      <w:pPr>
        <w:pStyle w:val="CORPOPADRO"/>
        <w:ind w:firstLine="1701"/>
      </w:pPr>
      <w:r>
        <w:t>Tais proposiçõe</w:t>
      </w:r>
      <w:r>
        <w:t xml:space="preserve">s </w:t>
      </w:r>
      <w:r>
        <w:t>padecem de vício de iniciativa por usurpar competência do Executivo federal que, por meio do seu órgão ministerial, detém a competência para tratar do currículo da educação básica.</w:t>
      </w:r>
    </w:p>
    <w:p w:rsidR="007F3BE5" w:rsidRDefault="007F3BE5" w:rsidP="007F3BE5">
      <w:pPr>
        <w:pStyle w:val="CORPOPADRO"/>
        <w:ind w:firstLine="1701"/>
      </w:pPr>
      <w:r>
        <w:t xml:space="preserve">Nesse sentido, vige no âmbito da Comissão de Educação da Câmara dos Deputados a Súmula nº 1/2013-CE, cuja natureza é de recomendação aos relatores na Comissão de Educação, que conclui que “o Parecer do Relator sobre um PL que trate de assunto curricular, em qualquer nível ou modalidade de ensino, deverá concluir pela rejeição da proposta. </w:t>
      </w:r>
      <w:r>
        <w:lastRenderedPageBreak/>
        <w:t>Segundo o verbete, “qualquer proposta do Poder Legislativo sobre o assunto currículo escolar, em qualquer nível ou modalidade de ensino, deve ser sugerida pela proposição do tipo “indicação”, a ser encaminhada ao Poder Executivo”.</w:t>
      </w:r>
    </w:p>
    <w:p w:rsidR="007F3BE5" w:rsidRDefault="007F3BE5" w:rsidP="007F3BE5">
      <w:pPr>
        <w:pStyle w:val="CORPOPADRO"/>
        <w:ind w:firstLine="1701"/>
      </w:pPr>
      <w:r>
        <w:t>Em face do exposto, solicito a esse Ministério a realização de estudos com vistas a se analisar condições de oferta do ensino da Língua Brasileira de Sinais – Libras – na educação básica.</w:t>
      </w:r>
      <w:bookmarkStart w:id="0" w:name="_GoBack"/>
      <w:bookmarkEnd w:id="0"/>
    </w:p>
    <w:p w:rsidR="007F3BE5" w:rsidRDefault="007F3BE5" w:rsidP="007F3BE5">
      <w:pPr>
        <w:pStyle w:val="CORPOPADRO"/>
        <w:ind w:firstLine="1701"/>
      </w:pPr>
    </w:p>
    <w:p w:rsidR="005D7E3C" w:rsidRDefault="005D7E3C" w:rsidP="00BD7D7C">
      <w:pPr>
        <w:pStyle w:val="CORPOPADRO"/>
        <w:ind w:firstLine="1701"/>
      </w:pPr>
    </w:p>
    <w:p w:rsidR="00BD7D7C" w:rsidRDefault="00BD7D7C" w:rsidP="000D5AC2">
      <w:pPr>
        <w:pStyle w:val="CORPOPADRO"/>
        <w:ind w:firstLine="1701"/>
      </w:pPr>
      <w:r>
        <w:t>Sala da Comissão, em</w:t>
      </w:r>
      <w:r w:rsidR="005D7E3C">
        <w:t xml:space="preserve"> </w:t>
      </w:r>
      <w:r w:rsidR="00F328DA">
        <w:rPr>
          <w:rFonts w:cs="Arial"/>
          <w:szCs w:val="24"/>
        </w:rPr>
        <w:t>10</w:t>
      </w:r>
      <w:r w:rsidR="005D7E3C">
        <w:rPr>
          <w:rFonts w:cs="Arial"/>
          <w:szCs w:val="24"/>
        </w:rPr>
        <w:t xml:space="preserve"> </w:t>
      </w:r>
      <w:r w:rsidR="005D7E3C" w:rsidRPr="002C7CD4">
        <w:rPr>
          <w:rFonts w:cs="Arial"/>
          <w:szCs w:val="24"/>
        </w:rPr>
        <w:t xml:space="preserve">de </w:t>
      </w:r>
      <w:r w:rsidR="00F328DA">
        <w:rPr>
          <w:rFonts w:cs="Arial"/>
          <w:szCs w:val="24"/>
        </w:rPr>
        <w:t>dezembro</w:t>
      </w:r>
      <w:r w:rsidR="005D7E3C" w:rsidRPr="002C7CD4">
        <w:rPr>
          <w:rFonts w:cs="Arial"/>
          <w:szCs w:val="24"/>
        </w:rPr>
        <w:t xml:space="preserve"> de 201</w:t>
      </w:r>
      <w:r w:rsidR="005D7E3C">
        <w:rPr>
          <w:rFonts w:cs="Arial"/>
          <w:szCs w:val="24"/>
        </w:rPr>
        <w:t>9</w:t>
      </w:r>
      <w:r>
        <w:t>.</w:t>
      </w:r>
    </w:p>
    <w:p w:rsidR="00BD7D7C" w:rsidRDefault="00BD7D7C" w:rsidP="00BD7D7C">
      <w:pPr>
        <w:pStyle w:val="CORPOPADRO"/>
        <w:ind w:firstLine="1701"/>
      </w:pPr>
    </w:p>
    <w:p w:rsidR="00BD7D7C" w:rsidRDefault="00BD7D7C" w:rsidP="00BD7D7C">
      <w:pPr>
        <w:pStyle w:val="CORPOPADRO"/>
        <w:ind w:firstLine="1701"/>
      </w:pPr>
    </w:p>
    <w:p w:rsidR="00BD7D7C" w:rsidRPr="002C7CD4" w:rsidRDefault="00BD7D7C" w:rsidP="001B4817">
      <w:pPr>
        <w:keepNext/>
        <w:widowControl w:val="0"/>
        <w:spacing w:after="0" w:line="360" w:lineRule="exact"/>
        <w:jc w:val="center"/>
        <w:outlineLvl w:val="4"/>
        <w:rPr>
          <w:rFonts w:ascii="Arial" w:eastAsia="Times New Roman" w:hAnsi="Arial" w:cs="Arial"/>
          <w:snapToGrid w:val="0"/>
          <w:color w:val="000000"/>
          <w:sz w:val="24"/>
          <w:szCs w:val="24"/>
          <w:lang w:eastAsia="pt-BR"/>
        </w:rPr>
      </w:pPr>
      <w:r w:rsidRPr="002C7CD4">
        <w:rPr>
          <w:rFonts w:ascii="Arial" w:eastAsia="Times New Roman" w:hAnsi="Arial" w:cs="Arial"/>
          <w:snapToGrid w:val="0"/>
          <w:color w:val="000000"/>
          <w:sz w:val="24"/>
          <w:szCs w:val="24"/>
          <w:lang w:eastAsia="pt-BR"/>
        </w:rPr>
        <w:t xml:space="preserve">Deputado </w:t>
      </w:r>
      <w:r>
        <w:rPr>
          <w:rFonts w:ascii="Arial" w:eastAsia="Times New Roman" w:hAnsi="Arial" w:cs="Arial"/>
          <w:snapToGrid w:val="0"/>
          <w:color w:val="000000"/>
          <w:sz w:val="24"/>
          <w:szCs w:val="24"/>
          <w:lang w:eastAsia="pt-BR"/>
        </w:rPr>
        <w:t>FELIPE FRANCISCHINI</w:t>
      </w:r>
    </w:p>
    <w:p w:rsidR="005D7E3C" w:rsidRPr="005D7E3C" w:rsidRDefault="00BD7D7C" w:rsidP="001B4817">
      <w:pPr>
        <w:spacing w:after="0" w:line="240" w:lineRule="auto"/>
        <w:jc w:val="center"/>
        <w:rPr>
          <w:rFonts w:ascii="Arial" w:eastAsia="Times New Roman" w:hAnsi="Arial" w:cs="Arial"/>
          <w:snapToGrid w:val="0"/>
          <w:color w:val="000000"/>
          <w:sz w:val="24"/>
          <w:szCs w:val="24"/>
          <w:lang w:eastAsia="pt-BR"/>
        </w:rPr>
      </w:pPr>
      <w:r w:rsidRPr="002C7CD4">
        <w:rPr>
          <w:rFonts w:ascii="Arial" w:eastAsia="Times New Roman" w:hAnsi="Arial" w:cs="Arial"/>
          <w:snapToGrid w:val="0"/>
          <w:color w:val="000000"/>
          <w:sz w:val="24"/>
          <w:szCs w:val="24"/>
          <w:lang w:eastAsia="pt-BR"/>
        </w:rPr>
        <w:t>Presidente</w:t>
      </w:r>
    </w:p>
    <w:sectPr w:rsidR="005D7E3C" w:rsidRPr="005D7E3C">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42D7" w:rsidRDefault="006442D7" w:rsidP="006442D7">
      <w:pPr>
        <w:spacing w:after="0" w:line="240" w:lineRule="auto"/>
      </w:pPr>
      <w:r>
        <w:separator/>
      </w:r>
    </w:p>
  </w:endnote>
  <w:endnote w:type="continuationSeparator" w:id="0">
    <w:p w:rsidR="006442D7" w:rsidRDefault="006442D7" w:rsidP="006442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Frutiger 45 Light">
    <w:altName w:val="Arial Narrow"/>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43" w:usb2="00000009" w:usb3="00000000" w:csb0="000001FF" w:csb1="00000000"/>
  </w:font>
  <w:font w:name="Arial-ItalicM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42D7" w:rsidRDefault="006442D7" w:rsidP="006442D7">
      <w:pPr>
        <w:spacing w:after="0" w:line="240" w:lineRule="auto"/>
      </w:pPr>
      <w:r>
        <w:separator/>
      </w:r>
    </w:p>
  </w:footnote>
  <w:footnote w:type="continuationSeparator" w:id="0">
    <w:p w:rsidR="006442D7" w:rsidRDefault="006442D7" w:rsidP="006442D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comgrade"/>
      <w:tblW w:w="93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8222"/>
    </w:tblGrid>
    <w:tr w:rsidR="00B12894" w:rsidTr="00B12894">
      <w:tc>
        <w:tcPr>
          <w:tcW w:w="1129" w:type="dxa"/>
        </w:tcPr>
        <w:p w:rsidR="00B12894" w:rsidRPr="00B12894" w:rsidRDefault="00B12894" w:rsidP="006442D7">
          <w:pPr>
            <w:pStyle w:val="Cabealho"/>
            <w:tabs>
              <w:tab w:val="left" w:pos="1701"/>
            </w:tabs>
            <w:rPr>
              <w:rFonts w:ascii="Arial" w:hAnsi="Arial" w:cs="Arial"/>
              <w:b/>
              <w:sz w:val="26"/>
              <w:szCs w:val="26"/>
            </w:rPr>
          </w:pPr>
          <w:r w:rsidRPr="00B12894">
            <w:rPr>
              <w:b/>
              <w:noProof/>
              <w:lang w:eastAsia="pt-BR"/>
            </w:rPr>
            <w:drawing>
              <wp:anchor distT="0" distB="0" distL="0" distR="0" simplePos="0" relativeHeight="251659264" behindDoc="0" locked="0" layoutInCell="0" allowOverlap="1" wp14:anchorId="11F77E6D" wp14:editId="5EB9D943">
                <wp:simplePos x="0" y="0"/>
                <wp:positionH relativeFrom="column">
                  <wp:posOffset>-45951</wp:posOffset>
                </wp:positionH>
                <wp:positionV relativeFrom="paragraph">
                  <wp:posOffset>78426</wp:posOffset>
                </wp:positionV>
                <wp:extent cx="629920" cy="643890"/>
                <wp:effectExtent l="19050" t="19050" r="17780" b="22860"/>
                <wp:wrapTopAndBottom/>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9920" cy="643890"/>
                        </a:xfrm>
                        <a:prstGeom prst="rect">
                          <a:avLst/>
                        </a:prstGeom>
                        <a:blipFill dpi="0" rotWithShape="0">
                          <a:blip/>
                          <a:srcRect/>
                          <a:stretch>
                            <a:fillRect/>
                          </a:stretch>
                        </a:blipFill>
                        <a:ln>
                          <a:solidFill>
                            <a:schemeClr val="bg1"/>
                          </a:solidFill>
                        </a:ln>
                      </pic:spPr>
                    </pic:pic>
                  </a:graphicData>
                </a:graphic>
                <wp14:sizeRelH relativeFrom="page">
                  <wp14:pctWidth>0</wp14:pctWidth>
                </wp14:sizeRelH>
                <wp14:sizeRelV relativeFrom="page">
                  <wp14:pctHeight>0</wp14:pctHeight>
                </wp14:sizeRelV>
              </wp:anchor>
            </w:drawing>
          </w:r>
        </w:p>
      </w:tc>
      <w:tc>
        <w:tcPr>
          <w:tcW w:w="8222" w:type="dxa"/>
        </w:tcPr>
        <w:p w:rsidR="00B12894" w:rsidRDefault="00B12894" w:rsidP="00B12894">
          <w:pPr>
            <w:pStyle w:val="Cabealho"/>
            <w:tabs>
              <w:tab w:val="left" w:pos="1701"/>
            </w:tabs>
            <w:rPr>
              <w:rFonts w:ascii="Arial" w:hAnsi="Arial" w:cs="Arial"/>
              <w:b/>
              <w:sz w:val="26"/>
              <w:szCs w:val="26"/>
            </w:rPr>
          </w:pPr>
        </w:p>
        <w:p w:rsidR="00B12894" w:rsidRPr="00B12894" w:rsidRDefault="00B12894" w:rsidP="00B12894">
          <w:pPr>
            <w:pStyle w:val="Cabealho"/>
            <w:tabs>
              <w:tab w:val="left" w:pos="1701"/>
            </w:tabs>
            <w:rPr>
              <w:rFonts w:ascii="Arial" w:hAnsi="Arial" w:cs="Arial"/>
              <w:b/>
              <w:sz w:val="26"/>
              <w:szCs w:val="26"/>
            </w:rPr>
          </w:pPr>
          <w:r w:rsidRPr="00B12894">
            <w:rPr>
              <w:rFonts w:ascii="Arial" w:hAnsi="Arial" w:cs="Arial"/>
              <w:b/>
              <w:sz w:val="26"/>
              <w:szCs w:val="26"/>
            </w:rPr>
            <w:t>CÂMARA DOS DEPUTADOS</w:t>
          </w:r>
        </w:p>
        <w:p w:rsidR="00B12894" w:rsidRPr="00B12894" w:rsidRDefault="00B12894" w:rsidP="006442D7">
          <w:pPr>
            <w:pStyle w:val="Cabealho"/>
            <w:tabs>
              <w:tab w:val="left" w:pos="1701"/>
            </w:tabs>
            <w:rPr>
              <w:rFonts w:ascii="Arial" w:hAnsi="Arial" w:cs="Arial"/>
              <w:b/>
            </w:rPr>
          </w:pPr>
          <w:r w:rsidRPr="00B12894">
            <w:rPr>
              <w:rFonts w:ascii="Arial" w:hAnsi="Arial" w:cs="Arial"/>
              <w:b/>
              <w:sz w:val="26"/>
              <w:szCs w:val="26"/>
            </w:rPr>
            <w:t>COMISSÃO DE CONSTITUIÇÃO E JUSTIÇA E DE CIDADANIA</w:t>
          </w:r>
        </w:p>
      </w:tc>
    </w:tr>
  </w:tbl>
  <w:p w:rsidR="006442D7" w:rsidRDefault="006442D7" w:rsidP="002A2BF9">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42D7"/>
    <w:rsid w:val="000208BB"/>
    <w:rsid w:val="000A0E59"/>
    <w:rsid w:val="000D5AC2"/>
    <w:rsid w:val="00142E4F"/>
    <w:rsid w:val="00145956"/>
    <w:rsid w:val="001B4817"/>
    <w:rsid w:val="001C0075"/>
    <w:rsid w:val="001C3014"/>
    <w:rsid w:val="00200DFA"/>
    <w:rsid w:val="0022066D"/>
    <w:rsid w:val="00221E95"/>
    <w:rsid w:val="002511F8"/>
    <w:rsid w:val="00256A00"/>
    <w:rsid w:val="002A2BF9"/>
    <w:rsid w:val="002C15EB"/>
    <w:rsid w:val="002C7CD4"/>
    <w:rsid w:val="00381EF9"/>
    <w:rsid w:val="003A609F"/>
    <w:rsid w:val="00406301"/>
    <w:rsid w:val="00406A56"/>
    <w:rsid w:val="004221FA"/>
    <w:rsid w:val="004D4C2E"/>
    <w:rsid w:val="00500B86"/>
    <w:rsid w:val="00507428"/>
    <w:rsid w:val="005D7E3C"/>
    <w:rsid w:val="00616D0E"/>
    <w:rsid w:val="006442D7"/>
    <w:rsid w:val="00672495"/>
    <w:rsid w:val="006F6AE4"/>
    <w:rsid w:val="007227AF"/>
    <w:rsid w:val="00731851"/>
    <w:rsid w:val="00734FFF"/>
    <w:rsid w:val="00792553"/>
    <w:rsid w:val="007A0005"/>
    <w:rsid w:val="007A486D"/>
    <w:rsid w:val="007B103B"/>
    <w:rsid w:val="007F3BE5"/>
    <w:rsid w:val="008264F1"/>
    <w:rsid w:val="008C78BB"/>
    <w:rsid w:val="00907C20"/>
    <w:rsid w:val="009406B7"/>
    <w:rsid w:val="00A7310A"/>
    <w:rsid w:val="00A91D30"/>
    <w:rsid w:val="00AE3E33"/>
    <w:rsid w:val="00AF72E3"/>
    <w:rsid w:val="00B12894"/>
    <w:rsid w:val="00B3453E"/>
    <w:rsid w:val="00B35547"/>
    <w:rsid w:val="00B665AF"/>
    <w:rsid w:val="00BD7D7C"/>
    <w:rsid w:val="00C655BE"/>
    <w:rsid w:val="00C84BB4"/>
    <w:rsid w:val="00CE5073"/>
    <w:rsid w:val="00D61B13"/>
    <w:rsid w:val="00D66201"/>
    <w:rsid w:val="00E75675"/>
    <w:rsid w:val="00EE1DA8"/>
    <w:rsid w:val="00F031E2"/>
    <w:rsid w:val="00F328DA"/>
    <w:rsid w:val="00FB6395"/>
    <w:rsid w:val="00FC414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731BAB07-8F63-45E4-9065-BC402F7DD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42D7"/>
    <w:rPr>
      <w:rFonts w:ascii="Calibri" w:eastAsia="Calibri" w:hAnsi="Calibri" w:cs="Times New Roman"/>
    </w:rPr>
  </w:style>
  <w:style w:type="paragraph" w:styleId="Ttulo1">
    <w:name w:val="heading 1"/>
    <w:basedOn w:val="Normal"/>
    <w:next w:val="Normal"/>
    <w:link w:val="Ttulo1Char"/>
    <w:uiPriority w:val="9"/>
    <w:qFormat/>
    <w:rsid w:val="007B103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semiHidden/>
    <w:unhideWhenUsed/>
    <w:qFormat/>
    <w:rsid w:val="002C15E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qFormat/>
    <w:rsid w:val="006442D7"/>
    <w:pPr>
      <w:keepNext/>
      <w:spacing w:after="0" w:line="240" w:lineRule="auto"/>
      <w:jc w:val="center"/>
      <w:outlineLvl w:val="2"/>
    </w:pPr>
    <w:rPr>
      <w:rFonts w:ascii="Times New Roman" w:eastAsia="Times New Roman" w:hAnsi="Times New Roman"/>
      <w:b/>
      <w:sz w:val="24"/>
      <w:szCs w:val="20"/>
      <w:u w:val="single"/>
      <w:lang w:eastAsia="pt-BR"/>
    </w:rPr>
  </w:style>
  <w:style w:type="paragraph" w:styleId="Ttulo5">
    <w:name w:val="heading 5"/>
    <w:basedOn w:val="Normal"/>
    <w:next w:val="Normal"/>
    <w:link w:val="Ttulo5Char"/>
    <w:uiPriority w:val="9"/>
    <w:semiHidden/>
    <w:unhideWhenUsed/>
    <w:qFormat/>
    <w:rsid w:val="002C15EB"/>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2">
    <w:name w:val="Body Text Indent 2"/>
    <w:basedOn w:val="Normal"/>
    <w:link w:val="Recuodecorpodetexto2Char"/>
    <w:rsid w:val="006442D7"/>
    <w:pPr>
      <w:spacing w:after="0" w:line="240" w:lineRule="auto"/>
      <w:ind w:left="1134"/>
    </w:pPr>
    <w:rPr>
      <w:rFonts w:ascii="Frutiger 45 Light" w:eastAsia="Arial Unicode MS" w:hAnsi="Frutiger 45 Light"/>
      <w:sz w:val="24"/>
      <w:szCs w:val="20"/>
      <w:lang w:eastAsia="pt-BR"/>
    </w:rPr>
  </w:style>
  <w:style w:type="character" w:customStyle="1" w:styleId="Recuodecorpodetexto2Char">
    <w:name w:val="Recuo de corpo de texto 2 Char"/>
    <w:basedOn w:val="Fontepargpadro"/>
    <w:link w:val="Recuodecorpodetexto2"/>
    <w:rsid w:val="006442D7"/>
    <w:rPr>
      <w:rFonts w:ascii="Frutiger 45 Light" w:eastAsia="Arial Unicode MS" w:hAnsi="Frutiger 45 Light" w:cs="Times New Roman"/>
      <w:sz w:val="24"/>
      <w:szCs w:val="20"/>
      <w:lang w:eastAsia="pt-BR"/>
    </w:rPr>
  </w:style>
  <w:style w:type="paragraph" w:customStyle="1" w:styleId="CM11">
    <w:name w:val="CM11"/>
    <w:basedOn w:val="Normal"/>
    <w:next w:val="Normal"/>
    <w:uiPriority w:val="99"/>
    <w:rsid w:val="006442D7"/>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styleId="Cabealho">
    <w:name w:val="header"/>
    <w:basedOn w:val="Normal"/>
    <w:link w:val="CabealhoChar"/>
    <w:uiPriority w:val="99"/>
    <w:unhideWhenUsed/>
    <w:rsid w:val="006442D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442D7"/>
    <w:rPr>
      <w:rFonts w:ascii="Calibri" w:eastAsia="Calibri" w:hAnsi="Calibri" w:cs="Times New Roman"/>
    </w:rPr>
  </w:style>
  <w:style w:type="paragraph" w:styleId="Rodap">
    <w:name w:val="footer"/>
    <w:basedOn w:val="Normal"/>
    <w:link w:val="RodapChar"/>
    <w:uiPriority w:val="99"/>
    <w:unhideWhenUsed/>
    <w:rsid w:val="006442D7"/>
    <w:pPr>
      <w:tabs>
        <w:tab w:val="center" w:pos="4252"/>
        <w:tab w:val="right" w:pos="8504"/>
      </w:tabs>
      <w:spacing w:after="0" w:line="240" w:lineRule="auto"/>
    </w:pPr>
  </w:style>
  <w:style w:type="character" w:customStyle="1" w:styleId="RodapChar">
    <w:name w:val="Rodapé Char"/>
    <w:basedOn w:val="Fontepargpadro"/>
    <w:link w:val="Rodap"/>
    <w:uiPriority w:val="99"/>
    <w:rsid w:val="006442D7"/>
    <w:rPr>
      <w:rFonts w:ascii="Calibri" w:eastAsia="Calibri" w:hAnsi="Calibri" w:cs="Times New Roman"/>
    </w:rPr>
  </w:style>
  <w:style w:type="character" w:customStyle="1" w:styleId="Ttulo3Char">
    <w:name w:val="Título 3 Char"/>
    <w:basedOn w:val="Fontepargpadro"/>
    <w:link w:val="Ttulo3"/>
    <w:rsid w:val="006442D7"/>
    <w:rPr>
      <w:rFonts w:ascii="Times New Roman" w:eastAsia="Times New Roman" w:hAnsi="Times New Roman" w:cs="Times New Roman"/>
      <w:b/>
      <w:sz w:val="24"/>
      <w:szCs w:val="20"/>
      <w:u w:val="single"/>
      <w:lang w:eastAsia="pt-BR"/>
    </w:rPr>
  </w:style>
  <w:style w:type="character" w:customStyle="1" w:styleId="Ttulo2Char">
    <w:name w:val="Título 2 Char"/>
    <w:basedOn w:val="Fontepargpadro"/>
    <w:link w:val="Ttulo2"/>
    <w:uiPriority w:val="9"/>
    <w:semiHidden/>
    <w:rsid w:val="002C15EB"/>
    <w:rPr>
      <w:rFonts w:asciiTheme="majorHAnsi" w:eastAsiaTheme="majorEastAsia" w:hAnsiTheme="majorHAnsi" w:cstheme="majorBidi"/>
      <w:b/>
      <w:bCs/>
      <w:color w:val="4F81BD" w:themeColor="accent1"/>
      <w:sz w:val="26"/>
      <w:szCs w:val="26"/>
    </w:rPr>
  </w:style>
  <w:style w:type="character" w:customStyle="1" w:styleId="Ttulo5Char">
    <w:name w:val="Título 5 Char"/>
    <w:basedOn w:val="Fontepargpadro"/>
    <w:link w:val="Ttulo5"/>
    <w:uiPriority w:val="9"/>
    <w:semiHidden/>
    <w:rsid w:val="002C15EB"/>
    <w:rPr>
      <w:rFonts w:asciiTheme="majorHAnsi" w:eastAsiaTheme="majorEastAsia" w:hAnsiTheme="majorHAnsi" w:cstheme="majorBidi"/>
      <w:color w:val="243F60" w:themeColor="accent1" w:themeShade="7F"/>
    </w:rPr>
  </w:style>
  <w:style w:type="paragraph" w:customStyle="1" w:styleId="TRANSCRIO">
    <w:name w:val="TRANSCRIÇÃO"/>
    <w:basedOn w:val="Normal"/>
    <w:rsid w:val="00381EF9"/>
    <w:pPr>
      <w:widowControl w:val="0"/>
      <w:spacing w:after="100" w:line="280" w:lineRule="exact"/>
      <w:ind w:left="2302" w:firstLine="567"/>
      <w:jc w:val="both"/>
    </w:pPr>
    <w:rPr>
      <w:rFonts w:ascii="Arial" w:eastAsia="Times New Roman" w:hAnsi="Arial"/>
      <w:i/>
      <w:snapToGrid w:val="0"/>
      <w:color w:val="000000"/>
      <w:sz w:val="24"/>
      <w:szCs w:val="20"/>
      <w:lang w:eastAsia="pt-BR"/>
    </w:rPr>
  </w:style>
  <w:style w:type="paragraph" w:customStyle="1" w:styleId="CORPOPADRO">
    <w:name w:val="CORPO PADRÃO"/>
    <w:basedOn w:val="Normal"/>
    <w:link w:val="CORPOPADROChar"/>
    <w:qFormat/>
    <w:rsid w:val="00381EF9"/>
    <w:pPr>
      <w:spacing w:line="360" w:lineRule="exact"/>
      <w:ind w:firstLine="2302"/>
      <w:jc w:val="both"/>
    </w:pPr>
    <w:rPr>
      <w:rFonts w:ascii="Arial" w:eastAsia="Times New Roman" w:hAnsi="Arial"/>
      <w:snapToGrid w:val="0"/>
      <w:color w:val="000000"/>
      <w:sz w:val="24"/>
      <w:szCs w:val="20"/>
      <w:lang w:eastAsia="pt-BR"/>
    </w:rPr>
  </w:style>
  <w:style w:type="paragraph" w:customStyle="1" w:styleId="DATA">
    <w:name w:val="DATA"/>
    <w:basedOn w:val="Normal"/>
    <w:rsid w:val="00381EF9"/>
    <w:pPr>
      <w:keepNext/>
      <w:widowControl w:val="0"/>
      <w:spacing w:before="554" w:after="1072" w:line="360" w:lineRule="exact"/>
      <w:ind w:firstLine="2302"/>
      <w:jc w:val="both"/>
    </w:pPr>
    <w:rPr>
      <w:rFonts w:ascii="Arial" w:eastAsia="Times New Roman" w:hAnsi="Arial"/>
      <w:snapToGrid w:val="0"/>
      <w:color w:val="000000"/>
      <w:sz w:val="24"/>
      <w:szCs w:val="20"/>
      <w:lang w:eastAsia="pt-BR"/>
    </w:rPr>
  </w:style>
  <w:style w:type="paragraph" w:customStyle="1" w:styleId="EMENTA">
    <w:name w:val="EMENTA"/>
    <w:basedOn w:val="Normal"/>
    <w:qFormat/>
    <w:rsid w:val="00381EF9"/>
    <w:pPr>
      <w:widowControl w:val="0"/>
      <w:spacing w:before="1072" w:after="357" w:line="360" w:lineRule="exact"/>
      <w:ind w:left="3742" w:firstLine="720"/>
      <w:jc w:val="both"/>
    </w:pPr>
    <w:rPr>
      <w:rFonts w:ascii="Arial" w:eastAsia="Times New Roman" w:hAnsi="Arial"/>
      <w:snapToGrid w:val="0"/>
      <w:color w:val="000000"/>
      <w:sz w:val="24"/>
      <w:szCs w:val="20"/>
      <w:lang w:eastAsia="pt-BR"/>
    </w:rPr>
  </w:style>
  <w:style w:type="paragraph" w:customStyle="1" w:styleId="Ementa0">
    <w:name w:val="Ementa"/>
    <w:basedOn w:val="Normal"/>
    <w:rsid w:val="00D66201"/>
    <w:pPr>
      <w:widowControl w:val="0"/>
      <w:spacing w:before="1080" w:after="1080" w:line="240" w:lineRule="exact"/>
      <w:ind w:left="3742" w:firstLine="720"/>
      <w:jc w:val="both"/>
    </w:pPr>
    <w:rPr>
      <w:rFonts w:ascii="Arial" w:eastAsia="Times New Roman" w:hAnsi="Arial"/>
      <w:snapToGrid w:val="0"/>
      <w:color w:val="000000"/>
      <w:sz w:val="24"/>
      <w:szCs w:val="20"/>
      <w:lang w:eastAsia="pt-BR"/>
    </w:rPr>
  </w:style>
  <w:style w:type="character" w:customStyle="1" w:styleId="Ttulo1Char">
    <w:name w:val="Título 1 Char"/>
    <w:basedOn w:val="Fontepargpadro"/>
    <w:link w:val="Ttulo1"/>
    <w:uiPriority w:val="9"/>
    <w:rsid w:val="007B103B"/>
    <w:rPr>
      <w:rFonts w:asciiTheme="majorHAnsi" w:eastAsiaTheme="majorEastAsia" w:hAnsiTheme="majorHAnsi" w:cstheme="majorBidi"/>
      <w:b/>
      <w:bCs/>
      <w:color w:val="365F91" w:themeColor="accent1" w:themeShade="BF"/>
      <w:sz w:val="28"/>
      <w:szCs w:val="28"/>
    </w:rPr>
  </w:style>
  <w:style w:type="paragraph" w:customStyle="1" w:styleId="CORPO">
    <w:name w:val="CORPO"/>
    <w:basedOn w:val="Normal"/>
    <w:next w:val="Normal"/>
    <w:rsid w:val="007B103B"/>
    <w:pPr>
      <w:widowControl w:val="0"/>
      <w:spacing w:after="714" w:line="360" w:lineRule="exact"/>
      <w:ind w:firstLine="2302"/>
      <w:jc w:val="both"/>
    </w:pPr>
    <w:rPr>
      <w:rFonts w:ascii="Arial" w:eastAsia="Times New Roman" w:hAnsi="Arial"/>
      <w:snapToGrid w:val="0"/>
      <w:color w:val="000000"/>
      <w:sz w:val="24"/>
      <w:szCs w:val="20"/>
      <w:lang w:eastAsia="pt-BR"/>
    </w:rPr>
  </w:style>
  <w:style w:type="table" w:styleId="Tabelacomgrade">
    <w:name w:val="Table Grid"/>
    <w:basedOn w:val="Tabelanormal"/>
    <w:uiPriority w:val="59"/>
    <w:rsid w:val="00B128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ENSO">
    <w:name w:val="APENSO"/>
    <w:basedOn w:val="Normal"/>
    <w:next w:val="EMENTA"/>
    <w:qFormat/>
    <w:rsid w:val="00406A56"/>
    <w:pPr>
      <w:spacing w:after="120" w:line="240" w:lineRule="auto"/>
      <w:jc w:val="center"/>
    </w:pPr>
    <w:rPr>
      <w:rFonts w:ascii="Arial" w:eastAsia="Times New Roman" w:hAnsi="Arial"/>
      <w:sz w:val="24"/>
      <w:szCs w:val="20"/>
      <w:lang w:eastAsia="pt-BR"/>
    </w:rPr>
  </w:style>
  <w:style w:type="paragraph" w:styleId="Corpodetexto">
    <w:name w:val="Body Text"/>
    <w:basedOn w:val="Normal"/>
    <w:link w:val="CorpodetextoChar"/>
    <w:uiPriority w:val="99"/>
    <w:semiHidden/>
    <w:unhideWhenUsed/>
    <w:rsid w:val="002C7CD4"/>
    <w:pPr>
      <w:spacing w:after="120"/>
    </w:pPr>
  </w:style>
  <w:style w:type="character" w:customStyle="1" w:styleId="CorpodetextoChar">
    <w:name w:val="Corpo de texto Char"/>
    <w:basedOn w:val="Fontepargpadro"/>
    <w:link w:val="Corpodetexto"/>
    <w:uiPriority w:val="99"/>
    <w:semiHidden/>
    <w:rsid w:val="002C7CD4"/>
    <w:rPr>
      <w:rFonts w:ascii="Calibri" w:eastAsia="Calibri" w:hAnsi="Calibri" w:cs="Times New Roman"/>
    </w:rPr>
  </w:style>
  <w:style w:type="character" w:customStyle="1" w:styleId="CORPOPADROChar">
    <w:name w:val="CORPO PADRÃO Char"/>
    <w:basedOn w:val="Fontepargpadro"/>
    <w:link w:val="CORPOPADRO"/>
    <w:rsid w:val="002C7CD4"/>
    <w:rPr>
      <w:rFonts w:ascii="Arial" w:eastAsia="Times New Roman" w:hAnsi="Arial" w:cs="Times New Roman"/>
      <w:snapToGrid w:val="0"/>
      <w:color w:val="000000"/>
      <w:sz w:val="24"/>
      <w:szCs w:val="20"/>
      <w:lang w:eastAsia="pt-BR"/>
    </w:rPr>
  </w:style>
  <w:style w:type="paragraph" w:styleId="NormalWeb">
    <w:name w:val="Normal (Web)"/>
    <w:basedOn w:val="Normal"/>
    <w:uiPriority w:val="99"/>
    <w:unhideWhenUsed/>
    <w:rsid w:val="002C7CD4"/>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RANSCRIOLEI">
    <w:name w:val="TRANSCRIÇÃO LEI"/>
    <w:basedOn w:val="Normal"/>
    <w:uiPriority w:val="1"/>
    <w:qFormat/>
    <w:rsid w:val="008C78BB"/>
    <w:pPr>
      <w:spacing w:after="120"/>
      <w:ind w:left="2268"/>
      <w:jc w:val="both"/>
    </w:pPr>
    <w:rPr>
      <w:rFonts w:ascii="Arial" w:eastAsia="Times New Roman" w:hAnsi="Arial"/>
      <w:szCs w:val="24"/>
    </w:rPr>
  </w:style>
  <w:style w:type="paragraph" w:customStyle="1" w:styleId="PREMBULO">
    <w:name w:val="PREÂMBULO"/>
    <w:basedOn w:val="Normal"/>
    <w:next w:val="Normal"/>
    <w:qFormat/>
    <w:rsid w:val="008C78BB"/>
    <w:pPr>
      <w:spacing w:before="720" w:after="240" w:line="360" w:lineRule="auto"/>
      <w:ind w:firstLine="1701"/>
      <w:jc w:val="both"/>
    </w:pPr>
    <w:rPr>
      <w:rFonts w:ascii="Arial" w:eastAsia="Times New Roman" w:hAnsi="Arial"/>
      <w:snapToGrid w:val="0"/>
      <w:color w:val="000000"/>
      <w:sz w:val="24"/>
      <w:szCs w:val="24"/>
    </w:rPr>
  </w:style>
  <w:style w:type="character" w:customStyle="1" w:styleId="fontstyle01">
    <w:name w:val="fontstyle01"/>
    <w:basedOn w:val="Fontepargpadro"/>
    <w:rsid w:val="008C78BB"/>
    <w:rPr>
      <w:rFonts w:ascii="Arial-ItalicMT" w:hAnsi="Arial-ItalicMT" w:hint="default"/>
      <w:b w:val="0"/>
      <w:bCs w:val="0"/>
      <w:i/>
      <w:iCs/>
      <w:color w:val="000000"/>
      <w:sz w:val="24"/>
      <w:szCs w:val="24"/>
    </w:rPr>
  </w:style>
  <w:style w:type="paragraph" w:customStyle="1" w:styleId="TranscrioDoutrina">
    <w:name w:val="Transcrição Doutrina"/>
    <w:basedOn w:val="Normal"/>
    <w:rsid w:val="003A609F"/>
    <w:pPr>
      <w:widowControl w:val="0"/>
      <w:spacing w:after="100" w:line="280" w:lineRule="exact"/>
      <w:ind w:left="2302" w:firstLine="567"/>
      <w:jc w:val="both"/>
    </w:pPr>
    <w:rPr>
      <w:rFonts w:ascii="Arial" w:eastAsia="Times New Roman" w:hAnsi="Arial"/>
      <w:i/>
      <w:snapToGrid w:val="0"/>
      <w:color w:val="000000"/>
      <w:sz w:val="24"/>
      <w:szCs w:val="20"/>
      <w:lang w:eastAsia="pt-BR"/>
    </w:rPr>
  </w:style>
  <w:style w:type="paragraph" w:customStyle="1" w:styleId="EPGRAFEnomedaproposio">
    <w:name w:val="EPÍGRAFE (nome da proposição)"/>
    <w:basedOn w:val="Normal"/>
    <w:qFormat/>
    <w:rsid w:val="00EE1DA8"/>
    <w:pPr>
      <w:spacing w:before="720" w:after="120" w:line="240" w:lineRule="auto"/>
      <w:contextualSpacing/>
      <w:jc w:val="center"/>
    </w:pPr>
    <w:rPr>
      <w:rFonts w:ascii="Arial" w:eastAsiaTheme="majorEastAsia" w:hAnsi="Arial" w:cstheme="majorBidi"/>
      <w:b/>
      <w:caps/>
      <w:spacing w:val="-10"/>
      <w:kern w:val="28"/>
      <w:sz w:val="28"/>
      <w:szCs w:val="28"/>
    </w:rPr>
  </w:style>
  <w:style w:type="paragraph" w:customStyle="1" w:styleId="NOVAREDAO">
    <w:name w:val="NOVA REDAÇÃO"/>
    <w:basedOn w:val="TRANSCRIOLEI"/>
    <w:qFormat/>
    <w:rsid w:val="00EE1DA8"/>
  </w:style>
  <w:style w:type="paragraph" w:customStyle="1" w:styleId="FECHOlocaledata">
    <w:name w:val="FECHO (local e data)"/>
    <w:basedOn w:val="Normal"/>
    <w:next w:val="Normal"/>
    <w:qFormat/>
    <w:rsid w:val="00BD7D7C"/>
    <w:pPr>
      <w:spacing w:before="720" w:after="720" w:line="360" w:lineRule="auto"/>
      <w:jc w:val="center"/>
    </w:pPr>
    <w:rPr>
      <w:rFonts w:ascii="Arial" w:eastAsia="Times New Roman" w:hAnsi="Arial"/>
      <w:snapToGrid w:val="0"/>
      <w:color w:val="000000"/>
      <w:sz w:val="24"/>
      <w:szCs w:val="24"/>
    </w:rPr>
  </w:style>
  <w:style w:type="paragraph" w:customStyle="1" w:styleId="AUTORIADEPROPOSIO">
    <w:name w:val="AUTORIA DE PROPOSIÇÃO"/>
    <w:basedOn w:val="Normal"/>
    <w:next w:val="EMENTA"/>
    <w:qFormat/>
    <w:rsid w:val="00BD7D7C"/>
    <w:pPr>
      <w:spacing w:after="120" w:line="240" w:lineRule="auto"/>
      <w:jc w:val="center"/>
    </w:pPr>
    <w:rPr>
      <w:rFonts w:ascii="Arial" w:eastAsia="Times New Roman" w:hAnsi="Arial"/>
      <w:sz w:val="24"/>
      <w:szCs w:val="24"/>
    </w:rPr>
  </w:style>
  <w:style w:type="paragraph" w:styleId="Textodebalo">
    <w:name w:val="Balloon Text"/>
    <w:basedOn w:val="Normal"/>
    <w:link w:val="TextodebaloChar"/>
    <w:uiPriority w:val="99"/>
    <w:semiHidden/>
    <w:unhideWhenUsed/>
    <w:rsid w:val="000D5AC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D5AC2"/>
    <w:rPr>
      <w:rFonts w:ascii="Segoe UI" w:eastAsia="Calibri" w:hAnsi="Segoe UI" w:cs="Segoe UI"/>
      <w:sz w:val="18"/>
      <w:szCs w:val="18"/>
    </w:rPr>
  </w:style>
  <w:style w:type="paragraph" w:customStyle="1" w:styleId="CorpoPadro0">
    <w:name w:val="Corpo Padrão"/>
    <w:basedOn w:val="Recuodecorpodetexto"/>
    <w:rsid w:val="007F3BE5"/>
    <w:pPr>
      <w:widowControl w:val="0"/>
      <w:spacing w:after="200" w:line="360" w:lineRule="exact"/>
      <w:ind w:left="0" w:firstLine="2302"/>
      <w:jc w:val="both"/>
    </w:pPr>
    <w:rPr>
      <w:rFonts w:ascii="Arial" w:eastAsia="Times New Roman" w:hAnsi="Arial"/>
      <w:snapToGrid w:val="0"/>
      <w:color w:val="000000"/>
      <w:sz w:val="24"/>
      <w:szCs w:val="20"/>
      <w:lang w:eastAsia="pt-BR"/>
    </w:rPr>
  </w:style>
  <w:style w:type="paragraph" w:styleId="Recuodecorpodetexto">
    <w:name w:val="Body Text Indent"/>
    <w:basedOn w:val="Normal"/>
    <w:link w:val="RecuodecorpodetextoChar"/>
    <w:uiPriority w:val="99"/>
    <w:semiHidden/>
    <w:unhideWhenUsed/>
    <w:rsid w:val="007F3BE5"/>
    <w:pPr>
      <w:spacing w:after="120"/>
      <w:ind w:left="283"/>
    </w:pPr>
  </w:style>
  <w:style w:type="character" w:customStyle="1" w:styleId="RecuodecorpodetextoChar">
    <w:name w:val="Recuo de corpo de texto Char"/>
    <w:basedOn w:val="Fontepargpadro"/>
    <w:link w:val="Recuodecorpodetexto"/>
    <w:uiPriority w:val="99"/>
    <w:semiHidden/>
    <w:rsid w:val="007F3BE5"/>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729</Words>
  <Characters>3942</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4662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Câmara dos Deputados</dc:creator>
  <cp:lastModifiedBy>Pedro Julian Luger</cp:lastModifiedBy>
  <cp:revision>2</cp:revision>
  <cp:lastPrinted>2019-07-03T16:07:00Z</cp:lastPrinted>
  <dcterms:created xsi:type="dcterms:W3CDTF">2019-12-10T23:07:00Z</dcterms:created>
  <dcterms:modified xsi:type="dcterms:W3CDTF">2019-12-10T23:07:00Z</dcterms:modified>
</cp:coreProperties>
</file>