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98A6F" w14:textId="77777777" w:rsidR="00BD13FF" w:rsidRPr="00540568" w:rsidRDefault="00BD13FF" w:rsidP="00CB1A04">
      <w:pPr>
        <w:pStyle w:val="CORPO"/>
        <w:rPr>
          <w:rFonts w:cs="Arial"/>
          <w:b/>
          <w:color w:val="auto"/>
          <w:szCs w:val="24"/>
        </w:rPr>
      </w:pPr>
      <w:r w:rsidRPr="00540568">
        <w:rPr>
          <w:rFonts w:cs="Arial"/>
          <w:b/>
          <w:color w:val="auto"/>
          <w:szCs w:val="24"/>
        </w:rPr>
        <w:t xml:space="preserve">PROJETO DE LEI </w:t>
      </w:r>
      <w:proofErr w:type="gramStart"/>
      <w:r w:rsidRPr="00540568">
        <w:rPr>
          <w:rFonts w:cs="Arial"/>
          <w:b/>
          <w:color w:val="auto"/>
          <w:szCs w:val="24"/>
        </w:rPr>
        <w:t>N.º ...</w:t>
      </w:r>
      <w:proofErr w:type="gramEnd"/>
      <w:r w:rsidRPr="00540568">
        <w:rPr>
          <w:rFonts w:cs="Arial"/>
          <w:b/>
          <w:color w:val="auto"/>
          <w:szCs w:val="24"/>
        </w:rPr>
        <w:t>...... , DE 2018.</w:t>
      </w:r>
    </w:p>
    <w:p w14:paraId="1F407BD9" w14:textId="77777777" w:rsidR="00BD13FF" w:rsidRPr="00540568" w:rsidRDefault="00BD13FF" w:rsidP="00BD13FF">
      <w:pPr>
        <w:pStyle w:val="Artigo"/>
        <w:spacing w:line="240" w:lineRule="auto"/>
        <w:ind w:left="0" w:firstLine="0"/>
        <w:jc w:val="center"/>
        <w:rPr>
          <w:rFonts w:cs="Arial"/>
          <w:color w:val="auto"/>
          <w:szCs w:val="24"/>
        </w:rPr>
      </w:pPr>
      <w:r w:rsidRPr="00540568">
        <w:rPr>
          <w:rFonts w:cs="Arial"/>
          <w:color w:val="auto"/>
          <w:szCs w:val="24"/>
        </w:rPr>
        <w:t>(Do Senhor Otavio Leite)</w:t>
      </w:r>
    </w:p>
    <w:p w14:paraId="07DBFE2A" w14:textId="5E0FC618" w:rsidR="00BD13FF" w:rsidRPr="00540568" w:rsidRDefault="00BD13FF" w:rsidP="00BD13FF">
      <w:pPr>
        <w:spacing w:before="720" w:after="720"/>
        <w:ind w:left="4395" w:firstLine="567"/>
        <w:jc w:val="both"/>
        <w:rPr>
          <w:rFonts w:ascii="Arial" w:eastAsia="Times New Roman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Estabelece normas para aeronaves Remotamente Pilotadas</w:t>
      </w:r>
      <w:r w:rsidR="00CC512F" w:rsidRPr="00540568">
        <w:rPr>
          <w:rFonts w:ascii="Arial" w:hAnsi="Arial" w:cs="Arial"/>
          <w:sz w:val="24"/>
          <w:szCs w:val="24"/>
        </w:rPr>
        <w:t xml:space="preserve"> utilizadas de forma não recreativa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CC512F" w:rsidRPr="00540568">
        <w:rPr>
          <w:rFonts w:ascii="Arial" w:hAnsi="Arial" w:cs="Arial"/>
          <w:sz w:val="24"/>
          <w:szCs w:val="24"/>
        </w:rPr>
        <w:t>que tenham</w:t>
      </w:r>
      <w:r w:rsidRPr="00540568">
        <w:rPr>
          <w:rFonts w:ascii="Arial" w:hAnsi="Arial" w:cs="Arial"/>
          <w:sz w:val="24"/>
          <w:szCs w:val="24"/>
        </w:rPr>
        <w:t xml:space="preserve"> peso máximo de decolagem menor ou igual a 25 (vinte e cinco) quilos e dá outras providências.</w:t>
      </w:r>
    </w:p>
    <w:p w14:paraId="1DB24BEE" w14:textId="77777777" w:rsidR="00BD13FF" w:rsidRPr="00540568" w:rsidRDefault="00BD13FF" w:rsidP="00BD13FF">
      <w:pPr>
        <w:spacing w:before="720" w:after="120" w:line="360" w:lineRule="exact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O Congresso Nacional decreta:</w:t>
      </w:r>
    </w:p>
    <w:p w14:paraId="5C17A58D" w14:textId="77777777" w:rsidR="00BD13FF" w:rsidRPr="00540568" w:rsidRDefault="00BD13FF" w:rsidP="00521B6E">
      <w:pPr>
        <w:jc w:val="both"/>
        <w:rPr>
          <w:rFonts w:ascii="Arial" w:hAnsi="Arial" w:cs="Arial"/>
          <w:sz w:val="24"/>
          <w:szCs w:val="24"/>
        </w:rPr>
      </w:pPr>
    </w:p>
    <w:p w14:paraId="123705FD" w14:textId="5071587A" w:rsidR="005C59EB" w:rsidRPr="00540568" w:rsidRDefault="00A10DD4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1.º As Aeronaves Remotamente Pilotadas</w:t>
      </w:r>
      <w:r w:rsidR="00CC512F" w:rsidRPr="00540568">
        <w:rPr>
          <w:rFonts w:ascii="Arial" w:hAnsi="Arial" w:cs="Arial"/>
          <w:sz w:val="24"/>
          <w:szCs w:val="24"/>
        </w:rPr>
        <w:t xml:space="preserve"> utilizadas de forma não recreativa</w:t>
      </w:r>
      <w:r w:rsidR="008B5E55">
        <w:rPr>
          <w:rFonts w:ascii="Arial" w:hAnsi="Arial" w:cs="Arial"/>
          <w:sz w:val="24"/>
          <w:szCs w:val="24"/>
        </w:rPr>
        <w:t>,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CC512F" w:rsidRPr="00540568">
        <w:rPr>
          <w:rFonts w:ascii="Arial" w:hAnsi="Arial" w:cs="Arial"/>
          <w:sz w:val="24"/>
          <w:szCs w:val="24"/>
        </w:rPr>
        <w:t>que tenham</w:t>
      </w:r>
      <w:r w:rsidRPr="00540568">
        <w:rPr>
          <w:rFonts w:ascii="Arial" w:hAnsi="Arial" w:cs="Arial"/>
          <w:sz w:val="24"/>
          <w:szCs w:val="24"/>
        </w:rPr>
        <w:t xml:space="preserve"> peso máximo de decolagem menor ou igual a 25 (vinte e cinco) quilos</w:t>
      </w:r>
      <w:r w:rsidR="008B5E55">
        <w:rPr>
          <w:rFonts w:ascii="Arial" w:hAnsi="Arial" w:cs="Arial"/>
          <w:sz w:val="24"/>
          <w:szCs w:val="24"/>
        </w:rPr>
        <w:t>,</w:t>
      </w:r>
      <w:r w:rsidRPr="00540568">
        <w:rPr>
          <w:rFonts w:ascii="Arial" w:hAnsi="Arial" w:cs="Arial"/>
          <w:sz w:val="24"/>
          <w:szCs w:val="24"/>
        </w:rPr>
        <w:t xml:space="preserve"> serão classificad</w:t>
      </w:r>
      <w:r w:rsidR="008B5E55">
        <w:rPr>
          <w:rFonts w:ascii="Arial" w:hAnsi="Arial" w:cs="Arial"/>
          <w:sz w:val="24"/>
          <w:szCs w:val="24"/>
        </w:rPr>
        <w:t>as como aeronaves simplificadas</w:t>
      </w:r>
      <w:r w:rsidR="00CC512F" w:rsidRPr="00540568">
        <w:rPr>
          <w:rFonts w:ascii="Arial" w:hAnsi="Arial" w:cs="Arial"/>
          <w:sz w:val="24"/>
          <w:szCs w:val="24"/>
        </w:rPr>
        <w:t xml:space="preserve"> </w:t>
      </w:r>
      <w:r w:rsidRPr="00540568">
        <w:rPr>
          <w:rFonts w:ascii="Arial" w:hAnsi="Arial" w:cs="Arial"/>
          <w:sz w:val="24"/>
          <w:szCs w:val="24"/>
        </w:rPr>
        <w:t>em território nacional</w:t>
      </w:r>
      <w:r w:rsidR="008B5E55">
        <w:rPr>
          <w:rFonts w:ascii="Arial" w:hAnsi="Arial" w:cs="Arial"/>
          <w:sz w:val="24"/>
          <w:szCs w:val="24"/>
        </w:rPr>
        <w:t xml:space="preserve"> e o seu uso</w:t>
      </w:r>
      <w:r w:rsidRPr="00540568">
        <w:rPr>
          <w:rFonts w:ascii="Arial" w:hAnsi="Arial" w:cs="Arial"/>
          <w:sz w:val="24"/>
          <w:szCs w:val="24"/>
        </w:rPr>
        <w:t xml:space="preserve"> deverá observar as seguintes condições:</w:t>
      </w:r>
    </w:p>
    <w:p w14:paraId="63ED86BC" w14:textId="4E2C7762" w:rsidR="00A10DD4" w:rsidRPr="00540568" w:rsidRDefault="00A10DD4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I – a aeronave</w:t>
      </w:r>
      <w:r w:rsidR="00CC512F" w:rsidRPr="00540568">
        <w:rPr>
          <w:rFonts w:ascii="Arial" w:hAnsi="Arial" w:cs="Arial"/>
          <w:sz w:val="24"/>
          <w:szCs w:val="24"/>
        </w:rPr>
        <w:t xml:space="preserve"> simplificada</w:t>
      </w:r>
      <w:r w:rsidR="008B5E55">
        <w:rPr>
          <w:rFonts w:ascii="Arial" w:hAnsi="Arial" w:cs="Arial"/>
          <w:sz w:val="24"/>
          <w:szCs w:val="24"/>
        </w:rPr>
        <w:t xml:space="preserve"> deverá possuir cadastro </w:t>
      </w:r>
      <w:r w:rsidR="008B5E55" w:rsidRPr="00540568">
        <w:rPr>
          <w:rFonts w:ascii="Arial" w:hAnsi="Arial" w:cs="Arial"/>
          <w:sz w:val="24"/>
          <w:szCs w:val="24"/>
        </w:rPr>
        <w:t>na Agência Nacional de Aviação Civil que possibilite a sua adequada identificação</w:t>
      </w:r>
      <w:r w:rsidR="008B5E55">
        <w:rPr>
          <w:rFonts w:ascii="Arial" w:hAnsi="Arial" w:cs="Arial"/>
          <w:sz w:val="24"/>
          <w:szCs w:val="24"/>
        </w:rPr>
        <w:t>,</w:t>
      </w:r>
      <w:r w:rsidRPr="00540568">
        <w:rPr>
          <w:rFonts w:ascii="Arial" w:hAnsi="Arial" w:cs="Arial"/>
          <w:sz w:val="24"/>
          <w:szCs w:val="24"/>
        </w:rPr>
        <w:t xml:space="preserve"> e o piloto remoto r</w:t>
      </w:r>
      <w:r w:rsidR="008B5E55">
        <w:rPr>
          <w:rFonts w:ascii="Arial" w:hAnsi="Arial" w:cs="Arial"/>
          <w:sz w:val="24"/>
          <w:szCs w:val="24"/>
        </w:rPr>
        <w:t>esponsável pela operação deverá ser maior</w:t>
      </w:r>
      <w:r w:rsidRPr="00540568">
        <w:rPr>
          <w:rFonts w:ascii="Arial" w:hAnsi="Arial" w:cs="Arial"/>
          <w:sz w:val="24"/>
          <w:szCs w:val="24"/>
        </w:rPr>
        <w:t xml:space="preserve"> de 18 (dezoito) anos;</w:t>
      </w:r>
    </w:p>
    <w:p w14:paraId="2A56D39C" w14:textId="0D3B61D0" w:rsidR="004D759B" w:rsidRPr="00540568" w:rsidRDefault="00A10DD4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II </w:t>
      </w:r>
      <w:r w:rsidR="00521B6E" w:rsidRPr="00540568">
        <w:rPr>
          <w:rFonts w:ascii="Arial" w:hAnsi="Arial" w:cs="Arial"/>
          <w:sz w:val="24"/>
          <w:szCs w:val="24"/>
        </w:rPr>
        <w:t>–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521B6E" w:rsidRPr="00540568">
        <w:rPr>
          <w:rFonts w:ascii="Arial" w:hAnsi="Arial" w:cs="Arial"/>
          <w:sz w:val="24"/>
          <w:szCs w:val="24"/>
        </w:rPr>
        <w:t>para operações de v</w:t>
      </w:r>
      <w:r w:rsidR="00ED1EDA" w:rsidRPr="00540568">
        <w:rPr>
          <w:rFonts w:ascii="Arial" w:hAnsi="Arial" w:cs="Arial"/>
          <w:sz w:val="24"/>
          <w:szCs w:val="24"/>
        </w:rPr>
        <w:t>o</w:t>
      </w:r>
      <w:r w:rsidR="00521B6E" w:rsidRPr="00540568">
        <w:rPr>
          <w:rFonts w:ascii="Arial" w:hAnsi="Arial" w:cs="Arial"/>
          <w:sz w:val="24"/>
          <w:szCs w:val="24"/>
        </w:rPr>
        <w:t xml:space="preserve">o abaixo de </w:t>
      </w:r>
      <w:r w:rsidR="00CB1A04">
        <w:rPr>
          <w:rFonts w:ascii="Arial" w:hAnsi="Arial" w:cs="Arial"/>
          <w:sz w:val="24"/>
          <w:szCs w:val="24"/>
        </w:rPr>
        <w:t>400</w:t>
      </w:r>
      <w:r w:rsidR="00521B6E" w:rsidRPr="00540568">
        <w:rPr>
          <w:rFonts w:ascii="Arial" w:hAnsi="Arial" w:cs="Arial"/>
          <w:sz w:val="24"/>
          <w:szCs w:val="24"/>
        </w:rPr>
        <w:t xml:space="preserve"> (</w:t>
      </w:r>
      <w:r w:rsidR="00CB1A04">
        <w:rPr>
          <w:rFonts w:ascii="Arial" w:hAnsi="Arial" w:cs="Arial"/>
          <w:sz w:val="24"/>
          <w:szCs w:val="24"/>
        </w:rPr>
        <w:t>quatrocentos</w:t>
      </w:r>
      <w:r w:rsidR="00521B6E" w:rsidRPr="00540568">
        <w:rPr>
          <w:rFonts w:ascii="Arial" w:hAnsi="Arial" w:cs="Arial"/>
          <w:sz w:val="24"/>
          <w:szCs w:val="24"/>
        </w:rPr>
        <w:t>)</w:t>
      </w:r>
      <w:r w:rsidR="00CB1A04">
        <w:rPr>
          <w:rFonts w:ascii="Arial" w:hAnsi="Arial" w:cs="Arial"/>
          <w:sz w:val="24"/>
          <w:szCs w:val="24"/>
        </w:rPr>
        <w:t xml:space="preserve"> </w:t>
      </w:r>
      <w:r w:rsidR="00521B6E" w:rsidRPr="00540568">
        <w:rPr>
          <w:rFonts w:ascii="Arial" w:hAnsi="Arial" w:cs="Arial"/>
          <w:sz w:val="24"/>
          <w:szCs w:val="24"/>
        </w:rPr>
        <w:t>pés</w:t>
      </w:r>
      <w:proofErr w:type="gramStart"/>
      <w:r w:rsidR="00521B6E" w:rsidRPr="00540568">
        <w:rPr>
          <w:rFonts w:ascii="Arial" w:hAnsi="Arial" w:cs="Arial"/>
          <w:sz w:val="24"/>
          <w:szCs w:val="24"/>
        </w:rPr>
        <w:t xml:space="preserve">, </w:t>
      </w:r>
      <w:r w:rsidR="005C59EB" w:rsidRPr="00540568">
        <w:rPr>
          <w:rFonts w:ascii="Arial" w:hAnsi="Arial" w:cs="Arial"/>
          <w:sz w:val="24"/>
          <w:szCs w:val="24"/>
        </w:rPr>
        <w:t>serão</w:t>
      </w:r>
      <w:proofErr w:type="gramEnd"/>
      <w:r w:rsidR="005C59EB" w:rsidRPr="00540568">
        <w:rPr>
          <w:rFonts w:ascii="Arial" w:hAnsi="Arial" w:cs="Arial"/>
          <w:sz w:val="24"/>
          <w:szCs w:val="24"/>
        </w:rPr>
        <w:t xml:space="preserve"> exigidos no momento da fiscalização </w:t>
      </w:r>
      <w:r w:rsidR="00376578" w:rsidRPr="00540568">
        <w:rPr>
          <w:rFonts w:ascii="Arial" w:hAnsi="Arial" w:cs="Arial"/>
          <w:sz w:val="24"/>
          <w:szCs w:val="24"/>
        </w:rPr>
        <w:t xml:space="preserve">o certificado de seguro com comprovante de pagamento, dentro da validade, </w:t>
      </w:r>
      <w:r w:rsidR="005C59EB" w:rsidRPr="00540568">
        <w:rPr>
          <w:rFonts w:ascii="Arial" w:hAnsi="Arial" w:cs="Arial"/>
          <w:sz w:val="24"/>
          <w:szCs w:val="24"/>
        </w:rPr>
        <w:t>e o cadastro na Agência Nacional de Aviação Civil que deverá conter</w:t>
      </w:r>
      <w:r w:rsidR="004D759B" w:rsidRPr="00540568">
        <w:rPr>
          <w:rFonts w:ascii="Arial" w:hAnsi="Arial" w:cs="Arial"/>
          <w:sz w:val="24"/>
          <w:szCs w:val="24"/>
        </w:rPr>
        <w:t>, pelo menos, o nome, endereço e número da identidade do proprietário da aeronave,</w:t>
      </w:r>
      <w:r w:rsidR="004279F7" w:rsidRPr="00540568">
        <w:rPr>
          <w:rFonts w:ascii="Arial" w:hAnsi="Arial" w:cs="Arial"/>
          <w:sz w:val="24"/>
          <w:szCs w:val="24"/>
        </w:rPr>
        <w:t xml:space="preserve"> do documento comprobatório de aquisição da aeronave simplificada, bem como </w:t>
      </w:r>
      <w:r w:rsidR="004D759B" w:rsidRPr="00540568">
        <w:rPr>
          <w:rFonts w:ascii="Arial" w:hAnsi="Arial" w:cs="Arial"/>
          <w:sz w:val="24"/>
          <w:szCs w:val="24"/>
        </w:rPr>
        <w:t>o número do certificado de homologação do equipamento na Agência Nacional de Telecomunicações – ANATEL e o número ou código do cadastro da aeronave no Sistema de Aeronaves Não Tripuladas – SISANT;</w:t>
      </w:r>
      <w:r w:rsidR="004D759B" w:rsidRPr="00540568">
        <w:rPr>
          <w:rFonts w:ascii="Arial" w:hAnsi="Arial" w:cs="Arial"/>
          <w:sz w:val="24"/>
          <w:szCs w:val="24"/>
        </w:rPr>
        <w:tab/>
      </w:r>
    </w:p>
    <w:p w14:paraId="6000BE11" w14:textId="1F333F3C" w:rsidR="009C4C94" w:rsidRPr="00540568" w:rsidRDefault="004D759B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III </w:t>
      </w:r>
      <w:r w:rsidR="009C4C94" w:rsidRPr="00540568">
        <w:rPr>
          <w:rFonts w:ascii="Arial" w:hAnsi="Arial" w:cs="Arial"/>
          <w:sz w:val="24"/>
          <w:szCs w:val="24"/>
        </w:rPr>
        <w:t>–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9C4C94" w:rsidRPr="00540568">
        <w:rPr>
          <w:rFonts w:ascii="Arial" w:hAnsi="Arial" w:cs="Arial"/>
          <w:sz w:val="24"/>
          <w:szCs w:val="24"/>
        </w:rPr>
        <w:t>o número ou código do cadastro da aeronave</w:t>
      </w:r>
      <w:r w:rsidR="00CC512F" w:rsidRPr="00540568">
        <w:rPr>
          <w:rFonts w:ascii="Arial" w:hAnsi="Arial" w:cs="Arial"/>
          <w:sz w:val="24"/>
          <w:szCs w:val="24"/>
        </w:rPr>
        <w:t xml:space="preserve"> simplificada</w:t>
      </w:r>
      <w:r w:rsidR="009C4C94" w:rsidRPr="00540568">
        <w:rPr>
          <w:rFonts w:ascii="Arial" w:hAnsi="Arial" w:cs="Arial"/>
          <w:sz w:val="24"/>
          <w:szCs w:val="24"/>
        </w:rPr>
        <w:t xml:space="preserve"> no Sistema de Aeronaves Não Tripuladas – SISANT deverá estar afixado em qualquer tipo de etiqueta ou gravado, a tinta ou em baixo relevo, na parte externa do corpo da aeronave</w:t>
      </w:r>
      <w:r w:rsidR="00CC512F" w:rsidRPr="00540568">
        <w:rPr>
          <w:rFonts w:ascii="Arial" w:hAnsi="Arial" w:cs="Arial"/>
          <w:sz w:val="24"/>
          <w:szCs w:val="24"/>
        </w:rPr>
        <w:t xml:space="preserve"> simplificada</w:t>
      </w:r>
      <w:r w:rsidR="009C4C94" w:rsidRPr="00540568">
        <w:rPr>
          <w:rFonts w:ascii="Arial" w:hAnsi="Arial" w:cs="Arial"/>
          <w:sz w:val="24"/>
          <w:szCs w:val="24"/>
        </w:rPr>
        <w:t>, de forma legível;</w:t>
      </w:r>
    </w:p>
    <w:p w14:paraId="17888D70" w14:textId="0C0D9194" w:rsidR="009C4C94" w:rsidRPr="00540568" w:rsidRDefault="009C4C94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lastRenderedPageBreak/>
        <w:t>IV – os pilotos remotos estrangeiros e suas aeronaves</w:t>
      </w:r>
      <w:r w:rsidR="00CC512F" w:rsidRPr="00540568">
        <w:rPr>
          <w:rFonts w:ascii="Arial" w:hAnsi="Arial" w:cs="Arial"/>
          <w:sz w:val="24"/>
          <w:szCs w:val="24"/>
        </w:rPr>
        <w:t xml:space="preserve"> simplificadas</w:t>
      </w:r>
      <w:r w:rsidRPr="00540568">
        <w:rPr>
          <w:rFonts w:ascii="Arial" w:hAnsi="Arial" w:cs="Arial"/>
          <w:sz w:val="24"/>
          <w:szCs w:val="24"/>
        </w:rPr>
        <w:t>, de passagem pelo Brasil, poderão ser cadastrados na Agência Nacional de Aviação Civil com o uso das informações do passaporte do visitante;</w:t>
      </w:r>
    </w:p>
    <w:p w14:paraId="6CA6AD71" w14:textId="7F9697C1" w:rsidR="007C55F9" w:rsidRPr="00540568" w:rsidRDefault="009C4C94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V – o responsável pela aeronave</w:t>
      </w:r>
      <w:r w:rsidR="00CC512F" w:rsidRPr="00540568">
        <w:rPr>
          <w:rFonts w:ascii="Arial" w:hAnsi="Arial" w:cs="Arial"/>
          <w:sz w:val="24"/>
          <w:szCs w:val="24"/>
        </w:rPr>
        <w:t xml:space="preserve"> simplificada</w:t>
      </w:r>
      <w:r w:rsidRPr="00540568">
        <w:rPr>
          <w:rFonts w:ascii="Arial" w:hAnsi="Arial" w:cs="Arial"/>
          <w:sz w:val="24"/>
          <w:szCs w:val="24"/>
        </w:rPr>
        <w:t xml:space="preserve"> deverá contratar um seguro de responsabilidade civil com cobertura de danos a terceiros, com o valor mínimo de cobertura de R$ 30.000,00 (trinta mil reais), </w:t>
      </w:r>
      <w:r w:rsidR="00372FC3" w:rsidRPr="00540568">
        <w:rPr>
          <w:rFonts w:ascii="Arial" w:hAnsi="Arial" w:cs="Arial"/>
          <w:sz w:val="24"/>
          <w:szCs w:val="24"/>
        </w:rPr>
        <w:t xml:space="preserve">reajustados anualmente pelo IPCA ou por índice que o substitua, </w:t>
      </w:r>
      <w:r w:rsidRPr="00540568">
        <w:rPr>
          <w:rFonts w:ascii="Arial" w:hAnsi="Arial" w:cs="Arial"/>
          <w:sz w:val="24"/>
          <w:szCs w:val="24"/>
        </w:rPr>
        <w:t>não se aplicando às aeronaves simplificadas a exigência de contratação do seguro de Responsabilidade do Explorador ou Transportador Aéreo (R.E.T.A.), previsto n</w:t>
      </w:r>
      <w:r w:rsidR="00013E75" w:rsidRPr="00540568">
        <w:rPr>
          <w:rFonts w:ascii="Arial" w:hAnsi="Arial" w:cs="Arial"/>
          <w:sz w:val="24"/>
          <w:szCs w:val="24"/>
        </w:rPr>
        <w:t>a Lei</w:t>
      </w:r>
      <w:r w:rsidR="00371A74" w:rsidRPr="00540568">
        <w:rPr>
          <w:rFonts w:ascii="Arial" w:hAnsi="Arial" w:cs="Arial"/>
          <w:sz w:val="24"/>
          <w:szCs w:val="24"/>
        </w:rPr>
        <w:t xml:space="preserve"> n.º 7.565, de 19 de dezembro de </w:t>
      </w:r>
      <w:proofErr w:type="gramStart"/>
      <w:r w:rsidR="00371A74" w:rsidRPr="00540568">
        <w:rPr>
          <w:rFonts w:ascii="Arial" w:hAnsi="Arial" w:cs="Arial"/>
          <w:sz w:val="24"/>
          <w:szCs w:val="24"/>
        </w:rPr>
        <w:t xml:space="preserve">1986 – </w:t>
      </w:r>
      <w:r w:rsidRPr="00540568">
        <w:rPr>
          <w:rFonts w:ascii="Arial" w:hAnsi="Arial" w:cs="Arial"/>
          <w:sz w:val="24"/>
          <w:szCs w:val="24"/>
        </w:rPr>
        <w:t>Código</w:t>
      </w:r>
      <w:proofErr w:type="gramEnd"/>
      <w:r w:rsidRPr="00540568">
        <w:rPr>
          <w:rFonts w:ascii="Arial" w:hAnsi="Arial" w:cs="Arial"/>
          <w:sz w:val="24"/>
          <w:szCs w:val="24"/>
        </w:rPr>
        <w:t xml:space="preserve"> Brasileiro de Aeronáutica</w:t>
      </w:r>
      <w:r w:rsidR="007C55F9" w:rsidRPr="00540568">
        <w:rPr>
          <w:rFonts w:ascii="Arial" w:hAnsi="Arial" w:cs="Arial"/>
          <w:sz w:val="24"/>
          <w:szCs w:val="24"/>
        </w:rPr>
        <w:t xml:space="preserve"> para as demais aeronaves;</w:t>
      </w:r>
    </w:p>
    <w:p w14:paraId="5158CB40" w14:textId="715F334B" w:rsidR="00C94603" w:rsidRPr="00540568" w:rsidRDefault="00092ED0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VI – os v</w:t>
      </w:r>
      <w:r w:rsidR="00583EE5" w:rsidRPr="00540568">
        <w:rPr>
          <w:rFonts w:ascii="Arial" w:hAnsi="Arial" w:cs="Arial"/>
          <w:sz w:val="24"/>
          <w:szCs w:val="24"/>
        </w:rPr>
        <w:t>o</w:t>
      </w:r>
      <w:r w:rsidRPr="00540568">
        <w:rPr>
          <w:rFonts w:ascii="Arial" w:hAnsi="Arial" w:cs="Arial"/>
          <w:sz w:val="24"/>
          <w:szCs w:val="24"/>
        </w:rPr>
        <w:t>os</w:t>
      </w:r>
      <w:r w:rsidR="00583EE5" w:rsidRPr="00540568">
        <w:rPr>
          <w:rFonts w:ascii="Arial" w:hAnsi="Arial" w:cs="Arial"/>
          <w:sz w:val="24"/>
          <w:szCs w:val="24"/>
        </w:rPr>
        <w:t xml:space="preserve"> realizados por aeronaves simplificadas em altura abaixo de </w:t>
      </w:r>
      <w:r w:rsidR="00CB1A04">
        <w:rPr>
          <w:rFonts w:ascii="Arial" w:hAnsi="Arial" w:cs="Arial"/>
          <w:sz w:val="24"/>
          <w:szCs w:val="24"/>
        </w:rPr>
        <w:t>400</w:t>
      </w:r>
      <w:r w:rsidR="00583EE5" w:rsidRPr="00540568">
        <w:rPr>
          <w:rFonts w:ascii="Arial" w:hAnsi="Arial" w:cs="Arial"/>
          <w:sz w:val="24"/>
          <w:szCs w:val="24"/>
        </w:rPr>
        <w:t xml:space="preserve"> (</w:t>
      </w:r>
      <w:r w:rsidR="00CB1A04">
        <w:rPr>
          <w:rFonts w:ascii="Arial" w:hAnsi="Arial" w:cs="Arial"/>
          <w:sz w:val="24"/>
          <w:szCs w:val="24"/>
        </w:rPr>
        <w:t>quatrocentos</w:t>
      </w:r>
      <w:r w:rsidR="00583EE5" w:rsidRPr="00540568">
        <w:rPr>
          <w:rFonts w:ascii="Arial" w:hAnsi="Arial" w:cs="Arial"/>
          <w:sz w:val="24"/>
          <w:szCs w:val="24"/>
        </w:rPr>
        <w:t>) pés poderão ser realizados de modo imediato após comunicação simples ao Departamento de Controle do Espaço Aéreo – DECEA</w:t>
      </w:r>
      <w:r w:rsidR="004F0E1E" w:rsidRPr="00540568">
        <w:rPr>
          <w:rFonts w:ascii="Arial" w:hAnsi="Arial" w:cs="Arial"/>
          <w:sz w:val="24"/>
          <w:szCs w:val="24"/>
        </w:rPr>
        <w:t xml:space="preserve">, do Ministério da Defesa, </w:t>
      </w:r>
      <w:r w:rsidR="00583EE5" w:rsidRPr="00540568">
        <w:rPr>
          <w:rFonts w:ascii="Arial" w:hAnsi="Arial" w:cs="Arial"/>
          <w:sz w:val="24"/>
          <w:szCs w:val="24"/>
        </w:rPr>
        <w:t xml:space="preserve">que deverá enviar, também de forma imediata, uma resposta ao solicitante, não sendo necessária a análise ou aprovação dessa comunicação pela autoridade, exceto quando o voo ocorrer </w:t>
      </w:r>
      <w:r w:rsidR="00C94603" w:rsidRPr="00540568">
        <w:rPr>
          <w:rFonts w:ascii="Arial" w:hAnsi="Arial" w:cs="Arial"/>
          <w:sz w:val="24"/>
          <w:szCs w:val="24"/>
        </w:rPr>
        <w:t>na área compreendida dentro de um raio de 5,4 quilômetros do ponto central de aeródromos e suas rampas de pouso e decolagem, presídios e outros lugares definidos pela autoridade como sensíveis para a segurança pública;</w:t>
      </w:r>
    </w:p>
    <w:p w14:paraId="567A3230" w14:textId="77777777" w:rsidR="00C94603" w:rsidRPr="00540568" w:rsidRDefault="00C94603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VII – as operações de voo das aeronaves simplificadas comunicadas ao Departamento de Controle do Espaço Aéreo – DECEA poderão ser realizadas dentro de um prazo máximo de 15 (quinze) dias após essa comunicação;</w:t>
      </w:r>
    </w:p>
    <w:p w14:paraId="28E43068" w14:textId="77777777" w:rsidR="00C94603" w:rsidRPr="00540568" w:rsidRDefault="00C94603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VIII – as operações de voo das aeronaves simplificadas não poderão ocorrer a uma distância menor do que 30 (trinta) metros horizontais de pessoas não anuentes, sendo essa distância medida da projeção da aeronave em voo em solo até a posição da pessoa;</w:t>
      </w:r>
    </w:p>
    <w:p w14:paraId="5521DEDF" w14:textId="77777777" w:rsidR="00D46508" w:rsidRPr="00540568" w:rsidRDefault="00C94603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IX </w:t>
      </w:r>
      <w:r w:rsidR="00D46508" w:rsidRPr="00540568">
        <w:rPr>
          <w:rFonts w:ascii="Arial" w:hAnsi="Arial" w:cs="Arial"/>
          <w:sz w:val="24"/>
          <w:szCs w:val="24"/>
        </w:rPr>
        <w:t>–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D46508" w:rsidRPr="00540568">
        <w:rPr>
          <w:rFonts w:ascii="Arial" w:hAnsi="Arial" w:cs="Arial"/>
          <w:sz w:val="24"/>
          <w:szCs w:val="24"/>
        </w:rPr>
        <w:t>as operações de voo das aeronaves simplificadas não têm prioridade sobre qualquer outra operação de voo de aeronaves tripuladas, sendo obrigatório ao piloto interromper o voo e proceder imediatamente ao pouso no caso de aproximação de outra aeronave tripulada;</w:t>
      </w:r>
    </w:p>
    <w:p w14:paraId="0F6FE9BB" w14:textId="77777777" w:rsidR="00D46508" w:rsidRPr="00540568" w:rsidRDefault="00D46508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X – outras limitações e liberações de voo para as aeronaves simplificadas poderão ser determinadas por regulamentação pelas autoridades competentes;</w:t>
      </w:r>
    </w:p>
    <w:p w14:paraId="536660CE" w14:textId="77777777" w:rsidR="00D46508" w:rsidRPr="00540568" w:rsidRDefault="00D46508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lastRenderedPageBreak/>
        <w:t>XI – o uso de aeronaves simplificadas por empresas jornalísticas e com a finalidade de produção de imagens para uso jornalístico, será considerado como de utilidade pública e deverá seguir as mesmas regras e normas definidas pelas autoridades para os voos sob responsabilidade de órgãos públicos de segurança e da Defesa Civil, acrescentada a obrigação de contratação do seguro descrito no inciso V deste artigo;</w:t>
      </w:r>
    </w:p>
    <w:p w14:paraId="199CAFAE" w14:textId="77777777" w:rsidR="00D46508" w:rsidRPr="00540568" w:rsidRDefault="00D46508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2.º Não será exigido o processo de homologação para uso próprio da Agência Nacional de Telecomunicações para aeronaves simplificadas adquiridas no exterior, desde que o equipamento tenha passado por um processo de certificação e registro em órgãos correlatos nos países com os quais o Brasil tenha acordos na área em vigor.</w:t>
      </w:r>
    </w:p>
    <w:p w14:paraId="2B0C6ED1" w14:textId="0B7005FD" w:rsidR="00D46508" w:rsidRPr="00540568" w:rsidRDefault="00D46508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Art. 3.º As condições previstas no </w:t>
      </w:r>
      <w:r w:rsidRPr="00540568">
        <w:rPr>
          <w:rFonts w:ascii="Arial" w:hAnsi="Arial" w:cs="Arial"/>
          <w:i/>
          <w:sz w:val="24"/>
          <w:szCs w:val="24"/>
        </w:rPr>
        <w:t xml:space="preserve">caput </w:t>
      </w:r>
      <w:r w:rsidRPr="00540568">
        <w:rPr>
          <w:rFonts w:ascii="Arial" w:hAnsi="Arial" w:cs="Arial"/>
          <w:sz w:val="24"/>
          <w:szCs w:val="24"/>
        </w:rPr>
        <w:t>e nos incisos I, II, III, IV, VI, VII, VIII, IX e X do art. 1.º e o disposto no art. 2.º se aplicarão igualmente ao uso recreativo dos equipamentos, sempre que se tratar da mesma aeronave cadastrada na Agê</w:t>
      </w:r>
      <w:r w:rsidR="005C59EB" w:rsidRPr="00540568">
        <w:rPr>
          <w:rFonts w:ascii="Arial" w:hAnsi="Arial" w:cs="Arial"/>
          <w:sz w:val="24"/>
          <w:szCs w:val="24"/>
        </w:rPr>
        <w:t xml:space="preserve">ncia Nacional de Aviação Civil e quando o voo ocorrer fora das áreas </w:t>
      </w:r>
      <w:r w:rsidR="00540568" w:rsidRPr="00540568">
        <w:rPr>
          <w:rFonts w:ascii="Arial" w:hAnsi="Arial" w:cs="Arial"/>
          <w:sz w:val="24"/>
          <w:szCs w:val="24"/>
        </w:rPr>
        <w:t>instituídas como adequadas</w:t>
      </w:r>
      <w:r w:rsidR="005C59EB" w:rsidRPr="00540568">
        <w:rPr>
          <w:rFonts w:ascii="Arial" w:hAnsi="Arial" w:cs="Arial"/>
          <w:sz w:val="24"/>
          <w:szCs w:val="24"/>
        </w:rPr>
        <w:t xml:space="preserve"> para o voo de aeromodelos.</w:t>
      </w:r>
    </w:p>
    <w:p w14:paraId="17042224" w14:textId="77777777" w:rsidR="00D46508" w:rsidRPr="00540568" w:rsidRDefault="00D46508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4.º A prestação de serviços com aeronaves simplificadas no Brasil será feita de forma exclusiva por empresas brasileiras.</w:t>
      </w:r>
    </w:p>
    <w:p w14:paraId="149E8D3B" w14:textId="77777777" w:rsidR="00D46508" w:rsidRPr="00540568" w:rsidRDefault="00D46508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5.º Não haverá exigência de habilitação para pilotos remotos de aeronaves simplificada</w:t>
      </w:r>
      <w:r w:rsidR="00A154AE" w:rsidRPr="00540568">
        <w:rPr>
          <w:rFonts w:ascii="Arial" w:hAnsi="Arial" w:cs="Arial"/>
          <w:sz w:val="24"/>
          <w:szCs w:val="24"/>
        </w:rPr>
        <w:t>s</w:t>
      </w:r>
      <w:r w:rsidR="00710EE5" w:rsidRPr="00540568">
        <w:rPr>
          <w:rFonts w:ascii="Arial" w:hAnsi="Arial" w:cs="Arial"/>
          <w:sz w:val="24"/>
          <w:szCs w:val="24"/>
        </w:rPr>
        <w:t xml:space="preserve">, que deverão se portar </w:t>
      </w:r>
      <w:r w:rsidR="00F90C07" w:rsidRPr="00540568">
        <w:rPr>
          <w:rFonts w:ascii="Arial" w:hAnsi="Arial" w:cs="Arial"/>
          <w:sz w:val="24"/>
          <w:szCs w:val="24"/>
        </w:rPr>
        <w:t>de forma a manter a ordem e a segurança públicas</w:t>
      </w:r>
      <w:r w:rsidR="00372FC3" w:rsidRPr="00540568">
        <w:rPr>
          <w:rFonts w:ascii="Arial" w:hAnsi="Arial" w:cs="Arial"/>
          <w:sz w:val="24"/>
          <w:szCs w:val="24"/>
        </w:rPr>
        <w:t>, e a observância aos direitos da privacidade  e intimidade de terceiros.</w:t>
      </w:r>
    </w:p>
    <w:p w14:paraId="219CD538" w14:textId="77777777" w:rsidR="00FC3B8F" w:rsidRPr="00540568" w:rsidRDefault="00FC3B8F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Parágrafo único. Para qualificar o mercado de prestação de serviços, a Agência Nacional de Aviação Civil deverá receber, avaliar, adequar e aprovar cursos de treinamento de pilotos remotos que deverão ser desenvolvidos exclusivamente por entidades educacionais regulares de nível técnico ou superior e também por associações de pilotos remotos que possuam abrangência nacional e com o compromisso expresso em seu estatuto de seguir a legislação vigente e de promover a prática do voo seguro.</w:t>
      </w:r>
    </w:p>
    <w:p w14:paraId="18AC9572" w14:textId="77777777" w:rsidR="00FC3B8F" w:rsidRPr="00540568" w:rsidRDefault="00FC3B8F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Art. 6.º O proprietário da aeronave, cadastrado na Agência Nacional de Aviação Civil, é o responsável pela sua conservação em condições aeronavegáveis. </w:t>
      </w:r>
    </w:p>
    <w:p w14:paraId="2FEDF08F" w14:textId="77777777" w:rsidR="00FC3B8F" w:rsidRPr="00540568" w:rsidRDefault="00FC3B8F" w:rsidP="00372FC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Parágrafo único. Ao piloto remoto em comando da aeronave não tripulada compete verificar suas condições quanto à segurança do voo, cabendo-lhe a sua descontinuação, assim que possível, sempre que </w:t>
      </w:r>
      <w:r w:rsidRPr="00540568">
        <w:rPr>
          <w:rFonts w:ascii="Arial" w:hAnsi="Arial" w:cs="Arial"/>
          <w:sz w:val="24"/>
          <w:szCs w:val="24"/>
        </w:rPr>
        <w:lastRenderedPageBreak/>
        <w:t>verificar a ocorrência de problemas mecânicos, elétricos ou estruturais que possam comprometer a segurança da operação.</w:t>
      </w:r>
    </w:p>
    <w:p w14:paraId="563275FD" w14:textId="77777777" w:rsidR="00175C25" w:rsidRPr="00540568" w:rsidRDefault="00175C25" w:rsidP="00372FC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7.º O piloto remoto no comando de uma aeronave simplificada, o seu proprietário, o contratante do serviço e o proprietário de imóvel particular onde as operações de voo forem realizadas serão igualmente responsáveis pela observância de todas as normas e regulamentos em vigor, independentemente de haver ou não ocorrido análise ou autorização para a operação, pela autoridade competente, respondendo todos de forma solidária por danos e prejuízos que venham a ocorrer durante o uso do equipamento.</w:t>
      </w:r>
    </w:p>
    <w:p w14:paraId="68E55528" w14:textId="77777777" w:rsidR="00175C25" w:rsidRPr="00540568" w:rsidRDefault="004F0E1E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8.º As Prefeituras deverão, ouvidas as associações de pilotos remotos com atuação no respectivo Município, designar pelo menos uma área adequada ao voo recreativo de aeromodelos</w:t>
      </w:r>
      <w:r w:rsidR="007850D3" w:rsidRPr="00540568">
        <w:rPr>
          <w:rFonts w:ascii="Arial" w:hAnsi="Arial" w:cs="Arial"/>
          <w:sz w:val="24"/>
          <w:szCs w:val="24"/>
        </w:rPr>
        <w:t xml:space="preserve"> e Aeronaves Remotamente Pilotadas</w:t>
      </w:r>
      <w:r w:rsidRPr="00540568">
        <w:rPr>
          <w:rFonts w:ascii="Arial" w:hAnsi="Arial" w:cs="Arial"/>
          <w:sz w:val="24"/>
          <w:szCs w:val="24"/>
        </w:rPr>
        <w:t>, conforme regulamentação a ser expedida pelo Departamento de Controle do Espaço Aéreo do Comando da Aeronáutica – Ministério da Defesa.</w:t>
      </w:r>
    </w:p>
    <w:p w14:paraId="4100CF1A" w14:textId="77777777" w:rsidR="004F0E1E" w:rsidRPr="00540568" w:rsidRDefault="004F0E1E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9.º A fiscalização das operações de voo das aeronaves simplificadas será feita:</w:t>
      </w:r>
    </w:p>
    <w:p w14:paraId="5715DDAE" w14:textId="77777777" w:rsidR="004F0E1E" w:rsidRPr="00540568" w:rsidRDefault="004F0E1E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I – pela Agência Nacional de Aviação Civil, no que diz respeito à verificação das condições de voo do equipamento;</w:t>
      </w:r>
    </w:p>
    <w:p w14:paraId="7CE62FC1" w14:textId="77777777" w:rsidR="00933064" w:rsidRPr="00540568" w:rsidRDefault="004F0E1E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II – pelo Departamento de Controle do Espaço Aéreo</w:t>
      </w:r>
      <w:r w:rsidR="00933064" w:rsidRPr="00540568">
        <w:rPr>
          <w:rFonts w:ascii="Arial" w:hAnsi="Arial" w:cs="Arial"/>
          <w:sz w:val="24"/>
          <w:szCs w:val="24"/>
        </w:rPr>
        <w:t>, no que tange ao uso do espaço aéreo;</w:t>
      </w:r>
    </w:p>
    <w:p w14:paraId="25C2ED43" w14:textId="4A79B3C9" w:rsidR="00331B44" w:rsidRPr="00540568" w:rsidRDefault="00933064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III – pela Polícia Federal e pelas Polícias Militares</w:t>
      </w:r>
      <w:r w:rsidR="008B5E55">
        <w:rPr>
          <w:rFonts w:ascii="Arial" w:hAnsi="Arial" w:cs="Arial"/>
          <w:sz w:val="24"/>
          <w:szCs w:val="24"/>
        </w:rPr>
        <w:t>, Civis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3533F7" w:rsidRPr="00540568">
        <w:rPr>
          <w:rFonts w:ascii="Arial" w:hAnsi="Arial" w:cs="Arial"/>
          <w:sz w:val="24"/>
          <w:szCs w:val="24"/>
        </w:rPr>
        <w:t>ou pelas</w:t>
      </w:r>
      <w:r w:rsidRPr="00540568">
        <w:rPr>
          <w:rFonts w:ascii="Arial" w:hAnsi="Arial" w:cs="Arial"/>
          <w:sz w:val="24"/>
          <w:szCs w:val="24"/>
        </w:rPr>
        <w:t xml:space="preserve"> Guardas Municipais</w:t>
      </w:r>
      <w:r w:rsidR="003533F7" w:rsidRPr="00540568">
        <w:rPr>
          <w:rFonts w:ascii="Arial" w:hAnsi="Arial" w:cs="Arial"/>
          <w:sz w:val="24"/>
          <w:szCs w:val="24"/>
        </w:rPr>
        <w:t>,</w:t>
      </w:r>
      <w:r w:rsidR="003533F7" w:rsidRPr="00540568">
        <w:rPr>
          <w:rFonts w:ascii="Arial" w:hAnsi="Arial" w:cs="Arial"/>
          <w:b/>
          <w:sz w:val="24"/>
          <w:szCs w:val="24"/>
        </w:rPr>
        <w:t xml:space="preserve"> </w:t>
      </w:r>
      <w:r w:rsidR="003533F7" w:rsidRPr="00540568">
        <w:rPr>
          <w:rFonts w:ascii="Arial" w:hAnsi="Arial" w:cs="Arial"/>
          <w:sz w:val="24"/>
          <w:szCs w:val="24"/>
        </w:rPr>
        <w:t>quando se cuidar da proteção dos bens, serviços e instalações dos Municípios,</w:t>
      </w:r>
      <w:r w:rsidR="003533F7" w:rsidRPr="00540568">
        <w:rPr>
          <w:rFonts w:ascii="Arial" w:hAnsi="Arial" w:cs="Arial"/>
          <w:b/>
          <w:sz w:val="24"/>
          <w:szCs w:val="24"/>
        </w:rPr>
        <w:t xml:space="preserve"> </w:t>
      </w:r>
      <w:r w:rsidR="003533F7" w:rsidRPr="00540568">
        <w:rPr>
          <w:rFonts w:ascii="Arial" w:hAnsi="Arial" w:cs="Arial"/>
          <w:sz w:val="24"/>
          <w:szCs w:val="24"/>
        </w:rPr>
        <w:t>além de outros</w:t>
      </w:r>
      <w:r w:rsidR="003533F7" w:rsidRPr="00540568">
        <w:rPr>
          <w:rFonts w:ascii="Arial" w:hAnsi="Arial" w:cs="Arial"/>
          <w:b/>
          <w:sz w:val="24"/>
          <w:szCs w:val="24"/>
        </w:rPr>
        <w:t xml:space="preserve"> </w:t>
      </w:r>
      <w:r w:rsidR="00331B44" w:rsidRPr="00540568">
        <w:rPr>
          <w:rFonts w:ascii="Arial" w:hAnsi="Arial" w:cs="Arial"/>
          <w:sz w:val="24"/>
          <w:szCs w:val="24"/>
        </w:rPr>
        <w:t>agentes públicos federais, estaduais e municipais envolvidos com atividade de segurança</w:t>
      </w:r>
      <w:r w:rsidRPr="00540568">
        <w:rPr>
          <w:rFonts w:ascii="Arial" w:hAnsi="Arial" w:cs="Arial"/>
          <w:sz w:val="24"/>
          <w:szCs w:val="24"/>
        </w:rPr>
        <w:t xml:space="preserve">, quando se tratar de operação de voo executada em espaço público, estando esses agentes autorizados a verificar o porte, pelo piloto remoto, </w:t>
      </w:r>
      <w:r w:rsidR="00ED1EDA" w:rsidRPr="00540568">
        <w:rPr>
          <w:rFonts w:ascii="Arial" w:hAnsi="Arial" w:cs="Arial"/>
          <w:sz w:val="24"/>
          <w:szCs w:val="24"/>
        </w:rPr>
        <w:t xml:space="preserve">da documentação </w:t>
      </w:r>
      <w:r w:rsidR="003525AE" w:rsidRPr="00540568">
        <w:rPr>
          <w:rFonts w:ascii="Arial" w:hAnsi="Arial" w:cs="Arial"/>
          <w:sz w:val="24"/>
          <w:szCs w:val="24"/>
        </w:rPr>
        <w:t xml:space="preserve">exigida </w:t>
      </w:r>
      <w:r w:rsidR="00CC512F" w:rsidRPr="00540568">
        <w:rPr>
          <w:rFonts w:ascii="Arial" w:hAnsi="Arial" w:cs="Arial"/>
          <w:sz w:val="24"/>
          <w:szCs w:val="24"/>
        </w:rPr>
        <w:t>em</w:t>
      </w:r>
      <w:r w:rsidR="005C59EB" w:rsidRPr="00540568">
        <w:rPr>
          <w:rFonts w:ascii="Arial" w:hAnsi="Arial" w:cs="Arial"/>
          <w:sz w:val="24"/>
          <w:szCs w:val="24"/>
        </w:rPr>
        <w:t xml:space="preserve"> legislação</w:t>
      </w:r>
      <w:r w:rsidR="00331B44" w:rsidRPr="00540568">
        <w:rPr>
          <w:rFonts w:ascii="Arial" w:hAnsi="Arial" w:cs="Arial"/>
          <w:sz w:val="24"/>
          <w:szCs w:val="24"/>
        </w:rPr>
        <w:t xml:space="preserve"> e a fiel execução do piloto remoto às normas em vigor;</w:t>
      </w:r>
    </w:p>
    <w:p w14:paraId="4214D76A" w14:textId="77777777" w:rsidR="00FC525B" w:rsidRPr="00540568" w:rsidRDefault="00331B44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Parágrafo único. Os agentes públicos federais, esta</w:t>
      </w:r>
      <w:r w:rsidR="00FC525B" w:rsidRPr="00540568">
        <w:rPr>
          <w:rFonts w:ascii="Arial" w:hAnsi="Arial" w:cs="Arial"/>
          <w:sz w:val="24"/>
          <w:szCs w:val="24"/>
        </w:rPr>
        <w:t>duais e municipais envolvidos com a atividade de fiscalização do voo de aeronaves simplificadas deverão receber treinamento específico para a ação de abordagem que incluirá, obrigatoriamente, o conhecimento da normativa em vigor e dos métodos de abordagem e interrupção de operação de voo em andamento.</w:t>
      </w:r>
    </w:p>
    <w:p w14:paraId="3498E090" w14:textId="77777777" w:rsidR="00973172" w:rsidRPr="00540568" w:rsidRDefault="00A154AE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10.</w:t>
      </w:r>
      <w:r w:rsidR="00973172" w:rsidRPr="00540568">
        <w:rPr>
          <w:rFonts w:ascii="Arial" w:hAnsi="Arial" w:cs="Arial"/>
          <w:sz w:val="24"/>
          <w:szCs w:val="24"/>
        </w:rPr>
        <w:t xml:space="preserve"> A aeronave </w:t>
      </w:r>
      <w:r w:rsidR="00372FC3" w:rsidRPr="00540568">
        <w:rPr>
          <w:rFonts w:ascii="Arial" w:hAnsi="Arial" w:cs="Arial"/>
          <w:sz w:val="24"/>
          <w:szCs w:val="24"/>
        </w:rPr>
        <w:t>terá a apreensão sumária</w:t>
      </w:r>
      <w:r w:rsidR="00973172" w:rsidRPr="00540568">
        <w:rPr>
          <w:rFonts w:ascii="Arial" w:hAnsi="Arial" w:cs="Arial"/>
          <w:sz w:val="24"/>
          <w:szCs w:val="24"/>
        </w:rPr>
        <w:t xml:space="preserve"> por uma das autoridades mencionadas no artigo anterior </w:t>
      </w:r>
      <w:r w:rsidR="00372FC3" w:rsidRPr="00540568">
        <w:rPr>
          <w:rFonts w:ascii="Arial" w:hAnsi="Arial" w:cs="Arial"/>
          <w:sz w:val="24"/>
          <w:szCs w:val="24"/>
        </w:rPr>
        <w:t>nas seguintes hipóteses, sem prejuízos de sanções penais cabíveis</w:t>
      </w:r>
      <w:r w:rsidR="00973172" w:rsidRPr="00540568">
        <w:rPr>
          <w:rFonts w:ascii="Arial" w:hAnsi="Arial" w:cs="Arial"/>
          <w:sz w:val="24"/>
          <w:szCs w:val="24"/>
        </w:rPr>
        <w:t>:</w:t>
      </w:r>
    </w:p>
    <w:p w14:paraId="67EBD318" w14:textId="77777777" w:rsidR="00973172" w:rsidRPr="00540568" w:rsidRDefault="00973172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lastRenderedPageBreak/>
        <w:t>I – esteja sendo pilotada remotamente por menor de 18 anos;</w:t>
      </w:r>
    </w:p>
    <w:p w14:paraId="5D0E374E" w14:textId="09D143D5" w:rsidR="00973172" w:rsidRPr="00540568" w:rsidRDefault="00973172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II </w:t>
      </w:r>
      <w:r w:rsidR="00573070" w:rsidRPr="00540568">
        <w:rPr>
          <w:rFonts w:ascii="Arial" w:hAnsi="Arial" w:cs="Arial"/>
          <w:sz w:val="24"/>
          <w:szCs w:val="24"/>
        </w:rPr>
        <w:t>–</w:t>
      </w:r>
      <w:r w:rsidRPr="00540568">
        <w:rPr>
          <w:rFonts w:ascii="Arial" w:hAnsi="Arial" w:cs="Arial"/>
          <w:sz w:val="24"/>
          <w:szCs w:val="24"/>
        </w:rPr>
        <w:t xml:space="preserve"> </w:t>
      </w:r>
      <w:r w:rsidR="00573070" w:rsidRPr="00540568">
        <w:rPr>
          <w:rFonts w:ascii="Arial" w:hAnsi="Arial" w:cs="Arial"/>
          <w:sz w:val="24"/>
          <w:szCs w:val="24"/>
        </w:rPr>
        <w:t xml:space="preserve">o piloto remoto não portar, no momento da fiscalização da atividade de voo, o documento que comprove o cadastro na Agência Nacional de Aviação Civil, sempre que se tratar de operações de voo abaixo de </w:t>
      </w:r>
      <w:r w:rsidR="00CB1A04">
        <w:rPr>
          <w:rFonts w:ascii="Arial" w:hAnsi="Arial" w:cs="Arial"/>
          <w:sz w:val="24"/>
          <w:szCs w:val="24"/>
        </w:rPr>
        <w:t>400</w:t>
      </w:r>
      <w:r w:rsidR="00573070" w:rsidRPr="00540568">
        <w:rPr>
          <w:rFonts w:ascii="Arial" w:hAnsi="Arial" w:cs="Arial"/>
          <w:sz w:val="24"/>
          <w:szCs w:val="24"/>
        </w:rPr>
        <w:t xml:space="preserve"> (</w:t>
      </w:r>
      <w:r w:rsidR="00CB1A04">
        <w:rPr>
          <w:rFonts w:ascii="Arial" w:hAnsi="Arial" w:cs="Arial"/>
          <w:sz w:val="24"/>
          <w:szCs w:val="24"/>
        </w:rPr>
        <w:t>quatrocentos</w:t>
      </w:r>
      <w:r w:rsidR="00573070" w:rsidRPr="00540568">
        <w:rPr>
          <w:rFonts w:ascii="Arial" w:hAnsi="Arial" w:cs="Arial"/>
          <w:sz w:val="24"/>
          <w:szCs w:val="24"/>
        </w:rPr>
        <w:t xml:space="preserve">) pés, ou dos demais documentos previstos </w:t>
      </w:r>
      <w:r w:rsidR="005C59EB" w:rsidRPr="00540568">
        <w:rPr>
          <w:rFonts w:ascii="Arial" w:hAnsi="Arial" w:cs="Arial"/>
          <w:sz w:val="24"/>
          <w:szCs w:val="24"/>
        </w:rPr>
        <w:t>na legislação</w:t>
      </w:r>
      <w:r w:rsidR="006E2C0C" w:rsidRPr="00540568">
        <w:rPr>
          <w:rFonts w:ascii="Arial" w:hAnsi="Arial" w:cs="Arial"/>
          <w:sz w:val="24"/>
          <w:szCs w:val="24"/>
        </w:rPr>
        <w:t xml:space="preserve">, nas demais hipóteses, acompanhados, em qualquer caso, da apólice de seguro ou </w:t>
      </w:r>
      <w:r w:rsidR="0064256E" w:rsidRPr="00540568">
        <w:rPr>
          <w:rFonts w:ascii="Arial" w:hAnsi="Arial" w:cs="Arial"/>
          <w:sz w:val="24"/>
          <w:szCs w:val="24"/>
        </w:rPr>
        <w:t>d</w:t>
      </w:r>
      <w:r w:rsidR="006E2C0C" w:rsidRPr="00540568">
        <w:rPr>
          <w:rFonts w:ascii="Arial" w:hAnsi="Arial" w:cs="Arial"/>
          <w:sz w:val="24"/>
          <w:szCs w:val="24"/>
        </w:rPr>
        <w:t>o certificado de seguro com comprovante de pagamento</w:t>
      </w:r>
      <w:r w:rsidR="0064256E" w:rsidRPr="00540568">
        <w:rPr>
          <w:rFonts w:ascii="Arial" w:hAnsi="Arial" w:cs="Arial"/>
          <w:sz w:val="24"/>
          <w:szCs w:val="24"/>
        </w:rPr>
        <w:t>,</w:t>
      </w:r>
      <w:r w:rsidR="006E2C0C" w:rsidRPr="00540568">
        <w:rPr>
          <w:rFonts w:ascii="Arial" w:hAnsi="Arial" w:cs="Arial"/>
          <w:sz w:val="24"/>
          <w:szCs w:val="24"/>
        </w:rPr>
        <w:t xml:space="preserve"> dentro da validade</w:t>
      </w:r>
      <w:r w:rsidR="00AF07DE" w:rsidRPr="00540568">
        <w:rPr>
          <w:rFonts w:ascii="Arial" w:hAnsi="Arial" w:cs="Arial"/>
          <w:sz w:val="24"/>
          <w:szCs w:val="24"/>
        </w:rPr>
        <w:t>;</w:t>
      </w:r>
    </w:p>
    <w:p w14:paraId="056C8148" w14:textId="77777777" w:rsidR="00AF07DE" w:rsidRPr="00540568" w:rsidRDefault="00AF07DE" w:rsidP="003F392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III - o voo ocorrer na área compreendida dentro de um raio de 5,4 quilômetros do ponto central de aeródromos e suas rampas de pouso e decolagem, presídios e outros lugares definidos pela autoridade como sensíveis para a segurança pública, nos termos da regulamentação e o Departamento de Controle do Espaço Aéreo – DECEA, do Ministério da Defesa, não tiver aprovado a operação;</w:t>
      </w:r>
      <w:bookmarkStart w:id="0" w:name="_GoBack"/>
      <w:bookmarkEnd w:id="0"/>
    </w:p>
    <w:p w14:paraId="0775E6AC" w14:textId="06F6B728" w:rsidR="00C33BCA" w:rsidRPr="00540568" w:rsidRDefault="00372FC3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11. O titular da aeronave e o piloto remoto configurados</w:t>
      </w:r>
      <w:r w:rsidR="008B5E55">
        <w:rPr>
          <w:rFonts w:ascii="Arial" w:hAnsi="Arial" w:cs="Arial"/>
          <w:sz w:val="24"/>
          <w:szCs w:val="24"/>
        </w:rPr>
        <w:t xml:space="preserve"> ficarão, por </w:t>
      </w:r>
      <w:proofErr w:type="gramStart"/>
      <w:r w:rsidR="008B5E55">
        <w:rPr>
          <w:rFonts w:ascii="Arial" w:hAnsi="Arial" w:cs="Arial"/>
          <w:sz w:val="24"/>
          <w:szCs w:val="24"/>
        </w:rPr>
        <w:t>3</w:t>
      </w:r>
      <w:proofErr w:type="gramEnd"/>
      <w:r w:rsidR="008B5E55">
        <w:rPr>
          <w:rFonts w:ascii="Arial" w:hAnsi="Arial" w:cs="Arial"/>
          <w:sz w:val="24"/>
          <w:szCs w:val="24"/>
        </w:rPr>
        <w:t xml:space="preserve"> anos, </w:t>
      </w:r>
      <w:r w:rsidRPr="00540568">
        <w:rPr>
          <w:rFonts w:ascii="Arial" w:hAnsi="Arial" w:cs="Arial"/>
          <w:sz w:val="24"/>
          <w:szCs w:val="24"/>
        </w:rPr>
        <w:t>nas circunstâncias do artigo anterior</w:t>
      </w:r>
      <w:r w:rsidR="008B5E55">
        <w:rPr>
          <w:rFonts w:ascii="Arial" w:hAnsi="Arial" w:cs="Arial"/>
          <w:sz w:val="24"/>
          <w:szCs w:val="24"/>
        </w:rPr>
        <w:t>,</w:t>
      </w:r>
      <w:r w:rsidRPr="00540568">
        <w:rPr>
          <w:rFonts w:ascii="Arial" w:hAnsi="Arial" w:cs="Arial"/>
          <w:sz w:val="24"/>
          <w:szCs w:val="24"/>
        </w:rPr>
        <w:t xml:space="preserve"> impedidos de registrar qualquer</w:t>
      </w:r>
      <w:r w:rsidR="005C59EB" w:rsidRPr="00540568">
        <w:rPr>
          <w:rFonts w:ascii="Arial" w:hAnsi="Arial" w:cs="Arial"/>
          <w:sz w:val="24"/>
          <w:szCs w:val="24"/>
        </w:rPr>
        <w:t xml:space="preserve"> out</w:t>
      </w:r>
      <w:r w:rsidR="008B5E55">
        <w:rPr>
          <w:rFonts w:ascii="Arial" w:hAnsi="Arial" w:cs="Arial"/>
          <w:sz w:val="24"/>
          <w:szCs w:val="24"/>
        </w:rPr>
        <w:t>ra aeronave, bem como pilotá</w:t>
      </w:r>
      <w:r w:rsidRPr="00540568">
        <w:rPr>
          <w:rFonts w:ascii="Arial" w:hAnsi="Arial" w:cs="Arial"/>
          <w:sz w:val="24"/>
          <w:szCs w:val="24"/>
        </w:rPr>
        <w:t>-la.</w:t>
      </w:r>
    </w:p>
    <w:p w14:paraId="2EA867BF" w14:textId="07F7D483" w:rsidR="00372FC3" w:rsidRPr="00540568" w:rsidRDefault="00C33BCA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/>
          <w:snapToGrid w:val="0"/>
          <w:sz w:val="24"/>
        </w:rPr>
        <w:t xml:space="preserve">Art. </w:t>
      </w:r>
      <w:r w:rsidR="00540568" w:rsidRPr="00540568">
        <w:rPr>
          <w:rFonts w:ascii="Arial" w:hAnsi="Arial"/>
          <w:snapToGrid w:val="0"/>
          <w:sz w:val="24"/>
        </w:rPr>
        <w:t>12</w:t>
      </w:r>
      <w:r w:rsidRPr="00540568">
        <w:rPr>
          <w:rFonts w:ascii="Arial" w:hAnsi="Arial"/>
          <w:snapToGrid w:val="0"/>
          <w:sz w:val="24"/>
        </w:rPr>
        <w:t xml:space="preserve">. As exigências previstas pelo Ministério da Defesa para a atividade de aerolevantamento não serão aplicadas às operações com </w:t>
      </w:r>
      <w:r w:rsidRPr="008B5E55">
        <w:rPr>
          <w:rFonts w:ascii="Arial" w:hAnsi="Arial"/>
          <w:snapToGrid w:val="0"/>
          <w:sz w:val="24"/>
        </w:rPr>
        <w:t>aeronaves simplificadas</w:t>
      </w:r>
      <w:r w:rsidRPr="00540568">
        <w:rPr>
          <w:rFonts w:ascii="Arial" w:hAnsi="Arial"/>
          <w:snapToGrid w:val="0"/>
          <w:sz w:val="24"/>
        </w:rPr>
        <w:t>, devendo os órgãos responsáveis manter, nesses casos, somente um cadastro simples para identificação e localização do piloto remoto, da aeronave e da empresa responsável por cada trabalho.</w:t>
      </w:r>
      <w:r w:rsidR="00372FC3" w:rsidRPr="00540568">
        <w:rPr>
          <w:rFonts w:ascii="Arial" w:hAnsi="Arial" w:cs="Arial"/>
          <w:sz w:val="24"/>
          <w:szCs w:val="24"/>
        </w:rPr>
        <w:t xml:space="preserve"> </w:t>
      </w:r>
    </w:p>
    <w:p w14:paraId="0DA0D3E5" w14:textId="28464A2F" w:rsidR="0095783B" w:rsidRPr="00540568" w:rsidRDefault="00FC525B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Art. </w:t>
      </w:r>
      <w:r w:rsidR="00372FC3" w:rsidRPr="00540568">
        <w:rPr>
          <w:rFonts w:ascii="Arial" w:hAnsi="Arial" w:cs="Arial"/>
          <w:sz w:val="24"/>
          <w:szCs w:val="24"/>
        </w:rPr>
        <w:t>1</w:t>
      </w:r>
      <w:r w:rsidR="00540568" w:rsidRPr="00540568">
        <w:rPr>
          <w:rFonts w:ascii="Arial" w:hAnsi="Arial" w:cs="Arial"/>
          <w:sz w:val="24"/>
          <w:szCs w:val="24"/>
        </w:rPr>
        <w:t>3</w:t>
      </w:r>
      <w:r w:rsidR="007850D3" w:rsidRPr="00540568">
        <w:rPr>
          <w:rFonts w:ascii="Arial" w:hAnsi="Arial" w:cs="Arial"/>
          <w:sz w:val="24"/>
          <w:szCs w:val="24"/>
        </w:rPr>
        <w:t>. Todos os aspectos que não estiverem expressos nesta Lei serão regulamentados pela Agência Nacional de Aviação Civil, pelo Departamento de Controle do Espaço Aéreo do Ministério da Defesa</w:t>
      </w:r>
      <w:r w:rsidR="0095783B" w:rsidRPr="00540568">
        <w:rPr>
          <w:rFonts w:ascii="Arial" w:hAnsi="Arial" w:cs="Arial"/>
          <w:sz w:val="24"/>
          <w:szCs w:val="24"/>
        </w:rPr>
        <w:t>, dentro das suas áreas de atuação e responsabilidade, sempre objetivando a facilitação do uso e a eliminação da burocracia para a realização das operações de voo das aeronaves simplificadas.</w:t>
      </w:r>
    </w:p>
    <w:p w14:paraId="6DEDB2EF" w14:textId="1DE03E85" w:rsidR="00A63AC2" w:rsidRPr="00540568" w:rsidRDefault="0095783B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Art. </w:t>
      </w:r>
      <w:r w:rsidR="00372FC3" w:rsidRPr="00540568">
        <w:rPr>
          <w:rFonts w:ascii="Arial" w:hAnsi="Arial" w:cs="Arial"/>
          <w:sz w:val="24"/>
          <w:szCs w:val="24"/>
        </w:rPr>
        <w:t>1</w:t>
      </w:r>
      <w:r w:rsidR="00540568" w:rsidRPr="00540568">
        <w:rPr>
          <w:rFonts w:ascii="Arial" w:hAnsi="Arial" w:cs="Arial"/>
          <w:sz w:val="24"/>
          <w:szCs w:val="24"/>
        </w:rPr>
        <w:t>4</w:t>
      </w:r>
      <w:r w:rsidRPr="00540568">
        <w:rPr>
          <w:rFonts w:ascii="Arial" w:hAnsi="Arial" w:cs="Arial"/>
          <w:sz w:val="24"/>
          <w:szCs w:val="24"/>
        </w:rPr>
        <w:t>. O Ministério da Defesa, a Aeronáutica, a Agência Nacional de Telecomunicações e a Agência Nacional de Aviação Civil deverão adequar a esta Lei todos os seus normativos internos que possuam relação com as aer</w:t>
      </w:r>
      <w:r w:rsidR="003D4B2C" w:rsidRPr="00540568">
        <w:rPr>
          <w:rFonts w:ascii="Arial" w:hAnsi="Arial" w:cs="Arial"/>
          <w:sz w:val="24"/>
          <w:szCs w:val="24"/>
        </w:rPr>
        <w:t>onaves simplificadas</w:t>
      </w:r>
      <w:r w:rsidRPr="00540568">
        <w:rPr>
          <w:rFonts w:ascii="Arial" w:hAnsi="Arial" w:cs="Arial"/>
          <w:sz w:val="24"/>
          <w:szCs w:val="24"/>
        </w:rPr>
        <w:t>, no prazo de 30</w:t>
      </w:r>
      <w:r w:rsidR="003D4B2C" w:rsidRPr="00540568">
        <w:rPr>
          <w:rFonts w:ascii="Arial" w:hAnsi="Arial" w:cs="Arial"/>
          <w:sz w:val="24"/>
          <w:szCs w:val="24"/>
        </w:rPr>
        <w:t xml:space="preserve"> (trinta) dias.</w:t>
      </w:r>
    </w:p>
    <w:p w14:paraId="52F6643F" w14:textId="45454485" w:rsidR="00BD13FF" w:rsidRPr="00540568" w:rsidRDefault="00BD13FF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1</w:t>
      </w:r>
      <w:r w:rsidR="00540568" w:rsidRPr="00540568">
        <w:rPr>
          <w:rFonts w:ascii="Arial" w:hAnsi="Arial" w:cs="Arial"/>
          <w:sz w:val="24"/>
          <w:szCs w:val="24"/>
        </w:rPr>
        <w:t>5</w:t>
      </w:r>
      <w:r w:rsidRPr="00540568">
        <w:rPr>
          <w:rFonts w:ascii="Arial" w:hAnsi="Arial" w:cs="Arial"/>
          <w:sz w:val="24"/>
          <w:szCs w:val="24"/>
        </w:rPr>
        <w:t>. Para fins de cumpri</w:t>
      </w:r>
      <w:r w:rsidR="00E72B73" w:rsidRPr="00540568">
        <w:rPr>
          <w:rFonts w:ascii="Arial" w:hAnsi="Arial" w:cs="Arial"/>
          <w:sz w:val="24"/>
          <w:szCs w:val="24"/>
        </w:rPr>
        <w:t>mento desta lei, os proprietários terão o prazo de 90 dias para cadastramento das aeronaves no sitio</w:t>
      </w:r>
      <w:r w:rsidR="00E34412">
        <w:rPr>
          <w:rFonts w:ascii="Arial" w:hAnsi="Arial" w:cs="Arial"/>
          <w:sz w:val="24"/>
          <w:szCs w:val="24"/>
        </w:rPr>
        <w:t xml:space="preserve"> eletrônico</w:t>
      </w:r>
      <w:r w:rsidR="00E72B73" w:rsidRPr="00540568">
        <w:rPr>
          <w:rFonts w:ascii="Arial" w:hAnsi="Arial" w:cs="Arial"/>
          <w:sz w:val="24"/>
          <w:szCs w:val="24"/>
        </w:rPr>
        <w:t xml:space="preserve"> próprio da A</w:t>
      </w:r>
      <w:r w:rsidR="00E34412">
        <w:rPr>
          <w:rFonts w:ascii="Arial" w:hAnsi="Arial" w:cs="Arial"/>
          <w:sz w:val="24"/>
          <w:szCs w:val="24"/>
        </w:rPr>
        <w:t xml:space="preserve">gência </w:t>
      </w:r>
      <w:r w:rsidR="00E72B73" w:rsidRPr="00540568">
        <w:rPr>
          <w:rFonts w:ascii="Arial" w:hAnsi="Arial" w:cs="Arial"/>
          <w:sz w:val="24"/>
          <w:szCs w:val="24"/>
        </w:rPr>
        <w:t>N</w:t>
      </w:r>
      <w:r w:rsidR="00E34412">
        <w:rPr>
          <w:rFonts w:ascii="Arial" w:hAnsi="Arial" w:cs="Arial"/>
          <w:sz w:val="24"/>
          <w:szCs w:val="24"/>
        </w:rPr>
        <w:t xml:space="preserve">acional de </w:t>
      </w:r>
      <w:r w:rsidR="00E72B73" w:rsidRPr="00540568">
        <w:rPr>
          <w:rFonts w:ascii="Arial" w:hAnsi="Arial" w:cs="Arial"/>
          <w:sz w:val="24"/>
          <w:szCs w:val="24"/>
        </w:rPr>
        <w:t>A</w:t>
      </w:r>
      <w:r w:rsidR="00E34412">
        <w:rPr>
          <w:rFonts w:ascii="Arial" w:hAnsi="Arial" w:cs="Arial"/>
          <w:sz w:val="24"/>
          <w:szCs w:val="24"/>
        </w:rPr>
        <w:t xml:space="preserve">viação </w:t>
      </w:r>
      <w:r w:rsidR="00E72B73" w:rsidRPr="00540568">
        <w:rPr>
          <w:rFonts w:ascii="Arial" w:hAnsi="Arial" w:cs="Arial"/>
          <w:sz w:val="24"/>
          <w:szCs w:val="24"/>
        </w:rPr>
        <w:t>C</w:t>
      </w:r>
      <w:r w:rsidR="00E34412">
        <w:rPr>
          <w:rFonts w:ascii="Arial" w:hAnsi="Arial" w:cs="Arial"/>
          <w:sz w:val="24"/>
          <w:szCs w:val="24"/>
        </w:rPr>
        <w:t>ivil</w:t>
      </w:r>
      <w:r w:rsidR="00E72B73" w:rsidRPr="00540568">
        <w:rPr>
          <w:rFonts w:ascii="Arial" w:hAnsi="Arial" w:cs="Arial"/>
          <w:sz w:val="24"/>
          <w:szCs w:val="24"/>
        </w:rPr>
        <w:t>.</w:t>
      </w:r>
    </w:p>
    <w:p w14:paraId="5170B49B" w14:textId="462DFCA6" w:rsidR="00E72B73" w:rsidRPr="00540568" w:rsidRDefault="00372FC3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Art. 1</w:t>
      </w:r>
      <w:r w:rsidR="00540568" w:rsidRPr="00540568">
        <w:rPr>
          <w:rFonts w:ascii="Arial" w:hAnsi="Arial" w:cs="Arial"/>
          <w:sz w:val="24"/>
          <w:szCs w:val="24"/>
        </w:rPr>
        <w:t>6</w:t>
      </w:r>
      <w:r w:rsidR="00E72B73" w:rsidRPr="00540568">
        <w:rPr>
          <w:rFonts w:ascii="Arial" w:hAnsi="Arial" w:cs="Arial"/>
          <w:sz w:val="24"/>
          <w:szCs w:val="24"/>
        </w:rPr>
        <w:t xml:space="preserve">. Será dada ampla divulgação dos termos dessa lei pelos entes públicos, associações comerciais </w:t>
      </w:r>
      <w:r w:rsidR="003F3928" w:rsidRPr="00540568">
        <w:rPr>
          <w:rFonts w:ascii="Arial" w:hAnsi="Arial" w:cs="Arial"/>
          <w:sz w:val="24"/>
          <w:szCs w:val="24"/>
        </w:rPr>
        <w:t xml:space="preserve">e dirigentes de clubes lojistas, bem como </w:t>
      </w:r>
      <w:r w:rsidR="003F3928" w:rsidRPr="00540568">
        <w:rPr>
          <w:rFonts w:ascii="Arial" w:hAnsi="Arial" w:cs="Arial"/>
          <w:sz w:val="24"/>
          <w:szCs w:val="24"/>
        </w:rPr>
        <w:lastRenderedPageBreak/>
        <w:t>associações de proprietários e/ou usuários de aeronaves remotamente pilotadas.</w:t>
      </w:r>
    </w:p>
    <w:p w14:paraId="6BCD717A" w14:textId="224D6DD5" w:rsidR="00FC3B8F" w:rsidRPr="00540568" w:rsidRDefault="00A63AC2" w:rsidP="003F39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Art. </w:t>
      </w:r>
      <w:r w:rsidR="00372FC3" w:rsidRPr="00540568">
        <w:rPr>
          <w:rFonts w:ascii="Arial" w:hAnsi="Arial" w:cs="Arial"/>
          <w:sz w:val="24"/>
          <w:szCs w:val="24"/>
        </w:rPr>
        <w:t>1</w:t>
      </w:r>
      <w:r w:rsidR="00540568" w:rsidRPr="00540568">
        <w:rPr>
          <w:rFonts w:ascii="Arial" w:hAnsi="Arial" w:cs="Arial"/>
          <w:sz w:val="24"/>
          <w:szCs w:val="24"/>
        </w:rPr>
        <w:t>7</w:t>
      </w:r>
      <w:r w:rsidRPr="00540568">
        <w:rPr>
          <w:rFonts w:ascii="Arial" w:hAnsi="Arial" w:cs="Arial"/>
          <w:sz w:val="24"/>
          <w:szCs w:val="24"/>
        </w:rPr>
        <w:t>. Esta Lei entra em v</w:t>
      </w:r>
      <w:r w:rsidR="00BD13FF" w:rsidRPr="00540568">
        <w:rPr>
          <w:rFonts w:ascii="Arial" w:hAnsi="Arial" w:cs="Arial"/>
          <w:sz w:val="24"/>
          <w:szCs w:val="24"/>
        </w:rPr>
        <w:t>igor na data de sua publicação.</w:t>
      </w:r>
    </w:p>
    <w:p w14:paraId="438746FD" w14:textId="77777777" w:rsidR="00924ECD" w:rsidRPr="00540568" w:rsidRDefault="00924ECD" w:rsidP="00371A74">
      <w:pPr>
        <w:jc w:val="both"/>
        <w:rPr>
          <w:rFonts w:ascii="Arial" w:hAnsi="Arial" w:cs="Arial"/>
          <w:sz w:val="24"/>
          <w:szCs w:val="24"/>
        </w:rPr>
      </w:pPr>
    </w:p>
    <w:p w14:paraId="37BB2084" w14:textId="77777777" w:rsidR="00924ECD" w:rsidRPr="00540568" w:rsidRDefault="00924ECD" w:rsidP="00924ECD">
      <w:pPr>
        <w:jc w:val="center"/>
        <w:rPr>
          <w:rFonts w:ascii="Arial" w:hAnsi="Arial" w:cs="Arial"/>
          <w:b/>
          <w:sz w:val="24"/>
          <w:szCs w:val="24"/>
        </w:rPr>
      </w:pPr>
      <w:r w:rsidRPr="00540568">
        <w:rPr>
          <w:rFonts w:ascii="Arial" w:hAnsi="Arial" w:cs="Arial"/>
          <w:b/>
          <w:sz w:val="24"/>
          <w:szCs w:val="24"/>
        </w:rPr>
        <w:t>JUSTIFICAÇÃO</w:t>
      </w:r>
    </w:p>
    <w:p w14:paraId="168639C6" w14:textId="77777777" w:rsidR="00924ECD" w:rsidRPr="00540568" w:rsidRDefault="00924ECD" w:rsidP="00924E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Hoje, o uso dos "</w:t>
      </w:r>
      <w:proofErr w:type="spellStart"/>
      <w:r w:rsidRPr="00540568">
        <w:rPr>
          <w:rFonts w:ascii="Arial" w:hAnsi="Arial" w:cs="Arial"/>
          <w:sz w:val="24"/>
          <w:szCs w:val="24"/>
        </w:rPr>
        <w:t>drones</w:t>
      </w:r>
      <w:proofErr w:type="spellEnd"/>
      <w:r w:rsidRPr="00540568">
        <w:rPr>
          <w:rFonts w:ascii="Arial" w:hAnsi="Arial" w:cs="Arial"/>
          <w:sz w:val="24"/>
          <w:szCs w:val="24"/>
        </w:rPr>
        <w:t xml:space="preserve">" como são conhecidos os </w:t>
      </w:r>
      <w:proofErr w:type="spellStart"/>
      <w:r w:rsidRPr="00540568">
        <w:rPr>
          <w:rFonts w:ascii="Arial" w:hAnsi="Arial" w:cs="Arial"/>
          <w:sz w:val="24"/>
          <w:szCs w:val="24"/>
        </w:rPr>
        <w:t>RPAs</w:t>
      </w:r>
      <w:proofErr w:type="spellEnd"/>
      <w:r w:rsidRPr="00540568">
        <w:rPr>
          <w:rFonts w:ascii="Arial" w:hAnsi="Arial" w:cs="Arial"/>
          <w:sz w:val="24"/>
          <w:szCs w:val="24"/>
        </w:rPr>
        <w:t xml:space="preserve"> de Classe </w:t>
      </w:r>
      <w:proofErr w:type="gramStart"/>
      <w:r w:rsidRPr="00540568">
        <w:rPr>
          <w:rFonts w:ascii="Arial" w:hAnsi="Arial" w:cs="Arial"/>
          <w:sz w:val="24"/>
          <w:szCs w:val="24"/>
        </w:rPr>
        <w:t>3</w:t>
      </w:r>
      <w:proofErr w:type="gramEnd"/>
      <w:r w:rsidRPr="00540568">
        <w:rPr>
          <w:rFonts w:ascii="Arial" w:hAnsi="Arial" w:cs="Arial"/>
          <w:sz w:val="24"/>
          <w:szCs w:val="24"/>
        </w:rPr>
        <w:t xml:space="preserve"> está presente nas mais diversas áreas, criando um mercado de milhares de empregos e movimentando milhões de reais em todo o país.</w:t>
      </w:r>
    </w:p>
    <w:p w14:paraId="366325B7" w14:textId="77777777" w:rsidR="00924ECD" w:rsidRPr="00540568" w:rsidRDefault="00924ECD" w:rsidP="00924E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No Brasil, essa tecnologia é usada no cinema, no jornalismo, na agricultura, no aerolevantamento, no trabalho de inspeções de estruturas, além de estar presente também na segurança pública, em atividades de resgate e salvamento e na pesquisa científica.</w:t>
      </w:r>
    </w:p>
    <w:p w14:paraId="14AAAD95" w14:textId="77777777" w:rsidR="00924ECD" w:rsidRPr="00540568" w:rsidRDefault="00924ECD" w:rsidP="00924E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Entretanto, a dificuldade imposta hoje pela regulamentação existente impede que grande parte desse mercado opere na legalidade.</w:t>
      </w:r>
    </w:p>
    <w:p w14:paraId="72D1E745" w14:textId="77777777" w:rsidR="00924ECD" w:rsidRPr="00540568" w:rsidRDefault="00924ECD" w:rsidP="00924E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Esta Lei tem o objetivo de criar uma categoria específica para esses equipamentos, definindo espaços e área de atuação para que essa tecnologia possa se desenvolver no Brasil, criando condições favoráveis de mercado, oferecendo às empresas e profissionais do ramo mais segurança para investir e desenvolver novos usos para esses equipamentos, além de dar às autoridades competentes melhores condições de fiscalização.</w:t>
      </w:r>
    </w:p>
    <w:p w14:paraId="615E7073" w14:textId="65D864E4" w:rsidR="00C97C18" w:rsidRPr="00540568" w:rsidRDefault="00C97C18" w:rsidP="00C97C1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Nesse sentido, vale destacar que o presente projeto de lei é fruto de diversos debates com a ABM – Associação Brasileira de </w:t>
      </w:r>
      <w:proofErr w:type="spellStart"/>
      <w:r w:rsidRPr="00540568">
        <w:rPr>
          <w:rFonts w:ascii="Arial" w:hAnsi="Arial" w:cs="Arial"/>
          <w:sz w:val="24"/>
          <w:szCs w:val="24"/>
        </w:rPr>
        <w:t>Multirrotores</w:t>
      </w:r>
      <w:proofErr w:type="spellEnd"/>
      <w:r w:rsidRPr="00540568">
        <w:rPr>
          <w:rFonts w:ascii="Arial" w:hAnsi="Arial" w:cs="Arial"/>
          <w:sz w:val="24"/>
          <w:szCs w:val="24"/>
        </w:rPr>
        <w:t xml:space="preserve">, grupo que reúne os pilotos remotos associados que declarem utilizar seus </w:t>
      </w:r>
      <w:proofErr w:type="spellStart"/>
      <w:r w:rsidRPr="00540568">
        <w:rPr>
          <w:rFonts w:ascii="Arial" w:hAnsi="Arial" w:cs="Arial"/>
          <w:sz w:val="24"/>
          <w:szCs w:val="24"/>
        </w:rPr>
        <w:t>mult</w:t>
      </w:r>
      <w:r w:rsidR="00E34412">
        <w:rPr>
          <w:rFonts w:ascii="Arial" w:hAnsi="Arial" w:cs="Arial"/>
          <w:sz w:val="24"/>
          <w:szCs w:val="24"/>
        </w:rPr>
        <w:t>irrotores</w:t>
      </w:r>
      <w:proofErr w:type="spellEnd"/>
      <w:r w:rsidR="00E34412">
        <w:rPr>
          <w:rFonts w:ascii="Arial" w:hAnsi="Arial" w:cs="Arial"/>
          <w:sz w:val="24"/>
          <w:szCs w:val="24"/>
        </w:rPr>
        <w:t xml:space="preserve"> de forma recreativa e</w:t>
      </w:r>
      <w:r w:rsidRPr="00540568">
        <w:rPr>
          <w:rFonts w:ascii="Arial" w:hAnsi="Arial" w:cs="Arial"/>
          <w:sz w:val="24"/>
          <w:szCs w:val="24"/>
        </w:rPr>
        <w:t xml:space="preserve"> não recreativa, e tem como objetivo o desenvolvimento dos pilotos remotos através da interação entre os associados, na criação e aperfeiçoamento de cursos de pilotagem, na promoção de eventos e no acompanhamento da regulamentação junto às autoridades brasileiras.</w:t>
      </w:r>
    </w:p>
    <w:p w14:paraId="79A24078" w14:textId="77777777" w:rsidR="00924ECD" w:rsidRPr="00540568" w:rsidRDefault="00924ECD" w:rsidP="00924E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Em razão da importância do tema, conto com os nobres colegas para aprovarmos o presente Projeto de Lei.</w:t>
      </w:r>
    </w:p>
    <w:p w14:paraId="609025EA" w14:textId="77777777" w:rsidR="00924ECD" w:rsidRPr="00540568" w:rsidRDefault="00924ECD" w:rsidP="00924ECD">
      <w:pPr>
        <w:jc w:val="center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Sala das Sessões, ______ de junho de 2018.</w:t>
      </w:r>
    </w:p>
    <w:p w14:paraId="6C14B544" w14:textId="77777777" w:rsidR="00924ECD" w:rsidRPr="00540568" w:rsidRDefault="00924ECD" w:rsidP="00924ECD">
      <w:pPr>
        <w:jc w:val="center"/>
        <w:rPr>
          <w:rFonts w:ascii="Arial" w:hAnsi="Arial" w:cs="Arial"/>
          <w:sz w:val="24"/>
          <w:szCs w:val="24"/>
        </w:rPr>
      </w:pPr>
    </w:p>
    <w:p w14:paraId="0F7B414D" w14:textId="77777777" w:rsidR="00540568" w:rsidRPr="00540568" w:rsidRDefault="00540568" w:rsidP="00924ECD">
      <w:pPr>
        <w:jc w:val="center"/>
        <w:rPr>
          <w:rFonts w:ascii="Arial" w:hAnsi="Arial" w:cs="Arial"/>
          <w:sz w:val="24"/>
          <w:szCs w:val="24"/>
        </w:rPr>
      </w:pPr>
    </w:p>
    <w:p w14:paraId="717ADCC6" w14:textId="77777777" w:rsidR="00924ECD" w:rsidRPr="00540568" w:rsidRDefault="00924ECD" w:rsidP="00924ECD">
      <w:pPr>
        <w:jc w:val="center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 xml:space="preserve">Deputado </w:t>
      </w:r>
      <w:r w:rsidRPr="00540568">
        <w:rPr>
          <w:rFonts w:ascii="Arial" w:hAnsi="Arial" w:cs="Arial"/>
          <w:b/>
          <w:sz w:val="24"/>
          <w:szCs w:val="24"/>
        </w:rPr>
        <w:t>OTAVIO LEITE</w:t>
      </w:r>
    </w:p>
    <w:p w14:paraId="11748780" w14:textId="77777777" w:rsidR="00924ECD" w:rsidRPr="00540568" w:rsidRDefault="00924ECD" w:rsidP="00924ECD">
      <w:pPr>
        <w:jc w:val="center"/>
        <w:rPr>
          <w:rFonts w:ascii="Arial" w:hAnsi="Arial" w:cs="Arial"/>
          <w:sz w:val="24"/>
          <w:szCs w:val="24"/>
        </w:rPr>
      </w:pPr>
      <w:r w:rsidRPr="00540568">
        <w:rPr>
          <w:rFonts w:ascii="Arial" w:hAnsi="Arial" w:cs="Arial"/>
          <w:sz w:val="24"/>
          <w:szCs w:val="24"/>
        </w:rPr>
        <w:t>PSDB/RJ</w:t>
      </w:r>
    </w:p>
    <w:sectPr w:rsidR="00924ECD" w:rsidRPr="0054056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21544" w14:textId="77777777" w:rsidR="000C6032" w:rsidRDefault="000C6032" w:rsidP="00BD13FF">
      <w:pPr>
        <w:spacing w:after="0" w:line="240" w:lineRule="auto"/>
      </w:pPr>
      <w:r>
        <w:separator/>
      </w:r>
    </w:p>
  </w:endnote>
  <w:endnote w:type="continuationSeparator" w:id="0">
    <w:p w14:paraId="59A617FE" w14:textId="77777777" w:rsidR="000C6032" w:rsidRDefault="000C6032" w:rsidP="00BD1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D089C5" w14:textId="77777777" w:rsidR="000C6032" w:rsidRDefault="000C6032" w:rsidP="00BD13FF">
      <w:pPr>
        <w:spacing w:after="0" w:line="240" w:lineRule="auto"/>
      </w:pPr>
      <w:r>
        <w:separator/>
      </w:r>
    </w:p>
  </w:footnote>
  <w:footnote w:type="continuationSeparator" w:id="0">
    <w:p w14:paraId="69CC2357" w14:textId="77777777" w:rsidR="000C6032" w:rsidRDefault="000C6032" w:rsidP="00BD1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186189" w14:textId="77777777" w:rsidR="005C59EB" w:rsidRDefault="005C59EB" w:rsidP="00BD13FF">
    <w:pPr>
      <w:spacing w:after="200" w:line="276" w:lineRule="auto"/>
      <w:ind w:left="-851"/>
    </w:pPr>
    <w:r w:rsidRPr="002F0456">
      <w:rPr>
        <w:rFonts w:ascii="Calibri" w:hAnsi="Calibri"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743B7DA" wp14:editId="7BF119A8">
              <wp:simplePos x="0" y="0"/>
              <wp:positionH relativeFrom="column">
                <wp:posOffset>437515</wp:posOffset>
              </wp:positionH>
              <wp:positionV relativeFrom="paragraph">
                <wp:posOffset>464820</wp:posOffset>
              </wp:positionV>
              <wp:extent cx="5486400" cy="457200"/>
              <wp:effectExtent l="0" t="0" r="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864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8DF8F7F" w14:textId="77777777" w:rsidR="005C59EB" w:rsidRPr="00EA1D8E" w:rsidRDefault="005C59EB" w:rsidP="00BD13FF">
                          <w:r>
                            <w:rPr>
                              <w:b/>
                              <w:sz w:val="28"/>
                            </w:rPr>
                            <w:t>CÂMARA DOS DEPUTADOS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id="Retângulo 1" o:spid="_x0000_s1026" style="position:absolute;left:0;text-align:left;margin-left:34.45pt;margin-top:36.6pt;width:6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" o:allowincell="f" filled="f" stroked="f" strokeweight="2pt">
              <v:textbox inset="1pt,1pt,1pt,1pt">
                <w:txbxContent>
                  <w:p w:rsidR="00BD13FF" w:rsidRPr="00EA1D8E" w:rsidRDefault="00BD13FF" w:rsidP="00BD13FF">
                    <w:r>
                      <w:rPr>
                        <w:b/>
                        <w:sz w:val="28"/>
                      </w:rPr>
                      <w:t>CÂMARA DOS DEPUTADOS</w:t>
                    </w:r>
                  </w:p>
                </w:txbxContent>
              </v:textbox>
            </v:rect>
          </w:pict>
        </mc:Fallback>
      </mc:AlternateContent>
    </w:r>
    <w:bookmarkStart w:id="1" w:name="_MON_952518588"/>
    <w:bookmarkEnd w:id="1"/>
    <w:r w:rsidRPr="002F0456">
      <w:rPr>
        <w:rFonts w:ascii="Calibri" w:hAnsi="Calibri"/>
      </w:rPr>
      <w:object w:dxaOrig="1381" w:dyaOrig="1381" w14:anchorId="6B723E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5pt;height:79.5pt" o:ole="" fillcolor="window">
          <v:imagedata r:id="rId1" o:title=""/>
        </v:shape>
        <o:OLEObject Type="Embed" ProgID="Word.Picture.8" ShapeID="_x0000_i1025" DrawAspect="Content" ObjectID="_1591105659" r:id="rId2"/>
      </w:object>
    </w:r>
  </w:p>
  <w:p w14:paraId="796293F7" w14:textId="77777777" w:rsidR="005C59EB" w:rsidRDefault="005C59E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67175"/>
    <w:multiLevelType w:val="hybridMultilevel"/>
    <w:tmpl w:val="CBD8B58A"/>
    <w:lvl w:ilvl="0" w:tplc="5B821B4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D4"/>
    <w:rsid w:val="00013E75"/>
    <w:rsid w:val="00023BC4"/>
    <w:rsid w:val="00092ED0"/>
    <w:rsid w:val="000C6032"/>
    <w:rsid w:val="00175C25"/>
    <w:rsid w:val="00331B44"/>
    <w:rsid w:val="003525AE"/>
    <w:rsid w:val="003533F7"/>
    <w:rsid w:val="00371A74"/>
    <w:rsid w:val="00372E31"/>
    <w:rsid w:val="00372FC3"/>
    <w:rsid w:val="00376578"/>
    <w:rsid w:val="003A08D6"/>
    <w:rsid w:val="003D4B2C"/>
    <w:rsid w:val="003F3928"/>
    <w:rsid w:val="004279F7"/>
    <w:rsid w:val="004862E4"/>
    <w:rsid w:val="004D759B"/>
    <w:rsid w:val="004F0E1E"/>
    <w:rsid w:val="00516250"/>
    <w:rsid w:val="00521B6E"/>
    <w:rsid w:val="00540568"/>
    <w:rsid w:val="00573070"/>
    <w:rsid w:val="00583EE5"/>
    <w:rsid w:val="005C59EB"/>
    <w:rsid w:val="0064256E"/>
    <w:rsid w:val="006E2C0C"/>
    <w:rsid w:val="00710EE5"/>
    <w:rsid w:val="00783AAE"/>
    <w:rsid w:val="007850D3"/>
    <w:rsid w:val="007C55F9"/>
    <w:rsid w:val="008B5E55"/>
    <w:rsid w:val="00924ECD"/>
    <w:rsid w:val="009279CD"/>
    <w:rsid w:val="00933064"/>
    <w:rsid w:val="0095783B"/>
    <w:rsid w:val="00973172"/>
    <w:rsid w:val="009A1CC7"/>
    <w:rsid w:val="009C3BA3"/>
    <w:rsid w:val="009C4C94"/>
    <w:rsid w:val="00A10DD4"/>
    <w:rsid w:val="00A154AE"/>
    <w:rsid w:val="00A63AC2"/>
    <w:rsid w:val="00A932DB"/>
    <w:rsid w:val="00AF07DE"/>
    <w:rsid w:val="00B94715"/>
    <w:rsid w:val="00BD13FF"/>
    <w:rsid w:val="00C162CC"/>
    <w:rsid w:val="00C33BCA"/>
    <w:rsid w:val="00C94603"/>
    <w:rsid w:val="00C97C18"/>
    <w:rsid w:val="00CB1A04"/>
    <w:rsid w:val="00CC512F"/>
    <w:rsid w:val="00CD0E7B"/>
    <w:rsid w:val="00D10180"/>
    <w:rsid w:val="00D46508"/>
    <w:rsid w:val="00D80E61"/>
    <w:rsid w:val="00DF7D26"/>
    <w:rsid w:val="00E0082F"/>
    <w:rsid w:val="00E34412"/>
    <w:rsid w:val="00E72B73"/>
    <w:rsid w:val="00ED1EDA"/>
    <w:rsid w:val="00F90C07"/>
    <w:rsid w:val="00FA0520"/>
    <w:rsid w:val="00FC3B8F"/>
    <w:rsid w:val="00FC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1C7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71A74"/>
    <w:rPr>
      <w:b/>
      <w:bCs/>
    </w:rPr>
  </w:style>
  <w:style w:type="paragraph" w:styleId="PargrafodaLista">
    <w:name w:val="List Paragraph"/>
    <w:basedOn w:val="Normal"/>
    <w:uiPriority w:val="34"/>
    <w:qFormat/>
    <w:rsid w:val="00E0082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6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C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BD13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13FF"/>
  </w:style>
  <w:style w:type="paragraph" w:styleId="Rodap">
    <w:name w:val="footer"/>
    <w:basedOn w:val="Normal"/>
    <w:link w:val="RodapChar"/>
    <w:uiPriority w:val="99"/>
    <w:unhideWhenUsed/>
    <w:rsid w:val="00BD13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13FF"/>
  </w:style>
  <w:style w:type="paragraph" w:customStyle="1" w:styleId="CORPO">
    <w:name w:val="CORPO"/>
    <w:basedOn w:val="Normal"/>
    <w:next w:val="Artigo"/>
    <w:rsid w:val="00BD13FF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Artigo">
    <w:name w:val="Artigo"/>
    <w:basedOn w:val="Normal"/>
    <w:rsid w:val="00BD13FF"/>
    <w:pPr>
      <w:widowControl w:val="0"/>
      <w:spacing w:after="0" w:line="360" w:lineRule="exact"/>
      <w:ind w:left="360" w:firstLine="1908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71A74"/>
    <w:rPr>
      <w:b/>
      <w:bCs/>
    </w:rPr>
  </w:style>
  <w:style w:type="paragraph" w:styleId="PargrafodaLista">
    <w:name w:val="List Paragraph"/>
    <w:basedOn w:val="Normal"/>
    <w:uiPriority w:val="34"/>
    <w:qFormat/>
    <w:rsid w:val="00E0082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6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C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BD13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13FF"/>
  </w:style>
  <w:style w:type="paragraph" w:styleId="Rodap">
    <w:name w:val="footer"/>
    <w:basedOn w:val="Normal"/>
    <w:link w:val="RodapChar"/>
    <w:uiPriority w:val="99"/>
    <w:unhideWhenUsed/>
    <w:rsid w:val="00BD13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13FF"/>
  </w:style>
  <w:style w:type="paragraph" w:customStyle="1" w:styleId="CORPO">
    <w:name w:val="CORPO"/>
    <w:basedOn w:val="Normal"/>
    <w:next w:val="Artigo"/>
    <w:rsid w:val="00BD13FF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customStyle="1" w:styleId="Artigo">
    <w:name w:val="Artigo"/>
    <w:basedOn w:val="Normal"/>
    <w:rsid w:val="00BD13FF"/>
    <w:pPr>
      <w:widowControl w:val="0"/>
      <w:spacing w:after="0" w:line="360" w:lineRule="exact"/>
      <w:ind w:left="360" w:firstLine="1908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1993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Luiz Fernandes Fellet</dc:creator>
  <cp:lastModifiedBy>Câmara dos Deputados</cp:lastModifiedBy>
  <cp:revision>2</cp:revision>
  <cp:lastPrinted>2018-06-19T18:06:00Z</cp:lastPrinted>
  <dcterms:created xsi:type="dcterms:W3CDTF">2018-06-21T20:01:00Z</dcterms:created>
  <dcterms:modified xsi:type="dcterms:W3CDTF">2018-06-21T20:01:00Z</dcterms:modified>
</cp:coreProperties>
</file>