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3BC" w:rsidRDefault="001F2A8D" w:rsidP="00106E0E">
      <w:pPr>
        <w:jc w:val="center"/>
      </w:pPr>
      <w:bookmarkStart w:id="0" w:name="z1050880_BRASAO"/>
      <w:bookmarkStart w:id="1" w:name="z1050880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2A8D" w:rsidRPr="001F2A8D" w:rsidRDefault="001F2A8D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1F2A8D">
                              <w:rPr>
                                <w:rFonts w:ascii="3 of 9 Barcode" w:hAnsi="3 of 9 Barcode"/>
                                <w:sz w:val="34"/>
                              </w:rPr>
                              <w:t>*C0052092A*</w:t>
                            </w:r>
                            <w:bookmarkStart w:id="2" w:name="_GoBack"/>
                          </w:p>
                          <w:bookmarkEnd w:id="2"/>
                          <w:p w:rsidR="001F2A8D" w:rsidRPr="001F2A8D" w:rsidRDefault="001F2A8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C0052092A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1F2A8D" w:rsidRPr="001F2A8D" w:rsidRDefault="001F2A8D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1F2A8D">
                        <w:rPr>
                          <w:rFonts w:ascii="3 of 9 Barcode" w:hAnsi="3 of 9 Barcode"/>
                          <w:sz w:val="34"/>
                        </w:rPr>
                        <w:t>*C0052092A*</w:t>
                      </w:r>
                      <w:bookmarkStart w:id="3" w:name="_GoBack"/>
                    </w:p>
                    <w:bookmarkEnd w:id="3"/>
                    <w:p w:rsidR="001F2A8D" w:rsidRPr="001F2A8D" w:rsidRDefault="001F2A8D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C0052092A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06E0E">
        <w:rPr>
          <w:noProof/>
          <w:lang w:eastAsia="pt-BR"/>
        </w:rPr>
        <w:drawing>
          <wp:inline distT="0" distB="0" distL="0" distR="0" wp14:anchorId="6B8A57A5" wp14:editId="35513E5E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6E0E" w:rsidRDefault="00106E0E" w:rsidP="00106E0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06E0E" w:rsidRDefault="00106E0E" w:rsidP="00106E0E">
      <w:pPr>
        <w:rPr>
          <w:sz w:val="24"/>
        </w:rPr>
      </w:pPr>
    </w:p>
    <w:p w:rsidR="00106E0E" w:rsidRDefault="00106E0E" w:rsidP="00106E0E">
      <w:pPr>
        <w:keepNext/>
        <w:keepLines/>
        <w:jc w:val="center"/>
        <w:rPr>
          <w:b/>
          <w:sz w:val="44"/>
        </w:rPr>
      </w:pPr>
      <w:bookmarkStart w:id="4" w:name="z1050880_TITULO"/>
      <w:r>
        <w:rPr>
          <w:b/>
          <w:sz w:val="44"/>
        </w:rPr>
        <w:t>PROJETO DE LEI N.º 880, DE 2015</w:t>
      </w:r>
      <w:bookmarkEnd w:id="4"/>
    </w:p>
    <w:p w:rsidR="00106E0E" w:rsidRDefault="00106E0E" w:rsidP="00106E0E">
      <w:pPr>
        <w:keepLines/>
        <w:jc w:val="center"/>
        <w:rPr>
          <w:b/>
          <w:sz w:val="28"/>
        </w:rPr>
      </w:pPr>
      <w:bookmarkStart w:id="5" w:name="z1050880_AUTOR"/>
      <w:r>
        <w:rPr>
          <w:b/>
          <w:sz w:val="28"/>
        </w:rPr>
        <w:t xml:space="preserve">(Do Sr. Renato </w:t>
      </w:r>
      <w:proofErr w:type="spellStart"/>
      <w:r>
        <w:rPr>
          <w:b/>
          <w:sz w:val="28"/>
        </w:rPr>
        <w:t>Molling</w:t>
      </w:r>
      <w:proofErr w:type="spellEnd"/>
      <w:r>
        <w:rPr>
          <w:b/>
          <w:sz w:val="28"/>
        </w:rPr>
        <w:t>)</w:t>
      </w:r>
      <w:bookmarkEnd w:id="5"/>
    </w:p>
    <w:p w:rsidR="00106E0E" w:rsidRDefault="00106E0E" w:rsidP="00106E0E">
      <w:pPr>
        <w:keepLines/>
        <w:jc w:val="center"/>
        <w:rPr>
          <w:b/>
          <w:sz w:val="28"/>
        </w:rPr>
      </w:pPr>
    </w:p>
    <w:p w:rsidR="00106E0E" w:rsidRDefault="00106E0E" w:rsidP="00106E0E">
      <w:pPr>
        <w:rPr>
          <w:sz w:val="28"/>
        </w:rPr>
      </w:pPr>
      <w:bookmarkStart w:id="6" w:name="z1050880_EMENTA"/>
      <w:r>
        <w:rPr>
          <w:sz w:val="28"/>
        </w:rPr>
        <w:t>Altera o art. 134 da Consolidação das Leis do Trabalho (CLT), para dispor sobre o parcelamento do período de férias.</w:t>
      </w:r>
      <w:bookmarkEnd w:id="6"/>
    </w:p>
    <w:p w:rsidR="00106E0E" w:rsidRDefault="00106E0E" w:rsidP="00106E0E">
      <w:pPr>
        <w:rPr>
          <w:sz w:val="28"/>
        </w:rPr>
      </w:pPr>
    </w:p>
    <w:p w:rsidR="00106E0E" w:rsidRDefault="00106E0E" w:rsidP="00106E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1050880_DESPACHO"/>
    </w:p>
    <w:p w:rsidR="00106E0E" w:rsidRDefault="00106E0E" w:rsidP="00106E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106E0E" w:rsidRDefault="00106E0E" w:rsidP="00106E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PL-5294/2013. </w:t>
      </w:r>
    </w:p>
    <w:p w:rsidR="00106E0E" w:rsidRDefault="00106E0E" w:rsidP="00106E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06E0E" w:rsidRDefault="00106E0E" w:rsidP="00106E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1050880_APRECIACAO"/>
      <w:bookmarkEnd w:id="7"/>
      <w:r>
        <w:rPr>
          <w:b/>
          <w:sz w:val="28"/>
        </w:rPr>
        <w:t>APRECIAÇÃO:</w:t>
      </w:r>
    </w:p>
    <w:p w:rsidR="00106E0E" w:rsidRDefault="00106E0E" w:rsidP="00106E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106E0E" w:rsidRDefault="00106E0E" w:rsidP="00106E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106E0E" w:rsidRDefault="00106E0E" w:rsidP="00106E0E">
      <w:pPr>
        <w:rPr>
          <w:sz w:val="28"/>
        </w:rPr>
      </w:pPr>
    </w:p>
    <w:p w:rsidR="00106E0E" w:rsidRDefault="00106E0E" w:rsidP="00106E0E">
      <w:pPr>
        <w:jc w:val="center"/>
        <w:rPr>
          <w:b/>
          <w:sz w:val="28"/>
        </w:rPr>
      </w:pPr>
      <w:bookmarkStart w:id="9" w:name="z1050880_PUBINICIAL"/>
      <w:r>
        <w:rPr>
          <w:b/>
          <w:sz w:val="28"/>
        </w:rPr>
        <w:t>PUBLICAÇÃO INICIAL</w:t>
      </w:r>
    </w:p>
    <w:p w:rsidR="00106E0E" w:rsidRDefault="00106E0E" w:rsidP="00106E0E">
      <w:pPr>
        <w:jc w:val="center"/>
        <w:rPr>
          <w:b/>
        </w:rPr>
      </w:pPr>
      <w:r>
        <w:rPr>
          <w:b/>
        </w:rPr>
        <w:t>Art. 137, caput - RICD</w:t>
      </w:r>
    </w:p>
    <w:p w:rsidR="00106E0E" w:rsidRDefault="00106E0E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106E0E" w:rsidRPr="00106E0E" w:rsidRDefault="00106E0E" w:rsidP="00106E0E">
      <w:pPr>
        <w:widowControl w:val="0"/>
        <w:spacing w:after="6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bookmarkStart w:id="10" w:name="z1050880_1313145_TEOR"/>
      <w:bookmarkEnd w:id="9"/>
      <w:r w:rsidRPr="00106E0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lastRenderedPageBreak/>
        <w:t>O</w:t>
      </w:r>
      <w:r w:rsidRPr="00106E0E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106E0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Congresso Nacional</w:t>
      </w:r>
      <w:r w:rsidRPr="00106E0E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106E0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decreta:</w:t>
      </w:r>
    </w:p>
    <w:p w:rsidR="00106E0E" w:rsidRPr="00106E0E" w:rsidRDefault="00106E0E" w:rsidP="00106E0E">
      <w:pPr>
        <w:spacing w:after="12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106E0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1º O art. 134 da Consolidação das Leis do Trabalho (CLT), aprovada pelo Decreto-lei nº 5.452, de 1º de maio de 1943, passa a viger com a seguinte redação:</w:t>
      </w:r>
    </w:p>
    <w:p w:rsidR="00106E0E" w:rsidRPr="00106E0E" w:rsidRDefault="00106E0E" w:rsidP="00106E0E">
      <w:pPr>
        <w:spacing w:after="100" w:line="280" w:lineRule="exact"/>
        <w:ind w:left="2302" w:firstLine="567"/>
        <w:rPr>
          <w:rFonts w:eastAsia="Times New Roman" w:cs="Times New Roman"/>
          <w:i/>
          <w:noProof/>
          <w:snapToGrid w:val="0"/>
          <w:color w:val="000000"/>
          <w:sz w:val="24"/>
          <w:szCs w:val="20"/>
          <w:lang w:eastAsia="pt-BR"/>
        </w:rPr>
      </w:pPr>
      <w:r w:rsidRPr="00106E0E">
        <w:rPr>
          <w:rFonts w:eastAsia="Times New Roman" w:cs="Times New Roman"/>
          <w:i/>
          <w:noProof/>
          <w:snapToGrid w:val="0"/>
          <w:color w:val="000000"/>
          <w:sz w:val="24"/>
          <w:szCs w:val="20"/>
          <w:lang w:eastAsia="pt-BR"/>
        </w:rPr>
        <w:t>Art. 134.......................................................................</w:t>
      </w:r>
    </w:p>
    <w:p w:rsidR="00106E0E" w:rsidRPr="00106E0E" w:rsidRDefault="00106E0E" w:rsidP="00106E0E">
      <w:pPr>
        <w:spacing w:after="100" w:line="280" w:lineRule="exact"/>
        <w:ind w:left="2302" w:firstLine="567"/>
        <w:rPr>
          <w:rFonts w:eastAsia="Times New Roman" w:cs="Times New Roman"/>
          <w:i/>
          <w:noProof/>
          <w:snapToGrid w:val="0"/>
          <w:color w:val="000000"/>
          <w:sz w:val="24"/>
          <w:szCs w:val="20"/>
          <w:lang w:eastAsia="pt-BR"/>
        </w:rPr>
      </w:pPr>
      <w:r w:rsidRPr="00106E0E">
        <w:rPr>
          <w:rFonts w:eastAsia="Times New Roman" w:cs="Times New Roman"/>
          <w:i/>
          <w:noProof/>
          <w:snapToGrid w:val="0"/>
          <w:color w:val="000000"/>
          <w:sz w:val="24"/>
          <w:szCs w:val="20"/>
          <w:lang w:eastAsia="pt-BR"/>
        </w:rPr>
        <w:t xml:space="preserve">§ 1º As férias poderão ser concedidas em até três períodos, a requerimento do empregado, desde que nenhum deles seja inferior a sete dias corridos.  </w:t>
      </w:r>
    </w:p>
    <w:p w:rsidR="00106E0E" w:rsidRPr="00106E0E" w:rsidRDefault="00106E0E" w:rsidP="00106E0E">
      <w:pPr>
        <w:spacing w:after="100" w:line="280" w:lineRule="exact"/>
        <w:ind w:left="2302" w:firstLine="567"/>
        <w:rPr>
          <w:rFonts w:eastAsia="Times New Roman" w:cs="Times New Roman"/>
          <w:i/>
          <w:noProof/>
          <w:snapToGrid w:val="0"/>
          <w:color w:val="000000"/>
          <w:sz w:val="24"/>
          <w:szCs w:val="20"/>
          <w:lang w:eastAsia="pt-BR"/>
        </w:rPr>
      </w:pPr>
      <w:r w:rsidRPr="00106E0E">
        <w:rPr>
          <w:rFonts w:eastAsia="Times New Roman" w:cs="Times New Roman"/>
          <w:i/>
          <w:noProof/>
          <w:snapToGrid w:val="0"/>
          <w:color w:val="000000"/>
          <w:sz w:val="24"/>
          <w:szCs w:val="20"/>
          <w:lang w:eastAsia="pt-BR"/>
        </w:rPr>
        <w:t>§ 2º Aos menores de dezoito anos as férias serão sempre concedidas de uma só vez. (NR)</w:t>
      </w:r>
    </w:p>
    <w:p w:rsidR="00106E0E" w:rsidRPr="00106E0E" w:rsidRDefault="00106E0E" w:rsidP="00106E0E">
      <w:pPr>
        <w:spacing w:after="200" w:line="360" w:lineRule="exact"/>
        <w:ind w:left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106E0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2.º Esta lei entra em vigor na data de publicação.</w:t>
      </w:r>
    </w:p>
    <w:p w:rsidR="00106E0E" w:rsidRPr="008A73B1" w:rsidRDefault="00106E0E" w:rsidP="008A73B1">
      <w:pPr>
        <w:tabs>
          <w:tab w:val="left" w:pos="3420"/>
          <w:tab w:val="center" w:pos="4535"/>
        </w:tabs>
        <w:spacing w:after="200" w:line="360" w:lineRule="exact"/>
        <w:jc w:val="center"/>
        <w:outlineLvl w:val="2"/>
        <w:rPr>
          <w:rFonts w:eastAsia="Times New Roman" w:cs="Times New Roman"/>
          <w:b/>
          <w:caps/>
          <w:snapToGrid w:val="0"/>
          <w:sz w:val="24"/>
          <w:szCs w:val="24"/>
          <w:lang w:eastAsia="pt-BR"/>
        </w:rPr>
      </w:pPr>
      <w:r w:rsidRPr="008A73B1">
        <w:rPr>
          <w:rFonts w:eastAsia="Times New Roman" w:cs="Times New Roman"/>
          <w:b/>
          <w:caps/>
          <w:snapToGrid w:val="0"/>
          <w:sz w:val="24"/>
          <w:szCs w:val="24"/>
          <w:lang w:eastAsia="pt-BR"/>
        </w:rPr>
        <w:t>JUSTIFICAÇÃO</w:t>
      </w:r>
    </w:p>
    <w:p w:rsidR="00106E0E" w:rsidRPr="00106E0E" w:rsidRDefault="00106E0E" w:rsidP="00106E0E">
      <w:pPr>
        <w:spacing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106E0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A alteração proposta visa à supressão do arcaísmo constituído pela regra de concessão de férias ao empregado em período único. Trata-se de uma fórmula de proteção superada pela realidade dos tempos que correm. O interesse do trabalhador, em geral, é por períodos de férias mais curtos, que podem ser dedicadas inteiramente a viagens com a família. Esse tipo de descanso, apesar de mais curto, promove um relaxamento e um conforto muito maior que longos períodos de ociosidade em casa, pois, de fato, a renda média do trabalhador não lhe permite viajar e descansar com qualidade por mais que uma semana ou quinze dias. </w:t>
      </w:r>
    </w:p>
    <w:p w:rsidR="00106E0E" w:rsidRPr="00106E0E" w:rsidRDefault="00106E0E" w:rsidP="00106E0E">
      <w:pPr>
        <w:spacing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106E0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Essa medida, além de atender o interesse dos trabalhadores, atende também o setor de turismo, que, cada vez mais, torna-se um segmento de destaque nas economias maduras e responde por enorme quantidade de postos de trabalho.</w:t>
      </w:r>
    </w:p>
    <w:p w:rsidR="00106E0E" w:rsidRPr="00106E0E" w:rsidRDefault="00106E0E" w:rsidP="00106E0E">
      <w:pPr>
        <w:spacing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106E0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Em razão do exposto, pedimos aos nobres pares o apoio necessário à aprovação da matéria.</w:t>
      </w:r>
    </w:p>
    <w:p w:rsidR="00106E0E" w:rsidRPr="00106E0E" w:rsidRDefault="00106E0E" w:rsidP="008A73B1">
      <w:pPr>
        <w:keepNext/>
        <w:widowControl w:val="0"/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106E0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Sala das Sessões, em  </w:t>
      </w:r>
      <w:r w:rsidR="008A73B1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24</w:t>
      </w:r>
      <w:r w:rsidRPr="00106E0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de </w:t>
      </w:r>
      <w:r w:rsidR="008A73B1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março</w:t>
      </w:r>
      <w:r w:rsidRPr="00106E0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 de 2015.</w:t>
      </w:r>
    </w:p>
    <w:p w:rsidR="00106E0E" w:rsidRPr="00106E0E" w:rsidRDefault="00106E0E" w:rsidP="00106E0E">
      <w:pPr>
        <w:widowControl w:val="0"/>
        <w:spacing w:line="360" w:lineRule="exact"/>
        <w:ind w:left="1701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106E0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Deputado RENATO MOLLING. </w:t>
      </w:r>
    </w:p>
    <w:p w:rsidR="00106E0E" w:rsidRDefault="00106E0E" w:rsidP="00106E0E">
      <w:pPr>
        <w:rPr>
          <w:sz w:val="24"/>
        </w:rPr>
      </w:pPr>
    </w:p>
    <w:p w:rsidR="00106E0E" w:rsidRDefault="00106E0E" w:rsidP="00106E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1050880_LEGISLACAO"/>
      <w:bookmarkEnd w:id="10"/>
      <w:r>
        <w:rPr>
          <w:b/>
          <w:sz w:val="24"/>
        </w:rPr>
        <w:t>LEGISLAÇÃO CITADA ANEXADA PELA</w:t>
      </w:r>
    </w:p>
    <w:p w:rsidR="00106E0E" w:rsidRDefault="00106E0E" w:rsidP="00106E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106E0E" w:rsidRDefault="00106E0E" w:rsidP="00106E0E">
      <w:pPr>
        <w:jc w:val="center"/>
        <w:rPr>
          <w:b/>
          <w:sz w:val="24"/>
        </w:rPr>
      </w:pPr>
    </w:p>
    <w:p w:rsidR="00106E0E" w:rsidRPr="00106E0E" w:rsidRDefault="00106E0E" w:rsidP="00106E0E">
      <w:pPr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106E0E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DECRETO-LEI Nº 5.452, DE 1º DE MAIO DE 1943</w:t>
      </w:r>
    </w:p>
    <w:p w:rsidR="00106E0E" w:rsidRPr="00106E0E" w:rsidRDefault="00106E0E" w:rsidP="00106E0E">
      <w:pPr>
        <w:jc w:val="center"/>
        <w:rPr>
          <w:rFonts w:ascii="Times New Roman" w:eastAsia="Times New Roman" w:hAnsi="Times New Roman" w:cs="Times New Roman"/>
          <w:b/>
          <w:szCs w:val="20"/>
          <w:lang w:eastAsia="pt-BR"/>
        </w:rPr>
      </w:pPr>
    </w:p>
    <w:p w:rsidR="00106E0E" w:rsidRPr="00106E0E" w:rsidRDefault="00106E0E" w:rsidP="00106E0E">
      <w:pPr>
        <w:jc w:val="center"/>
        <w:rPr>
          <w:rFonts w:ascii="Times New Roman" w:eastAsia="Times New Roman" w:hAnsi="Times New Roman" w:cs="Times New Roman"/>
          <w:b/>
          <w:szCs w:val="20"/>
          <w:lang w:eastAsia="pt-BR"/>
        </w:rPr>
      </w:pPr>
    </w:p>
    <w:p w:rsidR="00106E0E" w:rsidRPr="00106E0E" w:rsidRDefault="00106E0E" w:rsidP="00106E0E">
      <w:pPr>
        <w:ind w:left="4536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06E0E">
        <w:rPr>
          <w:rFonts w:ascii="Times New Roman" w:eastAsia="Times New Roman" w:hAnsi="Times New Roman" w:cs="Times New Roman"/>
          <w:sz w:val="24"/>
          <w:szCs w:val="24"/>
          <w:lang w:eastAsia="pt-BR"/>
        </w:rPr>
        <w:t>Aprova a Consolidação das Leis do Trabalho.</w:t>
      </w:r>
    </w:p>
    <w:p w:rsidR="00106E0E" w:rsidRPr="00106E0E" w:rsidRDefault="00106E0E" w:rsidP="00106E0E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106E0E" w:rsidRPr="00106E0E" w:rsidRDefault="00106E0E" w:rsidP="00106E0E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106E0E" w:rsidRPr="00106E0E" w:rsidRDefault="00106E0E" w:rsidP="00106E0E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06E0E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.......................................................................................................................................................</w:t>
      </w:r>
    </w:p>
    <w:p w:rsidR="00106E0E" w:rsidRPr="00106E0E" w:rsidRDefault="00106E0E" w:rsidP="00106E0E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106E0E" w:rsidRPr="00106E0E" w:rsidRDefault="00106E0E" w:rsidP="00106E0E">
      <w:pPr>
        <w:jc w:val="center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106E0E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TÍTULO II</w:t>
      </w:r>
    </w:p>
    <w:p w:rsidR="00106E0E" w:rsidRPr="00106E0E" w:rsidRDefault="00106E0E" w:rsidP="00106E0E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106E0E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DAS NORMAS GERAIS DE TUTELA DO TRABALHO</w:t>
      </w:r>
    </w:p>
    <w:p w:rsidR="00106E0E" w:rsidRPr="00106E0E" w:rsidRDefault="00106E0E" w:rsidP="00106E0E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06E0E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106E0E" w:rsidRPr="00106E0E" w:rsidRDefault="00106E0E" w:rsidP="00106E0E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06E0E" w:rsidRPr="00106E0E" w:rsidRDefault="00106E0E" w:rsidP="00106E0E">
      <w:pPr>
        <w:keepNext/>
        <w:jc w:val="center"/>
        <w:outlineLvl w:val="2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06E0E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IV</w:t>
      </w:r>
    </w:p>
    <w:p w:rsidR="00106E0E" w:rsidRPr="00106E0E" w:rsidRDefault="00106E0E" w:rsidP="00106E0E">
      <w:pPr>
        <w:keepNext/>
        <w:jc w:val="center"/>
        <w:outlineLvl w:val="2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06E0E">
        <w:rPr>
          <w:rFonts w:ascii="Times New Roman" w:eastAsia="Times New Roman" w:hAnsi="Times New Roman" w:cs="Times New Roman"/>
          <w:sz w:val="24"/>
          <w:szCs w:val="20"/>
          <w:lang w:eastAsia="pt-BR"/>
        </w:rPr>
        <w:t>DAS FÉRIAS ANUAIS</w:t>
      </w:r>
    </w:p>
    <w:p w:rsidR="00106E0E" w:rsidRPr="00106E0E" w:rsidRDefault="00106E0E" w:rsidP="00106E0E">
      <w:pPr>
        <w:jc w:val="center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106E0E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begin"/>
      </w:r>
      <w:r w:rsidRPr="00106E0E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instrText xml:space="preserve"> HYPERLINK "http://www2.camara.gov.br/legislacao/legin.html/textos/visualizarTexto.html?ideNorma=378249&amp;seqTexto=1&amp;PalavrasDestaque=" </w:instrText>
      </w:r>
      <w:r w:rsidRPr="00106E0E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separate"/>
      </w:r>
      <w:r w:rsidRPr="00106E0E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(Capítulo com redação dada pelo Decreto-Lei nº 1.535, de 13/4/1977)</w:t>
      </w:r>
    </w:p>
    <w:p w:rsidR="00106E0E" w:rsidRPr="00106E0E" w:rsidRDefault="00106E0E" w:rsidP="00106E0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06E0E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end"/>
      </w:r>
      <w:r w:rsidRPr="00106E0E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106E0E" w:rsidRPr="00106E0E" w:rsidRDefault="00106E0E" w:rsidP="00106E0E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06E0E" w:rsidRPr="00106E0E" w:rsidRDefault="00106E0E" w:rsidP="00106E0E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06E0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Seção II</w:t>
      </w:r>
    </w:p>
    <w:p w:rsidR="00106E0E" w:rsidRPr="00106E0E" w:rsidRDefault="00106E0E" w:rsidP="00106E0E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06E0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 Concessão e da Época das Férias</w:t>
      </w:r>
    </w:p>
    <w:p w:rsidR="00106E0E" w:rsidRPr="00106E0E" w:rsidRDefault="00106E0E" w:rsidP="00106E0E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106E0E" w:rsidRPr="00106E0E" w:rsidRDefault="00106E0E" w:rsidP="00106E0E">
      <w:pPr>
        <w:ind w:firstLine="1134"/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</w:pPr>
      <w:r w:rsidRPr="00106E0E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Art. 134. As férias serão concedidas por ato do empregador, em um só período nos 12 (doze) meses </w:t>
      </w:r>
      <w:proofErr w:type="spellStart"/>
      <w:r w:rsidRPr="00106E0E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subseqüentes</w:t>
      </w:r>
      <w:proofErr w:type="spellEnd"/>
      <w:r w:rsidRPr="00106E0E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 à data em que o empregado tiver adquirido o direito. </w:t>
      </w:r>
      <w:hyperlink r:id="rId9" w:history="1">
        <w:r w:rsidRPr="00106E0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(“Caput” do artigo com redação dada pelo Decreto-Lei nº 1.535, de 13/4/1977)</w:t>
        </w:r>
      </w:hyperlink>
    </w:p>
    <w:p w:rsidR="00106E0E" w:rsidRPr="00106E0E" w:rsidRDefault="00106E0E" w:rsidP="00106E0E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106E0E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§ 1° Somente em casos excepcionais serão as férias concedidas em dois períodos, um dos quais não poderá ser inferior a 10 (dez) dias corridos. </w:t>
      </w:r>
      <w:r w:rsidRPr="00106E0E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begin"/>
      </w:r>
      <w:r w:rsidRPr="00106E0E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instrText xml:space="preserve"> HYPERLINK "http://www2.camara.gov.br/legislacao/legin.html/textos/visualizarTexto.html?ideNorma=378249&amp;seqTexto=1&amp;PalavrasDestaque=" </w:instrText>
      </w:r>
      <w:r w:rsidRPr="00106E0E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separate"/>
      </w:r>
      <w:r w:rsidRPr="00106E0E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(Parágrafo acrescido pelo Decreto-Lei nº 1.535, de 13/4/1977)</w:t>
      </w:r>
    </w:p>
    <w:p w:rsidR="00106E0E" w:rsidRPr="00106E0E" w:rsidRDefault="00106E0E" w:rsidP="00106E0E">
      <w:pPr>
        <w:ind w:firstLine="1134"/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</w:pPr>
      <w:r w:rsidRPr="00106E0E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end"/>
      </w:r>
      <w:r w:rsidRPr="00106E0E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§ 2º Aos menores de 18 (dezoito) anos e aos maiores de 50 (</w:t>
      </w:r>
      <w:proofErr w:type="spellStart"/>
      <w:r w:rsidRPr="00106E0E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cinqüenta</w:t>
      </w:r>
      <w:proofErr w:type="spellEnd"/>
      <w:r w:rsidRPr="00106E0E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) anos de idade, as férias serão sempre concedidas de uma só vez. </w:t>
      </w:r>
      <w:hyperlink r:id="rId10" w:history="1">
        <w:r w:rsidRPr="00106E0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pelo Decreto-Lei nº 1.535, de 13/4/1977)</w:t>
        </w:r>
      </w:hyperlink>
    </w:p>
    <w:p w:rsidR="00106E0E" w:rsidRPr="00106E0E" w:rsidRDefault="00106E0E" w:rsidP="00106E0E">
      <w:pPr>
        <w:ind w:firstLine="1134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106E0E" w:rsidRPr="00106E0E" w:rsidRDefault="00106E0E" w:rsidP="00106E0E">
      <w:pPr>
        <w:ind w:firstLine="1134"/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</w:pPr>
      <w:r w:rsidRPr="00106E0E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Art. 135. A concessão das férias será participada, por escrito, ao empregado, com antecedência de, no mínimo, 30 (trinta) dias. Dessa participação o interessado dará recibo. </w:t>
      </w:r>
      <w:hyperlink r:id="rId11" w:history="1">
        <w:r w:rsidRPr="00106E0E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(“Caput” do artigo com redação dada pela Lei nº 7.414, de 9/12/1985)</w:t>
        </w:r>
      </w:hyperlink>
    </w:p>
    <w:p w:rsidR="00106E0E" w:rsidRPr="00106E0E" w:rsidRDefault="00106E0E" w:rsidP="00106E0E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106E0E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§ 1° O empregado não poderá entrar no gozo das férias sem que apresente ao empregador sua Carteira de Trabalho e Previdência Social, para que nela seja anotada a respectiva concessão. </w:t>
      </w:r>
      <w:r w:rsidRPr="00106E0E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begin"/>
      </w:r>
      <w:r w:rsidRPr="00106E0E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instrText xml:space="preserve"> HYPERLINK "http://www2.camara.gov.br/legislacao/legin.html/textos/visualizarTexto.html?ideNorma=378249&amp;seqTexto=1&amp;PalavrasDestaque=" </w:instrText>
      </w:r>
      <w:r w:rsidRPr="00106E0E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separate"/>
      </w:r>
      <w:r w:rsidRPr="00106E0E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(Parágrafo acrescido pelo Decreto-Lei nº 1.535, de 13/4/1977)</w:t>
      </w:r>
    </w:p>
    <w:p w:rsidR="00106E0E" w:rsidRPr="00106E0E" w:rsidRDefault="00106E0E" w:rsidP="00106E0E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106E0E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end"/>
      </w:r>
      <w:r w:rsidRPr="00106E0E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§ 2º A concessão das férias será, igualmente, anotada no livro ou nas fichas de registro dos empregados. </w:t>
      </w:r>
      <w:r w:rsidRPr="00106E0E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begin"/>
      </w:r>
      <w:r w:rsidRPr="00106E0E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instrText xml:space="preserve"> HYPERLINK "http://www2.camara.gov.br/legislacao/legin.html/textos/visualizarTexto.html?ideNorma=378249&amp;seqTexto=1&amp;PalavrasDestaque=" </w:instrText>
      </w:r>
      <w:r w:rsidRPr="00106E0E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separate"/>
      </w:r>
      <w:r w:rsidRPr="00106E0E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(Parágrafo acrescido pelo Decreto-Lei nº 1.535, de 13/4/1977)</w:t>
      </w:r>
    </w:p>
    <w:p w:rsidR="00106E0E" w:rsidRPr="00106E0E" w:rsidRDefault="00106E0E" w:rsidP="00106E0E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06E0E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end"/>
      </w:r>
      <w:r w:rsidRPr="00106E0E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106E0E" w:rsidRPr="00106E0E" w:rsidRDefault="00106E0E" w:rsidP="00106E0E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06E0E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106E0E" w:rsidRPr="00106E0E" w:rsidRDefault="00106E0E" w:rsidP="00106E0E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106E0E" w:rsidRPr="00106E0E" w:rsidRDefault="00106E0E" w:rsidP="00106E0E">
      <w:pPr>
        <w:spacing w:after="200" w:line="276" w:lineRule="auto"/>
        <w:jc w:val="left"/>
        <w:rPr>
          <w:rFonts w:asciiTheme="minorHAnsi" w:hAnsiTheme="minorHAnsi" w:cstheme="minorBidi"/>
          <w:sz w:val="22"/>
        </w:rPr>
      </w:pPr>
    </w:p>
    <w:p w:rsidR="00106E0E" w:rsidRDefault="00106E0E" w:rsidP="00106E0E">
      <w:pPr>
        <w:jc w:val="center"/>
        <w:rPr>
          <w:b/>
          <w:sz w:val="24"/>
        </w:rPr>
      </w:pPr>
      <w:bookmarkStart w:id="12" w:name="z1050880_FIMDOCUMENTO"/>
      <w:bookmarkEnd w:id="1"/>
      <w:bookmarkEnd w:id="11"/>
    </w:p>
    <w:p w:rsidR="00106E0E" w:rsidRPr="00106E0E" w:rsidRDefault="00106E0E" w:rsidP="00106E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106E0E" w:rsidRPr="00106E0E" w:rsidSect="00106E0E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765" w:rsidRDefault="005D6765" w:rsidP="00106E0E">
      <w:r>
        <w:separator/>
      </w:r>
    </w:p>
  </w:endnote>
  <w:endnote w:type="continuationSeparator" w:id="0">
    <w:p w:rsidR="005D6765" w:rsidRDefault="005D6765" w:rsidP="00106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E0E" w:rsidRDefault="00106E0E" w:rsidP="00106E0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P_3630</w:t>
    </w:r>
  </w:p>
  <w:p w:rsidR="00106E0E" w:rsidRDefault="00106E0E" w:rsidP="00106E0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06E0E" w:rsidRPr="00106E0E" w:rsidRDefault="00106E0E" w:rsidP="00106E0E">
    <w:pPr>
      <w:pStyle w:val="Rodap"/>
      <w:jc w:val="center"/>
    </w:pPr>
    <w:r>
      <w:t>PL 880/2015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E0E" w:rsidRDefault="00106E0E" w:rsidP="00106E0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P_3630</w:t>
    </w:r>
  </w:p>
  <w:p w:rsidR="00106E0E" w:rsidRDefault="00106E0E" w:rsidP="00106E0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06E0E" w:rsidRPr="00106E0E" w:rsidRDefault="00106E0E" w:rsidP="00106E0E">
    <w:pPr>
      <w:pStyle w:val="Rodap"/>
      <w:jc w:val="center"/>
    </w:pPr>
    <w:r>
      <w:t>PL 880/2015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E0E" w:rsidRDefault="00106E0E" w:rsidP="00106E0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P_3630</w:t>
    </w:r>
  </w:p>
  <w:p w:rsidR="00106E0E" w:rsidRPr="00106E0E" w:rsidRDefault="00106E0E" w:rsidP="00106E0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765" w:rsidRDefault="005D6765" w:rsidP="00106E0E">
      <w:r>
        <w:separator/>
      </w:r>
    </w:p>
  </w:footnote>
  <w:footnote w:type="continuationSeparator" w:id="0">
    <w:p w:rsidR="005D6765" w:rsidRDefault="005D6765" w:rsidP="00106E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E0E" w:rsidRPr="00106E0E" w:rsidRDefault="00106E0E" w:rsidP="00106E0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F2A8D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E0E" w:rsidRPr="00106E0E" w:rsidRDefault="00106E0E" w:rsidP="00106E0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F2A8D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E0E"/>
    <w:rsid w:val="00106E0E"/>
    <w:rsid w:val="001D50F9"/>
    <w:rsid w:val="001F2A8D"/>
    <w:rsid w:val="005D6765"/>
    <w:rsid w:val="008A73B1"/>
    <w:rsid w:val="00CC5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06E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6E0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06E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06E0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06E0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06E0E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06E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6E0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06E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06E0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06E0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06E0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2.camara.gov.br/internet/legislacao/legin.html/textos/visualizarTexto.html?ideNorma=367992&amp;seqTexto=1&amp;PalavrasDestaque=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2.camara.gov.br/legislacao/legin.html/textos/visualizarTexto.html?ideNorma=378249&amp;seqTexto=1&amp;PalavrasDestaque=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2.camara.gov.br/legislacao/legin.html/textos/visualizarTexto.html?ideNorma=378249&amp;seqTexto=1&amp;PalavrasDestaque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9DE57-D91A-4F0C-B04A-D0E4CB968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727</Words>
  <Characters>4635</Characters>
  <Application>Microsoft Office Word</Application>
  <DocSecurity>0</DocSecurity>
  <Lines>118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Cleonice da Silva Ferreira</dc:creator>
  <cp:lastModifiedBy>Câmara dos Deputados</cp:lastModifiedBy>
  <cp:revision>3</cp:revision>
  <cp:lastPrinted>2015-03-31T15:11:00Z</cp:lastPrinted>
  <dcterms:created xsi:type="dcterms:W3CDTF">2015-04-06T17:15:00Z</dcterms:created>
  <dcterms:modified xsi:type="dcterms:W3CDTF">2015-04-06T20:33:00Z</dcterms:modified>
</cp:coreProperties>
</file>