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28C9" w:rsidRDefault="004C7384" w:rsidP="009228C9">
      <w:pPr>
        <w:jc w:val="center"/>
      </w:pPr>
      <w:bookmarkStart w:id="0" w:name="z1049255_BRASAO"/>
      <w:bookmarkStart w:id="1" w:name="z1049255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4C7384" w:rsidRPr="004C7384" w:rsidRDefault="004C7384">
                            <w:pPr>
                              <w:rPr>
                                <w:rFonts w:ascii="Times New Roman" w:hAnsi="Times New Roman" w:cs="Times New Roman"/>
                                <w:sz w:val="34"/>
                              </w:rPr>
                            </w:pPr>
                            <w:r w:rsidRPr="004C7384">
                              <w:rPr>
                                <w:rFonts w:ascii="3 of 9 Barcode" w:hAnsi="3 of 9 Barcode"/>
                                <w:sz w:val="34"/>
                              </w:rPr>
                              <w:t>*C0052075A*</w:t>
                            </w:r>
                            <w:bookmarkStart w:id="2" w:name="_GoBack"/>
                          </w:p>
                          <w:bookmarkEnd w:id="2"/>
                          <w:p w:rsidR="004C7384" w:rsidRPr="004C7384" w:rsidRDefault="004C7384">
                            <w:pPr>
                              <w:rPr>
                                <w:rFonts w:ascii="Times New Roman" w:hAnsi="Times New Roman" w:cs="Times New Roman"/>
                              </w:rPr>
                            </w:pPr>
                            <w:r>
                              <w:rPr>
                                <w:rFonts w:ascii="Times New Roman" w:hAnsi="Times New Roman" w:cs="Times New Roman"/>
                              </w:rPr>
                              <w:t>C0052075A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4C7384" w:rsidRPr="004C7384" w:rsidRDefault="004C7384">
                      <w:pPr>
                        <w:rPr>
                          <w:rFonts w:ascii="Times New Roman" w:hAnsi="Times New Roman" w:cs="Times New Roman"/>
                          <w:sz w:val="34"/>
                        </w:rPr>
                      </w:pPr>
                      <w:r w:rsidRPr="004C7384">
                        <w:rPr>
                          <w:rFonts w:ascii="3 of 9 Barcode" w:hAnsi="3 of 9 Barcode"/>
                          <w:sz w:val="34"/>
                        </w:rPr>
                        <w:t>*C0052075A*</w:t>
                      </w:r>
                      <w:bookmarkStart w:id="3" w:name="_GoBack"/>
                    </w:p>
                    <w:bookmarkEnd w:id="3"/>
                    <w:p w:rsidR="004C7384" w:rsidRPr="004C7384" w:rsidRDefault="004C7384">
                      <w:pPr>
                        <w:rPr>
                          <w:rFonts w:ascii="Times New Roman" w:hAnsi="Times New Roman" w:cs="Times New Roman"/>
                        </w:rPr>
                      </w:pPr>
                      <w:r>
                        <w:rPr>
                          <w:rFonts w:ascii="Times New Roman" w:hAnsi="Times New Roman" w:cs="Times New Roman"/>
                        </w:rPr>
                        <w:t>C0052075A</w:t>
                      </w:r>
                    </w:p>
                  </w:txbxContent>
                </v:textbox>
                <w10:wrap anchorx="page" anchory="page"/>
              </v:shape>
            </w:pict>
          </mc:Fallback>
        </mc:AlternateContent>
      </w:r>
      <w:r w:rsidR="009228C9">
        <w:rPr>
          <w:noProof/>
          <w:lang w:eastAsia="pt-BR"/>
        </w:rPr>
        <w:drawing>
          <wp:inline distT="0" distB="0" distL="0" distR="0" wp14:anchorId="47C290F4" wp14:editId="0E3FB670">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9228C9" w:rsidRDefault="009228C9" w:rsidP="009228C9">
      <w:pPr>
        <w:jc w:val="center"/>
        <w:rPr>
          <w:b/>
          <w:sz w:val="24"/>
        </w:rPr>
      </w:pPr>
      <w:r>
        <w:rPr>
          <w:b/>
          <w:sz w:val="24"/>
        </w:rPr>
        <w:t>CÂMARA DOS DEPUTADOS</w:t>
      </w:r>
    </w:p>
    <w:bookmarkEnd w:id="0"/>
    <w:p w:rsidR="009228C9" w:rsidRDefault="009228C9" w:rsidP="009228C9">
      <w:pPr>
        <w:rPr>
          <w:sz w:val="24"/>
        </w:rPr>
      </w:pPr>
    </w:p>
    <w:p w:rsidR="009228C9" w:rsidRPr="009228C9" w:rsidRDefault="009228C9" w:rsidP="009228C9">
      <w:pPr>
        <w:keepNext/>
        <w:keepLines/>
        <w:jc w:val="center"/>
        <w:rPr>
          <w:b/>
          <w:sz w:val="44"/>
        </w:rPr>
      </w:pPr>
      <w:bookmarkStart w:id="4" w:name="z1049255_TITULO"/>
      <w:r>
        <w:rPr>
          <w:b/>
          <w:sz w:val="44"/>
        </w:rPr>
        <w:t>PROJETO DE LEI N.º 826, DE 2015</w:t>
      </w:r>
      <w:bookmarkEnd w:id="4"/>
    </w:p>
    <w:p w:rsidR="009228C9" w:rsidRDefault="009228C9" w:rsidP="009228C9">
      <w:pPr>
        <w:keepLines/>
        <w:jc w:val="center"/>
        <w:rPr>
          <w:b/>
          <w:sz w:val="28"/>
        </w:rPr>
      </w:pPr>
      <w:bookmarkStart w:id="5" w:name="z1049255_AUTOR"/>
      <w:r>
        <w:rPr>
          <w:b/>
          <w:sz w:val="28"/>
        </w:rPr>
        <w:t>(Do Sr. Caetano)</w:t>
      </w:r>
      <w:bookmarkEnd w:id="5"/>
    </w:p>
    <w:p w:rsidR="009228C9" w:rsidRDefault="009228C9" w:rsidP="009228C9">
      <w:pPr>
        <w:keepLines/>
        <w:jc w:val="center"/>
        <w:rPr>
          <w:b/>
          <w:sz w:val="28"/>
        </w:rPr>
      </w:pPr>
    </w:p>
    <w:p w:rsidR="009228C9" w:rsidRDefault="009228C9" w:rsidP="009228C9">
      <w:pPr>
        <w:rPr>
          <w:sz w:val="28"/>
        </w:rPr>
      </w:pPr>
      <w:bookmarkStart w:id="6" w:name="z1049255_EMENTA"/>
      <w:r>
        <w:rPr>
          <w:sz w:val="28"/>
        </w:rPr>
        <w:t>Dispõe sobre a destinação de recursos públicos repatriados nas condições que especifica.</w:t>
      </w:r>
      <w:bookmarkEnd w:id="6"/>
    </w:p>
    <w:p w:rsidR="009228C9" w:rsidRDefault="009228C9" w:rsidP="009228C9">
      <w:pPr>
        <w:rPr>
          <w:sz w:val="28"/>
        </w:rPr>
      </w:pPr>
    </w:p>
    <w:p w:rsidR="009228C9" w:rsidRDefault="009228C9" w:rsidP="009228C9">
      <w:pPr>
        <w:pBdr>
          <w:top w:val="single" w:sz="4" w:space="1" w:color="auto"/>
          <w:left w:val="single" w:sz="4" w:space="4" w:color="auto"/>
          <w:bottom w:val="single" w:sz="4" w:space="1" w:color="auto"/>
          <w:right w:val="single" w:sz="4" w:space="4" w:color="auto"/>
        </w:pBdr>
        <w:rPr>
          <w:b/>
          <w:sz w:val="28"/>
        </w:rPr>
      </w:pPr>
      <w:bookmarkStart w:id="7" w:name="z1049255_DESPACHO"/>
    </w:p>
    <w:p w:rsidR="009228C9" w:rsidRDefault="009228C9" w:rsidP="009228C9">
      <w:pPr>
        <w:pBdr>
          <w:top w:val="single" w:sz="4" w:space="1" w:color="auto"/>
          <w:left w:val="single" w:sz="4" w:space="4" w:color="auto"/>
          <w:bottom w:val="single" w:sz="4" w:space="1" w:color="auto"/>
          <w:right w:val="single" w:sz="4" w:space="4" w:color="auto"/>
        </w:pBdr>
        <w:rPr>
          <w:b/>
          <w:sz w:val="28"/>
        </w:rPr>
      </w:pPr>
      <w:r>
        <w:rPr>
          <w:b/>
          <w:sz w:val="28"/>
        </w:rPr>
        <w:t>DESPACHO:</w:t>
      </w:r>
    </w:p>
    <w:p w:rsidR="009228C9" w:rsidRDefault="009228C9" w:rsidP="009228C9">
      <w:pPr>
        <w:pBdr>
          <w:top w:val="single" w:sz="4" w:space="1" w:color="auto"/>
          <w:left w:val="single" w:sz="4" w:space="4" w:color="auto"/>
          <w:bottom w:val="single" w:sz="4" w:space="1" w:color="auto"/>
          <w:right w:val="single" w:sz="4" w:space="4" w:color="auto"/>
        </w:pBdr>
        <w:rPr>
          <w:sz w:val="28"/>
        </w:rPr>
      </w:pPr>
      <w:r>
        <w:rPr>
          <w:sz w:val="28"/>
        </w:rPr>
        <w:t xml:space="preserve">APENSE-SE À(AO) PL-382/2015. </w:t>
      </w:r>
    </w:p>
    <w:p w:rsidR="009228C9" w:rsidRDefault="009228C9" w:rsidP="009228C9">
      <w:pPr>
        <w:pBdr>
          <w:top w:val="single" w:sz="4" w:space="1" w:color="auto"/>
          <w:left w:val="single" w:sz="4" w:space="4" w:color="auto"/>
          <w:bottom w:val="single" w:sz="4" w:space="1" w:color="auto"/>
          <w:right w:val="single" w:sz="4" w:space="4" w:color="auto"/>
        </w:pBdr>
        <w:rPr>
          <w:sz w:val="28"/>
        </w:rPr>
      </w:pPr>
    </w:p>
    <w:p w:rsidR="009228C9" w:rsidRDefault="009228C9" w:rsidP="009228C9">
      <w:pPr>
        <w:pBdr>
          <w:top w:val="single" w:sz="4" w:space="1" w:color="auto"/>
          <w:left w:val="single" w:sz="4" w:space="4" w:color="auto"/>
          <w:bottom w:val="single" w:sz="4" w:space="1" w:color="auto"/>
          <w:right w:val="single" w:sz="4" w:space="4" w:color="auto"/>
        </w:pBdr>
        <w:rPr>
          <w:b/>
          <w:sz w:val="28"/>
        </w:rPr>
      </w:pPr>
      <w:bookmarkStart w:id="8" w:name="z1049255_APRECIACAO"/>
      <w:bookmarkEnd w:id="7"/>
      <w:r>
        <w:rPr>
          <w:b/>
          <w:sz w:val="28"/>
        </w:rPr>
        <w:t>APRECIAÇÃO:</w:t>
      </w:r>
    </w:p>
    <w:p w:rsidR="009228C9" w:rsidRDefault="009228C9" w:rsidP="009228C9">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9228C9" w:rsidRDefault="009228C9" w:rsidP="009228C9">
      <w:pPr>
        <w:pBdr>
          <w:top w:val="single" w:sz="4" w:space="1" w:color="auto"/>
          <w:left w:val="single" w:sz="4" w:space="4" w:color="auto"/>
          <w:bottom w:val="single" w:sz="4" w:space="1" w:color="auto"/>
          <w:right w:val="single" w:sz="4" w:space="4" w:color="auto"/>
        </w:pBdr>
        <w:rPr>
          <w:sz w:val="28"/>
        </w:rPr>
      </w:pPr>
    </w:p>
    <w:bookmarkEnd w:id="8"/>
    <w:p w:rsidR="009228C9" w:rsidRDefault="009228C9" w:rsidP="009228C9">
      <w:pPr>
        <w:rPr>
          <w:sz w:val="28"/>
        </w:rPr>
      </w:pPr>
    </w:p>
    <w:p w:rsidR="009228C9" w:rsidRDefault="009228C9" w:rsidP="009228C9">
      <w:pPr>
        <w:jc w:val="center"/>
        <w:rPr>
          <w:b/>
          <w:sz w:val="28"/>
        </w:rPr>
      </w:pPr>
      <w:bookmarkStart w:id="9" w:name="z1049255_PUBINICIAL"/>
      <w:r>
        <w:rPr>
          <w:b/>
          <w:sz w:val="28"/>
        </w:rPr>
        <w:t>PUBLICAÇÃO INICIAL</w:t>
      </w:r>
    </w:p>
    <w:p w:rsidR="009228C9" w:rsidRDefault="009228C9" w:rsidP="009228C9">
      <w:pPr>
        <w:jc w:val="center"/>
        <w:rPr>
          <w:b/>
        </w:rPr>
      </w:pPr>
      <w:r>
        <w:rPr>
          <w:b/>
        </w:rPr>
        <w:t>Art. 137, caput - RICD</w:t>
      </w:r>
    </w:p>
    <w:p w:rsidR="009228C9" w:rsidRDefault="009228C9" w:rsidP="009228C9">
      <w:pPr>
        <w:spacing w:after="200" w:line="276" w:lineRule="auto"/>
        <w:jc w:val="left"/>
        <w:rPr>
          <w:b/>
        </w:rPr>
      </w:pPr>
      <w:r>
        <w:rPr>
          <w:b/>
        </w:rPr>
        <w:br w:type="page"/>
      </w:r>
    </w:p>
    <w:p w:rsidR="009228C9" w:rsidRPr="00C45450" w:rsidRDefault="009228C9" w:rsidP="009228C9">
      <w:pPr>
        <w:spacing w:before="240"/>
        <w:ind w:firstLine="1134"/>
        <w:rPr>
          <w:rFonts w:eastAsia="Times New Roman" w:cs="Times New Roman"/>
          <w:sz w:val="24"/>
          <w:szCs w:val="24"/>
          <w:lang w:eastAsia="pt-BR"/>
        </w:rPr>
      </w:pPr>
      <w:bookmarkStart w:id="10" w:name="z1049255_1311222_TEOR"/>
      <w:bookmarkEnd w:id="9"/>
      <w:r w:rsidRPr="00C45450">
        <w:rPr>
          <w:rFonts w:eastAsia="Times New Roman" w:cs="Times New Roman"/>
          <w:b/>
          <w:sz w:val="24"/>
          <w:szCs w:val="24"/>
          <w:lang w:eastAsia="pt-BR"/>
        </w:rPr>
        <w:lastRenderedPageBreak/>
        <w:t>O CONGRESSO NACIONAL</w:t>
      </w:r>
      <w:r w:rsidRPr="00C45450">
        <w:rPr>
          <w:rFonts w:eastAsia="Times New Roman" w:cs="Times New Roman"/>
          <w:sz w:val="24"/>
          <w:szCs w:val="24"/>
          <w:lang w:eastAsia="pt-BR"/>
        </w:rPr>
        <w:t xml:space="preserve"> decreta:</w:t>
      </w:r>
    </w:p>
    <w:p w:rsidR="009228C9" w:rsidRPr="00C45450" w:rsidRDefault="009228C9" w:rsidP="009228C9">
      <w:pPr>
        <w:spacing w:before="240"/>
        <w:ind w:firstLine="1134"/>
        <w:rPr>
          <w:rFonts w:eastAsia="Times New Roman" w:cs="Times New Roman"/>
          <w:sz w:val="24"/>
          <w:szCs w:val="24"/>
          <w:lang w:eastAsia="pt-BR"/>
        </w:rPr>
      </w:pP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b/>
          <w:sz w:val="24"/>
          <w:szCs w:val="24"/>
          <w:lang w:eastAsia="pt-BR"/>
        </w:rPr>
        <w:t>Art. 1º</w:t>
      </w:r>
      <w:r w:rsidRPr="00C45450">
        <w:rPr>
          <w:rFonts w:eastAsia="Times New Roman" w:cs="Times New Roman"/>
          <w:sz w:val="24"/>
          <w:szCs w:val="24"/>
          <w:lang w:eastAsia="pt-BR"/>
        </w:rPr>
        <w:t xml:space="preserve"> Na hipótese de recursos públicos serem repatriados para o País em virtude de processos criminais, o montante obtido será destinado obrigatoriamente para ações e serviços de segurança pública ou para transferências a Estados, com a finalidade exclusiva de melhoria dos serviços nas delegacias policiais.</w:t>
      </w: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b/>
          <w:sz w:val="24"/>
          <w:szCs w:val="24"/>
          <w:lang w:eastAsia="pt-BR"/>
        </w:rPr>
        <w:t>Art. 2º</w:t>
      </w:r>
      <w:r w:rsidRPr="00C45450">
        <w:rPr>
          <w:rFonts w:eastAsia="Times New Roman" w:cs="Times New Roman"/>
          <w:sz w:val="24"/>
          <w:szCs w:val="24"/>
          <w:lang w:eastAsia="pt-BR"/>
        </w:rPr>
        <w:t xml:space="preserve"> Esta lei entra em vigor na data de sua publicação.</w:t>
      </w:r>
    </w:p>
    <w:p w:rsidR="009228C9" w:rsidRPr="00C45450" w:rsidRDefault="009228C9" w:rsidP="009228C9">
      <w:pPr>
        <w:spacing w:before="240"/>
        <w:jc w:val="center"/>
        <w:rPr>
          <w:rFonts w:eastAsia="Times New Roman" w:cs="Times New Roman"/>
          <w:b/>
          <w:sz w:val="24"/>
          <w:szCs w:val="24"/>
          <w:lang w:eastAsia="pt-BR"/>
        </w:rPr>
      </w:pPr>
      <w:r w:rsidRPr="00C45450">
        <w:rPr>
          <w:rFonts w:eastAsia="Times New Roman" w:cs="Times New Roman"/>
          <w:b/>
          <w:sz w:val="24"/>
          <w:szCs w:val="24"/>
          <w:lang w:eastAsia="pt-BR"/>
        </w:rPr>
        <w:t>JUSTIFICAÇÃO</w:t>
      </w: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sz w:val="24"/>
          <w:szCs w:val="24"/>
          <w:lang w:eastAsia="pt-BR"/>
        </w:rPr>
        <w:t>Infelizmente, nosso País tem-se notabilizado no cenário internacional pela ocorrência de uma série de desvios de recursos públicos, que acabam depositados em contas individuais dos autores de diversos casos já endêmicos de corrupção.</w:t>
      </w: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sz w:val="24"/>
          <w:szCs w:val="24"/>
          <w:lang w:eastAsia="pt-BR"/>
        </w:rPr>
        <w:t>Se é indiscutível que a maioria dessas denúncias acaba por se mostrar justificada e comprovada, não é menos verdade que nossas forças policiais têm mostrado impressionante competência para identificar os culpados e, principalmente, localizar as instituições financeiras onde os recursos desviados tenham sido depositados. Nada mais justo, portanto, que façamos um esforço legislativo para incentivar o notável trabalho de investigação que vem sendo feito, destinando as verbas repatriadas para melhorar ainda mais as condições de trabalho das instituições policiais.</w:t>
      </w: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sz w:val="24"/>
          <w:szCs w:val="24"/>
          <w:lang w:eastAsia="pt-BR"/>
        </w:rPr>
        <w:t>Além de estarmos, desse modo, tornando mais efetivas as investigações futuras, inibindo assim as irregularidades, podemos também obter o benefício extra de favorecer os serviços prestados nas delegacias policiais, uma necessidade cada dia mais urgente para a população brasileira.</w:t>
      </w:r>
    </w:p>
    <w:p w:rsidR="009228C9" w:rsidRPr="00C45450" w:rsidRDefault="009228C9" w:rsidP="009228C9">
      <w:pPr>
        <w:spacing w:before="240"/>
        <w:ind w:firstLine="1134"/>
        <w:rPr>
          <w:rFonts w:eastAsia="Times New Roman" w:cs="Times New Roman"/>
          <w:sz w:val="24"/>
          <w:szCs w:val="24"/>
          <w:lang w:eastAsia="pt-BR"/>
        </w:rPr>
      </w:pPr>
      <w:r w:rsidRPr="00C45450">
        <w:rPr>
          <w:rFonts w:eastAsia="Times New Roman" w:cs="Times New Roman"/>
          <w:sz w:val="24"/>
          <w:szCs w:val="24"/>
          <w:lang w:eastAsia="pt-BR"/>
        </w:rPr>
        <w:t>Esperamos, portanto, contar com o apoio dos nobres Colegas a fim de ver aprovada a presente proposição.</w:t>
      </w:r>
    </w:p>
    <w:p w:rsidR="009228C9" w:rsidRPr="00C45450" w:rsidRDefault="009228C9" w:rsidP="009228C9">
      <w:pPr>
        <w:spacing w:before="240"/>
        <w:jc w:val="center"/>
        <w:rPr>
          <w:rFonts w:eastAsia="Times New Roman" w:cs="Times New Roman"/>
          <w:sz w:val="24"/>
          <w:szCs w:val="24"/>
          <w:lang w:eastAsia="pt-BR"/>
        </w:rPr>
      </w:pPr>
      <w:r w:rsidRPr="00C45450">
        <w:rPr>
          <w:rFonts w:eastAsia="Times New Roman" w:cs="Times New Roman"/>
          <w:sz w:val="24"/>
          <w:szCs w:val="24"/>
          <w:lang w:eastAsia="pt-BR"/>
        </w:rPr>
        <w:t xml:space="preserve">Sala das Sessões, em </w:t>
      </w:r>
      <w:r>
        <w:rPr>
          <w:rFonts w:eastAsia="Times New Roman" w:cs="Times New Roman"/>
          <w:sz w:val="24"/>
          <w:szCs w:val="24"/>
          <w:lang w:eastAsia="pt-BR"/>
        </w:rPr>
        <w:t>19 de março de 2015</w:t>
      </w:r>
    </w:p>
    <w:p w:rsidR="009228C9" w:rsidRPr="00C45450" w:rsidRDefault="009228C9" w:rsidP="009228C9">
      <w:pPr>
        <w:spacing w:before="240"/>
        <w:rPr>
          <w:rFonts w:eastAsia="Times New Roman" w:cs="Times New Roman"/>
          <w:sz w:val="24"/>
          <w:szCs w:val="24"/>
          <w:lang w:eastAsia="pt-BR"/>
        </w:rPr>
      </w:pPr>
    </w:p>
    <w:p w:rsidR="009228C9" w:rsidRPr="00C45450" w:rsidRDefault="009228C9" w:rsidP="009228C9">
      <w:pPr>
        <w:spacing w:before="240"/>
        <w:jc w:val="center"/>
        <w:rPr>
          <w:rFonts w:eastAsia="Times New Roman"/>
          <w:b/>
          <w:sz w:val="24"/>
          <w:szCs w:val="24"/>
          <w:lang w:eastAsia="pt-BR"/>
        </w:rPr>
      </w:pPr>
      <w:r>
        <w:rPr>
          <w:rFonts w:eastAsia="Times New Roman"/>
          <w:b/>
          <w:sz w:val="24"/>
          <w:szCs w:val="24"/>
          <w:lang w:eastAsia="pt-BR"/>
        </w:rPr>
        <w:t xml:space="preserve">Deputado </w:t>
      </w:r>
      <w:r w:rsidR="002956D2">
        <w:rPr>
          <w:rFonts w:eastAsia="Times New Roman"/>
          <w:b/>
          <w:sz w:val="24"/>
          <w:szCs w:val="24"/>
          <w:lang w:eastAsia="pt-BR"/>
        </w:rPr>
        <w:t>CAETANO</w:t>
      </w:r>
    </w:p>
    <w:p w:rsidR="009228C9" w:rsidRPr="00C45450" w:rsidRDefault="009228C9" w:rsidP="009228C9">
      <w:pPr>
        <w:spacing w:before="240"/>
        <w:jc w:val="center"/>
        <w:rPr>
          <w:rFonts w:eastAsia="Times New Roman" w:cs="Times New Roman"/>
          <w:b/>
          <w:sz w:val="24"/>
          <w:szCs w:val="24"/>
          <w:lang w:eastAsia="pt-BR"/>
        </w:rPr>
      </w:pPr>
      <w:r w:rsidRPr="00C45450">
        <w:rPr>
          <w:rFonts w:eastAsia="Times New Roman"/>
          <w:b/>
          <w:sz w:val="24"/>
          <w:szCs w:val="24"/>
          <w:lang w:eastAsia="pt-BR"/>
        </w:rPr>
        <w:t>PT-BA</w:t>
      </w:r>
    </w:p>
    <w:p w:rsidR="009228C9" w:rsidRPr="00C45450" w:rsidRDefault="009228C9" w:rsidP="009228C9">
      <w:pPr>
        <w:rPr>
          <w:sz w:val="24"/>
          <w:szCs w:val="24"/>
        </w:rPr>
      </w:pPr>
    </w:p>
    <w:bookmarkEnd w:id="1"/>
    <w:bookmarkEnd w:id="10"/>
    <w:p w:rsidR="009C0FEB" w:rsidRDefault="009C0FEB" w:rsidP="009228C9"/>
    <w:p w:rsidR="009228C9" w:rsidRDefault="009228C9" w:rsidP="009228C9">
      <w:bookmarkStart w:id="11" w:name="z1049255_FIMDOCUMENTO"/>
    </w:p>
    <w:p w:rsidR="009228C9" w:rsidRPr="009228C9" w:rsidRDefault="009228C9" w:rsidP="009228C9">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1"/>
    </w:p>
    <w:sectPr w:rsidR="009228C9" w:rsidRPr="009228C9" w:rsidSect="009228C9">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8A0" w:rsidRDefault="008528A0" w:rsidP="009228C9">
      <w:r>
        <w:separator/>
      </w:r>
    </w:p>
  </w:endnote>
  <w:endnote w:type="continuationSeparator" w:id="0">
    <w:p w:rsidR="008528A0" w:rsidRDefault="008528A0" w:rsidP="00922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8C9" w:rsidRDefault="009228C9" w:rsidP="009228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9228C9" w:rsidRDefault="009228C9" w:rsidP="009228C9">
    <w:pPr>
      <w:pStyle w:val="Rodap"/>
      <w:jc w:val="center"/>
      <w:rPr>
        <w:rFonts w:ascii="Courier New" w:hAnsi="Courier New" w:cs="Courier New"/>
      </w:rPr>
    </w:pPr>
    <w:r>
      <w:rPr>
        <w:rFonts w:ascii="Courier New" w:hAnsi="Courier New" w:cs="Courier New"/>
      </w:rPr>
      <w:t>CONFERE COM O ORIGINAL AUTENTICADO</w:t>
    </w:r>
  </w:p>
  <w:p w:rsidR="009228C9" w:rsidRPr="009228C9" w:rsidRDefault="009228C9" w:rsidP="009228C9">
    <w:pPr>
      <w:pStyle w:val="Rodap"/>
      <w:jc w:val="center"/>
    </w:pPr>
    <w:r>
      <w:t>PL 826/2015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8C9" w:rsidRDefault="009228C9" w:rsidP="009228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9228C9" w:rsidRDefault="009228C9" w:rsidP="009228C9">
    <w:pPr>
      <w:pStyle w:val="Rodap"/>
      <w:jc w:val="center"/>
      <w:rPr>
        <w:rFonts w:ascii="Courier New" w:hAnsi="Courier New" w:cs="Courier New"/>
      </w:rPr>
    </w:pPr>
    <w:r>
      <w:rPr>
        <w:rFonts w:ascii="Courier New" w:hAnsi="Courier New" w:cs="Courier New"/>
      </w:rPr>
      <w:t>CONFERE COM O ORIGINAL AUTENTICADO</w:t>
    </w:r>
  </w:p>
  <w:p w:rsidR="009228C9" w:rsidRPr="009228C9" w:rsidRDefault="009228C9" w:rsidP="009228C9">
    <w:pPr>
      <w:pStyle w:val="Rodap"/>
      <w:jc w:val="center"/>
    </w:pPr>
    <w:r>
      <w:t>PL 826/2015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8C9" w:rsidRDefault="009228C9" w:rsidP="009228C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9228C9" w:rsidRPr="009228C9" w:rsidRDefault="009228C9" w:rsidP="009228C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8A0" w:rsidRDefault="008528A0" w:rsidP="009228C9">
      <w:r>
        <w:separator/>
      </w:r>
    </w:p>
  </w:footnote>
  <w:footnote w:type="continuationSeparator" w:id="0">
    <w:p w:rsidR="008528A0" w:rsidRDefault="008528A0" w:rsidP="009228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8C9" w:rsidRPr="009228C9" w:rsidRDefault="009228C9" w:rsidP="009228C9">
    <w:pPr>
      <w:pStyle w:val="Cabealho"/>
      <w:jc w:val="left"/>
    </w:pPr>
    <w:r>
      <w:fldChar w:fldCharType="begin"/>
    </w:r>
    <w:r>
      <w:instrText xml:space="preserve"> PAGE  \* Arabic  \* MERGEFORMAT </w:instrText>
    </w:r>
    <w:r>
      <w:fldChar w:fldCharType="separate"/>
    </w:r>
    <w:r w:rsidR="004C7384">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8C9" w:rsidRPr="009228C9" w:rsidRDefault="009228C9" w:rsidP="009228C9">
    <w:pPr>
      <w:pStyle w:val="Cabealho"/>
      <w:jc w:val="right"/>
    </w:pPr>
    <w:r>
      <w:fldChar w:fldCharType="begin"/>
    </w:r>
    <w:r>
      <w:instrText xml:space="preserve"> PAGE  \* Arabic  \* MERGEFORMAT </w:instrText>
    </w:r>
    <w:r>
      <w:fldChar w:fldCharType="separate"/>
    </w:r>
    <w:r>
      <w:rPr>
        <w:noProof/>
      </w:rPr>
      <w:t>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8C9"/>
    <w:rsid w:val="002956D2"/>
    <w:rsid w:val="004C7384"/>
    <w:rsid w:val="007E7826"/>
    <w:rsid w:val="008528A0"/>
    <w:rsid w:val="009228C9"/>
    <w:rsid w:val="009C0F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228C9"/>
    <w:rPr>
      <w:rFonts w:ascii="Tahoma" w:hAnsi="Tahoma" w:cs="Tahoma"/>
      <w:sz w:val="16"/>
      <w:szCs w:val="16"/>
    </w:rPr>
  </w:style>
  <w:style w:type="character" w:customStyle="1" w:styleId="TextodebaloChar">
    <w:name w:val="Texto de balão Char"/>
    <w:basedOn w:val="Fontepargpadro"/>
    <w:link w:val="Textodebalo"/>
    <w:uiPriority w:val="99"/>
    <w:semiHidden/>
    <w:rsid w:val="009228C9"/>
    <w:rPr>
      <w:rFonts w:ascii="Tahoma" w:hAnsi="Tahoma" w:cs="Tahoma"/>
      <w:sz w:val="16"/>
      <w:szCs w:val="16"/>
    </w:rPr>
  </w:style>
  <w:style w:type="paragraph" w:styleId="Cabealho">
    <w:name w:val="header"/>
    <w:basedOn w:val="Normal"/>
    <w:link w:val="CabealhoChar"/>
    <w:uiPriority w:val="99"/>
    <w:unhideWhenUsed/>
    <w:rsid w:val="009228C9"/>
    <w:pPr>
      <w:tabs>
        <w:tab w:val="center" w:pos="4252"/>
        <w:tab w:val="right" w:pos="8504"/>
      </w:tabs>
    </w:pPr>
  </w:style>
  <w:style w:type="character" w:customStyle="1" w:styleId="CabealhoChar">
    <w:name w:val="Cabeçalho Char"/>
    <w:basedOn w:val="Fontepargpadro"/>
    <w:link w:val="Cabealho"/>
    <w:uiPriority w:val="99"/>
    <w:rsid w:val="009228C9"/>
    <w:rPr>
      <w:rFonts w:ascii="Arial" w:hAnsi="Arial" w:cs="Arial"/>
      <w:sz w:val="20"/>
    </w:rPr>
  </w:style>
  <w:style w:type="paragraph" w:styleId="Rodap">
    <w:name w:val="footer"/>
    <w:basedOn w:val="Normal"/>
    <w:link w:val="RodapChar"/>
    <w:uiPriority w:val="99"/>
    <w:unhideWhenUsed/>
    <w:rsid w:val="009228C9"/>
    <w:pPr>
      <w:tabs>
        <w:tab w:val="center" w:pos="4252"/>
        <w:tab w:val="right" w:pos="8504"/>
      </w:tabs>
    </w:pPr>
  </w:style>
  <w:style w:type="character" w:customStyle="1" w:styleId="RodapChar">
    <w:name w:val="Rodapé Char"/>
    <w:basedOn w:val="Fontepargpadro"/>
    <w:link w:val="Rodap"/>
    <w:uiPriority w:val="99"/>
    <w:rsid w:val="009228C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9228C9"/>
    <w:rPr>
      <w:rFonts w:ascii="Tahoma" w:hAnsi="Tahoma" w:cs="Tahoma"/>
      <w:sz w:val="16"/>
      <w:szCs w:val="16"/>
    </w:rPr>
  </w:style>
  <w:style w:type="character" w:customStyle="1" w:styleId="TextodebaloChar">
    <w:name w:val="Texto de balão Char"/>
    <w:basedOn w:val="Fontepargpadro"/>
    <w:link w:val="Textodebalo"/>
    <w:uiPriority w:val="99"/>
    <w:semiHidden/>
    <w:rsid w:val="009228C9"/>
    <w:rPr>
      <w:rFonts w:ascii="Tahoma" w:hAnsi="Tahoma" w:cs="Tahoma"/>
      <w:sz w:val="16"/>
      <w:szCs w:val="16"/>
    </w:rPr>
  </w:style>
  <w:style w:type="paragraph" w:styleId="Cabealho">
    <w:name w:val="header"/>
    <w:basedOn w:val="Normal"/>
    <w:link w:val="CabealhoChar"/>
    <w:uiPriority w:val="99"/>
    <w:unhideWhenUsed/>
    <w:rsid w:val="009228C9"/>
    <w:pPr>
      <w:tabs>
        <w:tab w:val="center" w:pos="4252"/>
        <w:tab w:val="right" w:pos="8504"/>
      </w:tabs>
    </w:pPr>
  </w:style>
  <w:style w:type="character" w:customStyle="1" w:styleId="CabealhoChar">
    <w:name w:val="Cabeçalho Char"/>
    <w:basedOn w:val="Fontepargpadro"/>
    <w:link w:val="Cabealho"/>
    <w:uiPriority w:val="99"/>
    <w:rsid w:val="009228C9"/>
    <w:rPr>
      <w:rFonts w:ascii="Arial" w:hAnsi="Arial" w:cs="Arial"/>
      <w:sz w:val="20"/>
    </w:rPr>
  </w:style>
  <w:style w:type="paragraph" w:styleId="Rodap">
    <w:name w:val="footer"/>
    <w:basedOn w:val="Normal"/>
    <w:link w:val="RodapChar"/>
    <w:uiPriority w:val="99"/>
    <w:unhideWhenUsed/>
    <w:rsid w:val="009228C9"/>
    <w:pPr>
      <w:tabs>
        <w:tab w:val="center" w:pos="4252"/>
        <w:tab w:val="right" w:pos="8504"/>
      </w:tabs>
    </w:pPr>
  </w:style>
  <w:style w:type="character" w:customStyle="1" w:styleId="RodapChar">
    <w:name w:val="Rodapé Char"/>
    <w:basedOn w:val="Fontepargpadro"/>
    <w:link w:val="Rodap"/>
    <w:uiPriority w:val="99"/>
    <w:rsid w:val="009228C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296</Words>
  <Characters>1726</Characters>
  <Application>Microsoft Office Word</Application>
  <DocSecurity>0</DocSecurity>
  <Lines>55</Lines>
  <Paragraphs>25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cp:lastPrinted>2015-04-06T16:14:00Z</cp:lastPrinted>
  <dcterms:created xsi:type="dcterms:W3CDTF">2015-04-06T16:53:00Z</dcterms:created>
  <dcterms:modified xsi:type="dcterms:W3CDTF">2015-04-06T20:33:00Z</dcterms:modified>
</cp:coreProperties>
</file>