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054" w:rsidRPr="00BD307B" w:rsidRDefault="00686054" w:rsidP="0069250E">
      <w:pPr>
        <w:spacing w:after="0" w:line="360" w:lineRule="auto"/>
        <w:jc w:val="center"/>
        <w:rPr>
          <w:rFonts w:ascii="Times New Roman" w:hAnsi="Times New Roman"/>
        </w:rPr>
      </w:pPr>
      <w:r w:rsidRPr="00BD307B">
        <w:rPr>
          <w:rFonts w:ascii="Times New Roman" w:hAnsi="Times New Roman"/>
        </w:rPr>
        <w:t xml:space="preserve">PROJETO DE LEI Nº          </w:t>
      </w:r>
      <w:proofErr w:type="gramStart"/>
      <w:r w:rsidRPr="00BD307B">
        <w:rPr>
          <w:rFonts w:ascii="Times New Roman" w:hAnsi="Times New Roman"/>
        </w:rPr>
        <w:t xml:space="preserve">  ,</w:t>
      </w:r>
      <w:proofErr w:type="gramEnd"/>
      <w:r w:rsidRPr="00BD307B">
        <w:rPr>
          <w:rFonts w:ascii="Times New Roman" w:hAnsi="Times New Roman"/>
        </w:rPr>
        <w:t xml:space="preserve"> DE 2017.</w:t>
      </w:r>
    </w:p>
    <w:p w:rsidR="00686054" w:rsidRPr="00BD307B" w:rsidRDefault="00686054" w:rsidP="0069250E">
      <w:pPr>
        <w:spacing w:after="0" w:line="360" w:lineRule="auto"/>
        <w:jc w:val="center"/>
        <w:rPr>
          <w:rFonts w:ascii="Times New Roman" w:hAnsi="Times New Roman"/>
        </w:rPr>
      </w:pPr>
      <w:r w:rsidRPr="00BD307B">
        <w:rPr>
          <w:rFonts w:ascii="Times New Roman" w:hAnsi="Times New Roman"/>
        </w:rPr>
        <w:t>(Da Sra.</w:t>
      </w:r>
      <w:r w:rsidR="004C22F2">
        <w:rPr>
          <w:rFonts w:ascii="Times New Roman" w:hAnsi="Times New Roman"/>
        </w:rPr>
        <w:t xml:space="preserve"> </w:t>
      </w:r>
      <w:r w:rsidR="004C22F2" w:rsidRPr="001707B0">
        <w:rPr>
          <w:rFonts w:ascii="Times New Roman" w:hAnsi="Times New Roman"/>
        </w:rPr>
        <w:t>Deputada</w:t>
      </w:r>
      <w:r w:rsidRPr="00BD307B">
        <w:rPr>
          <w:rFonts w:ascii="Times New Roman" w:hAnsi="Times New Roman"/>
        </w:rPr>
        <w:t xml:space="preserve"> Luizianne Lins)</w:t>
      </w:r>
    </w:p>
    <w:p w:rsidR="00686054" w:rsidRPr="00BD307B" w:rsidRDefault="00686054" w:rsidP="0069250E">
      <w:pPr>
        <w:spacing w:after="0" w:line="360" w:lineRule="auto"/>
        <w:jc w:val="center"/>
        <w:rPr>
          <w:rFonts w:ascii="Times New Roman" w:hAnsi="Times New Roman"/>
        </w:rPr>
      </w:pPr>
    </w:p>
    <w:p w:rsidR="00686054" w:rsidRPr="00BD307B" w:rsidRDefault="00686054" w:rsidP="0069250E">
      <w:pPr>
        <w:spacing w:after="0" w:line="360" w:lineRule="auto"/>
        <w:jc w:val="center"/>
        <w:rPr>
          <w:rFonts w:ascii="Times New Roman" w:hAnsi="Times New Roman"/>
        </w:rPr>
      </w:pPr>
    </w:p>
    <w:p w:rsidR="00686054" w:rsidRPr="00BD307B" w:rsidRDefault="00686054" w:rsidP="0069250E">
      <w:pPr>
        <w:spacing w:after="0" w:line="360" w:lineRule="auto"/>
        <w:jc w:val="center"/>
        <w:rPr>
          <w:rFonts w:ascii="Times New Roman" w:hAnsi="Times New Roman"/>
        </w:rPr>
      </w:pPr>
    </w:p>
    <w:p w:rsidR="00686054" w:rsidRPr="00BD307B" w:rsidRDefault="00686054" w:rsidP="0069250E">
      <w:pPr>
        <w:spacing w:after="0" w:line="360" w:lineRule="auto"/>
        <w:jc w:val="center"/>
        <w:rPr>
          <w:rFonts w:ascii="Times New Roman" w:hAnsi="Times New Roman"/>
        </w:rPr>
      </w:pPr>
    </w:p>
    <w:p w:rsidR="00686054" w:rsidRPr="00BD307B" w:rsidRDefault="00686054" w:rsidP="0069250E">
      <w:pPr>
        <w:spacing w:after="0" w:line="360" w:lineRule="auto"/>
        <w:ind w:left="4253"/>
        <w:jc w:val="both"/>
        <w:rPr>
          <w:rFonts w:ascii="Times New Roman" w:hAnsi="Times New Roman"/>
        </w:rPr>
      </w:pPr>
      <w:r w:rsidRPr="00BD307B">
        <w:rPr>
          <w:rFonts w:ascii="Times New Roman" w:hAnsi="Times New Roman"/>
        </w:rPr>
        <w:t>Altera o art. 121 do Decreto-Lei n</w:t>
      </w:r>
      <w:r w:rsidRPr="00BD307B">
        <w:rPr>
          <w:rFonts w:ascii="Times New Roman" w:hAnsi="Times New Roman"/>
          <w:u w:val="single"/>
          <w:vertAlign w:val="superscript"/>
        </w:rPr>
        <w:t>o</w:t>
      </w:r>
      <w:r w:rsidRPr="00BD307B">
        <w:rPr>
          <w:rFonts w:ascii="Times New Roman" w:hAnsi="Times New Roman"/>
        </w:rPr>
        <w:t xml:space="preserve"> 2.848, de 7 de dezembro de 1940 - Código Penal, para prever o </w:t>
      </w:r>
      <w:proofErr w:type="spellStart"/>
      <w:r w:rsidRPr="00BD307B">
        <w:rPr>
          <w:rFonts w:ascii="Times New Roman" w:hAnsi="Times New Roman"/>
        </w:rPr>
        <w:t>LGBTcídio</w:t>
      </w:r>
      <w:proofErr w:type="spellEnd"/>
      <w:r w:rsidRPr="00BD307B">
        <w:rPr>
          <w:rFonts w:ascii="Times New Roman" w:hAnsi="Times New Roman"/>
        </w:rPr>
        <w:t xml:space="preserve"> como circunstância qualificadora do crime de homicídio, e o art. 1</w:t>
      </w:r>
      <w:r w:rsidRPr="00BD307B">
        <w:rPr>
          <w:rFonts w:ascii="Times New Roman" w:hAnsi="Times New Roman"/>
          <w:u w:val="single"/>
          <w:vertAlign w:val="superscript"/>
        </w:rPr>
        <w:t>o</w:t>
      </w:r>
      <w:r w:rsidRPr="00BD307B">
        <w:rPr>
          <w:rFonts w:ascii="Times New Roman" w:hAnsi="Times New Roman"/>
        </w:rPr>
        <w:t> da Lei n</w:t>
      </w:r>
      <w:r w:rsidRPr="00BD307B">
        <w:rPr>
          <w:rFonts w:ascii="Times New Roman" w:hAnsi="Times New Roman"/>
          <w:u w:val="single"/>
          <w:vertAlign w:val="superscript"/>
        </w:rPr>
        <w:t>o</w:t>
      </w:r>
      <w:r w:rsidRPr="00BD307B">
        <w:rPr>
          <w:rFonts w:ascii="Times New Roman" w:hAnsi="Times New Roman"/>
        </w:rPr>
        <w:t xml:space="preserve"> 8.072, de 25 de julho de 1990, para incluir o </w:t>
      </w:r>
      <w:proofErr w:type="spellStart"/>
      <w:r w:rsidRPr="00BD307B">
        <w:rPr>
          <w:rFonts w:ascii="Times New Roman" w:hAnsi="Times New Roman"/>
        </w:rPr>
        <w:t>LGBTcídio</w:t>
      </w:r>
      <w:proofErr w:type="spellEnd"/>
      <w:r w:rsidRPr="00BD307B">
        <w:rPr>
          <w:rFonts w:ascii="Times New Roman" w:hAnsi="Times New Roman"/>
        </w:rPr>
        <w:t xml:space="preserve"> no rol dos crimes hediondos.</w:t>
      </w:r>
    </w:p>
    <w:p w:rsidR="00686054" w:rsidRPr="00BD307B" w:rsidRDefault="00686054" w:rsidP="0069250E">
      <w:pPr>
        <w:spacing w:after="0" w:line="360" w:lineRule="auto"/>
        <w:jc w:val="center"/>
        <w:rPr>
          <w:rFonts w:ascii="Times New Roman" w:hAnsi="Times New Roman"/>
        </w:rPr>
      </w:pPr>
    </w:p>
    <w:p w:rsidR="00686054" w:rsidRPr="00BD307B" w:rsidRDefault="00686054" w:rsidP="0069250E">
      <w:pPr>
        <w:spacing w:after="0" w:line="360" w:lineRule="auto"/>
        <w:jc w:val="center"/>
        <w:rPr>
          <w:rFonts w:ascii="Times New Roman" w:hAnsi="Times New Roman"/>
        </w:rPr>
      </w:pPr>
    </w:p>
    <w:p w:rsidR="00686054" w:rsidRPr="00BD307B" w:rsidRDefault="00BD307B" w:rsidP="0069250E">
      <w:pPr>
        <w:spacing w:after="0" w:line="360" w:lineRule="auto"/>
        <w:ind w:firstLine="1134"/>
        <w:jc w:val="both"/>
        <w:rPr>
          <w:rFonts w:ascii="Times New Roman" w:hAnsi="Times New Roman"/>
        </w:rPr>
      </w:pPr>
      <w:r w:rsidRPr="00BD307B">
        <w:rPr>
          <w:rFonts w:ascii="Times New Roman" w:hAnsi="Times New Roman"/>
        </w:rPr>
        <w:t>O Congresso Nacional decreta:</w:t>
      </w:r>
    </w:p>
    <w:p w:rsidR="00BD307B" w:rsidRPr="00BD307B" w:rsidRDefault="00BD307B" w:rsidP="0069250E">
      <w:pPr>
        <w:spacing w:after="0" w:line="360" w:lineRule="auto"/>
        <w:ind w:firstLine="1134"/>
        <w:jc w:val="both"/>
        <w:rPr>
          <w:rFonts w:ascii="Times New Roman" w:hAnsi="Times New Roman"/>
        </w:rPr>
      </w:pPr>
    </w:p>
    <w:p w:rsidR="00BD307B" w:rsidRPr="00BD307B" w:rsidRDefault="00BD307B" w:rsidP="0069250E">
      <w:pPr>
        <w:spacing w:after="0" w:line="360" w:lineRule="auto"/>
        <w:jc w:val="both"/>
        <w:rPr>
          <w:rFonts w:ascii="Times New Roman" w:hAnsi="Times New Roman"/>
        </w:rPr>
      </w:pPr>
      <w:r w:rsidRPr="00BD307B">
        <w:rPr>
          <w:rFonts w:ascii="Times New Roman" w:hAnsi="Times New Roman"/>
        </w:rPr>
        <w:t xml:space="preserve">Art. 1º </w:t>
      </w:r>
      <w:r w:rsidR="0069250E">
        <w:rPr>
          <w:rFonts w:ascii="Times New Roman" w:hAnsi="Times New Roman"/>
        </w:rPr>
        <w:t>O art. 121 do Decreto-Lei nº</w:t>
      </w:r>
      <w:r w:rsidRPr="00BD307B">
        <w:rPr>
          <w:rFonts w:ascii="Times New Roman" w:hAnsi="Times New Roman"/>
        </w:rPr>
        <w:t xml:space="preserve"> 2.848, de 7 de dezembro de 1940 - Código Penal, passa a vigorar com a seguinte redação:</w:t>
      </w:r>
    </w:p>
    <w:p w:rsidR="00BD307B" w:rsidRPr="00BD307B" w:rsidRDefault="00BD307B" w:rsidP="0069250E">
      <w:pPr>
        <w:spacing w:after="0" w:line="360" w:lineRule="auto"/>
        <w:jc w:val="both"/>
        <w:rPr>
          <w:rFonts w:ascii="Times New Roman" w:hAnsi="Times New Roman"/>
        </w:rPr>
      </w:pPr>
      <w:r w:rsidRPr="00BD307B">
        <w:rPr>
          <w:rFonts w:ascii="Times New Roman" w:hAnsi="Times New Roman"/>
        </w:rPr>
        <w:t>“Homicídio simples</w:t>
      </w:r>
    </w:p>
    <w:p w:rsidR="00BD307B" w:rsidRPr="00BD307B" w:rsidRDefault="00BD307B" w:rsidP="0069250E">
      <w:pPr>
        <w:spacing w:after="0" w:line="360" w:lineRule="auto"/>
        <w:jc w:val="both"/>
        <w:rPr>
          <w:rFonts w:ascii="Times New Roman" w:hAnsi="Times New Roman"/>
        </w:rPr>
      </w:pPr>
      <w:r w:rsidRPr="00BD307B">
        <w:rPr>
          <w:rFonts w:ascii="Times New Roman" w:hAnsi="Times New Roman"/>
        </w:rPr>
        <w:t>Art. 121. ........................................................................</w:t>
      </w:r>
    </w:p>
    <w:p w:rsidR="00BD307B" w:rsidRDefault="00BD307B" w:rsidP="0069250E">
      <w:pPr>
        <w:spacing w:after="0" w:line="360" w:lineRule="auto"/>
        <w:jc w:val="both"/>
        <w:rPr>
          <w:rFonts w:ascii="Times New Roman" w:hAnsi="Times New Roman"/>
        </w:rPr>
      </w:pPr>
    </w:p>
    <w:p w:rsidR="00BD307B" w:rsidRPr="00BD307B" w:rsidRDefault="00BD307B" w:rsidP="0069250E">
      <w:pPr>
        <w:spacing w:after="0" w:line="360" w:lineRule="auto"/>
        <w:jc w:val="both"/>
        <w:rPr>
          <w:rFonts w:ascii="Times New Roman" w:hAnsi="Times New Roman"/>
        </w:rPr>
      </w:pPr>
      <w:r w:rsidRPr="00BD307B">
        <w:rPr>
          <w:rFonts w:ascii="Times New Roman" w:hAnsi="Times New Roman"/>
        </w:rPr>
        <w:t>Homicídio qualificado</w:t>
      </w:r>
    </w:p>
    <w:p w:rsidR="00BD307B" w:rsidRPr="00BD307B" w:rsidRDefault="00BD307B" w:rsidP="0069250E">
      <w:pPr>
        <w:spacing w:after="0" w:line="360" w:lineRule="auto"/>
        <w:jc w:val="both"/>
        <w:rPr>
          <w:rFonts w:ascii="Times New Roman" w:hAnsi="Times New Roman"/>
        </w:rPr>
      </w:pPr>
    </w:p>
    <w:p w:rsidR="00BD307B" w:rsidRPr="00BD307B" w:rsidRDefault="00BD307B" w:rsidP="0069250E">
      <w:pPr>
        <w:spacing w:after="0" w:line="360" w:lineRule="auto"/>
        <w:jc w:val="both"/>
        <w:rPr>
          <w:rFonts w:ascii="Times New Roman" w:hAnsi="Times New Roman"/>
        </w:rPr>
      </w:pPr>
      <w:r>
        <w:rPr>
          <w:rFonts w:ascii="Times New Roman" w:hAnsi="Times New Roman"/>
        </w:rPr>
        <w:t xml:space="preserve">§ 2º </w:t>
      </w:r>
      <w:r w:rsidRPr="00BD307B">
        <w:rPr>
          <w:rFonts w:ascii="Times New Roman" w:hAnsi="Times New Roman"/>
        </w:rPr>
        <w:t>................................................................................</w:t>
      </w:r>
    </w:p>
    <w:p w:rsidR="00BD307B" w:rsidRPr="00BD307B" w:rsidRDefault="00BD307B" w:rsidP="0069250E">
      <w:pPr>
        <w:spacing w:after="0" w:line="360" w:lineRule="auto"/>
        <w:jc w:val="both"/>
        <w:rPr>
          <w:rFonts w:ascii="Times New Roman" w:hAnsi="Times New Roman"/>
        </w:rPr>
      </w:pPr>
    </w:p>
    <w:p w:rsidR="00BD307B" w:rsidRPr="00F67AE0" w:rsidRDefault="00BD307B" w:rsidP="0069250E">
      <w:pPr>
        <w:spacing w:after="0" w:line="360" w:lineRule="auto"/>
        <w:jc w:val="both"/>
        <w:rPr>
          <w:rFonts w:ascii="Times New Roman" w:hAnsi="Times New Roman"/>
          <w:b/>
        </w:rPr>
      </w:pPr>
      <w:proofErr w:type="spellStart"/>
      <w:r w:rsidRPr="00F67AE0">
        <w:rPr>
          <w:rFonts w:ascii="Times New Roman" w:hAnsi="Times New Roman"/>
          <w:b/>
        </w:rPr>
        <w:t>LGBTcíd</w:t>
      </w:r>
      <w:r w:rsidR="00AB3FE0" w:rsidRPr="00F67AE0">
        <w:rPr>
          <w:rFonts w:ascii="Times New Roman" w:hAnsi="Times New Roman"/>
          <w:b/>
        </w:rPr>
        <w:t>i</w:t>
      </w:r>
      <w:r w:rsidRPr="00F67AE0">
        <w:rPr>
          <w:rFonts w:ascii="Times New Roman" w:hAnsi="Times New Roman"/>
          <w:b/>
        </w:rPr>
        <w:t>o</w:t>
      </w:r>
      <w:proofErr w:type="spellEnd"/>
    </w:p>
    <w:p w:rsidR="00BD307B" w:rsidRPr="00BD307B" w:rsidRDefault="00BD307B" w:rsidP="0069250E">
      <w:pPr>
        <w:spacing w:after="0" w:line="360" w:lineRule="auto"/>
        <w:jc w:val="both"/>
        <w:rPr>
          <w:rFonts w:ascii="Times New Roman" w:hAnsi="Times New Roman"/>
        </w:rPr>
      </w:pPr>
    </w:p>
    <w:p w:rsidR="00BD307B" w:rsidRPr="00BD307B" w:rsidRDefault="00BD307B" w:rsidP="0069250E">
      <w:pPr>
        <w:spacing w:after="0" w:line="360" w:lineRule="auto"/>
        <w:jc w:val="both"/>
        <w:rPr>
          <w:rFonts w:ascii="Times New Roman" w:hAnsi="Times New Roman"/>
        </w:rPr>
      </w:pPr>
      <w:r w:rsidRPr="00BD307B">
        <w:rPr>
          <w:rFonts w:ascii="Times New Roman" w:hAnsi="Times New Roman"/>
        </w:rPr>
        <w:t>V</w:t>
      </w:r>
      <w:r>
        <w:rPr>
          <w:rFonts w:ascii="Times New Roman" w:hAnsi="Times New Roman"/>
        </w:rPr>
        <w:t>I</w:t>
      </w:r>
      <w:r w:rsidRPr="00BD307B">
        <w:rPr>
          <w:rFonts w:ascii="Times New Roman" w:hAnsi="Times New Roman"/>
        </w:rPr>
        <w:t>I</w:t>
      </w:r>
      <w:r>
        <w:rPr>
          <w:rFonts w:ascii="Times New Roman" w:hAnsi="Times New Roman"/>
        </w:rPr>
        <w:t>I</w:t>
      </w:r>
      <w:r w:rsidRPr="00BD307B">
        <w:rPr>
          <w:rFonts w:ascii="Times New Roman" w:hAnsi="Times New Roman"/>
        </w:rPr>
        <w:t xml:space="preserve"> - contra a </w:t>
      </w:r>
      <w:r>
        <w:rPr>
          <w:rFonts w:ascii="Times New Roman" w:hAnsi="Times New Roman"/>
        </w:rPr>
        <w:t>homossexuais e transexuais</w:t>
      </w:r>
      <w:r w:rsidRPr="00BD307B">
        <w:rPr>
          <w:rFonts w:ascii="Times New Roman" w:hAnsi="Times New Roman"/>
        </w:rPr>
        <w:t xml:space="preserve"> por razões da condição de </w:t>
      </w:r>
      <w:r>
        <w:rPr>
          <w:rFonts w:ascii="Times New Roman" w:hAnsi="Times New Roman"/>
        </w:rPr>
        <w:t xml:space="preserve">homossexualidade e de </w:t>
      </w:r>
      <w:proofErr w:type="spellStart"/>
      <w:proofErr w:type="gramStart"/>
      <w:r>
        <w:rPr>
          <w:rFonts w:ascii="Times New Roman" w:hAnsi="Times New Roman"/>
        </w:rPr>
        <w:t>transgeneridade</w:t>
      </w:r>
      <w:proofErr w:type="spellEnd"/>
      <w:proofErr w:type="gramEnd"/>
      <w:r w:rsidRPr="00BD307B">
        <w:rPr>
          <w:rFonts w:ascii="Times New Roman" w:hAnsi="Times New Roman"/>
        </w:rPr>
        <w:t>:</w:t>
      </w:r>
    </w:p>
    <w:p w:rsidR="00BD307B" w:rsidRPr="00BD307B" w:rsidRDefault="00BD307B" w:rsidP="0069250E">
      <w:pPr>
        <w:spacing w:after="0" w:line="360" w:lineRule="auto"/>
        <w:jc w:val="both"/>
        <w:rPr>
          <w:rFonts w:ascii="Times New Roman" w:hAnsi="Times New Roman"/>
        </w:rPr>
      </w:pPr>
      <w:r w:rsidRPr="00BD307B">
        <w:rPr>
          <w:rFonts w:ascii="Times New Roman" w:hAnsi="Times New Roman"/>
        </w:rPr>
        <w:t>.............................................................................................</w:t>
      </w:r>
    </w:p>
    <w:p w:rsidR="00BD307B" w:rsidRDefault="00BD307B" w:rsidP="0069250E">
      <w:pPr>
        <w:spacing w:after="0" w:line="360" w:lineRule="auto"/>
        <w:jc w:val="both"/>
        <w:rPr>
          <w:rFonts w:ascii="Times New Roman" w:hAnsi="Times New Roman"/>
        </w:rPr>
      </w:pPr>
      <w:r>
        <w:rPr>
          <w:rFonts w:ascii="Times New Roman" w:hAnsi="Times New Roman"/>
        </w:rPr>
        <w:t xml:space="preserve">§ 2º - B </w:t>
      </w:r>
      <w:r w:rsidRPr="00BD307B">
        <w:rPr>
          <w:rFonts w:ascii="Times New Roman" w:hAnsi="Times New Roman"/>
        </w:rPr>
        <w:t xml:space="preserve">Considera-se que há razões de condição de </w:t>
      </w:r>
      <w:r w:rsidR="0069250E">
        <w:rPr>
          <w:rFonts w:ascii="Times New Roman" w:hAnsi="Times New Roman"/>
        </w:rPr>
        <w:t xml:space="preserve">homossexualidade e de </w:t>
      </w:r>
      <w:proofErr w:type="spellStart"/>
      <w:r w:rsidR="0069250E">
        <w:rPr>
          <w:rFonts w:ascii="Times New Roman" w:hAnsi="Times New Roman"/>
        </w:rPr>
        <w:t>transgeneridade</w:t>
      </w:r>
      <w:proofErr w:type="spellEnd"/>
      <w:r w:rsidR="0069250E" w:rsidRPr="00BD307B">
        <w:rPr>
          <w:rFonts w:ascii="Times New Roman" w:hAnsi="Times New Roman"/>
        </w:rPr>
        <w:t xml:space="preserve"> </w:t>
      </w:r>
      <w:r w:rsidRPr="00BD307B">
        <w:rPr>
          <w:rFonts w:ascii="Times New Roman" w:hAnsi="Times New Roman"/>
        </w:rPr>
        <w:t>quando o crime envolve:</w:t>
      </w:r>
    </w:p>
    <w:p w:rsidR="0069250E" w:rsidRPr="00BD307B" w:rsidRDefault="0069250E" w:rsidP="0069250E">
      <w:pPr>
        <w:spacing w:after="0" w:line="360" w:lineRule="auto"/>
        <w:jc w:val="both"/>
        <w:rPr>
          <w:rFonts w:ascii="Times New Roman" w:hAnsi="Times New Roman"/>
        </w:rPr>
      </w:pPr>
    </w:p>
    <w:p w:rsidR="00BD307B" w:rsidRPr="00BD307B" w:rsidRDefault="00BD307B" w:rsidP="0069250E">
      <w:pPr>
        <w:spacing w:after="0" w:line="360" w:lineRule="auto"/>
        <w:jc w:val="both"/>
        <w:rPr>
          <w:rFonts w:ascii="Times New Roman" w:hAnsi="Times New Roman"/>
        </w:rPr>
      </w:pPr>
      <w:r w:rsidRPr="00BD307B">
        <w:rPr>
          <w:rFonts w:ascii="Times New Roman" w:hAnsi="Times New Roman"/>
        </w:rPr>
        <w:t xml:space="preserve">I </w:t>
      </w:r>
      <w:r w:rsidR="0069250E">
        <w:rPr>
          <w:rFonts w:ascii="Times New Roman" w:hAnsi="Times New Roman"/>
        </w:rPr>
        <w:t>–</w:t>
      </w:r>
      <w:r w:rsidRPr="00BD307B">
        <w:rPr>
          <w:rFonts w:ascii="Times New Roman" w:hAnsi="Times New Roman"/>
        </w:rPr>
        <w:t xml:space="preserve"> </w:t>
      </w:r>
      <w:r w:rsidR="0069250E">
        <w:rPr>
          <w:rFonts w:ascii="Times New Roman" w:hAnsi="Times New Roman"/>
        </w:rPr>
        <w:t>menosprezo ou discriminação por razões de sexualidade e identidade de gênero</w:t>
      </w:r>
      <w:r w:rsidRPr="00BD307B">
        <w:rPr>
          <w:rFonts w:ascii="Times New Roman" w:hAnsi="Times New Roman"/>
        </w:rPr>
        <w:t>;</w:t>
      </w:r>
    </w:p>
    <w:p w:rsidR="00BD307B" w:rsidRPr="00BD307B" w:rsidRDefault="00BD307B" w:rsidP="0069250E">
      <w:pPr>
        <w:spacing w:after="0" w:line="360" w:lineRule="auto"/>
        <w:jc w:val="both"/>
        <w:rPr>
          <w:rFonts w:ascii="Times New Roman" w:hAnsi="Times New Roman"/>
        </w:rPr>
      </w:pPr>
    </w:p>
    <w:p w:rsidR="00BD307B" w:rsidRPr="00BD307B" w:rsidRDefault="00BD307B" w:rsidP="0069250E">
      <w:pPr>
        <w:spacing w:after="0" w:line="360" w:lineRule="auto"/>
        <w:jc w:val="both"/>
        <w:rPr>
          <w:rFonts w:ascii="Times New Roman" w:hAnsi="Times New Roman"/>
        </w:rPr>
      </w:pPr>
    </w:p>
    <w:p w:rsidR="00BD307B" w:rsidRPr="00BD307B" w:rsidRDefault="0069250E" w:rsidP="0069250E">
      <w:pPr>
        <w:spacing w:after="0" w:line="360" w:lineRule="auto"/>
        <w:jc w:val="both"/>
        <w:rPr>
          <w:rFonts w:ascii="Times New Roman" w:hAnsi="Times New Roman"/>
        </w:rPr>
      </w:pPr>
      <w:r>
        <w:rPr>
          <w:rFonts w:ascii="Times New Roman" w:hAnsi="Times New Roman"/>
        </w:rPr>
        <w:lastRenderedPageBreak/>
        <w:t>A</w:t>
      </w:r>
      <w:r w:rsidR="00BD307B">
        <w:rPr>
          <w:rFonts w:ascii="Times New Roman" w:hAnsi="Times New Roman"/>
        </w:rPr>
        <w:t>rt. 2º</w:t>
      </w:r>
      <w:r>
        <w:rPr>
          <w:rFonts w:ascii="Times New Roman" w:hAnsi="Times New Roman"/>
        </w:rPr>
        <w:t>.</w:t>
      </w:r>
      <w:r w:rsidR="00BD307B">
        <w:rPr>
          <w:rFonts w:ascii="Times New Roman" w:hAnsi="Times New Roman"/>
        </w:rPr>
        <w:t xml:space="preserve"> O art. 1º da Lei nº</w:t>
      </w:r>
      <w:r w:rsidR="00BD307B" w:rsidRPr="00BD307B">
        <w:rPr>
          <w:rFonts w:ascii="Times New Roman" w:hAnsi="Times New Roman"/>
        </w:rPr>
        <w:t xml:space="preserve"> 8.072, de 25 de julho de 1990, passa a vigorar com a seguinte alteração:</w:t>
      </w:r>
    </w:p>
    <w:p w:rsidR="00BD307B" w:rsidRPr="00BD307B" w:rsidRDefault="00BD307B" w:rsidP="0069250E">
      <w:pPr>
        <w:spacing w:after="0" w:line="360" w:lineRule="auto"/>
        <w:jc w:val="both"/>
        <w:rPr>
          <w:rFonts w:ascii="Times New Roman" w:hAnsi="Times New Roman"/>
        </w:rPr>
      </w:pPr>
    </w:p>
    <w:p w:rsidR="00BD307B" w:rsidRPr="00BD307B" w:rsidRDefault="0069250E" w:rsidP="0069250E">
      <w:pPr>
        <w:spacing w:after="0" w:line="360" w:lineRule="auto"/>
        <w:jc w:val="both"/>
        <w:rPr>
          <w:rFonts w:ascii="Times New Roman" w:hAnsi="Times New Roman"/>
        </w:rPr>
      </w:pPr>
      <w:r>
        <w:rPr>
          <w:rFonts w:ascii="Times New Roman" w:hAnsi="Times New Roman"/>
        </w:rPr>
        <w:t xml:space="preserve">“Art. 1º </w:t>
      </w:r>
      <w:r w:rsidR="00BD307B" w:rsidRPr="00BD307B">
        <w:rPr>
          <w:rFonts w:ascii="Times New Roman" w:hAnsi="Times New Roman"/>
        </w:rPr>
        <w:t>.........................................................................</w:t>
      </w:r>
    </w:p>
    <w:p w:rsidR="00BD307B" w:rsidRPr="00BD307B" w:rsidRDefault="00BD307B" w:rsidP="0069250E">
      <w:pPr>
        <w:spacing w:after="0" w:line="360" w:lineRule="auto"/>
        <w:jc w:val="both"/>
        <w:rPr>
          <w:rFonts w:ascii="Times New Roman" w:hAnsi="Times New Roman"/>
        </w:rPr>
      </w:pPr>
    </w:p>
    <w:p w:rsidR="00BD307B" w:rsidRPr="00BD307B" w:rsidRDefault="00BD307B" w:rsidP="0069250E">
      <w:pPr>
        <w:spacing w:after="0" w:line="360" w:lineRule="auto"/>
        <w:jc w:val="both"/>
        <w:rPr>
          <w:rFonts w:ascii="Times New Roman" w:hAnsi="Times New Roman"/>
        </w:rPr>
      </w:pPr>
      <w:r w:rsidRPr="00BD307B">
        <w:rPr>
          <w:rFonts w:ascii="Times New Roman" w:hAnsi="Times New Roman"/>
        </w:rPr>
        <w:t>I - homicídio (art. 121), quando praticado em atividade típica de grupo de extermínio, ainda que cometido por um só agente, e homicídio qualificado (art.</w:t>
      </w:r>
      <w:r>
        <w:rPr>
          <w:rFonts w:ascii="Times New Roman" w:hAnsi="Times New Roman"/>
        </w:rPr>
        <w:t xml:space="preserve"> 121, § 2o, I, II, III, IV, V, </w:t>
      </w:r>
      <w:r w:rsidRPr="00BD307B">
        <w:rPr>
          <w:rFonts w:ascii="Times New Roman" w:hAnsi="Times New Roman"/>
        </w:rPr>
        <w:t>VI</w:t>
      </w:r>
      <w:r w:rsidR="0069250E">
        <w:rPr>
          <w:rFonts w:ascii="Times New Roman" w:hAnsi="Times New Roman"/>
        </w:rPr>
        <w:t>, VII</w:t>
      </w:r>
      <w:r>
        <w:rPr>
          <w:rFonts w:ascii="Times New Roman" w:hAnsi="Times New Roman"/>
        </w:rPr>
        <w:t xml:space="preserve"> e VIII</w:t>
      </w:r>
      <w:r w:rsidRPr="00BD307B">
        <w:rPr>
          <w:rFonts w:ascii="Times New Roman" w:hAnsi="Times New Roman"/>
        </w:rPr>
        <w:t>);</w:t>
      </w:r>
    </w:p>
    <w:p w:rsidR="00BD307B" w:rsidRPr="00BD307B" w:rsidRDefault="00BD307B" w:rsidP="0069250E">
      <w:pPr>
        <w:spacing w:after="0" w:line="360" w:lineRule="auto"/>
        <w:jc w:val="both"/>
        <w:rPr>
          <w:rFonts w:ascii="Times New Roman" w:hAnsi="Times New Roman"/>
        </w:rPr>
      </w:pPr>
    </w:p>
    <w:p w:rsidR="00BD307B" w:rsidRPr="00BD307B" w:rsidRDefault="00BD307B" w:rsidP="0069250E">
      <w:pPr>
        <w:spacing w:after="0" w:line="360" w:lineRule="auto"/>
        <w:jc w:val="both"/>
        <w:rPr>
          <w:rFonts w:ascii="Times New Roman" w:hAnsi="Times New Roman"/>
        </w:rPr>
      </w:pPr>
      <w:r w:rsidRPr="00BD307B">
        <w:rPr>
          <w:rFonts w:ascii="Times New Roman" w:hAnsi="Times New Roman"/>
        </w:rPr>
        <w:t>...................................................................................” (NR)</w:t>
      </w:r>
    </w:p>
    <w:p w:rsidR="00BD307B" w:rsidRPr="00BD307B" w:rsidRDefault="00BD307B" w:rsidP="0069250E">
      <w:pPr>
        <w:spacing w:after="0" w:line="360" w:lineRule="auto"/>
        <w:jc w:val="both"/>
        <w:rPr>
          <w:rFonts w:ascii="Times New Roman" w:hAnsi="Times New Roman"/>
        </w:rPr>
      </w:pPr>
    </w:p>
    <w:p w:rsidR="00686054" w:rsidRPr="00BD307B" w:rsidRDefault="0069250E" w:rsidP="0069250E">
      <w:pPr>
        <w:spacing w:after="0" w:line="360" w:lineRule="auto"/>
        <w:jc w:val="both"/>
        <w:rPr>
          <w:rFonts w:ascii="Times New Roman" w:hAnsi="Times New Roman"/>
        </w:rPr>
      </w:pPr>
      <w:r>
        <w:rPr>
          <w:rFonts w:ascii="Times New Roman" w:hAnsi="Times New Roman"/>
        </w:rPr>
        <w:t xml:space="preserve">Art. 3º </w:t>
      </w:r>
      <w:r w:rsidR="00BD307B" w:rsidRPr="00BD307B">
        <w:rPr>
          <w:rFonts w:ascii="Times New Roman" w:hAnsi="Times New Roman"/>
        </w:rPr>
        <w:t>Esta Lei entra em vigor na data da sua publicação.</w:t>
      </w:r>
    </w:p>
    <w:p w:rsidR="00686054" w:rsidRPr="00BD307B" w:rsidRDefault="00686054" w:rsidP="0069250E">
      <w:pPr>
        <w:spacing w:after="0" w:line="360" w:lineRule="auto"/>
        <w:jc w:val="center"/>
        <w:rPr>
          <w:rFonts w:ascii="Times New Roman" w:hAnsi="Times New Roman"/>
        </w:rPr>
      </w:pPr>
    </w:p>
    <w:p w:rsidR="00686054" w:rsidRPr="00BD307B" w:rsidRDefault="00686054" w:rsidP="0069250E">
      <w:pPr>
        <w:spacing w:after="0" w:line="360" w:lineRule="auto"/>
        <w:jc w:val="center"/>
        <w:rPr>
          <w:rFonts w:ascii="Times New Roman" w:hAnsi="Times New Roman"/>
        </w:rPr>
      </w:pPr>
    </w:p>
    <w:p w:rsidR="00686054" w:rsidRDefault="00686054"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Default="00726C5F" w:rsidP="0069250E">
      <w:pPr>
        <w:spacing w:after="0" w:line="360" w:lineRule="auto"/>
        <w:jc w:val="center"/>
        <w:rPr>
          <w:rFonts w:ascii="Times New Roman" w:hAnsi="Times New Roman"/>
        </w:rPr>
      </w:pPr>
    </w:p>
    <w:p w:rsidR="00726C5F" w:rsidRPr="00BD307B" w:rsidRDefault="00726C5F" w:rsidP="0069250E">
      <w:pPr>
        <w:spacing w:after="0" w:line="360" w:lineRule="auto"/>
        <w:jc w:val="center"/>
        <w:rPr>
          <w:rFonts w:ascii="Times New Roman" w:hAnsi="Times New Roman"/>
        </w:rPr>
      </w:pPr>
    </w:p>
    <w:p w:rsidR="00074878" w:rsidRPr="00BD307B" w:rsidRDefault="0069250E" w:rsidP="0069250E">
      <w:pPr>
        <w:spacing w:after="0" w:line="360" w:lineRule="auto"/>
        <w:jc w:val="center"/>
        <w:rPr>
          <w:rFonts w:ascii="Times New Roman" w:hAnsi="Times New Roman"/>
        </w:rPr>
      </w:pPr>
      <w:r w:rsidRPr="0069250E">
        <w:rPr>
          <w:rFonts w:ascii="Times New Roman" w:hAnsi="Times New Roman"/>
          <w:b/>
          <w:u w:val="double"/>
        </w:rPr>
        <w:lastRenderedPageBreak/>
        <w:t>JUSTIFICATIVA</w:t>
      </w:r>
    </w:p>
    <w:p w:rsidR="006F041D" w:rsidRPr="00BD307B" w:rsidRDefault="006F041D" w:rsidP="0069250E">
      <w:pPr>
        <w:spacing w:after="0" w:line="360" w:lineRule="auto"/>
        <w:jc w:val="both"/>
        <w:rPr>
          <w:rFonts w:ascii="Times New Roman" w:hAnsi="Times New Roman"/>
        </w:rPr>
      </w:pPr>
    </w:p>
    <w:p w:rsidR="00074878" w:rsidRDefault="00074878" w:rsidP="00726C5F">
      <w:pPr>
        <w:spacing w:after="0" w:line="360" w:lineRule="auto"/>
        <w:ind w:firstLine="1134"/>
        <w:jc w:val="both"/>
        <w:rPr>
          <w:rFonts w:ascii="Times New Roman" w:hAnsi="Times New Roman"/>
        </w:rPr>
      </w:pPr>
      <w:r w:rsidRPr="00BD307B">
        <w:rPr>
          <w:rFonts w:ascii="Times New Roman" w:hAnsi="Times New Roman"/>
        </w:rPr>
        <w:t xml:space="preserve">É visível </w:t>
      </w:r>
      <w:r w:rsidR="0069250E">
        <w:rPr>
          <w:rFonts w:ascii="Times New Roman" w:hAnsi="Times New Roman"/>
        </w:rPr>
        <w:t>que o</w:t>
      </w:r>
      <w:r w:rsidRPr="00BD307B">
        <w:rPr>
          <w:rFonts w:ascii="Times New Roman" w:hAnsi="Times New Roman"/>
        </w:rPr>
        <w:t>s casos de violência contra a população de lésbicas, gays, bissexuais, travestis e transexuais</w:t>
      </w:r>
      <w:r w:rsidR="003E64CB" w:rsidRPr="00BD307B">
        <w:rPr>
          <w:rFonts w:ascii="Times New Roman" w:hAnsi="Times New Roman"/>
        </w:rPr>
        <w:t xml:space="preserve"> - LGBT</w:t>
      </w:r>
      <w:r w:rsidR="0069250E">
        <w:rPr>
          <w:rFonts w:ascii="Times New Roman" w:hAnsi="Times New Roman"/>
        </w:rPr>
        <w:t xml:space="preserve"> vê</w:t>
      </w:r>
      <w:r w:rsidRPr="00BD307B">
        <w:rPr>
          <w:rFonts w:ascii="Times New Roman" w:hAnsi="Times New Roman"/>
        </w:rPr>
        <w:t xml:space="preserve">m crescendo de forma exorbitante em nosso país, principalmente no último ano. Diariamente, são registrados inúmeros casos de </w:t>
      </w:r>
      <w:proofErr w:type="spellStart"/>
      <w:r w:rsidRPr="00BD307B">
        <w:rPr>
          <w:rFonts w:ascii="Times New Roman" w:hAnsi="Times New Roman"/>
        </w:rPr>
        <w:t>LGBTfobia</w:t>
      </w:r>
      <w:proofErr w:type="spellEnd"/>
      <w:r w:rsidRPr="00BD307B">
        <w:rPr>
          <w:rFonts w:ascii="Times New Roman" w:hAnsi="Times New Roman"/>
        </w:rPr>
        <w:t xml:space="preserve">, com a prática de crueldade e tortura, inclusive com repercussão internacional. </w:t>
      </w:r>
    </w:p>
    <w:p w:rsidR="00726C5F" w:rsidRPr="00BD307B" w:rsidRDefault="00726C5F" w:rsidP="00726C5F">
      <w:pPr>
        <w:spacing w:after="0" w:line="360" w:lineRule="auto"/>
        <w:ind w:firstLine="1134"/>
        <w:jc w:val="both"/>
        <w:rPr>
          <w:rFonts w:ascii="Times New Roman" w:hAnsi="Times New Roman"/>
        </w:rPr>
      </w:pPr>
    </w:p>
    <w:p w:rsidR="00074878" w:rsidRDefault="00074878" w:rsidP="00726C5F">
      <w:pPr>
        <w:spacing w:after="0" w:line="360" w:lineRule="auto"/>
        <w:ind w:firstLine="1134"/>
        <w:jc w:val="both"/>
        <w:rPr>
          <w:rFonts w:ascii="Times New Roman" w:hAnsi="Times New Roman"/>
        </w:rPr>
      </w:pPr>
      <w:r w:rsidRPr="00BD307B">
        <w:rPr>
          <w:rFonts w:ascii="Times New Roman" w:hAnsi="Times New Roman"/>
        </w:rPr>
        <w:t xml:space="preserve">Crimes dessa natureza são motivados pela discriminação e menosprezo à condição de homossexual e transexual, o que deve ser combatido com políticas públicas de promoção e </w:t>
      </w:r>
      <w:r w:rsidR="002B025F" w:rsidRPr="00BD307B">
        <w:rPr>
          <w:rFonts w:ascii="Times New Roman" w:hAnsi="Times New Roman"/>
        </w:rPr>
        <w:t xml:space="preserve">leis de </w:t>
      </w:r>
      <w:r w:rsidRPr="00BD307B">
        <w:rPr>
          <w:rFonts w:ascii="Times New Roman" w:hAnsi="Times New Roman"/>
        </w:rPr>
        <w:t>defesa dos Direitos Humanos LGBT.</w:t>
      </w:r>
    </w:p>
    <w:p w:rsidR="00726C5F" w:rsidRPr="00BD307B" w:rsidRDefault="00726C5F" w:rsidP="00726C5F">
      <w:pPr>
        <w:spacing w:after="0" w:line="360" w:lineRule="auto"/>
        <w:ind w:firstLine="1134"/>
        <w:jc w:val="both"/>
        <w:rPr>
          <w:rFonts w:ascii="Times New Roman" w:hAnsi="Times New Roman"/>
        </w:rPr>
      </w:pPr>
    </w:p>
    <w:p w:rsidR="00D14C9B" w:rsidRDefault="00074878" w:rsidP="00726C5F">
      <w:pPr>
        <w:spacing w:after="0" w:line="360" w:lineRule="auto"/>
        <w:ind w:firstLine="1134"/>
        <w:jc w:val="both"/>
        <w:rPr>
          <w:rFonts w:ascii="Times New Roman" w:hAnsi="Times New Roman"/>
        </w:rPr>
      </w:pPr>
      <w:r w:rsidRPr="00BD307B">
        <w:rPr>
          <w:rFonts w:ascii="Times New Roman" w:hAnsi="Times New Roman"/>
        </w:rPr>
        <w:t>A ausência de leis que venham a proteger essa população</w:t>
      </w:r>
      <w:r w:rsidR="00045E34" w:rsidRPr="00BD307B">
        <w:rPr>
          <w:rFonts w:ascii="Times New Roman" w:hAnsi="Times New Roman"/>
        </w:rPr>
        <w:t xml:space="preserve"> da </w:t>
      </w:r>
      <w:proofErr w:type="spellStart"/>
      <w:r w:rsidR="00045E34" w:rsidRPr="00BD307B">
        <w:rPr>
          <w:rFonts w:ascii="Times New Roman" w:hAnsi="Times New Roman"/>
        </w:rPr>
        <w:t>LGTB</w:t>
      </w:r>
      <w:r w:rsidR="002B025F" w:rsidRPr="00BD307B">
        <w:rPr>
          <w:rFonts w:ascii="Times New Roman" w:hAnsi="Times New Roman"/>
        </w:rPr>
        <w:t>fobia</w:t>
      </w:r>
      <w:proofErr w:type="spellEnd"/>
      <w:r w:rsidR="00045E34" w:rsidRPr="00BD307B">
        <w:rPr>
          <w:rFonts w:ascii="Times New Roman" w:hAnsi="Times New Roman"/>
        </w:rPr>
        <w:t xml:space="preserve"> </w:t>
      </w:r>
      <w:r w:rsidRPr="00BD307B">
        <w:rPr>
          <w:rFonts w:ascii="Times New Roman" w:hAnsi="Times New Roman"/>
        </w:rPr>
        <w:t>é um dos fator</w:t>
      </w:r>
      <w:r w:rsidR="00045E34" w:rsidRPr="00BD307B">
        <w:rPr>
          <w:rFonts w:ascii="Times New Roman" w:hAnsi="Times New Roman"/>
        </w:rPr>
        <w:t>es da vulnerabilidade dessa população</w:t>
      </w:r>
      <w:r w:rsidRPr="00BD307B">
        <w:rPr>
          <w:rFonts w:ascii="Times New Roman" w:hAnsi="Times New Roman"/>
        </w:rPr>
        <w:t>, pois cria</w:t>
      </w:r>
      <w:r w:rsidR="00045E34" w:rsidRPr="00BD307B">
        <w:rPr>
          <w:rFonts w:ascii="Times New Roman" w:hAnsi="Times New Roman"/>
        </w:rPr>
        <w:t xml:space="preserve"> no imaginário popular </w:t>
      </w:r>
      <w:r w:rsidR="00045E34" w:rsidRPr="0006436D">
        <w:rPr>
          <w:rFonts w:ascii="Times New Roman" w:hAnsi="Times New Roman"/>
        </w:rPr>
        <w:t>um</w:t>
      </w:r>
      <w:r w:rsidR="004C22F2" w:rsidRPr="0006436D">
        <w:rPr>
          <w:rFonts w:ascii="Times New Roman" w:hAnsi="Times New Roman"/>
        </w:rPr>
        <w:t>a</w:t>
      </w:r>
      <w:r w:rsidR="00045E34" w:rsidRPr="00BD307B">
        <w:rPr>
          <w:rFonts w:ascii="Times New Roman" w:hAnsi="Times New Roman"/>
        </w:rPr>
        <w:t xml:space="preserve"> permissão </w:t>
      </w:r>
      <w:r w:rsidR="0069250E">
        <w:rPr>
          <w:rFonts w:ascii="Times New Roman" w:hAnsi="Times New Roman"/>
        </w:rPr>
        <w:t>à</w:t>
      </w:r>
      <w:r w:rsidR="00045E34" w:rsidRPr="00BD307B">
        <w:rPr>
          <w:rFonts w:ascii="Times New Roman" w:hAnsi="Times New Roman"/>
        </w:rPr>
        <w:t xml:space="preserve"> violência e</w:t>
      </w:r>
      <w:r w:rsidR="0069250E">
        <w:rPr>
          <w:rFonts w:ascii="Times New Roman" w:hAnsi="Times New Roman"/>
        </w:rPr>
        <w:t>,</w:t>
      </w:r>
      <w:r w:rsidR="00045E34" w:rsidRPr="00BD307B">
        <w:rPr>
          <w:rFonts w:ascii="Times New Roman" w:hAnsi="Times New Roman"/>
        </w:rPr>
        <w:t xml:space="preserve"> consequentemente</w:t>
      </w:r>
      <w:r w:rsidR="0069250E">
        <w:rPr>
          <w:rFonts w:ascii="Times New Roman" w:hAnsi="Times New Roman"/>
        </w:rPr>
        <w:t>,</w:t>
      </w:r>
      <w:r w:rsidR="00045E34" w:rsidRPr="00BD307B">
        <w:rPr>
          <w:rFonts w:ascii="Times New Roman" w:hAnsi="Times New Roman"/>
        </w:rPr>
        <w:t xml:space="preserve"> o risco maior </w:t>
      </w:r>
      <w:r w:rsidR="00D14C9B" w:rsidRPr="00BD307B">
        <w:rPr>
          <w:rFonts w:ascii="Times New Roman" w:hAnsi="Times New Roman"/>
        </w:rPr>
        <w:t>de morte. Segundo o relatório</w:t>
      </w:r>
      <w:r w:rsidR="00FC3D37" w:rsidRPr="00BD307B">
        <w:rPr>
          <w:rFonts w:ascii="Times New Roman" w:hAnsi="Times New Roman"/>
        </w:rPr>
        <w:t xml:space="preserve"> da violência </w:t>
      </w:r>
      <w:proofErr w:type="spellStart"/>
      <w:r w:rsidR="00FC3D37" w:rsidRPr="00BD307B">
        <w:rPr>
          <w:rFonts w:ascii="Times New Roman" w:hAnsi="Times New Roman"/>
        </w:rPr>
        <w:t>homofóbica</w:t>
      </w:r>
      <w:proofErr w:type="spellEnd"/>
      <w:r w:rsidR="00FC3D37" w:rsidRPr="00BD307B">
        <w:rPr>
          <w:rFonts w:ascii="Times New Roman" w:hAnsi="Times New Roman"/>
        </w:rPr>
        <w:t xml:space="preserve"> no </w:t>
      </w:r>
      <w:r w:rsidR="0069250E" w:rsidRPr="00BD307B">
        <w:rPr>
          <w:rFonts w:ascii="Times New Roman" w:hAnsi="Times New Roman"/>
        </w:rPr>
        <w:t>Brasil que</w:t>
      </w:r>
      <w:r w:rsidR="0069250E">
        <w:rPr>
          <w:rFonts w:ascii="Times New Roman" w:hAnsi="Times New Roman"/>
        </w:rPr>
        <w:t xml:space="preserve"> sistematizou denú</w:t>
      </w:r>
      <w:r w:rsidR="00FC3D37" w:rsidRPr="00BD307B">
        <w:rPr>
          <w:rFonts w:ascii="Times New Roman" w:hAnsi="Times New Roman"/>
        </w:rPr>
        <w:t xml:space="preserve">ncias pelo “Disque Direitos Humanos (Disque </w:t>
      </w:r>
      <w:proofErr w:type="gramStart"/>
      <w:r w:rsidR="00FC3D37" w:rsidRPr="00BD307B">
        <w:rPr>
          <w:rFonts w:ascii="Times New Roman" w:hAnsi="Times New Roman"/>
        </w:rPr>
        <w:t>100)</w:t>
      </w:r>
      <w:r w:rsidR="0069250E">
        <w:rPr>
          <w:rFonts w:ascii="Times New Roman" w:hAnsi="Times New Roman"/>
        </w:rPr>
        <w:t>”</w:t>
      </w:r>
      <w:proofErr w:type="gramEnd"/>
      <w:r w:rsidR="0069250E">
        <w:rPr>
          <w:rFonts w:ascii="Times New Roman" w:hAnsi="Times New Roman"/>
        </w:rPr>
        <w:t>,</w:t>
      </w:r>
      <w:r w:rsidR="00FC3D37" w:rsidRPr="00BD307B">
        <w:rPr>
          <w:rFonts w:ascii="Times New Roman" w:hAnsi="Times New Roman"/>
        </w:rPr>
        <w:t xml:space="preserve"> da Secretaria de Direitos Humanos da Presidência da República, Ouvidoria do </w:t>
      </w:r>
      <w:r w:rsidR="004C22F2">
        <w:rPr>
          <w:rFonts w:ascii="Times New Roman" w:hAnsi="Times New Roman"/>
        </w:rPr>
        <w:t xml:space="preserve">Sistema Único de Saúde (SUS) e </w:t>
      </w:r>
      <w:r w:rsidR="00FC3D37" w:rsidRPr="00BD307B">
        <w:rPr>
          <w:rFonts w:ascii="Times New Roman" w:hAnsi="Times New Roman"/>
        </w:rPr>
        <w:t xml:space="preserve">Ouvidoria da Secretaria de Políticas para as Mulheres (SPM), </w:t>
      </w:r>
      <w:r w:rsidR="00D14C9B" w:rsidRPr="00BD307B">
        <w:rPr>
          <w:rFonts w:ascii="Times New Roman" w:hAnsi="Times New Roman"/>
        </w:rPr>
        <w:t xml:space="preserve"> realizado em 2013</w:t>
      </w:r>
      <w:r w:rsidR="00045E34" w:rsidRPr="00BD307B">
        <w:rPr>
          <w:rFonts w:ascii="Times New Roman" w:hAnsi="Times New Roman"/>
        </w:rPr>
        <w:t xml:space="preserve"> </w:t>
      </w:r>
      <w:r w:rsidR="00D14C9B" w:rsidRPr="00BD307B">
        <w:rPr>
          <w:rFonts w:ascii="Times New Roman" w:hAnsi="Times New Roman"/>
        </w:rPr>
        <w:t>"</w:t>
      </w:r>
      <w:r w:rsidR="00D14C9B" w:rsidRPr="0069250E">
        <w:rPr>
          <w:rFonts w:ascii="Times New Roman" w:hAnsi="Times New Roman"/>
          <w:i/>
        </w:rPr>
        <w:t xml:space="preserve">As violências ocorridas cotidianamente contra os LGBT [são] infelizmente muito mais numerosas do que aquelas que chegam ao conhecimento do </w:t>
      </w:r>
      <w:r w:rsidR="0069250E" w:rsidRPr="0069250E">
        <w:rPr>
          <w:rFonts w:ascii="Times New Roman" w:hAnsi="Times New Roman"/>
          <w:i/>
        </w:rPr>
        <w:t>P</w:t>
      </w:r>
      <w:r w:rsidR="00D14C9B" w:rsidRPr="0069250E">
        <w:rPr>
          <w:rFonts w:ascii="Times New Roman" w:hAnsi="Times New Roman"/>
          <w:i/>
        </w:rPr>
        <w:t xml:space="preserve">oder </w:t>
      </w:r>
      <w:r w:rsidR="0069250E" w:rsidRPr="0069250E">
        <w:rPr>
          <w:rFonts w:ascii="Times New Roman" w:hAnsi="Times New Roman"/>
          <w:i/>
        </w:rPr>
        <w:t>P</w:t>
      </w:r>
      <w:r w:rsidR="00D14C9B" w:rsidRPr="0069250E">
        <w:rPr>
          <w:rFonts w:ascii="Times New Roman" w:hAnsi="Times New Roman"/>
          <w:i/>
        </w:rPr>
        <w:t>úblico. Salienta-se que a falta de um marco legal que regulamente a punição de atos discriminatórios contra a população LGBT aprofunda a dificuldade de realização de diagnósticos estatísticos desta natureza.</w:t>
      </w:r>
      <w:r w:rsidR="00D14C9B" w:rsidRPr="00BD307B">
        <w:rPr>
          <w:rFonts w:ascii="Times New Roman" w:hAnsi="Times New Roman"/>
        </w:rPr>
        <w:t>" Os números são preocupantes</w:t>
      </w:r>
      <w:r w:rsidR="0069250E">
        <w:rPr>
          <w:rFonts w:ascii="Times New Roman" w:hAnsi="Times New Roman"/>
        </w:rPr>
        <w:t>:</w:t>
      </w:r>
      <w:r w:rsidR="00D14C9B" w:rsidRPr="00BD307B">
        <w:rPr>
          <w:rFonts w:ascii="Times New Roman" w:hAnsi="Times New Roman"/>
        </w:rPr>
        <w:t xml:space="preserve"> o relatório aponta ainda violências graves que</w:t>
      </w:r>
      <w:r w:rsidR="0069250E">
        <w:rPr>
          <w:rFonts w:ascii="Times New Roman" w:hAnsi="Times New Roman"/>
        </w:rPr>
        <w:t>,</w:t>
      </w:r>
      <w:r w:rsidR="00D14C9B" w:rsidRPr="00BD307B">
        <w:rPr>
          <w:rFonts w:ascii="Times New Roman" w:hAnsi="Times New Roman"/>
        </w:rPr>
        <w:t xml:space="preserve"> quando não ocorre o homicídio</w:t>
      </w:r>
      <w:r w:rsidR="0069250E">
        <w:rPr>
          <w:rFonts w:ascii="Times New Roman" w:hAnsi="Times New Roman"/>
        </w:rPr>
        <w:t>,</w:t>
      </w:r>
      <w:r w:rsidR="00D14C9B" w:rsidRPr="00BD307B">
        <w:rPr>
          <w:rFonts w:ascii="Times New Roman" w:hAnsi="Times New Roman"/>
        </w:rPr>
        <w:t xml:space="preserve"> a pessoa fica inutilizada pelo resto da vida trazendo um prejuízo social e de saúde pública. Entre os tipos mais reportados de violência psicológica</w:t>
      </w:r>
      <w:r w:rsidR="0069250E">
        <w:rPr>
          <w:rFonts w:ascii="Times New Roman" w:hAnsi="Times New Roman"/>
        </w:rPr>
        <w:t>,</w:t>
      </w:r>
      <w:r w:rsidR="00D14C9B" w:rsidRPr="00BD307B">
        <w:rPr>
          <w:rFonts w:ascii="Times New Roman" w:hAnsi="Times New Roman"/>
        </w:rPr>
        <w:t xml:space="preserve"> encontram</w:t>
      </w:r>
      <w:r w:rsidR="00D14C9B" w:rsidRPr="00BD307B">
        <w:rPr>
          <w:rFonts w:ascii="Cambria Math" w:hAnsi="Cambria Math" w:cs="Cambria Math"/>
        </w:rPr>
        <w:t>‐</w:t>
      </w:r>
      <w:r w:rsidR="00D14C9B" w:rsidRPr="00BD307B">
        <w:rPr>
          <w:rFonts w:ascii="Times New Roman" w:hAnsi="Times New Roman"/>
        </w:rPr>
        <w:t>se as humilhações (36,4%), as hostilizações (32,3%) e as ameaças (16,2%).</w:t>
      </w:r>
    </w:p>
    <w:p w:rsidR="00726C5F" w:rsidRPr="00BD307B" w:rsidRDefault="00726C5F" w:rsidP="00726C5F">
      <w:pPr>
        <w:spacing w:after="0" w:line="360" w:lineRule="auto"/>
        <w:ind w:firstLine="1134"/>
        <w:jc w:val="both"/>
        <w:rPr>
          <w:rFonts w:ascii="Times New Roman" w:hAnsi="Times New Roman"/>
        </w:rPr>
      </w:pPr>
    </w:p>
    <w:p w:rsidR="00666145" w:rsidRDefault="00666145" w:rsidP="00726C5F">
      <w:pPr>
        <w:spacing w:after="0" w:line="360" w:lineRule="auto"/>
        <w:ind w:firstLine="1134"/>
        <w:jc w:val="both"/>
        <w:rPr>
          <w:rFonts w:ascii="Times New Roman" w:hAnsi="Times New Roman"/>
        </w:rPr>
      </w:pPr>
      <w:r w:rsidRPr="00BD307B">
        <w:rPr>
          <w:rFonts w:ascii="Times New Roman" w:hAnsi="Times New Roman"/>
        </w:rPr>
        <w:t>No relatório</w:t>
      </w:r>
      <w:r w:rsidR="0069250E">
        <w:rPr>
          <w:rFonts w:ascii="Times New Roman" w:hAnsi="Times New Roman"/>
        </w:rPr>
        <w:t>,</w:t>
      </w:r>
      <w:r w:rsidR="00455AAF" w:rsidRPr="00BD307B">
        <w:rPr>
          <w:rFonts w:ascii="Times New Roman" w:hAnsi="Times New Roman"/>
        </w:rPr>
        <w:t xml:space="preserve"> as violências fís</w:t>
      </w:r>
      <w:r w:rsidR="0069250E">
        <w:rPr>
          <w:rFonts w:ascii="Times New Roman" w:hAnsi="Times New Roman"/>
        </w:rPr>
        <w:t>icas aparecem em terceiro lugar</w:t>
      </w:r>
      <w:r w:rsidR="00455AAF" w:rsidRPr="00BD307B">
        <w:rPr>
          <w:rFonts w:ascii="Times New Roman" w:hAnsi="Times New Roman"/>
        </w:rPr>
        <w:t>,</w:t>
      </w:r>
      <w:r w:rsidRPr="00BD307B">
        <w:rPr>
          <w:rFonts w:ascii="Times New Roman" w:hAnsi="Times New Roman"/>
        </w:rPr>
        <w:t xml:space="preserve"> a</w:t>
      </w:r>
      <w:r w:rsidR="00D14C9B" w:rsidRPr="00BD307B">
        <w:rPr>
          <w:rFonts w:ascii="Times New Roman" w:hAnsi="Times New Roman"/>
        </w:rPr>
        <w:t xml:space="preserve">s lesões corporais são as mais reportadas, com 52,5% do total de violências físicas, seguidas por maus tratos, com 36,6%. As tentativas de homicídios totalizaram 4,1%, com 28 ocorrências, enquanto homicídios de fato contabilizaram 3,8% do total, com 26 ocorrências. </w:t>
      </w:r>
    </w:p>
    <w:p w:rsidR="00726C5F" w:rsidRPr="00BD307B" w:rsidRDefault="00726C5F" w:rsidP="00726C5F">
      <w:pPr>
        <w:spacing w:after="0" w:line="360" w:lineRule="auto"/>
        <w:ind w:firstLine="1134"/>
        <w:jc w:val="both"/>
        <w:rPr>
          <w:rFonts w:ascii="Times New Roman" w:hAnsi="Times New Roman"/>
        </w:rPr>
      </w:pPr>
    </w:p>
    <w:p w:rsidR="00EE1C6E" w:rsidRDefault="00EE1C6E" w:rsidP="00726C5F">
      <w:pPr>
        <w:spacing w:after="0" w:line="360" w:lineRule="auto"/>
        <w:ind w:firstLine="1134"/>
        <w:jc w:val="both"/>
        <w:rPr>
          <w:rFonts w:ascii="Times New Roman" w:hAnsi="Times New Roman"/>
        </w:rPr>
      </w:pPr>
      <w:r w:rsidRPr="00BD307B">
        <w:rPr>
          <w:rFonts w:ascii="Times New Roman" w:hAnsi="Times New Roman"/>
        </w:rPr>
        <w:t>Vale ressaltar que a violência sexual contra a população LGBT também é alta, foram 74 denúnc</w:t>
      </w:r>
      <w:r w:rsidR="0069250E">
        <w:rPr>
          <w:rFonts w:ascii="Times New Roman" w:hAnsi="Times New Roman"/>
        </w:rPr>
        <w:t>ias. Sendo 43,2% abusos sexuais, 36% estupro</w:t>
      </w:r>
      <w:r w:rsidRPr="00BD307B">
        <w:rPr>
          <w:rFonts w:ascii="Times New Roman" w:hAnsi="Times New Roman"/>
        </w:rPr>
        <w:t>, seguindo por exploração sexual 9,5% e turismo sexual 1,4</w:t>
      </w:r>
      <w:r w:rsidR="000C36F7" w:rsidRPr="00BD307B">
        <w:rPr>
          <w:rFonts w:ascii="Times New Roman" w:hAnsi="Times New Roman"/>
        </w:rPr>
        <w:t>%.</w:t>
      </w:r>
    </w:p>
    <w:p w:rsidR="00726C5F" w:rsidRPr="00BD307B" w:rsidRDefault="00726C5F" w:rsidP="00726C5F">
      <w:pPr>
        <w:spacing w:after="0" w:line="360" w:lineRule="auto"/>
        <w:ind w:firstLine="1134"/>
        <w:jc w:val="both"/>
        <w:rPr>
          <w:rFonts w:ascii="Times New Roman" w:hAnsi="Times New Roman"/>
        </w:rPr>
      </w:pPr>
    </w:p>
    <w:p w:rsidR="00455AAF" w:rsidRDefault="00FC3D37" w:rsidP="00726C5F">
      <w:pPr>
        <w:spacing w:after="0" w:line="360" w:lineRule="auto"/>
        <w:ind w:firstLine="1134"/>
        <w:jc w:val="both"/>
        <w:rPr>
          <w:rFonts w:ascii="Times New Roman" w:hAnsi="Times New Roman"/>
        </w:rPr>
      </w:pPr>
      <w:r w:rsidRPr="00BD307B">
        <w:rPr>
          <w:rFonts w:ascii="Times New Roman" w:hAnsi="Times New Roman"/>
        </w:rPr>
        <w:lastRenderedPageBreak/>
        <w:t>Diante da ausência dos dados oficiais de mecanismo de controle e estatísticas dessa violência</w:t>
      </w:r>
      <w:r w:rsidR="007E2933" w:rsidRPr="00BD307B">
        <w:rPr>
          <w:rFonts w:ascii="Times New Roman" w:hAnsi="Times New Roman"/>
        </w:rPr>
        <w:t>/crime</w:t>
      </w:r>
      <w:r w:rsidR="002372FE">
        <w:rPr>
          <w:rFonts w:ascii="Times New Roman" w:hAnsi="Times New Roman"/>
        </w:rPr>
        <w:t xml:space="preserve">, </w:t>
      </w:r>
      <w:r w:rsidRPr="00BD307B">
        <w:rPr>
          <w:rFonts w:ascii="Times New Roman" w:hAnsi="Times New Roman"/>
        </w:rPr>
        <w:t>o movimento L</w:t>
      </w:r>
      <w:r w:rsidR="00241161" w:rsidRPr="00BD307B">
        <w:rPr>
          <w:rFonts w:ascii="Times New Roman" w:hAnsi="Times New Roman"/>
        </w:rPr>
        <w:t xml:space="preserve">GBT faz anualmente o levantamento </w:t>
      </w:r>
      <w:proofErr w:type="spellStart"/>
      <w:r w:rsidR="00241161" w:rsidRPr="00BD307B">
        <w:rPr>
          <w:rFonts w:ascii="Times New Roman" w:hAnsi="Times New Roman"/>
        </w:rPr>
        <w:t>hemerográ</w:t>
      </w:r>
      <w:r w:rsidRPr="00BD307B">
        <w:rPr>
          <w:rFonts w:ascii="Times New Roman" w:hAnsi="Times New Roman"/>
        </w:rPr>
        <w:t>fico</w:t>
      </w:r>
      <w:proofErr w:type="spellEnd"/>
      <w:r w:rsidR="00241161" w:rsidRPr="00BD307B">
        <w:rPr>
          <w:rFonts w:ascii="Times New Roman" w:hAnsi="Times New Roman"/>
        </w:rPr>
        <w:t xml:space="preserve"> (</w:t>
      </w:r>
      <w:r w:rsidR="002372FE">
        <w:rPr>
          <w:rFonts w:ascii="Times New Roman" w:hAnsi="Times New Roman"/>
        </w:rPr>
        <w:t>pesquisa feita</w:t>
      </w:r>
      <w:r w:rsidR="007E2933" w:rsidRPr="00BD307B">
        <w:rPr>
          <w:rFonts w:ascii="Times New Roman" w:hAnsi="Times New Roman"/>
        </w:rPr>
        <w:t xml:space="preserve"> por meio de catálogos de jornais e </w:t>
      </w:r>
      <w:r w:rsidR="002372FE">
        <w:rPr>
          <w:rFonts w:ascii="Times New Roman" w:hAnsi="Times New Roman"/>
        </w:rPr>
        <w:t>periódicos)</w:t>
      </w:r>
      <w:r w:rsidR="00241161" w:rsidRPr="00BD307B">
        <w:rPr>
          <w:rFonts w:ascii="Times New Roman" w:hAnsi="Times New Roman"/>
        </w:rPr>
        <w:t xml:space="preserve">. </w:t>
      </w:r>
    </w:p>
    <w:p w:rsidR="00726C5F" w:rsidRPr="00BD307B" w:rsidRDefault="00726C5F" w:rsidP="00726C5F">
      <w:pPr>
        <w:spacing w:after="0" w:line="360" w:lineRule="auto"/>
        <w:ind w:firstLine="1134"/>
        <w:jc w:val="both"/>
        <w:rPr>
          <w:rFonts w:ascii="Times New Roman" w:hAnsi="Times New Roman"/>
        </w:rPr>
      </w:pPr>
    </w:p>
    <w:p w:rsidR="00D1419A" w:rsidRDefault="00241161" w:rsidP="00726C5F">
      <w:pPr>
        <w:spacing w:after="0" w:line="360" w:lineRule="auto"/>
        <w:ind w:firstLine="1134"/>
        <w:jc w:val="both"/>
        <w:rPr>
          <w:rFonts w:ascii="Times New Roman" w:hAnsi="Times New Roman"/>
        </w:rPr>
      </w:pPr>
      <w:r w:rsidRPr="00BD307B">
        <w:rPr>
          <w:rFonts w:ascii="Times New Roman" w:hAnsi="Times New Roman"/>
        </w:rPr>
        <w:t xml:space="preserve">Os dados </w:t>
      </w:r>
      <w:proofErr w:type="spellStart"/>
      <w:r w:rsidRPr="00BD307B">
        <w:rPr>
          <w:rFonts w:ascii="Times New Roman" w:hAnsi="Times New Roman"/>
        </w:rPr>
        <w:t>hemerográficos</w:t>
      </w:r>
      <w:proofErr w:type="spellEnd"/>
      <w:r w:rsidR="007E2933" w:rsidRPr="00BD307B">
        <w:rPr>
          <w:rFonts w:ascii="Times New Roman" w:hAnsi="Times New Roman"/>
        </w:rPr>
        <w:t xml:space="preserve"> </w:t>
      </w:r>
      <w:proofErr w:type="gramStart"/>
      <w:r w:rsidRPr="00BD307B">
        <w:rPr>
          <w:rFonts w:ascii="Times New Roman" w:hAnsi="Times New Roman"/>
        </w:rPr>
        <w:t>utilizados  foram</w:t>
      </w:r>
      <w:proofErr w:type="gramEnd"/>
      <w:r w:rsidRPr="00BD307B">
        <w:rPr>
          <w:rFonts w:ascii="Times New Roman" w:hAnsi="Times New Roman"/>
        </w:rPr>
        <w:t xml:space="preserve"> </w:t>
      </w:r>
      <w:r w:rsidR="007E2933" w:rsidRPr="00BD307B">
        <w:rPr>
          <w:rFonts w:ascii="Times New Roman" w:hAnsi="Times New Roman"/>
        </w:rPr>
        <w:t xml:space="preserve">captados </w:t>
      </w:r>
      <w:r w:rsidRPr="00BD307B">
        <w:rPr>
          <w:rFonts w:ascii="Times New Roman" w:hAnsi="Times New Roman"/>
        </w:rPr>
        <w:t>pelo Grupo Gay da Bahia, um grupo que possui tradição neste</w:t>
      </w:r>
      <w:r w:rsidR="007E2933" w:rsidRPr="00BD307B">
        <w:rPr>
          <w:rFonts w:ascii="Times New Roman" w:hAnsi="Times New Roman"/>
        </w:rPr>
        <w:t xml:space="preserve"> </w:t>
      </w:r>
      <w:r w:rsidRPr="00BD307B">
        <w:rPr>
          <w:rFonts w:ascii="Times New Roman" w:hAnsi="Times New Roman"/>
        </w:rPr>
        <w:t>levantamento de notícias de conteúdo v</w:t>
      </w:r>
      <w:r w:rsidR="007E2933" w:rsidRPr="00BD307B">
        <w:rPr>
          <w:rFonts w:ascii="Times New Roman" w:hAnsi="Times New Roman"/>
        </w:rPr>
        <w:t xml:space="preserve">iolento contra a população LGBT, principalmente </w:t>
      </w:r>
      <w:r w:rsidR="00FC3D37" w:rsidRPr="00BD307B">
        <w:rPr>
          <w:rFonts w:ascii="Times New Roman" w:hAnsi="Times New Roman"/>
        </w:rPr>
        <w:t>do</w:t>
      </w:r>
      <w:r w:rsidR="002372FE">
        <w:rPr>
          <w:rFonts w:ascii="Times New Roman" w:hAnsi="Times New Roman"/>
        </w:rPr>
        <w:t>s casos de assassinatos</w:t>
      </w:r>
      <w:r w:rsidR="007E2933" w:rsidRPr="00BD307B">
        <w:rPr>
          <w:rFonts w:ascii="Times New Roman" w:hAnsi="Times New Roman"/>
        </w:rPr>
        <w:t>.</w:t>
      </w:r>
      <w:r w:rsidR="00FC3D37" w:rsidRPr="00BD307B">
        <w:rPr>
          <w:rFonts w:ascii="Times New Roman" w:hAnsi="Times New Roman"/>
        </w:rPr>
        <w:t xml:space="preserve"> </w:t>
      </w:r>
      <w:r w:rsidR="007E2933" w:rsidRPr="00BD307B">
        <w:rPr>
          <w:rFonts w:ascii="Times New Roman" w:hAnsi="Times New Roman"/>
        </w:rPr>
        <w:t>O Grupo Gay da Bahia sistematiza os dados des</w:t>
      </w:r>
      <w:r w:rsidR="00455AAF" w:rsidRPr="00BD307B">
        <w:rPr>
          <w:rFonts w:ascii="Times New Roman" w:hAnsi="Times New Roman"/>
        </w:rPr>
        <w:t>de</w:t>
      </w:r>
      <w:r w:rsidR="006F041D" w:rsidRPr="00BD307B">
        <w:rPr>
          <w:rFonts w:ascii="Times New Roman" w:hAnsi="Times New Roman"/>
        </w:rPr>
        <w:t xml:space="preserve"> 2005 n</w:t>
      </w:r>
      <w:r w:rsidR="00455AAF" w:rsidRPr="00BD307B">
        <w:rPr>
          <w:rFonts w:ascii="Times New Roman" w:hAnsi="Times New Roman"/>
        </w:rPr>
        <w:t>o intu</w:t>
      </w:r>
      <w:r w:rsidR="002372FE">
        <w:rPr>
          <w:rFonts w:ascii="Times New Roman" w:hAnsi="Times New Roman"/>
        </w:rPr>
        <w:t>it</w:t>
      </w:r>
      <w:r w:rsidR="00455AAF" w:rsidRPr="00BD307B">
        <w:rPr>
          <w:rFonts w:ascii="Times New Roman" w:hAnsi="Times New Roman"/>
        </w:rPr>
        <w:t>o de alertar e denunciar</w:t>
      </w:r>
      <w:r w:rsidR="004208B3" w:rsidRPr="00BD307B">
        <w:rPr>
          <w:rFonts w:ascii="Times New Roman" w:hAnsi="Times New Roman"/>
        </w:rPr>
        <w:t xml:space="preserve"> os inúmeros casos de assassinatos contra a população de Gays, Lésbicas, Bissexuais, Transexuais e Traves</w:t>
      </w:r>
      <w:r w:rsidR="002372FE">
        <w:rPr>
          <w:rFonts w:ascii="Times New Roman" w:hAnsi="Times New Roman"/>
        </w:rPr>
        <w:t>tis. Dados já utilizados em denú</w:t>
      </w:r>
      <w:r w:rsidR="004208B3" w:rsidRPr="00BD307B">
        <w:rPr>
          <w:rFonts w:ascii="Times New Roman" w:hAnsi="Times New Roman"/>
        </w:rPr>
        <w:t>ncias nos organismo</w:t>
      </w:r>
      <w:r w:rsidR="002372FE">
        <w:rPr>
          <w:rFonts w:ascii="Times New Roman" w:hAnsi="Times New Roman"/>
        </w:rPr>
        <w:t>s</w:t>
      </w:r>
      <w:r w:rsidR="004208B3" w:rsidRPr="00BD307B">
        <w:rPr>
          <w:rFonts w:ascii="Times New Roman" w:hAnsi="Times New Roman"/>
        </w:rPr>
        <w:t xml:space="preserve"> internacionais. </w:t>
      </w:r>
      <w:r w:rsidR="00D1419A" w:rsidRPr="00BD307B">
        <w:rPr>
          <w:rFonts w:ascii="Times New Roman" w:hAnsi="Times New Roman"/>
        </w:rPr>
        <w:t>O relatório feito pelo GGB</w:t>
      </w:r>
      <w:r w:rsidR="002372FE">
        <w:rPr>
          <w:rFonts w:ascii="Times New Roman" w:hAnsi="Times New Roman"/>
        </w:rPr>
        <w:t xml:space="preserve"> – </w:t>
      </w:r>
      <w:r w:rsidR="00D1419A" w:rsidRPr="00BD307B">
        <w:rPr>
          <w:rFonts w:ascii="Times New Roman" w:hAnsi="Times New Roman"/>
        </w:rPr>
        <w:t xml:space="preserve">Grupo Gay da Bahia, </w:t>
      </w:r>
      <w:r w:rsidR="002372FE">
        <w:rPr>
          <w:rFonts w:ascii="Times New Roman" w:hAnsi="Times New Roman"/>
        </w:rPr>
        <w:t>comparando do início da pesquisa em 2005</w:t>
      </w:r>
      <w:r w:rsidR="00455AAF" w:rsidRPr="00BD307B">
        <w:rPr>
          <w:rFonts w:ascii="Times New Roman" w:hAnsi="Times New Roman"/>
        </w:rPr>
        <w:t>,</w:t>
      </w:r>
      <w:r w:rsidR="00D1419A" w:rsidRPr="00BD307B">
        <w:rPr>
          <w:rFonts w:ascii="Times New Roman" w:hAnsi="Times New Roman"/>
        </w:rPr>
        <w:t xml:space="preserve"> os números nunca foram tão altos como em 2016. Segundo</w:t>
      </w:r>
      <w:r w:rsidR="002372FE">
        <w:rPr>
          <w:rFonts w:ascii="Times New Roman" w:hAnsi="Times New Roman"/>
        </w:rPr>
        <w:t xml:space="preserve"> o</w:t>
      </w:r>
      <w:r w:rsidR="00D1419A" w:rsidRPr="00BD307B">
        <w:rPr>
          <w:rFonts w:ascii="Times New Roman" w:hAnsi="Times New Roman"/>
        </w:rPr>
        <w:t xml:space="preserve"> levantamento</w:t>
      </w:r>
      <w:r w:rsidR="002372FE">
        <w:rPr>
          <w:rFonts w:ascii="Times New Roman" w:hAnsi="Times New Roman"/>
        </w:rPr>
        <w:t>,</w:t>
      </w:r>
      <w:r w:rsidR="00D1419A" w:rsidRPr="00BD307B">
        <w:rPr>
          <w:rFonts w:ascii="Times New Roman" w:hAnsi="Times New Roman"/>
        </w:rPr>
        <w:t xml:space="preserve"> </w:t>
      </w:r>
      <w:r w:rsidR="004208B3" w:rsidRPr="00BD307B">
        <w:rPr>
          <w:rFonts w:ascii="Times New Roman" w:hAnsi="Times New Roman"/>
        </w:rPr>
        <w:t>no ano de 2015 foram 329</w:t>
      </w:r>
      <w:r w:rsidR="002372FE">
        <w:rPr>
          <w:rFonts w:ascii="Times New Roman" w:hAnsi="Times New Roman"/>
        </w:rPr>
        <w:t xml:space="preserve"> assassinatos</w:t>
      </w:r>
      <w:r w:rsidR="004208B3" w:rsidRPr="00BD307B">
        <w:rPr>
          <w:rFonts w:ascii="Times New Roman" w:hAnsi="Times New Roman"/>
        </w:rPr>
        <w:t xml:space="preserve"> e no ano de 2016 </w:t>
      </w:r>
      <w:r w:rsidR="002372FE">
        <w:rPr>
          <w:rFonts w:ascii="Times New Roman" w:hAnsi="Times New Roman"/>
        </w:rPr>
        <w:t xml:space="preserve">atingiu-se </w:t>
      </w:r>
      <w:r w:rsidR="004208B3" w:rsidRPr="00BD307B">
        <w:rPr>
          <w:rFonts w:ascii="Times New Roman" w:hAnsi="Times New Roman"/>
        </w:rPr>
        <w:t xml:space="preserve">a marca de </w:t>
      </w:r>
      <w:r w:rsidR="00455AAF" w:rsidRPr="00BD307B">
        <w:rPr>
          <w:rFonts w:ascii="Times New Roman" w:hAnsi="Times New Roman"/>
        </w:rPr>
        <w:t xml:space="preserve">340 </w:t>
      </w:r>
      <w:r w:rsidR="002372FE">
        <w:rPr>
          <w:rFonts w:ascii="Times New Roman" w:hAnsi="Times New Roman"/>
        </w:rPr>
        <w:t>assassinatos</w:t>
      </w:r>
      <w:r w:rsidR="004208B3" w:rsidRPr="00BD307B">
        <w:rPr>
          <w:rFonts w:ascii="Times New Roman" w:hAnsi="Times New Roman"/>
        </w:rPr>
        <w:t>.  Segundo a pesq</w:t>
      </w:r>
      <w:r w:rsidR="006F041D" w:rsidRPr="00BD307B">
        <w:rPr>
          <w:rFonts w:ascii="Times New Roman" w:hAnsi="Times New Roman"/>
        </w:rPr>
        <w:t>uisa</w:t>
      </w:r>
      <w:r w:rsidR="002372FE">
        <w:rPr>
          <w:rFonts w:ascii="Times New Roman" w:hAnsi="Times New Roman"/>
        </w:rPr>
        <w:t>,</w:t>
      </w:r>
      <w:r w:rsidR="006F041D" w:rsidRPr="00BD307B">
        <w:rPr>
          <w:rFonts w:ascii="Times New Roman" w:hAnsi="Times New Roman"/>
        </w:rPr>
        <w:t xml:space="preserve"> os tipos de homicídios são</w:t>
      </w:r>
      <w:r w:rsidR="004208B3" w:rsidRPr="00BD307B">
        <w:rPr>
          <w:rFonts w:ascii="Times New Roman" w:hAnsi="Times New Roman"/>
        </w:rPr>
        <w:t xml:space="preserve">: </w:t>
      </w:r>
      <w:r w:rsidR="00D1419A" w:rsidRPr="00BD307B">
        <w:rPr>
          <w:rFonts w:ascii="Times New Roman" w:hAnsi="Times New Roman"/>
        </w:rPr>
        <w:t>92 mortes por tiro</w:t>
      </w:r>
      <w:r w:rsidR="004208B3" w:rsidRPr="00BD307B">
        <w:rPr>
          <w:rFonts w:ascii="Times New Roman" w:hAnsi="Times New Roman"/>
        </w:rPr>
        <w:t xml:space="preserve">, </w:t>
      </w:r>
      <w:r w:rsidR="00D1419A" w:rsidRPr="00BD307B">
        <w:rPr>
          <w:rFonts w:ascii="Times New Roman" w:hAnsi="Times New Roman"/>
        </w:rPr>
        <w:t>82 mortes por facada</w:t>
      </w:r>
      <w:r w:rsidR="004208B3" w:rsidRPr="00BD307B">
        <w:rPr>
          <w:rFonts w:ascii="Times New Roman" w:hAnsi="Times New Roman"/>
        </w:rPr>
        <w:t>,</w:t>
      </w:r>
      <w:r w:rsidR="00455AAF" w:rsidRPr="00BD307B">
        <w:rPr>
          <w:rFonts w:ascii="Times New Roman" w:hAnsi="Times New Roman"/>
        </w:rPr>
        <w:t xml:space="preserve"> </w:t>
      </w:r>
      <w:r w:rsidR="002372FE">
        <w:rPr>
          <w:rFonts w:ascii="Times New Roman" w:hAnsi="Times New Roman"/>
        </w:rPr>
        <w:t>40 mortes por asfixia e</w:t>
      </w:r>
      <w:r w:rsidR="004208B3" w:rsidRPr="00BD307B">
        <w:rPr>
          <w:rFonts w:ascii="Times New Roman" w:hAnsi="Times New Roman"/>
        </w:rPr>
        <w:t xml:space="preserve"> </w:t>
      </w:r>
      <w:r w:rsidR="00D1419A" w:rsidRPr="00BD307B">
        <w:rPr>
          <w:rFonts w:ascii="Times New Roman" w:hAnsi="Times New Roman"/>
        </w:rPr>
        <w:t>25 mortes por espancamento</w:t>
      </w:r>
      <w:r w:rsidR="004208B3" w:rsidRPr="00BD307B">
        <w:rPr>
          <w:rFonts w:ascii="Times New Roman" w:hAnsi="Times New Roman"/>
        </w:rPr>
        <w:t xml:space="preserve">. </w:t>
      </w:r>
      <w:r w:rsidR="006F041D" w:rsidRPr="00BD307B">
        <w:rPr>
          <w:rFonts w:ascii="Times New Roman" w:hAnsi="Times New Roman"/>
        </w:rPr>
        <w:t>Necessário deixar nítido o grau de crueldade com</w:t>
      </w:r>
      <w:r w:rsidR="00455AAF" w:rsidRPr="00BD307B">
        <w:rPr>
          <w:rFonts w:ascii="Times New Roman" w:hAnsi="Times New Roman"/>
        </w:rPr>
        <w:t>etidos nesses assassinatos e</w:t>
      </w:r>
      <w:r w:rsidR="002372FE">
        <w:rPr>
          <w:rFonts w:ascii="Times New Roman" w:hAnsi="Times New Roman"/>
        </w:rPr>
        <w:t>,</w:t>
      </w:r>
      <w:r w:rsidR="00455AAF" w:rsidRPr="00BD307B">
        <w:rPr>
          <w:rFonts w:ascii="Times New Roman" w:hAnsi="Times New Roman"/>
        </w:rPr>
        <w:t xml:space="preserve"> </w:t>
      </w:r>
      <w:r w:rsidR="006F041D" w:rsidRPr="00BD307B">
        <w:rPr>
          <w:rFonts w:ascii="Times New Roman" w:hAnsi="Times New Roman"/>
        </w:rPr>
        <w:t xml:space="preserve">caso </w:t>
      </w:r>
      <w:r w:rsidR="004C22F2">
        <w:rPr>
          <w:rFonts w:ascii="Times New Roman" w:hAnsi="Times New Roman"/>
        </w:rPr>
        <w:t xml:space="preserve">a </w:t>
      </w:r>
      <w:r w:rsidR="004C22F2" w:rsidRPr="004C22F2">
        <w:rPr>
          <w:rFonts w:ascii="Times New Roman" w:hAnsi="Times New Roman"/>
          <w:color w:val="FF0000"/>
        </w:rPr>
        <w:t>ví</w:t>
      </w:r>
      <w:r w:rsidR="00455AAF" w:rsidRPr="004C22F2">
        <w:rPr>
          <w:rFonts w:ascii="Times New Roman" w:hAnsi="Times New Roman"/>
          <w:color w:val="FF0000"/>
        </w:rPr>
        <w:t>tima</w:t>
      </w:r>
      <w:r w:rsidR="00455AAF" w:rsidRPr="00BD307B">
        <w:rPr>
          <w:rFonts w:ascii="Times New Roman" w:hAnsi="Times New Roman"/>
        </w:rPr>
        <w:t xml:space="preserve"> consiga</w:t>
      </w:r>
      <w:r w:rsidR="006F041D" w:rsidRPr="00BD307B">
        <w:rPr>
          <w:rFonts w:ascii="Times New Roman" w:hAnsi="Times New Roman"/>
        </w:rPr>
        <w:t xml:space="preserve"> resistir, ocorrerá graves consequências </w:t>
      </w:r>
      <w:r w:rsidR="002372FE">
        <w:rPr>
          <w:rFonts w:ascii="Times New Roman" w:hAnsi="Times New Roman"/>
        </w:rPr>
        <w:t>em sua vida, seja de cunho físico ou psicológico</w:t>
      </w:r>
      <w:r w:rsidR="006F041D" w:rsidRPr="00BD307B">
        <w:rPr>
          <w:rFonts w:ascii="Times New Roman" w:hAnsi="Times New Roman"/>
        </w:rPr>
        <w:t xml:space="preserve">. </w:t>
      </w:r>
    </w:p>
    <w:p w:rsidR="00726C5F" w:rsidRPr="00BD307B" w:rsidRDefault="00726C5F" w:rsidP="00726C5F">
      <w:pPr>
        <w:spacing w:after="0" w:line="360" w:lineRule="auto"/>
        <w:ind w:firstLine="1134"/>
        <w:jc w:val="both"/>
        <w:rPr>
          <w:rFonts w:ascii="Times New Roman" w:hAnsi="Times New Roman"/>
        </w:rPr>
      </w:pPr>
    </w:p>
    <w:p w:rsidR="002B025F" w:rsidRDefault="002372FE" w:rsidP="00726C5F">
      <w:pPr>
        <w:spacing w:after="0" w:line="360" w:lineRule="auto"/>
        <w:ind w:firstLine="1134"/>
        <w:jc w:val="both"/>
        <w:rPr>
          <w:rFonts w:ascii="Times New Roman" w:hAnsi="Times New Roman"/>
        </w:rPr>
      </w:pPr>
      <w:r>
        <w:rPr>
          <w:rFonts w:ascii="Times New Roman" w:hAnsi="Times New Roman"/>
        </w:rPr>
        <w:t>As denú</w:t>
      </w:r>
      <w:r w:rsidR="002B025F" w:rsidRPr="00BD307B">
        <w:rPr>
          <w:rFonts w:ascii="Times New Roman" w:hAnsi="Times New Roman"/>
        </w:rPr>
        <w:t>ncias da</w:t>
      </w:r>
      <w:r>
        <w:rPr>
          <w:rFonts w:ascii="Times New Roman" w:hAnsi="Times New Roman"/>
        </w:rPr>
        <w:t xml:space="preserve"> violação dos direitos humanos </w:t>
      </w:r>
      <w:r w:rsidR="002B025F" w:rsidRPr="00BD307B">
        <w:rPr>
          <w:rFonts w:ascii="Times New Roman" w:hAnsi="Times New Roman"/>
        </w:rPr>
        <w:t>LGBT</w:t>
      </w:r>
      <w:r>
        <w:rPr>
          <w:rFonts w:ascii="Times New Roman" w:hAnsi="Times New Roman"/>
        </w:rPr>
        <w:t xml:space="preserve"> </w:t>
      </w:r>
      <w:r w:rsidR="002B025F" w:rsidRPr="00BD307B">
        <w:rPr>
          <w:rFonts w:ascii="Times New Roman" w:hAnsi="Times New Roman"/>
        </w:rPr>
        <w:t>chega a nível internacional</w:t>
      </w:r>
      <w:r>
        <w:rPr>
          <w:rFonts w:ascii="Times New Roman" w:hAnsi="Times New Roman"/>
        </w:rPr>
        <w:t>,</w:t>
      </w:r>
      <w:r w:rsidR="002B025F" w:rsidRPr="00BD307B">
        <w:rPr>
          <w:rFonts w:ascii="Times New Roman" w:hAnsi="Times New Roman"/>
        </w:rPr>
        <w:t xml:space="preserve"> deixando o Brasil em uma situação vexatória sobre esses crime</w:t>
      </w:r>
      <w:r>
        <w:rPr>
          <w:rFonts w:ascii="Times New Roman" w:hAnsi="Times New Roman"/>
        </w:rPr>
        <w:t>s</w:t>
      </w:r>
      <w:r w:rsidR="002B025F" w:rsidRPr="00BD307B">
        <w:rPr>
          <w:rFonts w:ascii="Times New Roman" w:hAnsi="Times New Roman"/>
        </w:rPr>
        <w:t>. Segundo pesquisa da organização não governamental ‘</w:t>
      </w:r>
      <w:proofErr w:type="spellStart"/>
      <w:r w:rsidR="002B025F" w:rsidRPr="00BD307B">
        <w:rPr>
          <w:rFonts w:ascii="Times New Roman" w:hAnsi="Times New Roman"/>
        </w:rPr>
        <w:t>Transgender</w:t>
      </w:r>
      <w:proofErr w:type="spellEnd"/>
      <w:r w:rsidR="002B025F" w:rsidRPr="00BD307B">
        <w:rPr>
          <w:rFonts w:ascii="Times New Roman" w:hAnsi="Times New Roman"/>
        </w:rPr>
        <w:t xml:space="preserve"> </w:t>
      </w:r>
      <w:proofErr w:type="spellStart"/>
      <w:r w:rsidR="002B025F" w:rsidRPr="00BD307B">
        <w:rPr>
          <w:rFonts w:ascii="Times New Roman" w:hAnsi="Times New Roman"/>
        </w:rPr>
        <w:t>Europe</w:t>
      </w:r>
      <w:proofErr w:type="spellEnd"/>
      <w:r w:rsidR="002B025F" w:rsidRPr="00BD307B">
        <w:rPr>
          <w:rFonts w:ascii="Times New Roman" w:hAnsi="Times New Roman"/>
        </w:rPr>
        <w:t xml:space="preserve">’ (TGEU), rede </w:t>
      </w:r>
      <w:r>
        <w:rPr>
          <w:rFonts w:ascii="Times New Roman" w:hAnsi="Times New Roman"/>
        </w:rPr>
        <w:t>europeia de organizações que apo</w:t>
      </w:r>
      <w:r w:rsidRPr="00BD307B">
        <w:rPr>
          <w:rFonts w:ascii="Times New Roman" w:hAnsi="Times New Roman"/>
        </w:rPr>
        <w:t>iam</w:t>
      </w:r>
      <w:r w:rsidR="002B025F" w:rsidRPr="00BD307B">
        <w:rPr>
          <w:rFonts w:ascii="Times New Roman" w:hAnsi="Times New Roman"/>
        </w:rPr>
        <w:t xml:space="preserve"> os direitos da população </w:t>
      </w:r>
      <w:proofErr w:type="spellStart"/>
      <w:r w:rsidR="002B025F" w:rsidRPr="00BD307B">
        <w:rPr>
          <w:rFonts w:ascii="Times New Roman" w:hAnsi="Times New Roman"/>
        </w:rPr>
        <w:t>transgênero</w:t>
      </w:r>
      <w:proofErr w:type="spellEnd"/>
      <w:r w:rsidR="002B025F" w:rsidRPr="00BD307B">
        <w:rPr>
          <w:rFonts w:ascii="Times New Roman" w:hAnsi="Times New Roman"/>
        </w:rPr>
        <w:t xml:space="preserve">, o Brasil é o país onde mais se mata travestis e transexuais no mundo. Entre janeiro de 2008 e março de 2014, foram registradas 604 mortes no país. </w:t>
      </w:r>
    </w:p>
    <w:p w:rsidR="00726C5F" w:rsidRPr="00BD307B" w:rsidRDefault="00726C5F" w:rsidP="00726C5F">
      <w:pPr>
        <w:spacing w:after="0" w:line="360" w:lineRule="auto"/>
        <w:ind w:firstLine="1134"/>
        <w:jc w:val="both"/>
        <w:rPr>
          <w:rFonts w:ascii="Times New Roman" w:hAnsi="Times New Roman"/>
        </w:rPr>
      </w:pPr>
    </w:p>
    <w:p w:rsidR="004208B3" w:rsidRPr="00BD307B" w:rsidRDefault="004208B3" w:rsidP="00726C5F">
      <w:pPr>
        <w:spacing w:after="0" w:line="360" w:lineRule="auto"/>
        <w:ind w:firstLine="1134"/>
        <w:jc w:val="both"/>
        <w:rPr>
          <w:rFonts w:ascii="Times New Roman" w:hAnsi="Times New Roman"/>
        </w:rPr>
      </w:pPr>
      <w:r w:rsidRPr="00BD307B">
        <w:rPr>
          <w:rFonts w:ascii="Times New Roman" w:hAnsi="Times New Roman"/>
        </w:rPr>
        <w:t>O</w:t>
      </w:r>
      <w:r w:rsidR="00455AAF" w:rsidRPr="00BD307B">
        <w:rPr>
          <w:rFonts w:ascii="Times New Roman" w:hAnsi="Times New Roman"/>
        </w:rPr>
        <w:t>s</w:t>
      </w:r>
      <w:r w:rsidRPr="00BD307B">
        <w:rPr>
          <w:rFonts w:ascii="Times New Roman" w:hAnsi="Times New Roman"/>
        </w:rPr>
        <w:t xml:space="preserve"> Ativistas LGBT denunciam cotidianamente esse</w:t>
      </w:r>
      <w:r w:rsidR="002372FE">
        <w:rPr>
          <w:rFonts w:ascii="Times New Roman" w:hAnsi="Times New Roman"/>
        </w:rPr>
        <w:t>s</w:t>
      </w:r>
      <w:r w:rsidRPr="00BD307B">
        <w:rPr>
          <w:rFonts w:ascii="Times New Roman" w:hAnsi="Times New Roman"/>
        </w:rPr>
        <w:t xml:space="preserve"> dados alarmantes de pessoas assassinadas devido sua orientação sexual </w:t>
      </w:r>
      <w:proofErr w:type="spellStart"/>
      <w:r w:rsidRPr="00BD307B">
        <w:rPr>
          <w:rFonts w:ascii="Times New Roman" w:hAnsi="Times New Roman"/>
        </w:rPr>
        <w:t>homoafetiva</w:t>
      </w:r>
      <w:proofErr w:type="spellEnd"/>
      <w:r w:rsidRPr="00BD307B">
        <w:rPr>
          <w:rFonts w:ascii="Times New Roman" w:hAnsi="Times New Roman"/>
        </w:rPr>
        <w:t xml:space="preserve"> e sua identid</w:t>
      </w:r>
      <w:r w:rsidR="002372FE">
        <w:rPr>
          <w:rFonts w:ascii="Times New Roman" w:hAnsi="Times New Roman"/>
        </w:rPr>
        <w:t xml:space="preserve">ade </w:t>
      </w:r>
      <w:proofErr w:type="spellStart"/>
      <w:r w:rsidR="002372FE">
        <w:rPr>
          <w:rFonts w:ascii="Times New Roman" w:hAnsi="Times New Roman"/>
        </w:rPr>
        <w:t>transgênera</w:t>
      </w:r>
      <w:proofErr w:type="spellEnd"/>
      <w:r w:rsidR="002372FE">
        <w:rPr>
          <w:rFonts w:ascii="Times New Roman" w:hAnsi="Times New Roman"/>
        </w:rPr>
        <w:t>. Segundo as denú</w:t>
      </w:r>
      <w:r w:rsidRPr="00BD307B">
        <w:rPr>
          <w:rFonts w:ascii="Times New Roman" w:hAnsi="Times New Roman"/>
        </w:rPr>
        <w:t>ncias a cada 28horas um LGBT é assassinado de forma brutal no paí</w:t>
      </w:r>
      <w:r w:rsidR="002372FE">
        <w:rPr>
          <w:rFonts w:ascii="Times New Roman" w:hAnsi="Times New Roman"/>
        </w:rPr>
        <w:t>s</w:t>
      </w:r>
      <w:r w:rsidR="006F041D" w:rsidRPr="00BD307B">
        <w:rPr>
          <w:rFonts w:ascii="Times New Roman" w:hAnsi="Times New Roman"/>
        </w:rPr>
        <w:t xml:space="preserve">, reduzindo </w:t>
      </w:r>
      <w:r w:rsidRPr="00BD307B">
        <w:rPr>
          <w:rFonts w:ascii="Times New Roman" w:hAnsi="Times New Roman"/>
        </w:rPr>
        <w:t>a expectativa de vida</w:t>
      </w:r>
      <w:r w:rsidR="0072016C" w:rsidRPr="00BD307B">
        <w:rPr>
          <w:rFonts w:ascii="Times New Roman" w:hAnsi="Times New Roman"/>
        </w:rPr>
        <w:t xml:space="preserve"> </w:t>
      </w:r>
      <w:r w:rsidR="006F041D" w:rsidRPr="00BD307B">
        <w:rPr>
          <w:rFonts w:ascii="Times New Roman" w:hAnsi="Times New Roman"/>
        </w:rPr>
        <w:t>da população LGBT e se agravando ainda mais em relação as pessoas Trans (Transexuais e Travestis) onde a expectativa de vida é por volta dos 30 anos.</w:t>
      </w:r>
    </w:p>
    <w:p w:rsidR="002B025F" w:rsidRPr="00BD307B" w:rsidRDefault="002B025F" w:rsidP="00726C5F">
      <w:pPr>
        <w:spacing w:after="0" w:line="360" w:lineRule="auto"/>
        <w:ind w:firstLine="1134"/>
        <w:jc w:val="both"/>
        <w:rPr>
          <w:rFonts w:ascii="Times New Roman" w:hAnsi="Times New Roman"/>
        </w:rPr>
      </w:pPr>
    </w:p>
    <w:p w:rsidR="00A77999" w:rsidRPr="00D75117" w:rsidRDefault="0048510F" w:rsidP="00726C5F">
      <w:pPr>
        <w:spacing w:after="0" w:line="360" w:lineRule="auto"/>
        <w:ind w:firstLine="1134"/>
        <w:jc w:val="both"/>
        <w:rPr>
          <w:rFonts w:ascii="Times New Roman" w:hAnsi="Times New Roman"/>
        </w:rPr>
      </w:pPr>
      <w:r w:rsidRPr="00D75117">
        <w:rPr>
          <w:rFonts w:ascii="Times New Roman" w:hAnsi="Times New Roman"/>
        </w:rPr>
        <w:t>A rede</w:t>
      </w:r>
      <w:r w:rsidR="002372FE" w:rsidRPr="00D75117">
        <w:rPr>
          <w:rFonts w:ascii="Times New Roman" w:hAnsi="Times New Roman"/>
        </w:rPr>
        <w:t xml:space="preserve"> </w:t>
      </w:r>
      <w:proofErr w:type="spellStart"/>
      <w:r w:rsidRPr="00D75117">
        <w:rPr>
          <w:rFonts w:ascii="Times New Roman" w:hAnsi="Times New Roman"/>
        </w:rPr>
        <w:t>TransBrasil</w:t>
      </w:r>
      <w:proofErr w:type="spellEnd"/>
      <w:r w:rsidRPr="00D75117">
        <w:rPr>
          <w:rFonts w:ascii="Times New Roman" w:hAnsi="Times New Roman"/>
        </w:rPr>
        <w:t xml:space="preserve"> organização da sociedade civil faz o levantamento diário dos assassinatos de pessoas Transexuais no Brasil e já conta em seus dados com 29 </w:t>
      </w:r>
      <w:r w:rsidR="00A77999" w:rsidRPr="00D75117">
        <w:rPr>
          <w:rFonts w:ascii="Times New Roman" w:hAnsi="Times New Roman"/>
        </w:rPr>
        <w:t>homicídios</w:t>
      </w:r>
      <w:r w:rsidRPr="00D75117">
        <w:rPr>
          <w:rFonts w:ascii="Times New Roman" w:hAnsi="Times New Roman"/>
        </w:rPr>
        <w:t xml:space="preserve"> </w:t>
      </w:r>
      <w:r w:rsidR="001707B0" w:rsidRPr="00D75117">
        <w:rPr>
          <w:rFonts w:ascii="Times New Roman" w:hAnsi="Times New Roman"/>
        </w:rPr>
        <w:t>somente esse ano</w:t>
      </w:r>
      <w:r w:rsidRPr="00D75117">
        <w:rPr>
          <w:rFonts w:ascii="Times New Roman" w:hAnsi="Times New Roman"/>
        </w:rPr>
        <w:t>.</w:t>
      </w:r>
      <w:r w:rsidR="001707B0" w:rsidRPr="00D75117">
        <w:rPr>
          <w:rFonts w:ascii="Times New Roman" w:hAnsi="Times New Roman"/>
        </w:rPr>
        <w:t xml:space="preserve"> Um caso recente que teve repercussão internacional ocorrido no Ceará foi o assassinato da travesti </w:t>
      </w:r>
      <w:proofErr w:type="spellStart"/>
      <w:r w:rsidR="001707B0" w:rsidRPr="00D75117">
        <w:rPr>
          <w:rFonts w:ascii="Times New Roman" w:hAnsi="Times New Roman"/>
        </w:rPr>
        <w:t>Dandara</w:t>
      </w:r>
      <w:proofErr w:type="spellEnd"/>
      <w:r w:rsidR="001707B0" w:rsidRPr="00D75117">
        <w:rPr>
          <w:rFonts w:ascii="Times New Roman" w:hAnsi="Times New Roman"/>
        </w:rPr>
        <w:t xml:space="preserve"> dos Santos</w:t>
      </w:r>
      <w:r w:rsidR="00A77999" w:rsidRPr="00D75117">
        <w:rPr>
          <w:rFonts w:ascii="Times New Roman" w:hAnsi="Times New Roman"/>
        </w:rPr>
        <w:t>,</w:t>
      </w:r>
      <w:r w:rsidR="001707B0" w:rsidRPr="00D75117">
        <w:rPr>
          <w:rFonts w:ascii="Times New Roman" w:hAnsi="Times New Roman"/>
        </w:rPr>
        <w:t xml:space="preserve"> que sofreu sessões de tortura, foi alvejada por tiros e espancada por 12 homens antes de ser assassinada.</w:t>
      </w:r>
      <w:r w:rsidR="00A77999" w:rsidRPr="00D75117">
        <w:rPr>
          <w:rFonts w:ascii="Times New Roman" w:hAnsi="Times New Roman"/>
        </w:rPr>
        <w:t xml:space="preserve"> O assassinato da </w:t>
      </w:r>
      <w:proofErr w:type="spellStart"/>
      <w:r w:rsidR="00A77999" w:rsidRPr="00D75117">
        <w:rPr>
          <w:rFonts w:ascii="Times New Roman" w:hAnsi="Times New Roman"/>
        </w:rPr>
        <w:t>Dandara</w:t>
      </w:r>
      <w:proofErr w:type="spellEnd"/>
      <w:r w:rsidR="00A77999" w:rsidRPr="00D75117">
        <w:rPr>
          <w:rFonts w:ascii="Times New Roman" w:hAnsi="Times New Roman"/>
        </w:rPr>
        <w:t xml:space="preserve">, assim como os crimes praticados contra homossexuais </w:t>
      </w:r>
      <w:r w:rsidR="00DF2DCC" w:rsidRPr="00D75117">
        <w:rPr>
          <w:rFonts w:ascii="Times New Roman" w:hAnsi="Times New Roman"/>
        </w:rPr>
        <w:t>e/</w:t>
      </w:r>
      <w:r w:rsidR="00A77999" w:rsidRPr="00D75117">
        <w:rPr>
          <w:rFonts w:ascii="Times New Roman" w:hAnsi="Times New Roman"/>
        </w:rPr>
        <w:t xml:space="preserve">ou </w:t>
      </w:r>
      <w:proofErr w:type="spellStart"/>
      <w:r w:rsidR="00A77999" w:rsidRPr="00D75117">
        <w:rPr>
          <w:rFonts w:ascii="Times New Roman" w:hAnsi="Times New Roman"/>
        </w:rPr>
        <w:t>transgeneros</w:t>
      </w:r>
      <w:proofErr w:type="spellEnd"/>
      <w:r w:rsidR="00A77999" w:rsidRPr="00D75117">
        <w:rPr>
          <w:rFonts w:ascii="Times New Roman" w:hAnsi="Times New Roman"/>
        </w:rPr>
        <w:t xml:space="preserve"> não possuem motivação material ou passional, são motivados essencialmente pela aversão à condição sexual das vítimas.</w:t>
      </w:r>
      <w:bookmarkStart w:id="0" w:name="_GoBack"/>
      <w:bookmarkEnd w:id="0"/>
    </w:p>
    <w:p w:rsidR="0048510F" w:rsidRPr="00BD307B" w:rsidRDefault="00A77999" w:rsidP="00726C5F">
      <w:pPr>
        <w:spacing w:after="0" w:line="360" w:lineRule="auto"/>
        <w:ind w:firstLine="1134"/>
        <w:jc w:val="both"/>
        <w:rPr>
          <w:rFonts w:ascii="Times New Roman" w:hAnsi="Times New Roman"/>
        </w:rPr>
      </w:pPr>
      <w:r>
        <w:rPr>
          <w:rFonts w:ascii="Times New Roman" w:hAnsi="Times New Roman"/>
        </w:rPr>
        <w:lastRenderedPageBreak/>
        <w:t xml:space="preserve">Em regra, tais crimes são praticados com uso de extrema violência e crueldade, motivados pelo ódio, menosprezo e discriminação à condição de homossexual ou </w:t>
      </w:r>
      <w:proofErr w:type="spellStart"/>
      <w:r>
        <w:rPr>
          <w:rFonts w:ascii="Times New Roman" w:hAnsi="Times New Roman"/>
        </w:rPr>
        <w:t>transgenero</w:t>
      </w:r>
      <w:proofErr w:type="spellEnd"/>
      <w:r>
        <w:rPr>
          <w:rFonts w:ascii="Times New Roman" w:hAnsi="Times New Roman"/>
        </w:rPr>
        <w:t>.</w:t>
      </w:r>
      <w:r w:rsidR="00DF2DCC">
        <w:rPr>
          <w:rFonts w:ascii="Times New Roman" w:hAnsi="Times New Roman"/>
        </w:rPr>
        <w:t xml:space="preserve"> “</w:t>
      </w:r>
      <w:r w:rsidR="00DF2DCC" w:rsidRPr="00DF2DCC">
        <w:rPr>
          <w:rFonts w:ascii="Times New Roman" w:hAnsi="Times New Roman"/>
          <w:b/>
        </w:rPr>
        <w:t>Crimes de ódio</w:t>
      </w:r>
      <w:r w:rsidR="00DF2DCC">
        <w:rPr>
          <w:rFonts w:ascii="Times New Roman" w:hAnsi="Times New Roman"/>
        </w:rPr>
        <w:t xml:space="preserve">” </w:t>
      </w:r>
      <w:r w:rsidR="00FA5737" w:rsidRPr="00BD307B">
        <w:rPr>
          <w:rFonts w:ascii="Times New Roman" w:hAnsi="Times New Roman"/>
        </w:rPr>
        <w:t>são cotidianos na vida das pessoas LGBT</w:t>
      </w:r>
      <w:r w:rsidR="00DF2DCC">
        <w:rPr>
          <w:rFonts w:ascii="Times New Roman" w:hAnsi="Times New Roman"/>
        </w:rPr>
        <w:t>, tendo a</w:t>
      </w:r>
      <w:r w:rsidR="00FA5737" w:rsidRPr="00BD307B">
        <w:rPr>
          <w:rFonts w:ascii="Times New Roman" w:hAnsi="Times New Roman"/>
        </w:rPr>
        <w:t xml:space="preserve"> Organização das Nações Unidas notific</w:t>
      </w:r>
      <w:r w:rsidR="00DF2DCC">
        <w:rPr>
          <w:rFonts w:ascii="Times New Roman" w:hAnsi="Times New Roman"/>
        </w:rPr>
        <w:t>ado</w:t>
      </w:r>
      <w:r w:rsidR="00FA5737" w:rsidRPr="00BD307B">
        <w:rPr>
          <w:rFonts w:ascii="Times New Roman" w:hAnsi="Times New Roman"/>
        </w:rPr>
        <w:t xml:space="preserve"> o Brasil</w:t>
      </w:r>
      <w:r w:rsidR="002372FE">
        <w:rPr>
          <w:rFonts w:ascii="Times New Roman" w:hAnsi="Times New Roman"/>
        </w:rPr>
        <w:t xml:space="preserve"> devido à</w:t>
      </w:r>
      <w:r w:rsidR="00FA5737" w:rsidRPr="00BD307B">
        <w:rPr>
          <w:rFonts w:ascii="Times New Roman" w:hAnsi="Times New Roman"/>
        </w:rPr>
        <w:t xml:space="preserve"> falta de proteção </w:t>
      </w:r>
      <w:r w:rsidR="002372FE">
        <w:rPr>
          <w:rFonts w:ascii="Times New Roman" w:hAnsi="Times New Roman"/>
        </w:rPr>
        <w:t>d</w:t>
      </w:r>
      <w:r w:rsidR="00FA5737" w:rsidRPr="00BD307B">
        <w:rPr>
          <w:rFonts w:ascii="Times New Roman" w:hAnsi="Times New Roman"/>
        </w:rPr>
        <w:t>essa população.</w:t>
      </w:r>
    </w:p>
    <w:p w:rsidR="0072016C" w:rsidRPr="00BD307B" w:rsidRDefault="0072016C" w:rsidP="00726C5F">
      <w:pPr>
        <w:spacing w:after="0" w:line="360" w:lineRule="auto"/>
        <w:ind w:firstLine="1134"/>
        <w:jc w:val="both"/>
        <w:rPr>
          <w:rFonts w:ascii="Times New Roman" w:hAnsi="Times New Roman"/>
        </w:rPr>
      </w:pPr>
    </w:p>
    <w:p w:rsidR="001C7E77" w:rsidRDefault="0072016C" w:rsidP="004C22F2">
      <w:pPr>
        <w:spacing w:after="0" w:line="360" w:lineRule="auto"/>
        <w:ind w:firstLine="1134"/>
        <w:jc w:val="both"/>
        <w:rPr>
          <w:rFonts w:ascii="Times New Roman" w:hAnsi="Times New Roman"/>
        </w:rPr>
      </w:pPr>
      <w:r w:rsidRPr="00BD307B">
        <w:rPr>
          <w:rFonts w:ascii="Times New Roman" w:hAnsi="Times New Roman"/>
        </w:rPr>
        <w:t xml:space="preserve">O Estado Brasileiro é signatário de pactos internacionais de Direitos Humanos que orientam termos legislações de proteção </w:t>
      </w:r>
      <w:r w:rsidR="00FA5737" w:rsidRPr="00BD307B">
        <w:rPr>
          <w:rFonts w:ascii="Times New Roman" w:hAnsi="Times New Roman"/>
        </w:rPr>
        <w:t>às</w:t>
      </w:r>
      <w:r w:rsidRPr="00BD307B">
        <w:rPr>
          <w:rFonts w:ascii="Times New Roman" w:hAnsi="Times New Roman"/>
        </w:rPr>
        <w:t xml:space="preserve"> populações q</w:t>
      </w:r>
      <w:r w:rsidR="00FA5737" w:rsidRPr="00BD307B">
        <w:rPr>
          <w:rFonts w:ascii="Times New Roman" w:hAnsi="Times New Roman"/>
        </w:rPr>
        <w:t xml:space="preserve">ue tem </w:t>
      </w:r>
      <w:r w:rsidR="00782077" w:rsidRPr="00BD307B">
        <w:rPr>
          <w:rFonts w:ascii="Times New Roman" w:hAnsi="Times New Roman"/>
        </w:rPr>
        <w:t>seu</w:t>
      </w:r>
      <w:r w:rsidR="00FA5737" w:rsidRPr="00BD307B">
        <w:rPr>
          <w:rFonts w:ascii="Times New Roman" w:hAnsi="Times New Roman"/>
        </w:rPr>
        <w:t>s</w:t>
      </w:r>
      <w:r w:rsidR="00782077" w:rsidRPr="00BD307B">
        <w:rPr>
          <w:rFonts w:ascii="Times New Roman" w:hAnsi="Times New Roman"/>
        </w:rPr>
        <w:t xml:space="preserve"> direitos violados cotidianamente.</w:t>
      </w:r>
      <w:r w:rsidR="001C7E77" w:rsidRPr="00BD307B">
        <w:rPr>
          <w:rFonts w:ascii="Times New Roman" w:hAnsi="Times New Roman"/>
        </w:rPr>
        <w:t xml:space="preserve"> </w:t>
      </w:r>
      <w:r w:rsidR="00782077" w:rsidRPr="00BD307B">
        <w:rPr>
          <w:rFonts w:ascii="Times New Roman" w:hAnsi="Times New Roman"/>
        </w:rPr>
        <w:t xml:space="preserve"> Segundo os princípios de </w:t>
      </w:r>
      <w:proofErr w:type="spellStart"/>
      <w:r w:rsidR="00782077" w:rsidRPr="00BD307B">
        <w:rPr>
          <w:rFonts w:ascii="Times New Roman" w:hAnsi="Times New Roman"/>
        </w:rPr>
        <w:t>Yogyokarta</w:t>
      </w:r>
      <w:proofErr w:type="spellEnd"/>
      <w:r w:rsidR="002372FE">
        <w:rPr>
          <w:rFonts w:ascii="Times New Roman" w:hAnsi="Times New Roman"/>
        </w:rPr>
        <w:t>,</w:t>
      </w:r>
      <w:r w:rsidR="00782077" w:rsidRPr="00BD307B">
        <w:rPr>
          <w:rFonts w:ascii="Times New Roman" w:hAnsi="Times New Roman"/>
        </w:rPr>
        <w:t xml:space="preserve"> que trata sobre a aplicação da legislação internacional de direitos humanos em relação à orientação sexual e identidade de gênero, </w:t>
      </w:r>
      <w:r w:rsidR="00726C5F">
        <w:rPr>
          <w:rFonts w:ascii="Times New Roman" w:hAnsi="Times New Roman"/>
        </w:rPr>
        <w:t>existe a</w:t>
      </w:r>
      <w:r w:rsidR="00782077" w:rsidRPr="00BD307B">
        <w:rPr>
          <w:rFonts w:ascii="Times New Roman" w:hAnsi="Times New Roman"/>
        </w:rPr>
        <w:t xml:space="preserve"> “</w:t>
      </w:r>
      <w:r w:rsidR="00782077" w:rsidRPr="00726C5F">
        <w:rPr>
          <w:rFonts w:ascii="Times New Roman" w:hAnsi="Times New Roman"/>
          <w:i/>
        </w:rPr>
        <w:t xml:space="preserve">preocupação com a violência, assédio, discriminação, exclusão, </w:t>
      </w:r>
      <w:proofErr w:type="spellStart"/>
      <w:r w:rsidR="00782077" w:rsidRPr="00726C5F">
        <w:rPr>
          <w:rFonts w:ascii="Times New Roman" w:hAnsi="Times New Roman"/>
          <w:i/>
        </w:rPr>
        <w:t>estigmatização</w:t>
      </w:r>
      <w:proofErr w:type="spellEnd"/>
      <w:r w:rsidR="00782077" w:rsidRPr="00726C5F">
        <w:rPr>
          <w:rFonts w:ascii="Times New Roman" w:hAnsi="Times New Roman"/>
          <w:i/>
        </w:rPr>
        <w:t xml:space="preserve"> e preconceito dirigidos contra pessoas em todas as partes do mundo por causa de sua orientação sexual ou identidade de gênero, com que essas experiências sejam agravadas por discriminação que inclui gênero, raça, religião, necessidades especiais, situação de saúde e status econômico, e com que essa violência, assédio, discriminação, exclusão, </w:t>
      </w:r>
      <w:proofErr w:type="spellStart"/>
      <w:r w:rsidR="00782077" w:rsidRPr="00726C5F">
        <w:rPr>
          <w:rFonts w:ascii="Times New Roman" w:hAnsi="Times New Roman"/>
          <w:i/>
        </w:rPr>
        <w:t>estigmatização</w:t>
      </w:r>
      <w:proofErr w:type="spellEnd"/>
      <w:r w:rsidR="00782077" w:rsidRPr="00726C5F">
        <w:rPr>
          <w:rFonts w:ascii="Times New Roman" w:hAnsi="Times New Roman"/>
          <w:i/>
        </w:rPr>
        <w:t xml:space="preserve"> e preconceito solapem a integridade daquelas pessoas sujeitas a esses abusos, podendo enfraquecer seu senso de auto-estima e de pertencimento à comunidade, e levando muitas dessas pessoas a reprimirem sua identidade e terem vidas marcadas pelo medo e invisibilidade</w:t>
      </w:r>
      <w:r w:rsidR="00726C5F">
        <w:rPr>
          <w:rFonts w:ascii="Times New Roman" w:hAnsi="Times New Roman"/>
        </w:rPr>
        <w:t>”</w:t>
      </w:r>
      <w:r w:rsidR="00782077" w:rsidRPr="00BD307B">
        <w:rPr>
          <w:rFonts w:ascii="Times New Roman" w:hAnsi="Times New Roman"/>
        </w:rPr>
        <w:t>, “</w:t>
      </w:r>
      <w:r w:rsidR="00782077" w:rsidRPr="00726C5F">
        <w:rPr>
          <w:rFonts w:ascii="Times New Roman" w:hAnsi="Times New Roman"/>
          <w:i/>
        </w:rPr>
        <w:t>reconhecendo que há um valor significativo em articular de forma sistemática a legislação internacional de direitos humanos como sendo aplicável à vida e a experiência de pessoas de orientações sexuais e identidades de gênero diversas</w:t>
      </w:r>
      <w:r w:rsidR="00782077" w:rsidRPr="00BD307B">
        <w:rPr>
          <w:rFonts w:ascii="Times New Roman" w:hAnsi="Times New Roman"/>
        </w:rPr>
        <w:t xml:space="preserve">” e </w:t>
      </w:r>
      <w:r w:rsidR="001C7E77" w:rsidRPr="00BD307B">
        <w:rPr>
          <w:rFonts w:ascii="Times New Roman" w:hAnsi="Times New Roman"/>
        </w:rPr>
        <w:t>“</w:t>
      </w:r>
      <w:r w:rsidR="00782077" w:rsidRPr="00726C5F">
        <w:rPr>
          <w:rFonts w:ascii="Times New Roman" w:hAnsi="Times New Roman"/>
          <w:i/>
        </w:rPr>
        <w:t>reconhecendo  que esta articulação deve basear-se no atual estado da legislação internacional de direitos humanos e que vai exigir revisões regulares para incorporar desenvolvimentos desta lei e sua aplicação à vida e à experiência de pessoas de orientações sexuais e identidades de gênero diversas, ao longo do tempo e em diversas regiões e países</w:t>
      </w:r>
      <w:r w:rsidR="00782077" w:rsidRPr="00BD307B">
        <w:rPr>
          <w:rFonts w:ascii="Times New Roman" w:hAnsi="Times New Roman"/>
        </w:rPr>
        <w:t>.”</w:t>
      </w:r>
      <w:r w:rsidR="001C7E77" w:rsidRPr="00BD307B">
        <w:rPr>
          <w:rFonts w:ascii="Times New Roman" w:hAnsi="Times New Roman"/>
        </w:rPr>
        <w:t xml:space="preserve"> </w:t>
      </w:r>
      <w:r w:rsidR="001C7E77" w:rsidRPr="004C22F2">
        <w:rPr>
          <w:rFonts w:ascii="Times New Roman" w:hAnsi="Times New Roman"/>
        </w:rPr>
        <w:t>Relata</w:t>
      </w:r>
      <w:r w:rsidR="001C7E77" w:rsidRPr="00BD307B">
        <w:rPr>
          <w:rFonts w:ascii="Times New Roman" w:hAnsi="Times New Roman"/>
        </w:rPr>
        <w:t xml:space="preserve"> a importância de os países s</w:t>
      </w:r>
      <w:r w:rsidR="004C22F2">
        <w:rPr>
          <w:rFonts w:ascii="Times New Roman" w:hAnsi="Times New Roman"/>
        </w:rPr>
        <w:t xml:space="preserve">ignatários desses pactos </w:t>
      </w:r>
      <w:r w:rsidR="004C22F2" w:rsidRPr="00DF2DCC">
        <w:rPr>
          <w:rFonts w:ascii="Times New Roman" w:hAnsi="Times New Roman"/>
        </w:rPr>
        <w:t>orientarem-se pelo</w:t>
      </w:r>
      <w:r w:rsidR="00DF2DCC" w:rsidRPr="00DF2DCC">
        <w:rPr>
          <w:rFonts w:ascii="Times New Roman" w:hAnsi="Times New Roman"/>
        </w:rPr>
        <w:t xml:space="preserve"> </w:t>
      </w:r>
      <w:r w:rsidR="004C22F2" w:rsidRPr="00DF2DCC">
        <w:rPr>
          <w:rFonts w:ascii="Times New Roman" w:hAnsi="Times New Roman"/>
        </w:rPr>
        <w:t>princí</w:t>
      </w:r>
      <w:r w:rsidR="001C7E77" w:rsidRPr="00DF2DCC">
        <w:rPr>
          <w:rFonts w:ascii="Times New Roman" w:hAnsi="Times New Roman"/>
        </w:rPr>
        <w:t>pio 5</w:t>
      </w:r>
      <w:r w:rsidR="001C7E77" w:rsidRPr="00BD307B">
        <w:rPr>
          <w:rFonts w:ascii="Times New Roman" w:hAnsi="Times New Roman"/>
        </w:rPr>
        <w:t xml:space="preserve"> </w:t>
      </w:r>
      <w:r w:rsidR="00DF2DCC">
        <w:rPr>
          <w:rFonts w:ascii="Times New Roman" w:hAnsi="Times New Roman"/>
        </w:rPr>
        <w:t>-</w:t>
      </w:r>
      <w:r w:rsidR="001C7E77" w:rsidRPr="00BD307B">
        <w:rPr>
          <w:rFonts w:ascii="Times New Roman" w:hAnsi="Times New Roman"/>
        </w:rPr>
        <w:t xml:space="preserve"> DIREITO À SEGURANÇA PESSOAL “Toda pessoa, independente de sua orientação sexual ou identidade de gênero, tem o direito à segurança pessoal e proteção do Estado contra a violência ou dano corporal, infligido por funcionários governamentais ou qualquer indivíduo ou grupo”.  Os Estados deverão:</w:t>
      </w:r>
    </w:p>
    <w:p w:rsidR="00726C5F" w:rsidRPr="00BD307B" w:rsidRDefault="00726C5F" w:rsidP="00726C5F">
      <w:pPr>
        <w:spacing w:after="0" w:line="360" w:lineRule="auto"/>
        <w:ind w:firstLine="1134"/>
        <w:jc w:val="both"/>
        <w:rPr>
          <w:rFonts w:ascii="Times New Roman" w:hAnsi="Times New Roman"/>
        </w:rPr>
      </w:pPr>
    </w:p>
    <w:p w:rsidR="001C7E77" w:rsidRPr="00726C5F" w:rsidRDefault="001C7E77" w:rsidP="00726C5F">
      <w:pPr>
        <w:pStyle w:val="ListaColorida-nfase11"/>
        <w:numPr>
          <w:ilvl w:val="0"/>
          <w:numId w:val="1"/>
        </w:numPr>
        <w:spacing w:after="0" w:line="360" w:lineRule="auto"/>
        <w:jc w:val="both"/>
        <w:rPr>
          <w:rFonts w:ascii="Times New Roman" w:hAnsi="Times New Roman"/>
        </w:rPr>
      </w:pPr>
      <w:r w:rsidRPr="00726C5F">
        <w:rPr>
          <w:rFonts w:ascii="Times New Roman" w:hAnsi="Times New Roman"/>
        </w:rPr>
        <w:t>Tomar todas as medidas policiais e outras medidas necessárias para prevenir e proteger as pessoas de todas as formas de violência e assédio relacionadas à orientação sexual e identidade de gênero;</w:t>
      </w:r>
    </w:p>
    <w:p w:rsidR="00726C5F" w:rsidRPr="00726C5F" w:rsidRDefault="00726C5F" w:rsidP="00726C5F">
      <w:pPr>
        <w:pStyle w:val="ListaColorida-nfase11"/>
        <w:spacing w:after="0" w:line="360" w:lineRule="auto"/>
        <w:ind w:left="1494"/>
        <w:jc w:val="both"/>
        <w:rPr>
          <w:rFonts w:ascii="Times New Roman" w:hAnsi="Times New Roman"/>
        </w:rPr>
      </w:pPr>
    </w:p>
    <w:p w:rsidR="00726C5F" w:rsidRDefault="001C7E77" w:rsidP="00726C5F">
      <w:pPr>
        <w:pStyle w:val="ListaColorida-nfase11"/>
        <w:numPr>
          <w:ilvl w:val="0"/>
          <w:numId w:val="1"/>
        </w:numPr>
        <w:spacing w:after="0" w:line="360" w:lineRule="auto"/>
        <w:jc w:val="both"/>
        <w:rPr>
          <w:rFonts w:ascii="Times New Roman" w:hAnsi="Times New Roman"/>
        </w:rPr>
      </w:pPr>
      <w:r w:rsidRPr="00726C5F">
        <w:rPr>
          <w:rFonts w:ascii="Times New Roman" w:hAnsi="Times New Roman"/>
        </w:rPr>
        <w:t xml:space="preserve">Tomar todas as medidas legislativas necessárias para impor penalidades criminais adequadas à violência, ameaças de violência, incitação à violência e assédio associado, por motivo de orientação sexual ou identidade de gênero de </w:t>
      </w:r>
      <w:r w:rsidRPr="00726C5F">
        <w:rPr>
          <w:rFonts w:ascii="Times New Roman" w:hAnsi="Times New Roman"/>
        </w:rPr>
        <w:lastRenderedPageBreak/>
        <w:t>qualquer pessoa ou grupo de pessoas em todas as esferas da vida, inclusive a familiar;</w:t>
      </w:r>
    </w:p>
    <w:p w:rsidR="00726C5F" w:rsidRPr="00726C5F" w:rsidRDefault="00726C5F" w:rsidP="00726C5F">
      <w:pPr>
        <w:pStyle w:val="ListaColorida-nfase11"/>
        <w:rPr>
          <w:rFonts w:ascii="Times New Roman" w:hAnsi="Times New Roman"/>
        </w:rPr>
      </w:pPr>
    </w:p>
    <w:p w:rsidR="00726C5F" w:rsidRDefault="001C7E77" w:rsidP="00726C5F">
      <w:pPr>
        <w:pStyle w:val="ListaColorida-nfase11"/>
        <w:numPr>
          <w:ilvl w:val="0"/>
          <w:numId w:val="1"/>
        </w:numPr>
        <w:spacing w:after="0" w:line="360" w:lineRule="auto"/>
        <w:jc w:val="both"/>
        <w:rPr>
          <w:rFonts w:ascii="Times New Roman" w:hAnsi="Times New Roman"/>
        </w:rPr>
      </w:pPr>
      <w:r w:rsidRPr="00726C5F">
        <w:rPr>
          <w:rFonts w:ascii="Times New Roman" w:hAnsi="Times New Roman"/>
        </w:rPr>
        <w:t>Tomar todas as medidas legislativas, administrativas e outras medidas necessárias para garantir que a orientação sexual ou identidade de gênero da vítima não possa ser utilizada para justificar, desculpar ou atenuar essa violência;</w:t>
      </w:r>
    </w:p>
    <w:p w:rsidR="00726C5F" w:rsidRPr="00726C5F" w:rsidRDefault="00726C5F" w:rsidP="00726C5F">
      <w:pPr>
        <w:pStyle w:val="ListaColorida-nfase11"/>
        <w:rPr>
          <w:rFonts w:ascii="Times New Roman" w:hAnsi="Times New Roman"/>
        </w:rPr>
      </w:pPr>
    </w:p>
    <w:p w:rsidR="00726C5F" w:rsidRDefault="001C7E77" w:rsidP="00726C5F">
      <w:pPr>
        <w:pStyle w:val="ListaColorida-nfase11"/>
        <w:numPr>
          <w:ilvl w:val="0"/>
          <w:numId w:val="1"/>
        </w:numPr>
        <w:spacing w:after="0" w:line="360" w:lineRule="auto"/>
        <w:jc w:val="both"/>
        <w:rPr>
          <w:rFonts w:ascii="Times New Roman" w:hAnsi="Times New Roman"/>
        </w:rPr>
      </w:pPr>
      <w:r w:rsidRPr="00726C5F">
        <w:rPr>
          <w:rFonts w:ascii="Times New Roman" w:hAnsi="Times New Roman"/>
        </w:rPr>
        <w:t>Garantir que a perpetração dessas violências seja vigorosamente investigada e, quando provas adequadas forem encontradas, as pessoas responsáveis sejam processadas, julgadas e devidamente punidas, e que as vítimas tenham acesso a recursos jurídicos e medidas corretivas adequadas, incluindo indenização;</w:t>
      </w:r>
    </w:p>
    <w:p w:rsidR="00726C5F" w:rsidRPr="00726C5F" w:rsidRDefault="00726C5F" w:rsidP="00726C5F">
      <w:pPr>
        <w:pStyle w:val="ListaColorida-nfase11"/>
        <w:rPr>
          <w:rFonts w:ascii="Times New Roman" w:hAnsi="Times New Roman"/>
        </w:rPr>
      </w:pPr>
    </w:p>
    <w:p w:rsidR="00782077" w:rsidRPr="00726C5F" w:rsidRDefault="001C7E77" w:rsidP="00726C5F">
      <w:pPr>
        <w:pStyle w:val="ListaColorida-nfase11"/>
        <w:numPr>
          <w:ilvl w:val="0"/>
          <w:numId w:val="1"/>
        </w:numPr>
        <w:spacing w:after="0" w:line="360" w:lineRule="auto"/>
        <w:jc w:val="both"/>
        <w:rPr>
          <w:rFonts w:ascii="Times New Roman" w:hAnsi="Times New Roman"/>
        </w:rPr>
      </w:pPr>
      <w:r w:rsidRPr="00726C5F">
        <w:rPr>
          <w:rFonts w:ascii="Times New Roman" w:hAnsi="Times New Roman"/>
        </w:rPr>
        <w:t>Realizar campanhas de conscientização dirigidas ao público em geral, assim como a perpetradores/as reais ou potenciais de violência, para combater os preconceitos que são a base da violência relacionada à orientação sexual e identidade de gênero.</w:t>
      </w:r>
    </w:p>
    <w:p w:rsidR="001C7E77" w:rsidRPr="00BD307B" w:rsidRDefault="001C7E77" w:rsidP="00726C5F">
      <w:pPr>
        <w:spacing w:after="0" w:line="360" w:lineRule="auto"/>
        <w:ind w:firstLine="1134"/>
        <w:jc w:val="both"/>
        <w:rPr>
          <w:rFonts w:ascii="Times New Roman" w:hAnsi="Times New Roman"/>
        </w:rPr>
      </w:pPr>
    </w:p>
    <w:p w:rsidR="001C7E77" w:rsidRDefault="001C7E77" w:rsidP="00726C5F">
      <w:pPr>
        <w:spacing w:after="0" w:line="360" w:lineRule="auto"/>
        <w:ind w:firstLine="1134"/>
        <w:jc w:val="both"/>
        <w:rPr>
          <w:rFonts w:ascii="Times New Roman" w:hAnsi="Times New Roman"/>
        </w:rPr>
      </w:pPr>
      <w:r w:rsidRPr="00BD307B">
        <w:rPr>
          <w:rFonts w:ascii="Times New Roman" w:hAnsi="Times New Roman"/>
        </w:rPr>
        <w:t>Portanto</w:t>
      </w:r>
      <w:r w:rsidR="00AF0F98" w:rsidRPr="00AF0F98">
        <w:rPr>
          <w:rFonts w:ascii="Times New Roman" w:hAnsi="Times New Roman"/>
          <w:color w:val="FF0000"/>
        </w:rPr>
        <w:t>,</w:t>
      </w:r>
      <w:r w:rsidRPr="00BD307B">
        <w:rPr>
          <w:rFonts w:ascii="Times New Roman" w:hAnsi="Times New Roman"/>
        </w:rPr>
        <w:t xml:space="preserve"> o Estado Brasileiro necessita de uma legislação que venha a </w:t>
      </w:r>
      <w:r w:rsidR="00FA5737" w:rsidRPr="00BD307B">
        <w:rPr>
          <w:rFonts w:ascii="Times New Roman" w:hAnsi="Times New Roman"/>
        </w:rPr>
        <w:t>constr</w:t>
      </w:r>
      <w:r w:rsidR="002B025F" w:rsidRPr="00BD307B">
        <w:rPr>
          <w:rFonts w:ascii="Times New Roman" w:hAnsi="Times New Roman"/>
        </w:rPr>
        <w:t>uir mecanismo de combate a</w:t>
      </w:r>
      <w:r w:rsidR="0048510F" w:rsidRPr="00BD307B">
        <w:rPr>
          <w:rFonts w:ascii="Times New Roman" w:hAnsi="Times New Roman"/>
        </w:rPr>
        <w:t>os assassinatos sistemáticos</w:t>
      </w:r>
      <w:r w:rsidR="00AF0F98">
        <w:rPr>
          <w:rFonts w:ascii="Times New Roman" w:hAnsi="Times New Roman"/>
        </w:rPr>
        <w:t xml:space="preserve"> sofridos pela população LGBT. </w:t>
      </w:r>
      <w:r w:rsidR="00FA5737" w:rsidRPr="00BD307B">
        <w:rPr>
          <w:rFonts w:ascii="Times New Roman" w:hAnsi="Times New Roman"/>
        </w:rPr>
        <w:t>Sendo urgentes medidas radicais e leis efetivas de respeit</w:t>
      </w:r>
      <w:r w:rsidR="00726C5F">
        <w:rPr>
          <w:rFonts w:ascii="Times New Roman" w:hAnsi="Times New Roman"/>
        </w:rPr>
        <w:t>o e dignidade da pessoa humana.</w:t>
      </w:r>
    </w:p>
    <w:p w:rsidR="00726C5F" w:rsidRDefault="00726C5F" w:rsidP="00726C5F">
      <w:pPr>
        <w:spacing w:after="0" w:line="360" w:lineRule="auto"/>
        <w:ind w:firstLine="1134"/>
        <w:jc w:val="both"/>
        <w:rPr>
          <w:rFonts w:ascii="Times New Roman" w:hAnsi="Times New Roman"/>
        </w:rPr>
      </w:pPr>
    </w:p>
    <w:p w:rsidR="00726C5F" w:rsidRDefault="00726C5F" w:rsidP="00726C5F">
      <w:pPr>
        <w:spacing w:after="0" w:line="360" w:lineRule="auto"/>
        <w:ind w:firstLine="1134"/>
        <w:jc w:val="both"/>
        <w:rPr>
          <w:rFonts w:ascii="Times New Roman" w:hAnsi="Times New Roman"/>
        </w:rPr>
      </w:pPr>
      <w:r>
        <w:rPr>
          <w:rFonts w:ascii="Times New Roman" w:hAnsi="Times New Roman"/>
        </w:rPr>
        <w:t>Assim, conto com o apoio dos Deputados desta Casa para votarem pela aprovação da proposição.</w:t>
      </w:r>
    </w:p>
    <w:p w:rsidR="00726C5F" w:rsidRDefault="00726C5F" w:rsidP="00726C5F">
      <w:pPr>
        <w:spacing w:after="0" w:line="360" w:lineRule="auto"/>
        <w:ind w:firstLine="1134"/>
        <w:jc w:val="both"/>
        <w:rPr>
          <w:rFonts w:ascii="Times New Roman" w:hAnsi="Times New Roman"/>
        </w:rPr>
      </w:pPr>
    </w:p>
    <w:p w:rsidR="00726C5F" w:rsidRDefault="00726C5F" w:rsidP="00726C5F">
      <w:pPr>
        <w:spacing w:after="0" w:line="360" w:lineRule="auto"/>
        <w:ind w:firstLine="1134"/>
        <w:jc w:val="both"/>
        <w:rPr>
          <w:rFonts w:ascii="Times New Roman" w:hAnsi="Times New Roman"/>
        </w:rPr>
      </w:pPr>
      <w:r>
        <w:rPr>
          <w:rFonts w:ascii="Times New Roman" w:hAnsi="Times New Roman"/>
        </w:rPr>
        <w:t xml:space="preserve">Sala das Sessões, em              de               </w:t>
      </w:r>
      <w:proofErr w:type="spellStart"/>
      <w:r>
        <w:rPr>
          <w:rFonts w:ascii="Times New Roman" w:hAnsi="Times New Roman"/>
        </w:rPr>
        <w:t>de</w:t>
      </w:r>
      <w:proofErr w:type="spellEnd"/>
      <w:r>
        <w:rPr>
          <w:rFonts w:ascii="Times New Roman" w:hAnsi="Times New Roman"/>
        </w:rPr>
        <w:t xml:space="preserve"> 2017.</w:t>
      </w:r>
    </w:p>
    <w:p w:rsidR="00726C5F" w:rsidRDefault="00726C5F" w:rsidP="00726C5F">
      <w:pPr>
        <w:spacing w:after="0" w:line="360" w:lineRule="auto"/>
        <w:ind w:firstLine="1134"/>
        <w:jc w:val="both"/>
        <w:rPr>
          <w:rFonts w:ascii="Times New Roman" w:hAnsi="Times New Roman"/>
        </w:rPr>
      </w:pPr>
    </w:p>
    <w:p w:rsidR="00726C5F" w:rsidRDefault="00726C5F" w:rsidP="00726C5F">
      <w:pPr>
        <w:spacing w:after="0" w:line="360" w:lineRule="auto"/>
        <w:ind w:firstLine="1134"/>
        <w:jc w:val="both"/>
        <w:rPr>
          <w:rFonts w:ascii="Times New Roman" w:hAnsi="Times New Roman"/>
        </w:rPr>
      </w:pPr>
    </w:p>
    <w:p w:rsidR="00726C5F" w:rsidRDefault="00726C5F" w:rsidP="00726C5F">
      <w:pPr>
        <w:spacing w:after="0" w:line="360" w:lineRule="auto"/>
        <w:ind w:firstLine="1134"/>
        <w:jc w:val="both"/>
        <w:rPr>
          <w:rFonts w:ascii="Times New Roman" w:hAnsi="Times New Roman"/>
        </w:rPr>
      </w:pPr>
    </w:p>
    <w:p w:rsidR="00726C5F" w:rsidRDefault="00726C5F" w:rsidP="00726C5F">
      <w:pPr>
        <w:spacing w:after="0" w:line="360" w:lineRule="auto"/>
        <w:jc w:val="center"/>
        <w:rPr>
          <w:rFonts w:ascii="Times New Roman" w:hAnsi="Times New Roman"/>
        </w:rPr>
      </w:pPr>
      <w:r>
        <w:rPr>
          <w:rFonts w:ascii="Times New Roman" w:hAnsi="Times New Roman"/>
        </w:rPr>
        <w:t xml:space="preserve">Deputada </w:t>
      </w:r>
      <w:r w:rsidRPr="00726C5F">
        <w:rPr>
          <w:rFonts w:ascii="Times New Roman" w:hAnsi="Times New Roman"/>
          <w:b/>
        </w:rPr>
        <w:t>LUIZIANNE DE OLIVEIRA LINS</w:t>
      </w:r>
    </w:p>
    <w:p w:rsidR="00726C5F" w:rsidRPr="00BD307B" w:rsidRDefault="00726C5F" w:rsidP="00726C5F">
      <w:pPr>
        <w:spacing w:after="0" w:line="360" w:lineRule="auto"/>
        <w:jc w:val="center"/>
        <w:rPr>
          <w:rFonts w:ascii="Times New Roman" w:hAnsi="Times New Roman"/>
        </w:rPr>
      </w:pPr>
      <w:r>
        <w:rPr>
          <w:rFonts w:ascii="Times New Roman" w:hAnsi="Times New Roman"/>
        </w:rPr>
        <w:t>PT/CE</w:t>
      </w:r>
    </w:p>
    <w:sectPr w:rsidR="00726C5F" w:rsidRPr="00BD307B" w:rsidSect="004C22F2">
      <w:pgSz w:w="11906" w:h="16838"/>
      <w:pgMar w:top="1417"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26C3"/>
    <w:multiLevelType w:val="hybridMultilevel"/>
    <w:tmpl w:val="4508AFEC"/>
    <w:lvl w:ilvl="0" w:tplc="35FA0C2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78"/>
    <w:rsid w:val="00045E34"/>
    <w:rsid w:val="0006436D"/>
    <w:rsid w:val="00074878"/>
    <w:rsid w:val="000C36F7"/>
    <w:rsid w:val="001707B0"/>
    <w:rsid w:val="001C7E77"/>
    <w:rsid w:val="002372FE"/>
    <w:rsid w:val="00241161"/>
    <w:rsid w:val="002B025F"/>
    <w:rsid w:val="003E64CB"/>
    <w:rsid w:val="004208B3"/>
    <w:rsid w:val="00455AAF"/>
    <w:rsid w:val="0048510F"/>
    <w:rsid w:val="004C22F2"/>
    <w:rsid w:val="00666145"/>
    <w:rsid w:val="00686054"/>
    <w:rsid w:val="0069250E"/>
    <w:rsid w:val="006F041D"/>
    <w:rsid w:val="0072016C"/>
    <w:rsid w:val="00726C5F"/>
    <w:rsid w:val="00782077"/>
    <w:rsid w:val="007E2933"/>
    <w:rsid w:val="007E5FE4"/>
    <w:rsid w:val="00A77999"/>
    <w:rsid w:val="00AB3FE0"/>
    <w:rsid w:val="00AD546E"/>
    <w:rsid w:val="00AF0F98"/>
    <w:rsid w:val="00B21715"/>
    <w:rsid w:val="00BD307B"/>
    <w:rsid w:val="00D1419A"/>
    <w:rsid w:val="00D14C9B"/>
    <w:rsid w:val="00D75117"/>
    <w:rsid w:val="00DF2DCC"/>
    <w:rsid w:val="00E2759D"/>
    <w:rsid w:val="00E530F9"/>
    <w:rsid w:val="00EE1C6E"/>
    <w:rsid w:val="00F02E12"/>
    <w:rsid w:val="00F67AE0"/>
    <w:rsid w:val="00F92682"/>
    <w:rsid w:val="00FA5737"/>
    <w:rsid w:val="00FC3D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F654A5-927D-419F-A2D4-9FDDE15D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34"/>
    <w:qFormat/>
    <w:rsid w:val="00726C5F"/>
    <w:pPr>
      <w:ind w:left="720"/>
      <w:contextualSpacing/>
    </w:pPr>
  </w:style>
  <w:style w:type="character" w:customStyle="1" w:styleId="apple-converted-space">
    <w:name w:val="apple-converted-space"/>
    <w:rsid w:val="00A7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77130">
      <w:bodyDiv w:val="1"/>
      <w:marLeft w:val="0"/>
      <w:marRight w:val="0"/>
      <w:marTop w:val="0"/>
      <w:marBottom w:val="0"/>
      <w:divBdr>
        <w:top w:val="none" w:sz="0" w:space="0" w:color="auto"/>
        <w:left w:val="none" w:sz="0" w:space="0" w:color="auto"/>
        <w:bottom w:val="none" w:sz="0" w:space="0" w:color="auto"/>
        <w:right w:val="none" w:sz="0" w:space="0" w:color="auto"/>
      </w:divBdr>
      <w:divsChild>
        <w:div w:id="34729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768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505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17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1712</Words>
  <Characters>9251</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Maria Madalena Alves Pereira</cp:lastModifiedBy>
  <cp:revision>3</cp:revision>
  <dcterms:created xsi:type="dcterms:W3CDTF">2017-04-27T20:20:00Z</dcterms:created>
  <dcterms:modified xsi:type="dcterms:W3CDTF">2017-05-02T15:18:00Z</dcterms:modified>
</cp:coreProperties>
</file>