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7E8" w:rsidRDefault="005027E8" w:rsidP="00191E01">
      <w:pPr>
        <w:spacing w:after="10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F6BEA" w:rsidRPr="009B55A7" w:rsidRDefault="006F6BEA" w:rsidP="00191E01">
      <w:pPr>
        <w:spacing w:after="100" w:afterAutospacing="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5A7">
        <w:rPr>
          <w:rFonts w:ascii="Times New Roman" w:hAnsi="Times New Roman" w:cs="Times New Roman"/>
          <w:b/>
          <w:sz w:val="24"/>
          <w:szCs w:val="24"/>
        </w:rPr>
        <w:t>RELATÓRIO DE VIAGEM</w:t>
      </w:r>
    </w:p>
    <w:p w:rsidR="006F6BEA" w:rsidRPr="009B55A7" w:rsidRDefault="006F6BEA" w:rsidP="00191E01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191E01" w:rsidRDefault="00721828" w:rsidP="00191E01">
      <w:pPr>
        <w:tabs>
          <w:tab w:val="left" w:pos="1418"/>
        </w:tabs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B55A7">
        <w:rPr>
          <w:rFonts w:ascii="Times New Roman" w:hAnsi="Times New Roman" w:cs="Times New Roman"/>
          <w:sz w:val="24"/>
          <w:szCs w:val="24"/>
        </w:rPr>
        <w:t xml:space="preserve">Eu, </w:t>
      </w:r>
      <w:r w:rsidRPr="00336167">
        <w:rPr>
          <w:rFonts w:ascii="Times New Roman" w:hAnsi="Times New Roman" w:cs="Times New Roman"/>
          <w:b/>
          <w:sz w:val="24"/>
          <w:szCs w:val="24"/>
          <w:u w:val="single"/>
        </w:rPr>
        <w:t>Deputado Cleber Verde</w:t>
      </w:r>
      <w:r w:rsidRPr="009B55A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0F87">
        <w:rPr>
          <w:rFonts w:ascii="Times New Roman" w:hAnsi="Times New Roman" w:cs="Times New Roman"/>
          <w:sz w:val="24"/>
          <w:szCs w:val="24"/>
        </w:rPr>
        <w:t>participei</w:t>
      </w:r>
      <w:r w:rsidR="0054310A">
        <w:rPr>
          <w:rFonts w:ascii="Times New Roman" w:hAnsi="Times New Roman" w:cs="Times New Roman"/>
          <w:sz w:val="24"/>
          <w:szCs w:val="24"/>
        </w:rPr>
        <w:t>,</w:t>
      </w:r>
      <w:r w:rsidR="00284B3F">
        <w:rPr>
          <w:rFonts w:ascii="Times New Roman" w:hAnsi="Times New Roman" w:cs="Times New Roman"/>
          <w:sz w:val="24"/>
          <w:szCs w:val="24"/>
        </w:rPr>
        <w:t xml:space="preserve"> em Missão O</w:t>
      </w:r>
      <w:r w:rsidR="00E70F87">
        <w:rPr>
          <w:rFonts w:ascii="Times New Roman" w:hAnsi="Times New Roman" w:cs="Times New Roman"/>
          <w:sz w:val="24"/>
          <w:szCs w:val="24"/>
        </w:rPr>
        <w:t>ficial</w:t>
      </w:r>
      <w:r w:rsidR="00E466A5">
        <w:rPr>
          <w:rFonts w:ascii="Times New Roman" w:hAnsi="Times New Roman" w:cs="Times New Roman"/>
          <w:sz w:val="24"/>
          <w:szCs w:val="24"/>
        </w:rPr>
        <w:t>, da F</w:t>
      </w:r>
      <w:r w:rsidR="0054310A">
        <w:rPr>
          <w:rFonts w:ascii="Times New Roman" w:hAnsi="Times New Roman" w:cs="Times New Roman"/>
          <w:sz w:val="24"/>
          <w:szCs w:val="24"/>
        </w:rPr>
        <w:t xml:space="preserve">eira </w:t>
      </w:r>
      <w:proofErr w:type="spellStart"/>
      <w:r w:rsidR="0054310A">
        <w:rPr>
          <w:rFonts w:ascii="Times New Roman" w:hAnsi="Times New Roman" w:cs="Times New Roman"/>
          <w:sz w:val="24"/>
          <w:szCs w:val="24"/>
        </w:rPr>
        <w:t>Seafood</w:t>
      </w:r>
      <w:proofErr w:type="spellEnd"/>
      <w:r w:rsidR="0054310A">
        <w:rPr>
          <w:rFonts w:ascii="Times New Roman" w:hAnsi="Times New Roman" w:cs="Times New Roman"/>
          <w:sz w:val="24"/>
          <w:szCs w:val="24"/>
        </w:rPr>
        <w:t xml:space="preserve"> Expo </w:t>
      </w:r>
      <w:r w:rsidR="00EB7167">
        <w:rPr>
          <w:rFonts w:ascii="Times New Roman" w:hAnsi="Times New Roman" w:cs="Times New Roman"/>
          <w:sz w:val="24"/>
          <w:szCs w:val="24"/>
        </w:rPr>
        <w:t>Global</w:t>
      </w:r>
      <w:r w:rsidR="0054310A">
        <w:rPr>
          <w:rFonts w:ascii="Times New Roman" w:hAnsi="Times New Roman" w:cs="Times New Roman"/>
          <w:sz w:val="24"/>
          <w:szCs w:val="24"/>
        </w:rPr>
        <w:t>, na cidade de B</w:t>
      </w:r>
      <w:r w:rsidR="008621CC">
        <w:rPr>
          <w:rFonts w:ascii="Times New Roman" w:hAnsi="Times New Roman" w:cs="Times New Roman"/>
          <w:sz w:val="24"/>
          <w:szCs w:val="24"/>
        </w:rPr>
        <w:t xml:space="preserve">ruxelas, Bélgica, </w:t>
      </w:r>
      <w:r w:rsidR="00A443A3">
        <w:rPr>
          <w:rFonts w:ascii="Times New Roman" w:hAnsi="Times New Roman" w:cs="Times New Roman"/>
          <w:sz w:val="24"/>
          <w:szCs w:val="24"/>
        </w:rPr>
        <w:t xml:space="preserve">no período de </w:t>
      </w:r>
      <w:r w:rsidR="008621CC">
        <w:rPr>
          <w:rFonts w:ascii="Times New Roman" w:hAnsi="Times New Roman" w:cs="Times New Roman"/>
          <w:sz w:val="24"/>
          <w:szCs w:val="24"/>
        </w:rPr>
        <w:t xml:space="preserve">20 a 25 de abril </w:t>
      </w:r>
      <w:r w:rsidR="0054310A">
        <w:rPr>
          <w:rFonts w:ascii="Times New Roman" w:hAnsi="Times New Roman" w:cs="Times New Roman"/>
          <w:sz w:val="24"/>
          <w:szCs w:val="24"/>
        </w:rPr>
        <w:t>de 2017.</w:t>
      </w:r>
      <w:r w:rsidR="00E70F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43A3" w:rsidRDefault="00DC18AE" w:rsidP="00191E01">
      <w:pPr>
        <w:tabs>
          <w:tab w:val="left" w:pos="1418"/>
        </w:tabs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</w:t>
      </w:r>
      <w:r w:rsidR="00EB7167">
        <w:rPr>
          <w:rFonts w:ascii="Times New Roman" w:hAnsi="Times New Roman" w:cs="Times New Roman"/>
          <w:sz w:val="24"/>
          <w:szCs w:val="24"/>
        </w:rPr>
        <w:t xml:space="preserve">eira é considerada a maior e mais importante feira do pescado do mundo. O evento atrai anualmente mais de 22 mil visitantes de 140 países. A participação do Brasil se deu através do Pavilhão Brasileiro, uma estrutura completa, destinada às empresas e entidades selecionadas que promoveram o pescado nacional no exterior, bem como a realização de novos negócios, contribuindo assim para exportações brasileiras.  </w:t>
      </w:r>
    </w:p>
    <w:p w:rsidR="001E6C89" w:rsidRDefault="008621CC" w:rsidP="00191E01">
      <w:pPr>
        <w:tabs>
          <w:tab w:val="left" w:pos="1418"/>
        </w:tabs>
        <w:spacing w:after="100" w:afterAutospacing="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Chegamos a Bruxelas </w:t>
      </w:r>
      <w:r w:rsidR="005A6C0B">
        <w:rPr>
          <w:rFonts w:ascii="Times New Roman" w:hAnsi="Times New Roman" w:cs="Times New Roman"/>
          <w:sz w:val="24"/>
          <w:szCs w:val="24"/>
        </w:rPr>
        <w:t xml:space="preserve">com a comitiva de deputados:    </w:t>
      </w:r>
      <w:r w:rsidR="005A6C0B" w:rsidRPr="005A6C0B">
        <w:rPr>
          <w:rFonts w:ascii="Times New Roman" w:hAnsi="Times New Roman" w:cs="Times New Roman"/>
          <w:sz w:val="24"/>
          <w:szCs w:val="24"/>
        </w:rPr>
        <w:t>Antonio Bulhões – PRB/SP; Gorete Pereira PR/CE; João Carlos Bacelar – PR/BA; José Airton Cirilo – PT/</w:t>
      </w:r>
      <w:r w:rsidR="00EB7167" w:rsidRPr="005A6C0B">
        <w:rPr>
          <w:rFonts w:ascii="Times New Roman" w:hAnsi="Times New Roman" w:cs="Times New Roman"/>
          <w:sz w:val="24"/>
          <w:szCs w:val="24"/>
        </w:rPr>
        <w:t>CE;</w:t>
      </w:r>
      <w:r w:rsidR="00EB7167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 o secretário da Aquicultura e Pesca do Ministério da Agricultura, no dia </w:t>
      </w:r>
      <w:r w:rsidR="00EB7167">
        <w:rPr>
          <w:rFonts w:ascii="Times New Roman" w:hAnsi="Times New Roman" w:cs="Times New Roman"/>
          <w:sz w:val="24"/>
          <w:szCs w:val="24"/>
        </w:rPr>
        <w:t xml:space="preserve">21 chegamos a Bruxelas </w:t>
      </w:r>
      <w:r w:rsidR="00284B3F">
        <w:rPr>
          <w:rFonts w:ascii="Times New Roman" w:hAnsi="Times New Roman" w:cs="Times New Roman"/>
          <w:sz w:val="24"/>
          <w:szCs w:val="24"/>
        </w:rPr>
        <w:t>e chegamos</w:t>
      </w:r>
      <w:r w:rsidR="001E6C89">
        <w:rPr>
          <w:rFonts w:ascii="Times New Roman" w:hAnsi="Times New Roman" w:cs="Times New Roman"/>
          <w:sz w:val="24"/>
          <w:szCs w:val="24"/>
        </w:rPr>
        <w:t xml:space="preserve"> a</w:t>
      </w:r>
      <w:r w:rsidR="00284B3F">
        <w:rPr>
          <w:rFonts w:ascii="Times New Roman" w:hAnsi="Times New Roman" w:cs="Times New Roman"/>
          <w:sz w:val="24"/>
          <w:szCs w:val="24"/>
        </w:rPr>
        <w:t xml:space="preserve"> Bruxelas no dia 21/04 a tarde</w:t>
      </w:r>
      <w:r w:rsidR="001E6C89">
        <w:rPr>
          <w:rFonts w:ascii="Times New Roman" w:hAnsi="Times New Roman" w:cs="Times New Roman"/>
          <w:sz w:val="24"/>
          <w:szCs w:val="24"/>
        </w:rPr>
        <w:t xml:space="preserve">. </w:t>
      </w:r>
      <w:r w:rsidR="001E6C89">
        <w:rPr>
          <w:rFonts w:ascii="Times New Roman" w:hAnsi="Times New Roman" w:cs="Times New Roman"/>
          <w:bCs/>
          <w:iCs/>
          <w:sz w:val="24"/>
          <w:szCs w:val="24"/>
        </w:rPr>
        <w:t xml:space="preserve">Dia </w:t>
      </w:r>
      <w:r w:rsidR="00C43D7A">
        <w:rPr>
          <w:rFonts w:ascii="Times New Roman" w:hAnsi="Times New Roman" w:cs="Times New Roman"/>
          <w:bCs/>
          <w:iCs/>
          <w:sz w:val="24"/>
          <w:szCs w:val="24"/>
        </w:rPr>
        <w:t>22</w:t>
      </w:r>
      <w:r w:rsidR="001E6C89">
        <w:rPr>
          <w:rFonts w:ascii="Times New Roman" w:hAnsi="Times New Roman" w:cs="Times New Roman"/>
          <w:bCs/>
          <w:iCs/>
          <w:sz w:val="24"/>
          <w:szCs w:val="24"/>
        </w:rPr>
        <w:t>/0</w:t>
      </w:r>
      <w:r w:rsidR="00C43D7A">
        <w:rPr>
          <w:rFonts w:ascii="Times New Roman" w:hAnsi="Times New Roman" w:cs="Times New Roman"/>
          <w:bCs/>
          <w:iCs/>
          <w:sz w:val="24"/>
          <w:szCs w:val="24"/>
        </w:rPr>
        <w:t>4</w:t>
      </w:r>
      <w:r w:rsidR="00A443A3">
        <w:rPr>
          <w:rFonts w:ascii="Times New Roman" w:hAnsi="Times New Roman" w:cs="Times New Roman"/>
          <w:bCs/>
          <w:iCs/>
          <w:sz w:val="24"/>
          <w:szCs w:val="24"/>
        </w:rPr>
        <w:t>, sábado:</w:t>
      </w:r>
      <w:r w:rsidR="001E6C8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43D7A">
        <w:rPr>
          <w:rFonts w:ascii="Times New Roman" w:hAnsi="Times New Roman" w:cs="Times New Roman"/>
          <w:bCs/>
          <w:iCs/>
          <w:sz w:val="24"/>
          <w:szCs w:val="24"/>
        </w:rPr>
        <w:t xml:space="preserve">acompanhamos montagem do pavilhão Brasil. Dia 24, segunda – feira: 9h participamos de seminário sobre tendências do mercado europeu de pescados; 11:30 – Reunião de Coordenação do Pavilhão Brasil em Bruxelas. Dia 25, terça – feira: 10h – abertura da </w:t>
      </w:r>
      <w:proofErr w:type="spellStart"/>
      <w:r w:rsidR="00C43D7A">
        <w:rPr>
          <w:rFonts w:ascii="Times New Roman" w:hAnsi="Times New Roman" w:cs="Times New Roman"/>
          <w:bCs/>
          <w:iCs/>
          <w:sz w:val="24"/>
          <w:szCs w:val="24"/>
        </w:rPr>
        <w:t>Seafood</w:t>
      </w:r>
      <w:proofErr w:type="spellEnd"/>
      <w:r w:rsidR="00C43D7A">
        <w:rPr>
          <w:rFonts w:ascii="Times New Roman" w:hAnsi="Times New Roman" w:cs="Times New Roman"/>
          <w:bCs/>
          <w:iCs/>
          <w:sz w:val="24"/>
          <w:szCs w:val="24"/>
        </w:rPr>
        <w:t xml:space="preserve"> Expo Global; 10:30h Cerimônia de abertura do Pavilhão Brasil. Vistamos todos </w:t>
      </w:r>
      <w:proofErr w:type="spellStart"/>
      <w:r w:rsidR="00C43D7A">
        <w:rPr>
          <w:rFonts w:ascii="Times New Roman" w:hAnsi="Times New Roman" w:cs="Times New Roman"/>
          <w:bCs/>
          <w:iCs/>
          <w:sz w:val="24"/>
          <w:szCs w:val="24"/>
        </w:rPr>
        <w:t>pavilh~es</w:t>
      </w:r>
      <w:proofErr w:type="spellEnd"/>
      <w:r w:rsidR="00C43D7A">
        <w:rPr>
          <w:rFonts w:ascii="Times New Roman" w:hAnsi="Times New Roman" w:cs="Times New Roman"/>
          <w:bCs/>
          <w:iCs/>
          <w:sz w:val="24"/>
          <w:szCs w:val="24"/>
        </w:rPr>
        <w:t xml:space="preserve"> e em seguida almoçamos com Comitiva do Ministério da Agricultura e empresários do setor. Ao final da tarde retornamos ao Brasil.  </w:t>
      </w:r>
      <w:r w:rsidR="001E6C89">
        <w:rPr>
          <w:rFonts w:ascii="Times New Roman" w:hAnsi="Times New Roman" w:cs="Times New Roman"/>
          <w:bCs/>
          <w:iCs/>
          <w:sz w:val="24"/>
          <w:szCs w:val="24"/>
        </w:rPr>
        <w:t xml:space="preserve">  </w:t>
      </w:r>
    </w:p>
    <w:p w:rsidR="00191E01" w:rsidRDefault="0068200D" w:rsidP="00191E01">
      <w:pPr>
        <w:tabs>
          <w:tab w:val="left" w:pos="1418"/>
        </w:tabs>
        <w:spacing w:after="100" w:afterAutospacing="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8200D">
        <w:rPr>
          <w:rFonts w:ascii="Times New Roman" w:hAnsi="Times New Roman" w:cs="Times New Roman"/>
          <w:bCs/>
          <w:iCs/>
          <w:sz w:val="24"/>
          <w:szCs w:val="24"/>
        </w:rPr>
        <w:t xml:space="preserve">Conhecida até 2013 como </w:t>
      </w:r>
      <w:proofErr w:type="spellStart"/>
      <w:r w:rsidRPr="0068200D">
        <w:rPr>
          <w:rFonts w:ascii="Times New Roman" w:hAnsi="Times New Roman" w:cs="Times New Roman"/>
          <w:bCs/>
          <w:iCs/>
          <w:sz w:val="24"/>
          <w:szCs w:val="24"/>
        </w:rPr>
        <w:t>European</w:t>
      </w:r>
      <w:proofErr w:type="spellEnd"/>
      <w:r w:rsidRPr="0068200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68200D">
        <w:rPr>
          <w:rFonts w:ascii="Times New Roman" w:hAnsi="Times New Roman" w:cs="Times New Roman"/>
          <w:bCs/>
          <w:iCs/>
          <w:sz w:val="24"/>
          <w:szCs w:val="24"/>
        </w:rPr>
        <w:t>Seafood</w:t>
      </w:r>
      <w:proofErr w:type="spellEnd"/>
      <w:r w:rsidRPr="0068200D">
        <w:rPr>
          <w:rFonts w:ascii="Times New Roman" w:hAnsi="Times New Roman" w:cs="Times New Roman"/>
          <w:bCs/>
          <w:iCs/>
          <w:sz w:val="24"/>
          <w:szCs w:val="24"/>
        </w:rPr>
        <w:t xml:space="preserve"> Exposition, a </w:t>
      </w:r>
      <w:proofErr w:type="spellStart"/>
      <w:r w:rsidRPr="0068200D">
        <w:rPr>
          <w:rFonts w:ascii="Times New Roman" w:hAnsi="Times New Roman" w:cs="Times New Roman"/>
          <w:bCs/>
          <w:iCs/>
          <w:sz w:val="24"/>
          <w:szCs w:val="24"/>
        </w:rPr>
        <w:t>Seafood</w:t>
      </w:r>
      <w:proofErr w:type="spellEnd"/>
      <w:r w:rsidRPr="0068200D">
        <w:rPr>
          <w:rFonts w:ascii="Times New Roman" w:hAnsi="Times New Roman" w:cs="Times New Roman"/>
          <w:bCs/>
          <w:iCs/>
          <w:sz w:val="24"/>
          <w:szCs w:val="24"/>
        </w:rPr>
        <w:t xml:space="preserve"> Expo Global (</w:t>
      </w:r>
      <w:proofErr w:type="spellStart"/>
      <w:r w:rsidRPr="0068200D">
        <w:rPr>
          <w:rFonts w:ascii="Times New Roman" w:hAnsi="Times New Roman" w:cs="Times New Roman"/>
          <w:bCs/>
          <w:iCs/>
          <w:sz w:val="24"/>
          <w:szCs w:val="24"/>
        </w:rPr>
        <w:t>SEG</w:t>
      </w:r>
      <w:proofErr w:type="spellEnd"/>
      <w:r w:rsidRPr="0068200D">
        <w:rPr>
          <w:rFonts w:ascii="Times New Roman" w:hAnsi="Times New Roman" w:cs="Times New Roman"/>
          <w:bCs/>
          <w:iCs/>
          <w:sz w:val="24"/>
          <w:szCs w:val="24"/>
        </w:rPr>
        <w:t>) é considerada a maior feira do mundo para promoção e comercialização exclusiva de produtos da pesca e aquicultura. De 2012 a 2015, a participação brasileira era realizada através da organização do Pavilhão Brasileiro, fruto de uma parceria do então Ministério da Pesca e Aquicultura (MPA) com o Ministério das Relações Exteriores (MRE). Na edição de 2016, o evento contou com a participação de 1.664 expositores de 80 países, e atraiu 22.160 visitantes de 143 países. A participação brasileira foi organizada somente pelo MRE, através do Setor de Promoção Comercial da Embaixada do Brasil em Bruxelas.</w:t>
      </w:r>
    </w:p>
    <w:p w:rsidR="0068200D" w:rsidRDefault="0068200D" w:rsidP="00191E01">
      <w:pPr>
        <w:tabs>
          <w:tab w:val="left" w:pos="1418"/>
        </w:tabs>
        <w:spacing w:after="100" w:afterAutospacing="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8200D">
        <w:rPr>
          <w:rFonts w:ascii="Times New Roman" w:hAnsi="Times New Roman" w:cs="Times New Roman"/>
          <w:bCs/>
          <w:iCs/>
          <w:sz w:val="24"/>
          <w:szCs w:val="24"/>
        </w:rPr>
        <w:t>A participa</w:t>
      </w:r>
      <w:r w:rsidRPr="0068200D">
        <w:rPr>
          <w:rFonts w:ascii="Times New Roman" w:hAnsi="Times New Roman" w:cs="Times New Roman" w:hint="cs"/>
          <w:bCs/>
          <w:iCs/>
          <w:sz w:val="24"/>
          <w:szCs w:val="24"/>
        </w:rPr>
        <w:t>çã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o em feiras internacionais exclusivas para a promo</w:t>
      </w:r>
      <w:r w:rsidRPr="0068200D">
        <w:rPr>
          <w:rFonts w:ascii="Times New Roman" w:hAnsi="Times New Roman" w:cs="Times New Roman" w:hint="cs"/>
          <w:bCs/>
          <w:iCs/>
          <w:sz w:val="24"/>
          <w:szCs w:val="24"/>
        </w:rPr>
        <w:t>çã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o e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comercializa</w:t>
      </w:r>
      <w:r w:rsidRPr="0068200D">
        <w:rPr>
          <w:rFonts w:ascii="Times New Roman" w:hAnsi="Times New Roman" w:cs="Times New Roman" w:hint="cs"/>
          <w:bCs/>
          <w:iCs/>
          <w:sz w:val="24"/>
          <w:szCs w:val="24"/>
        </w:rPr>
        <w:t>çã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o de produtos da pesca e aquicultura s</w:t>
      </w:r>
      <w:r w:rsidRPr="0068200D">
        <w:rPr>
          <w:rFonts w:ascii="Times New Roman" w:hAnsi="Times New Roman" w:cs="Times New Roman" w:hint="cs"/>
          <w:bCs/>
          <w:iCs/>
          <w:sz w:val="24"/>
          <w:szCs w:val="24"/>
        </w:rPr>
        <w:t>ã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o fundamentais para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estimular as exporta</w:t>
      </w:r>
      <w:r w:rsidRPr="0068200D">
        <w:rPr>
          <w:rFonts w:ascii="Times New Roman" w:hAnsi="Times New Roman" w:cs="Times New Roman" w:hint="cs"/>
          <w:bCs/>
          <w:iCs/>
          <w:sz w:val="24"/>
          <w:szCs w:val="24"/>
        </w:rPr>
        <w:t>çõ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es a fim de reduzir o d</w:t>
      </w:r>
      <w:r w:rsidRPr="0068200D">
        <w:rPr>
          <w:rFonts w:ascii="Times New Roman" w:hAnsi="Times New Roman" w:cs="Times New Roman" w:hint="cs"/>
          <w:bCs/>
          <w:iCs/>
          <w:sz w:val="24"/>
          <w:szCs w:val="24"/>
        </w:rPr>
        <w:t>é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ficit na Balan</w:t>
      </w:r>
      <w:r w:rsidRPr="0068200D">
        <w:rPr>
          <w:rFonts w:ascii="Times New Roman" w:hAnsi="Times New Roman" w:cs="Times New Roman" w:hint="cs"/>
          <w:bCs/>
          <w:iCs/>
          <w:sz w:val="24"/>
          <w:szCs w:val="24"/>
        </w:rPr>
        <w:t>ç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a Comercial de Brasileira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de Pescado. </w:t>
      </w:r>
    </w:p>
    <w:p w:rsidR="00191E01" w:rsidRDefault="0068200D" w:rsidP="00191E01">
      <w:pPr>
        <w:tabs>
          <w:tab w:val="left" w:pos="1418"/>
        </w:tabs>
        <w:spacing w:after="100" w:afterAutospacing="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8200D">
        <w:rPr>
          <w:rFonts w:ascii="Times New Roman" w:hAnsi="Times New Roman" w:cs="Times New Roman"/>
          <w:bCs/>
          <w:iCs/>
          <w:sz w:val="24"/>
          <w:szCs w:val="24"/>
        </w:rPr>
        <w:t>O Pavilh</w:t>
      </w:r>
      <w:r w:rsidRPr="0068200D">
        <w:rPr>
          <w:rFonts w:ascii="Times New Roman" w:hAnsi="Times New Roman" w:cs="Times New Roman" w:hint="cs"/>
          <w:bCs/>
          <w:iCs/>
          <w:sz w:val="24"/>
          <w:szCs w:val="24"/>
        </w:rPr>
        <w:t>ã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o BRASIL contou como total de 29 empresas e 03 entidades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setoriais representantes da pesca e aquicultura de diversas regi</w:t>
      </w:r>
      <w:r w:rsidRPr="0068200D">
        <w:rPr>
          <w:rFonts w:ascii="Times New Roman" w:hAnsi="Times New Roman" w:cs="Times New Roman" w:hint="cs"/>
          <w:bCs/>
          <w:iCs/>
          <w:sz w:val="24"/>
          <w:szCs w:val="24"/>
        </w:rPr>
        <w:t>õ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es do pa</w:t>
      </w:r>
      <w:r w:rsidRPr="0068200D">
        <w:rPr>
          <w:rFonts w:ascii="Times New Roman" w:hAnsi="Times New Roman" w:cs="Times New Roman" w:hint="cs"/>
          <w:bCs/>
          <w:iCs/>
          <w:sz w:val="24"/>
          <w:szCs w:val="24"/>
        </w:rPr>
        <w:t>í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s que foram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8200D">
        <w:rPr>
          <w:rFonts w:ascii="Times New Roman" w:hAnsi="Times New Roman" w:cs="Times New Roman"/>
          <w:bCs/>
          <w:iCs/>
          <w:sz w:val="24"/>
          <w:szCs w:val="24"/>
        </w:rPr>
        <w:t>selecionados pelo Mapa.</w:t>
      </w:r>
    </w:p>
    <w:p w:rsidR="00191E01" w:rsidRDefault="00234A78" w:rsidP="00191E01">
      <w:pPr>
        <w:tabs>
          <w:tab w:val="left" w:pos="1418"/>
        </w:tabs>
        <w:spacing w:after="100" w:afterAutospacing="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34A78">
        <w:rPr>
          <w:rFonts w:ascii="Times New Roman" w:hAnsi="Times New Roman" w:cs="Times New Roman"/>
          <w:bCs/>
          <w:iCs/>
          <w:sz w:val="24"/>
          <w:szCs w:val="24"/>
        </w:rPr>
        <w:t xml:space="preserve">Como parte da estratégia de divulgação da participação brasileira antes e durante o evento, o Mapa elaborou web convites contendo informações sobre a localização do </w:t>
      </w:r>
      <w:r w:rsidRPr="00234A78">
        <w:rPr>
          <w:rFonts w:ascii="Times New Roman" w:hAnsi="Times New Roman" w:cs="Times New Roman"/>
          <w:bCs/>
          <w:iCs/>
          <w:sz w:val="24"/>
          <w:szCs w:val="24"/>
        </w:rPr>
        <w:lastRenderedPageBreak/>
        <w:t>Pavilhão BRASIL na feira e os produtos que seriam promovidos, a distribuição foi feita através dos mailings do Mapa, do Setor de Promoção Comercial da Embaixada do Brasil e do Escritório da Apex-Brasil em Bruxelas.</w:t>
      </w:r>
    </w:p>
    <w:p w:rsidR="00191E01" w:rsidRDefault="00234A78" w:rsidP="00191E01">
      <w:pPr>
        <w:tabs>
          <w:tab w:val="left" w:pos="1418"/>
        </w:tabs>
        <w:spacing w:after="100" w:afterAutospacing="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234A78">
        <w:rPr>
          <w:rFonts w:ascii="Times New Roman" w:hAnsi="Times New Roman" w:cs="Times New Roman"/>
          <w:bCs/>
          <w:iCs/>
          <w:sz w:val="24"/>
          <w:szCs w:val="24"/>
        </w:rPr>
        <w:t xml:space="preserve">As 29 empresas e 03 entidades do setoriais que promoveram 23 espécies de pesca extrativa (arraia, </w:t>
      </w:r>
      <w:proofErr w:type="spellStart"/>
      <w:r w:rsidRPr="00234A78">
        <w:rPr>
          <w:rFonts w:ascii="Times New Roman" w:hAnsi="Times New Roman" w:cs="Times New Roman"/>
          <w:bCs/>
          <w:iCs/>
          <w:sz w:val="24"/>
          <w:szCs w:val="24"/>
        </w:rPr>
        <w:t>ariacó</w:t>
      </w:r>
      <w:proofErr w:type="spellEnd"/>
      <w:r w:rsidRPr="00234A78">
        <w:rPr>
          <w:rFonts w:ascii="Times New Roman" w:hAnsi="Times New Roman" w:cs="Times New Roman"/>
          <w:bCs/>
          <w:iCs/>
          <w:sz w:val="24"/>
          <w:szCs w:val="24"/>
        </w:rPr>
        <w:t xml:space="preserve">, atum, castanha, corvina, galo, gordinho, gurijuba, lagosta, lagostim, </w:t>
      </w:r>
      <w:proofErr w:type="spellStart"/>
      <w:r w:rsidRPr="00234A78">
        <w:rPr>
          <w:rFonts w:ascii="Times New Roman" w:hAnsi="Times New Roman" w:cs="Times New Roman"/>
          <w:bCs/>
          <w:iCs/>
          <w:sz w:val="24"/>
          <w:szCs w:val="24"/>
        </w:rPr>
        <w:t>meka</w:t>
      </w:r>
      <w:proofErr w:type="spellEnd"/>
      <w:r w:rsidRPr="00234A78">
        <w:rPr>
          <w:rFonts w:ascii="Times New Roman" w:hAnsi="Times New Roman" w:cs="Times New Roman"/>
          <w:bCs/>
          <w:iCs/>
          <w:sz w:val="24"/>
          <w:szCs w:val="24"/>
        </w:rPr>
        <w:t xml:space="preserve">, ova de tainha, </w:t>
      </w:r>
      <w:proofErr w:type="spellStart"/>
      <w:r w:rsidRPr="00234A78">
        <w:rPr>
          <w:rFonts w:ascii="Times New Roman" w:hAnsi="Times New Roman" w:cs="Times New Roman"/>
          <w:bCs/>
          <w:iCs/>
          <w:sz w:val="24"/>
          <w:szCs w:val="24"/>
        </w:rPr>
        <w:t>palombeta</w:t>
      </w:r>
      <w:proofErr w:type="spellEnd"/>
      <w:r w:rsidRPr="00234A78">
        <w:rPr>
          <w:rFonts w:ascii="Times New Roman" w:hAnsi="Times New Roman" w:cs="Times New Roman"/>
          <w:bCs/>
          <w:iCs/>
          <w:sz w:val="24"/>
          <w:szCs w:val="24"/>
        </w:rPr>
        <w:t xml:space="preserve">, pargo, peixe espada, pescada 8 amarela, pescada branca, pescada </w:t>
      </w:r>
      <w:proofErr w:type="spellStart"/>
      <w:r w:rsidRPr="00234A78">
        <w:rPr>
          <w:rFonts w:ascii="Times New Roman" w:hAnsi="Times New Roman" w:cs="Times New Roman"/>
          <w:bCs/>
          <w:iCs/>
          <w:sz w:val="24"/>
          <w:szCs w:val="24"/>
        </w:rPr>
        <w:t>gó</w:t>
      </w:r>
      <w:proofErr w:type="spellEnd"/>
      <w:r w:rsidRPr="00234A78">
        <w:rPr>
          <w:rFonts w:ascii="Times New Roman" w:hAnsi="Times New Roman" w:cs="Times New Roman"/>
          <w:bCs/>
          <w:iCs/>
          <w:sz w:val="24"/>
          <w:szCs w:val="24"/>
        </w:rPr>
        <w:t xml:space="preserve">, polvo, sardinha, tainha, tamboril e tucunaré) e 05 espécies da aquicultura (camarão, pintado, pirarucu, tambaqui e </w:t>
      </w:r>
      <w:proofErr w:type="spellStart"/>
      <w:r w:rsidRPr="00234A78">
        <w:rPr>
          <w:rFonts w:ascii="Times New Roman" w:hAnsi="Times New Roman" w:cs="Times New Roman"/>
          <w:bCs/>
          <w:iCs/>
          <w:sz w:val="24"/>
          <w:szCs w:val="24"/>
        </w:rPr>
        <w:t>tilápia</w:t>
      </w:r>
      <w:proofErr w:type="spellEnd"/>
      <w:r w:rsidRPr="00234A78">
        <w:rPr>
          <w:rFonts w:ascii="Times New Roman" w:hAnsi="Times New Roman" w:cs="Times New Roman"/>
          <w:bCs/>
          <w:iCs/>
          <w:sz w:val="24"/>
          <w:szCs w:val="24"/>
        </w:rPr>
        <w:t>)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</w:p>
    <w:p w:rsidR="00191E01" w:rsidRPr="00191E01" w:rsidRDefault="00191E01" w:rsidP="00191E01">
      <w:pPr>
        <w:tabs>
          <w:tab w:val="left" w:pos="1418"/>
        </w:tabs>
        <w:spacing w:after="100" w:afterAutospacing="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191E01">
        <w:rPr>
          <w:rFonts w:ascii="Times New Roman" w:hAnsi="Times New Roman" w:cs="Times New Roman"/>
          <w:bCs/>
          <w:iCs/>
          <w:sz w:val="24"/>
          <w:szCs w:val="24"/>
        </w:rPr>
        <w:t>A participa</w:t>
      </w:r>
      <w:r w:rsidRPr="00191E01">
        <w:rPr>
          <w:rFonts w:ascii="Times New Roman" w:hAnsi="Times New Roman" w:cs="Times New Roman" w:hint="cs"/>
          <w:bCs/>
          <w:iCs/>
          <w:sz w:val="24"/>
          <w:szCs w:val="24"/>
        </w:rPr>
        <w:t>çã</w:t>
      </w:r>
      <w:r w:rsidRPr="00191E01">
        <w:rPr>
          <w:rFonts w:ascii="Times New Roman" w:hAnsi="Times New Roman" w:cs="Times New Roman"/>
          <w:bCs/>
          <w:iCs/>
          <w:sz w:val="24"/>
          <w:szCs w:val="24"/>
        </w:rPr>
        <w:t>o do Pavilh</w:t>
      </w:r>
      <w:r w:rsidRPr="00191E01">
        <w:rPr>
          <w:rFonts w:ascii="Times New Roman" w:hAnsi="Times New Roman" w:cs="Times New Roman" w:hint="cs"/>
          <w:bCs/>
          <w:iCs/>
          <w:sz w:val="24"/>
          <w:szCs w:val="24"/>
        </w:rPr>
        <w:t>ã</w:t>
      </w:r>
      <w:r w:rsidRPr="00191E01">
        <w:rPr>
          <w:rFonts w:ascii="Times New Roman" w:hAnsi="Times New Roman" w:cs="Times New Roman"/>
          <w:bCs/>
          <w:iCs/>
          <w:sz w:val="24"/>
          <w:szCs w:val="24"/>
        </w:rPr>
        <w:t xml:space="preserve">o BRASIL, organizado pela parceira Mapa e </w:t>
      </w:r>
      <w:proofErr w:type="spellStart"/>
      <w:r w:rsidRPr="00191E01">
        <w:rPr>
          <w:rFonts w:ascii="Times New Roman" w:hAnsi="Times New Roman" w:cs="Times New Roman"/>
          <w:bCs/>
          <w:iCs/>
          <w:sz w:val="24"/>
          <w:szCs w:val="24"/>
        </w:rPr>
        <w:t>MRE</w:t>
      </w:r>
      <w:proofErr w:type="spellEnd"/>
      <w:r w:rsidRPr="00191E01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proofErr w:type="spellStart"/>
      <w:r w:rsidRPr="00191E01">
        <w:rPr>
          <w:rFonts w:ascii="Times New Roman" w:hAnsi="Times New Roman" w:cs="Times New Roman"/>
          <w:bCs/>
          <w:iCs/>
          <w:sz w:val="24"/>
          <w:szCs w:val="24"/>
        </w:rPr>
        <w:t>na</w:t>
      </w:r>
      <w:proofErr w:type="spellEnd"/>
      <w:r w:rsidRPr="00191E01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spellStart"/>
      <w:r w:rsidRPr="00191E01">
        <w:rPr>
          <w:rFonts w:ascii="Times New Roman" w:hAnsi="Times New Roman" w:cs="Times New Roman"/>
          <w:bCs/>
          <w:iCs/>
          <w:sz w:val="24"/>
          <w:szCs w:val="24"/>
        </w:rPr>
        <w:t>Seafood</w:t>
      </w:r>
      <w:proofErr w:type="spellEnd"/>
      <w:r w:rsidRPr="00191E01">
        <w:rPr>
          <w:rFonts w:ascii="Times New Roman" w:hAnsi="Times New Roman" w:cs="Times New Roman"/>
          <w:bCs/>
          <w:iCs/>
          <w:sz w:val="24"/>
          <w:szCs w:val="24"/>
        </w:rPr>
        <w:t xml:space="preserve"> Expo Global 2017 foi um sucesso e de suma import</w:t>
      </w:r>
      <w:r w:rsidRPr="00191E01">
        <w:rPr>
          <w:rFonts w:ascii="Times New Roman" w:hAnsi="Times New Roman" w:cs="Times New Roman" w:hint="cs"/>
          <w:bCs/>
          <w:iCs/>
          <w:sz w:val="24"/>
          <w:szCs w:val="24"/>
        </w:rPr>
        <w:t>â</w:t>
      </w:r>
      <w:r w:rsidRPr="00191E01">
        <w:rPr>
          <w:rFonts w:ascii="Times New Roman" w:hAnsi="Times New Roman" w:cs="Times New Roman"/>
          <w:bCs/>
          <w:iCs/>
          <w:sz w:val="24"/>
          <w:szCs w:val="24"/>
        </w:rPr>
        <w:t>ncia para a pol</w:t>
      </w:r>
      <w:r w:rsidRPr="00191E01">
        <w:rPr>
          <w:rFonts w:ascii="Times New Roman" w:hAnsi="Times New Roman" w:cs="Times New Roman" w:hint="cs"/>
          <w:bCs/>
          <w:iCs/>
          <w:sz w:val="24"/>
          <w:szCs w:val="24"/>
        </w:rPr>
        <w:t>í</w:t>
      </w:r>
      <w:r w:rsidRPr="00191E01">
        <w:rPr>
          <w:rFonts w:ascii="Times New Roman" w:hAnsi="Times New Roman" w:cs="Times New Roman"/>
          <w:bCs/>
          <w:iCs/>
          <w:sz w:val="24"/>
          <w:szCs w:val="24"/>
        </w:rPr>
        <w:t>tica de promo</w:t>
      </w:r>
      <w:r w:rsidRPr="00191E01">
        <w:rPr>
          <w:rFonts w:ascii="Times New Roman" w:hAnsi="Times New Roman" w:cs="Times New Roman" w:hint="cs"/>
          <w:bCs/>
          <w:iCs/>
          <w:sz w:val="24"/>
          <w:szCs w:val="24"/>
        </w:rPr>
        <w:t>çã</w:t>
      </w:r>
      <w:r w:rsidRPr="00191E01">
        <w:rPr>
          <w:rFonts w:ascii="Times New Roman" w:hAnsi="Times New Roman" w:cs="Times New Roman"/>
          <w:bCs/>
          <w:iCs/>
          <w:sz w:val="24"/>
          <w:szCs w:val="24"/>
        </w:rPr>
        <w:t>o internacional dos produtos do agroneg</w:t>
      </w:r>
      <w:r w:rsidRPr="00191E01">
        <w:rPr>
          <w:rFonts w:ascii="Times New Roman" w:hAnsi="Times New Roman" w:cs="Times New Roman" w:hint="cs"/>
          <w:bCs/>
          <w:iCs/>
          <w:sz w:val="24"/>
          <w:szCs w:val="24"/>
        </w:rPr>
        <w:t>ó</w:t>
      </w:r>
      <w:r w:rsidRPr="00191E01">
        <w:rPr>
          <w:rFonts w:ascii="Times New Roman" w:hAnsi="Times New Roman" w:cs="Times New Roman"/>
          <w:bCs/>
          <w:iCs/>
          <w:sz w:val="24"/>
          <w:szCs w:val="24"/>
        </w:rPr>
        <w:t xml:space="preserve">cio brasileiro, bem como para o apoio </w:t>
      </w:r>
      <w:r w:rsidRPr="00191E01">
        <w:rPr>
          <w:rFonts w:ascii="Times New Roman" w:hAnsi="Times New Roman" w:cs="Times New Roman" w:hint="cs"/>
          <w:bCs/>
          <w:iCs/>
          <w:sz w:val="24"/>
          <w:szCs w:val="24"/>
        </w:rPr>
        <w:t>à</w:t>
      </w:r>
      <w:r w:rsidRPr="00191E01">
        <w:rPr>
          <w:rFonts w:ascii="Times New Roman" w:hAnsi="Times New Roman" w:cs="Times New Roman"/>
          <w:bCs/>
          <w:iCs/>
          <w:sz w:val="24"/>
          <w:szCs w:val="24"/>
        </w:rPr>
        <w:t>s empresas brasileiras na realiza</w:t>
      </w:r>
      <w:r w:rsidRPr="00191E01">
        <w:rPr>
          <w:rFonts w:ascii="Times New Roman" w:hAnsi="Times New Roman" w:cs="Times New Roman" w:hint="cs"/>
          <w:bCs/>
          <w:iCs/>
          <w:sz w:val="24"/>
          <w:szCs w:val="24"/>
        </w:rPr>
        <w:t>çã</w:t>
      </w:r>
      <w:r w:rsidRPr="00191E01">
        <w:rPr>
          <w:rFonts w:ascii="Times New Roman" w:hAnsi="Times New Roman" w:cs="Times New Roman"/>
          <w:bCs/>
          <w:iCs/>
          <w:sz w:val="24"/>
          <w:szCs w:val="24"/>
        </w:rPr>
        <w:t>o de novos neg</w:t>
      </w:r>
      <w:r w:rsidRPr="00191E01">
        <w:rPr>
          <w:rFonts w:ascii="Times New Roman" w:hAnsi="Times New Roman" w:cs="Times New Roman" w:hint="cs"/>
          <w:bCs/>
          <w:iCs/>
          <w:sz w:val="24"/>
          <w:szCs w:val="24"/>
        </w:rPr>
        <w:t>ó</w:t>
      </w:r>
      <w:r w:rsidRPr="00191E01">
        <w:rPr>
          <w:rFonts w:ascii="Times New Roman" w:hAnsi="Times New Roman" w:cs="Times New Roman"/>
          <w:bCs/>
          <w:iCs/>
          <w:sz w:val="24"/>
          <w:szCs w:val="24"/>
        </w:rPr>
        <w:t>cios e consequente aumento das exporta</w:t>
      </w:r>
      <w:r w:rsidRPr="00191E01">
        <w:rPr>
          <w:rFonts w:ascii="Times New Roman" w:hAnsi="Times New Roman" w:cs="Times New Roman" w:hint="cs"/>
          <w:bCs/>
          <w:iCs/>
          <w:sz w:val="24"/>
          <w:szCs w:val="24"/>
        </w:rPr>
        <w:t>çõ</w:t>
      </w:r>
      <w:r w:rsidRPr="00191E01">
        <w:rPr>
          <w:rFonts w:ascii="Times New Roman" w:hAnsi="Times New Roman" w:cs="Times New Roman"/>
          <w:bCs/>
          <w:iCs/>
          <w:sz w:val="24"/>
          <w:szCs w:val="24"/>
        </w:rPr>
        <w:t>es nacionais dos produtos da pesca e aquicultura.</w:t>
      </w: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310A" w:rsidRDefault="0054310A" w:rsidP="0054310A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Cs w:val="24"/>
        </w:rPr>
      </w:pPr>
    </w:p>
    <w:p w:rsidR="009B55A7" w:rsidRPr="009B55A7" w:rsidRDefault="009B55A7">
      <w:pPr>
        <w:rPr>
          <w:rFonts w:ascii="Times New Roman" w:hAnsi="Times New Roman" w:cs="Times New Roman"/>
          <w:sz w:val="24"/>
          <w:szCs w:val="24"/>
        </w:rPr>
      </w:pPr>
    </w:p>
    <w:sectPr w:rsidR="009B55A7" w:rsidRPr="009B55A7" w:rsidSect="00565118">
      <w:headerReference w:type="default" r:id="rId7"/>
      <w:pgSz w:w="11906" w:h="16838"/>
      <w:pgMar w:top="1417" w:right="1701" w:bottom="1417" w:left="1701" w:header="141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C2B" w:rsidRDefault="008A6C2B" w:rsidP="005027E8">
      <w:pPr>
        <w:spacing w:after="0"/>
      </w:pPr>
      <w:r>
        <w:separator/>
      </w:r>
    </w:p>
  </w:endnote>
  <w:endnote w:type="continuationSeparator" w:id="0">
    <w:p w:rsidR="008A6C2B" w:rsidRDefault="008A6C2B" w:rsidP="005027E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C2B" w:rsidRDefault="008A6C2B" w:rsidP="005027E8">
      <w:pPr>
        <w:spacing w:after="0"/>
      </w:pPr>
      <w:r>
        <w:separator/>
      </w:r>
    </w:p>
  </w:footnote>
  <w:footnote w:type="continuationSeparator" w:id="0">
    <w:p w:rsidR="008A6C2B" w:rsidRDefault="008A6C2B" w:rsidP="005027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118" w:rsidRDefault="00565118" w:rsidP="00565118">
    <w:pPr>
      <w:jc w:val="center"/>
      <w:rPr>
        <w:rFonts w:ascii="Times New Roman" w:hAnsi="Times New Roman" w:cs="Times New Roman"/>
        <w:b/>
        <w:sz w:val="24"/>
        <w:szCs w:val="24"/>
      </w:rPr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0AE9EFC" wp14:editId="4615DEF9">
          <wp:simplePos x="0" y="0"/>
          <wp:positionH relativeFrom="column">
            <wp:posOffset>2306955</wp:posOffset>
          </wp:positionH>
          <wp:positionV relativeFrom="paragraph">
            <wp:posOffset>-479425</wp:posOffset>
          </wp:positionV>
          <wp:extent cx="668655" cy="7334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655" cy="733425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65118" w:rsidRDefault="00565118" w:rsidP="00565118">
    <w:pPr>
      <w:spacing w:after="0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CÂMARA DOS DEPUTADOS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E1C8A"/>
    <w:multiLevelType w:val="hybridMultilevel"/>
    <w:tmpl w:val="FE42B272"/>
    <w:lvl w:ilvl="0" w:tplc="0416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" w15:restartNumberingAfterBreak="0">
    <w:nsid w:val="081E2752"/>
    <w:multiLevelType w:val="hybridMultilevel"/>
    <w:tmpl w:val="00A880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F0D0B"/>
    <w:multiLevelType w:val="hybridMultilevel"/>
    <w:tmpl w:val="195E9CB8"/>
    <w:lvl w:ilvl="0" w:tplc="61B84D3E">
      <w:numFmt w:val="bullet"/>
      <w:lvlText w:val="•"/>
      <w:lvlJc w:val="left"/>
      <w:pPr>
        <w:ind w:left="2130" w:hanging="705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C0047"/>
    <w:multiLevelType w:val="hybridMultilevel"/>
    <w:tmpl w:val="DBE8F074"/>
    <w:lvl w:ilvl="0" w:tplc="61B84D3E">
      <w:numFmt w:val="bullet"/>
      <w:lvlText w:val="•"/>
      <w:lvlJc w:val="left"/>
      <w:pPr>
        <w:ind w:left="2130" w:hanging="705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BEA"/>
    <w:rsid w:val="000C578C"/>
    <w:rsid w:val="000D7B1B"/>
    <w:rsid w:val="00191E01"/>
    <w:rsid w:val="001E6C89"/>
    <w:rsid w:val="001F36F4"/>
    <w:rsid w:val="00234A78"/>
    <w:rsid w:val="00270D4E"/>
    <w:rsid w:val="00284B3F"/>
    <w:rsid w:val="00336167"/>
    <w:rsid w:val="003411C6"/>
    <w:rsid w:val="00364BCA"/>
    <w:rsid w:val="0037529B"/>
    <w:rsid w:val="003B3B43"/>
    <w:rsid w:val="003F7754"/>
    <w:rsid w:val="00422322"/>
    <w:rsid w:val="0048514F"/>
    <w:rsid w:val="004E3A4D"/>
    <w:rsid w:val="005027E8"/>
    <w:rsid w:val="0054310A"/>
    <w:rsid w:val="00565118"/>
    <w:rsid w:val="005A6C0B"/>
    <w:rsid w:val="005E11BF"/>
    <w:rsid w:val="00607175"/>
    <w:rsid w:val="00672589"/>
    <w:rsid w:val="0068200D"/>
    <w:rsid w:val="006D0CAE"/>
    <w:rsid w:val="006F6BEA"/>
    <w:rsid w:val="00721828"/>
    <w:rsid w:val="008621CC"/>
    <w:rsid w:val="008A6C2B"/>
    <w:rsid w:val="00920818"/>
    <w:rsid w:val="00937E32"/>
    <w:rsid w:val="00955EFF"/>
    <w:rsid w:val="00960571"/>
    <w:rsid w:val="009B55A7"/>
    <w:rsid w:val="009D14EF"/>
    <w:rsid w:val="00A443A3"/>
    <w:rsid w:val="00A512B9"/>
    <w:rsid w:val="00C14E59"/>
    <w:rsid w:val="00C43D7A"/>
    <w:rsid w:val="00C67572"/>
    <w:rsid w:val="00D37699"/>
    <w:rsid w:val="00DA42F5"/>
    <w:rsid w:val="00DA7C1E"/>
    <w:rsid w:val="00DC18AE"/>
    <w:rsid w:val="00E31167"/>
    <w:rsid w:val="00E466A5"/>
    <w:rsid w:val="00E70F87"/>
    <w:rsid w:val="00EB7167"/>
    <w:rsid w:val="00EC2972"/>
    <w:rsid w:val="00EF4DFB"/>
    <w:rsid w:val="00F34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B27680-A274-4DC2-A44E-2E12001A2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B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EF4DFB"/>
    <w:pPr>
      <w:spacing w:after="0"/>
    </w:pPr>
    <w:rPr>
      <w:rFonts w:ascii="Arial" w:eastAsia="Times New Roman" w:hAnsi="Arial"/>
      <w:sz w:val="24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F4DFB"/>
    <w:rPr>
      <w:rFonts w:ascii="Arial" w:eastAsia="Times New Roman" w:hAnsi="Arial"/>
      <w:sz w:val="24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5027E8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5027E8"/>
  </w:style>
  <w:style w:type="paragraph" w:styleId="Rodap">
    <w:name w:val="footer"/>
    <w:basedOn w:val="Normal"/>
    <w:link w:val="RodapChar"/>
    <w:uiPriority w:val="99"/>
    <w:unhideWhenUsed/>
    <w:rsid w:val="005027E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5027E8"/>
  </w:style>
  <w:style w:type="paragraph" w:styleId="PargrafodaLista">
    <w:name w:val="List Paragraph"/>
    <w:basedOn w:val="Normal"/>
    <w:uiPriority w:val="34"/>
    <w:qFormat/>
    <w:rsid w:val="0037529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0818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8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5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573</Words>
  <Characters>3097</Characters>
  <Application>Microsoft Office Word</Application>
  <DocSecurity>4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Câmara dos Deputados</dc:creator>
  <cp:lastModifiedBy>Nilo Alves da Costa</cp:lastModifiedBy>
  <cp:revision>2</cp:revision>
  <cp:lastPrinted>2017-04-05T14:17:00Z</cp:lastPrinted>
  <dcterms:created xsi:type="dcterms:W3CDTF">2017-05-18T19:16:00Z</dcterms:created>
  <dcterms:modified xsi:type="dcterms:W3CDTF">2017-05-18T19:16:00Z</dcterms:modified>
</cp:coreProperties>
</file>