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D5" w:rsidRPr="001632D5" w:rsidRDefault="001632D5" w:rsidP="001632D5">
      <w:pPr>
        <w:jc w:val="center"/>
        <w:rPr>
          <w:rFonts w:ascii="Arial" w:hAnsi="Arial" w:cs="Arial"/>
          <w:b/>
          <w:sz w:val="36"/>
          <w:szCs w:val="36"/>
        </w:rPr>
      </w:pPr>
      <w:r w:rsidRPr="001632D5">
        <w:rPr>
          <w:rFonts w:ascii="Arial" w:hAnsi="Arial" w:cs="Arial"/>
          <w:b/>
          <w:sz w:val="36"/>
          <w:szCs w:val="36"/>
        </w:rPr>
        <w:t>RELATÓRIO</w:t>
      </w:r>
    </w:p>
    <w:p w:rsidR="001632D5" w:rsidRDefault="001632D5" w:rsidP="001632D5">
      <w:pPr>
        <w:jc w:val="both"/>
        <w:rPr>
          <w:rFonts w:ascii="Arial" w:hAnsi="Arial" w:cs="Arial"/>
          <w:sz w:val="24"/>
          <w:szCs w:val="24"/>
        </w:rPr>
      </w:pPr>
    </w:p>
    <w:p w:rsidR="00736E76" w:rsidRDefault="00736E76" w:rsidP="001632D5">
      <w:pPr>
        <w:jc w:val="both"/>
        <w:rPr>
          <w:rFonts w:ascii="Arial" w:hAnsi="Arial" w:cs="Arial"/>
          <w:sz w:val="24"/>
          <w:szCs w:val="24"/>
        </w:rPr>
      </w:pPr>
    </w:p>
    <w:p w:rsidR="001632D5" w:rsidRDefault="001632D5" w:rsidP="001632D5">
      <w:pPr>
        <w:jc w:val="both"/>
        <w:rPr>
          <w:rFonts w:ascii="Arial" w:hAnsi="Arial" w:cs="Arial"/>
          <w:sz w:val="24"/>
          <w:szCs w:val="24"/>
        </w:rPr>
      </w:pPr>
      <w:r w:rsidRPr="001632D5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sz w:val="24"/>
          <w:szCs w:val="24"/>
        </w:rPr>
        <w:t xml:space="preserve"> Viagem a Israel – Encontro de Parlamentares da América Latina, promovida por aquele Governo.</w:t>
      </w:r>
    </w:p>
    <w:p w:rsidR="001632D5" w:rsidRDefault="001632D5" w:rsidP="001632D5">
      <w:pPr>
        <w:jc w:val="both"/>
        <w:rPr>
          <w:rFonts w:ascii="Arial" w:hAnsi="Arial" w:cs="Arial"/>
          <w:sz w:val="24"/>
          <w:szCs w:val="24"/>
        </w:rPr>
      </w:pPr>
      <w:r w:rsidRPr="001632D5">
        <w:rPr>
          <w:rFonts w:ascii="Arial" w:hAnsi="Arial" w:cs="Arial"/>
          <w:b/>
          <w:sz w:val="24"/>
          <w:szCs w:val="24"/>
        </w:rPr>
        <w:t>Período:</w:t>
      </w:r>
      <w:r>
        <w:rPr>
          <w:rFonts w:ascii="Arial" w:hAnsi="Arial" w:cs="Arial"/>
          <w:sz w:val="24"/>
          <w:szCs w:val="24"/>
        </w:rPr>
        <w:t xml:space="preserve"> 12 a 17 de dezembro de 2015.</w:t>
      </w:r>
    </w:p>
    <w:p w:rsidR="001632D5" w:rsidRDefault="001632D5" w:rsidP="001632D5">
      <w:pPr>
        <w:jc w:val="both"/>
        <w:rPr>
          <w:rFonts w:ascii="Arial" w:hAnsi="Arial" w:cs="Arial"/>
          <w:sz w:val="24"/>
          <w:szCs w:val="24"/>
        </w:rPr>
      </w:pPr>
    </w:p>
    <w:p w:rsidR="001632D5" w:rsidRDefault="001632D5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632D5" w:rsidRDefault="001632D5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Inicialmente, o jornalista internacional </w:t>
      </w:r>
      <w:r>
        <w:rPr>
          <w:rFonts w:ascii="Arial" w:hAnsi="Arial" w:cs="Arial"/>
          <w:b/>
          <w:sz w:val="24"/>
          <w:szCs w:val="24"/>
        </w:rPr>
        <w:t xml:space="preserve">Henrique </w:t>
      </w:r>
      <w:proofErr w:type="spellStart"/>
      <w:r>
        <w:rPr>
          <w:rFonts w:ascii="Arial" w:hAnsi="Arial" w:cs="Arial"/>
          <w:b/>
          <w:sz w:val="24"/>
          <w:szCs w:val="24"/>
        </w:rPr>
        <w:t>Cym</w:t>
      </w:r>
      <w:r w:rsidRPr="001632D5">
        <w:rPr>
          <w:rFonts w:ascii="Arial" w:hAnsi="Arial" w:cs="Arial"/>
          <w:b/>
          <w:sz w:val="24"/>
          <w:szCs w:val="24"/>
        </w:rPr>
        <w:t>erman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hyperlink r:id="rId7" w:history="1">
        <w:r w:rsidRPr="00D91D86">
          <w:rPr>
            <w:rStyle w:val="Hyperlink"/>
            <w:rFonts w:ascii="Arial" w:hAnsi="Arial" w:cs="Arial"/>
            <w:sz w:val="24"/>
            <w:szCs w:val="24"/>
          </w:rPr>
          <w:t>hcymerman@gmail.com</w:t>
        </w:r>
      </w:hyperlink>
      <w:r>
        <w:rPr>
          <w:rFonts w:ascii="Arial" w:hAnsi="Arial" w:cs="Arial"/>
          <w:sz w:val="24"/>
          <w:szCs w:val="24"/>
        </w:rPr>
        <w:t xml:space="preserve"> fez uma brilhante palestra sob o tema “Os Meios de Comunicação e o Oriente Médio”, com uma abordagem contemporânea acerca da geopolítica, com remissões inclusive acerca do Estado Islâmico, a Europa, Estados Unidos e o Vaticano.</w:t>
      </w:r>
    </w:p>
    <w:p w:rsidR="001632D5" w:rsidRDefault="001632D5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632D5" w:rsidRDefault="001632D5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Ainda em </w:t>
      </w:r>
      <w:proofErr w:type="spellStart"/>
      <w:r>
        <w:rPr>
          <w:rFonts w:ascii="Arial" w:hAnsi="Arial" w:cs="Arial"/>
          <w:sz w:val="24"/>
          <w:szCs w:val="24"/>
        </w:rPr>
        <w:t>Tel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Aviv</w:t>
      </w:r>
      <w:proofErr w:type="spellEnd"/>
      <w:r>
        <w:rPr>
          <w:rFonts w:ascii="Arial" w:hAnsi="Arial" w:cs="Arial"/>
          <w:sz w:val="24"/>
          <w:szCs w:val="24"/>
        </w:rPr>
        <w:t>, visitamos uma empresa de “</w:t>
      </w:r>
      <w:proofErr w:type="spellStart"/>
      <w:r>
        <w:rPr>
          <w:rFonts w:ascii="Arial" w:hAnsi="Arial" w:cs="Arial"/>
          <w:sz w:val="24"/>
          <w:szCs w:val="24"/>
        </w:rPr>
        <w:t>hi</w:t>
      </w:r>
      <w:proofErr w:type="spellEnd"/>
      <w:r>
        <w:rPr>
          <w:rFonts w:ascii="Arial" w:hAnsi="Arial" w:cs="Arial"/>
          <w:sz w:val="24"/>
          <w:szCs w:val="24"/>
        </w:rPr>
        <w:t>-tech/inovação tecnológica</w:t>
      </w:r>
      <w:r w:rsidR="00F84C7B">
        <w:rPr>
          <w:rFonts w:ascii="Arial" w:hAnsi="Arial" w:cs="Arial"/>
          <w:sz w:val="24"/>
          <w:szCs w:val="24"/>
        </w:rPr>
        <w:t>”</w:t>
      </w:r>
      <w:r w:rsidR="006063DA">
        <w:rPr>
          <w:rFonts w:ascii="Arial" w:hAnsi="Arial" w:cs="Arial"/>
          <w:sz w:val="24"/>
          <w:szCs w:val="24"/>
        </w:rPr>
        <w:t xml:space="preserve">, Yevgeny </w:t>
      </w:r>
      <w:proofErr w:type="spellStart"/>
      <w:r w:rsidR="006063DA">
        <w:rPr>
          <w:rFonts w:ascii="Arial" w:hAnsi="Arial" w:cs="Arial"/>
          <w:sz w:val="24"/>
          <w:szCs w:val="24"/>
        </w:rPr>
        <w:t>Brener</w:t>
      </w:r>
      <w:proofErr w:type="spellEnd"/>
      <w:r w:rsidR="006063DA">
        <w:rPr>
          <w:rFonts w:ascii="Arial" w:hAnsi="Arial" w:cs="Arial"/>
          <w:sz w:val="24"/>
          <w:szCs w:val="24"/>
        </w:rPr>
        <w:t xml:space="preserve">, VP Marketing – </w:t>
      </w:r>
      <w:hyperlink r:id="rId8" w:history="1">
        <w:r w:rsidR="00736E76" w:rsidRPr="00D91D86">
          <w:rPr>
            <w:rStyle w:val="Hyperlink"/>
            <w:rFonts w:ascii="Arial" w:hAnsi="Arial" w:cs="Arial"/>
            <w:sz w:val="24"/>
            <w:szCs w:val="24"/>
          </w:rPr>
          <w:t>yevgeny.brener@365scores.com</w:t>
        </w:r>
      </w:hyperlink>
      <w:r w:rsidR="00736E76">
        <w:rPr>
          <w:rFonts w:ascii="Arial" w:hAnsi="Arial" w:cs="Arial"/>
          <w:sz w:val="24"/>
          <w:szCs w:val="24"/>
        </w:rPr>
        <w:t xml:space="preserve">. </w:t>
      </w:r>
      <w:r w:rsidR="006063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 empresa desenvolveu o aplicativo de internet </w:t>
      </w:r>
      <w:r w:rsidR="00736E76">
        <w:rPr>
          <w:rFonts w:ascii="Arial" w:hAnsi="Arial" w:cs="Arial"/>
          <w:b/>
          <w:sz w:val="24"/>
          <w:szCs w:val="24"/>
        </w:rPr>
        <w:t>365</w:t>
      </w:r>
      <w:r w:rsidRPr="001632D5">
        <w:rPr>
          <w:rFonts w:ascii="Arial" w:hAnsi="Arial" w:cs="Arial"/>
          <w:b/>
          <w:sz w:val="24"/>
          <w:szCs w:val="24"/>
        </w:rPr>
        <w:t>scores</w:t>
      </w:r>
      <w:r>
        <w:rPr>
          <w:rFonts w:ascii="Arial" w:hAnsi="Arial" w:cs="Arial"/>
          <w:sz w:val="24"/>
          <w:szCs w:val="24"/>
        </w:rPr>
        <w:t xml:space="preserve">. A representante para o </w:t>
      </w:r>
      <w:r w:rsidR="006063DA">
        <w:rPr>
          <w:rFonts w:ascii="Arial" w:hAnsi="Arial" w:cs="Arial"/>
          <w:sz w:val="24"/>
          <w:szCs w:val="24"/>
        </w:rPr>
        <w:t>Brasil e América do Sul é</w:t>
      </w:r>
      <w:r>
        <w:rPr>
          <w:rFonts w:ascii="Arial" w:hAnsi="Arial" w:cs="Arial"/>
          <w:sz w:val="24"/>
          <w:szCs w:val="24"/>
        </w:rPr>
        <w:t xml:space="preserve"> a carioca Sabrina </w:t>
      </w:r>
      <w:proofErr w:type="spellStart"/>
      <w:r>
        <w:rPr>
          <w:rFonts w:ascii="Arial" w:hAnsi="Arial" w:cs="Arial"/>
          <w:sz w:val="24"/>
          <w:szCs w:val="24"/>
        </w:rPr>
        <w:t>Grimberg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hyperlink r:id="rId9" w:history="1">
        <w:r w:rsidR="006E6A0B" w:rsidRPr="00D91D86">
          <w:rPr>
            <w:rStyle w:val="Hyperlink"/>
            <w:rFonts w:ascii="Arial" w:hAnsi="Arial" w:cs="Arial"/>
            <w:sz w:val="24"/>
            <w:szCs w:val="24"/>
          </w:rPr>
          <w:t>sabrina@365scores.com</w:t>
        </w:r>
      </w:hyperlink>
      <w:r w:rsidR="006E6A0B">
        <w:rPr>
          <w:rFonts w:ascii="Arial" w:hAnsi="Arial" w:cs="Arial"/>
          <w:sz w:val="24"/>
          <w:szCs w:val="24"/>
        </w:rPr>
        <w:t xml:space="preserve"> e fone: 972-050-202-1792. Um dos proprietários e </w:t>
      </w:r>
      <w:r w:rsidR="00736E76">
        <w:rPr>
          <w:rFonts w:ascii="Arial" w:hAnsi="Arial" w:cs="Arial"/>
          <w:sz w:val="24"/>
          <w:szCs w:val="24"/>
        </w:rPr>
        <w:t xml:space="preserve">o </w:t>
      </w:r>
      <w:r w:rsidR="006E6A0B">
        <w:rPr>
          <w:rFonts w:ascii="Arial" w:hAnsi="Arial" w:cs="Arial"/>
          <w:sz w:val="24"/>
          <w:szCs w:val="24"/>
        </w:rPr>
        <w:t>Diretor de Marketing fizeram uma apresentação do aplicativo e abordagens acerca de novas tecnologias.</w:t>
      </w:r>
    </w:p>
    <w:p w:rsidR="006E6A0B" w:rsidRDefault="006E6A0B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E6A0B" w:rsidRDefault="006E6A0B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Posteriormente, visitamos o </w:t>
      </w:r>
      <w:r w:rsidRPr="00F84C7B">
        <w:rPr>
          <w:rFonts w:ascii="Arial" w:hAnsi="Arial" w:cs="Arial"/>
          <w:b/>
          <w:sz w:val="24"/>
          <w:szCs w:val="24"/>
        </w:rPr>
        <w:t xml:space="preserve">Kibutz </w:t>
      </w:r>
      <w:proofErr w:type="spellStart"/>
      <w:r w:rsidRPr="00F84C7B">
        <w:rPr>
          <w:rFonts w:ascii="Arial" w:hAnsi="Arial" w:cs="Arial"/>
          <w:b/>
          <w:sz w:val="24"/>
          <w:szCs w:val="24"/>
        </w:rPr>
        <w:t>Shefayin</w:t>
      </w:r>
      <w:proofErr w:type="spellEnd"/>
      <w:r>
        <w:rPr>
          <w:rFonts w:ascii="Arial" w:hAnsi="Arial" w:cs="Arial"/>
          <w:sz w:val="24"/>
          <w:szCs w:val="24"/>
        </w:rPr>
        <w:t xml:space="preserve">, nas imediações de </w:t>
      </w:r>
      <w:proofErr w:type="spellStart"/>
      <w:r>
        <w:rPr>
          <w:rFonts w:ascii="Arial" w:hAnsi="Arial" w:cs="Arial"/>
          <w:sz w:val="24"/>
          <w:szCs w:val="24"/>
        </w:rPr>
        <w:t>Tel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Aviv</w:t>
      </w:r>
      <w:proofErr w:type="spellEnd"/>
      <w:r>
        <w:rPr>
          <w:rFonts w:ascii="Arial" w:hAnsi="Arial" w:cs="Arial"/>
          <w:sz w:val="24"/>
          <w:szCs w:val="24"/>
        </w:rPr>
        <w:t xml:space="preserve">, especializado na produção de leite bovino. Para obter alta produção de leite por vaca e com qualidade </w:t>
      </w:r>
      <w:r w:rsidR="00736E76">
        <w:rPr>
          <w:rFonts w:ascii="Arial" w:hAnsi="Arial" w:cs="Arial"/>
          <w:sz w:val="24"/>
          <w:szCs w:val="24"/>
        </w:rPr>
        <w:t xml:space="preserve">adotou-se </w:t>
      </w:r>
      <w:r>
        <w:rPr>
          <w:rFonts w:ascii="Arial" w:hAnsi="Arial" w:cs="Arial"/>
          <w:sz w:val="24"/>
          <w:szCs w:val="24"/>
        </w:rPr>
        <w:t>o emprego de tecnologia</w:t>
      </w:r>
      <w:r w:rsidR="00736E7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736E76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xemplo: cada vaca é monitorada por computador de forma ininterrupta, compreendendo o balanceamento da alimentação, umidade do ar, temperatura ambiente, condições sanitárias do ambiente e do animal. A estrutura rústica </w:t>
      </w:r>
      <w:r w:rsidR="00736E76">
        <w:rPr>
          <w:rFonts w:ascii="Arial" w:hAnsi="Arial" w:cs="Arial"/>
          <w:sz w:val="24"/>
          <w:szCs w:val="24"/>
        </w:rPr>
        <w:t>foi</w:t>
      </w:r>
      <w:r>
        <w:rPr>
          <w:rFonts w:ascii="Arial" w:hAnsi="Arial" w:cs="Arial"/>
          <w:sz w:val="24"/>
          <w:szCs w:val="24"/>
        </w:rPr>
        <w:t xml:space="preserve"> edificada de forma a atender as </w:t>
      </w:r>
      <w:r w:rsidR="00F84C7B">
        <w:rPr>
          <w:rFonts w:ascii="Arial" w:hAnsi="Arial" w:cs="Arial"/>
          <w:sz w:val="24"/>
          <w:szCs w:val="24"/>
        </w:rPr>
        <w:t>recomendações</w:t>
      </w:r>
      <w:r>
        <w:rPr>
          <w:rFonts w:ascii="Arial" w:hAnsi="Arial" w:cs="Arial"/>
          <w:sz w:val="24"/>
          <w:szCs w:val="24"/>
        </w:rPr>
        <w:t xml:space="preserve"> do monitoramento, inc</w:t>
      </w:r>
      <w:r w:rsidR="00F84C7B">
        <w:rPr>
          <w:rFonts w:ascii="Arial" w:hAnsi="Arial" w:cs="Arial"/>
          <w:sz w:val="24"/>
          <w:szCs w:val="24"/>
        </w:rPr>
        <w:t>lusive facilitando o control</w:t>
      </w:r>
      <w:r>
        <w:rPr>
          <w:rFonts w:ascii="Arial" w:hAnsi="Arial" w:cs="Arial"/>
          <w:sz w:val="24"/>
          <w:szCs w:val="24"/>
        </w:rPr>
        <w:t>e da luz solar e da intensidade do vento, destacando-se que quase tudo é automa</w:t>
      </w:r>
      <w:r w:rsidR="00F84C7B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izado. Tudo isso</w:t>
      </w:r>
      <w:r w:rsidR="00F84C7B">
        <w:rPr>
          <w:rFonts w:ascii="Arial" w:hAnsi="Arial" w:cs="Arial"/>
          <w:sz w:val="24"/>
          <w:szCs w:val="24"/>
        </w:rPr>
        <w:t xml:space="preserve"> contribui para uma média de 40</w:t>
      </w:r>
      <w:r>
        <w:rPr>
          <w:rFonts w:ascii="Arial" w:hAnsi="Arial" w:cs="Arial"/>
          <w:sz w:val="24"/>
          <w:szCs w:val="24"/>
        </w:rPr>
        <w:t xml:space="preserve"> litros de leite/dia por </w:t>
      </w:r>
      <w:r w:rsidR="00736E76">
        <w:rPr>
          <w:rFonts w:ascii="Arial" w:hAnsi="Arial" w:cs="Arial"/>
          <w:sz w:val="24"/>
          <w:szCs w:val="24"/>
        </w:rPr>
        <w:t>vaca</w:t>
      </w:r>
      <w:r>
        <w:rPr>
          <w:rFonts w:ascii="Arial" w:hAnsi="Arial" w:cs="Arial"/>
          <w:sz w:val="24"/>
          <w:szCs w:val="24"/>
        </w:rPr>
        <w:t xml:space="preserve">. É </w:t>
      </w:r>
      <w:r w:rsidR="00F84C7B">
        <w:rPr>
          <w:rFonts w:ascii="Arial" w:hAnsi="Arial" w:cs="Arial"/>
          <w:sz w:val="24"/>
          <w:szCs w:val="24"/>
        </w:rPr>
        <w:t>evidente que há ainda zelo pela qualidade genética de cada animal.</w:t>
      </w:r>
    </w:p>
    <w:p w:rsidR="00F84C7B" w:rsidRDefault="00F84C7B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84C7B" w:rsidRDefault="00F84C7B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Embora o emprego da tecnologia contribua para o aumento da produção do leite por vaca, temos de considerar a relação custo-benefício com vistas ao mercado x lucro do produtor já que aqui no Brasil o leite in natura é muito barato.</w:t>
      </w:r>
    </w:p>
    <w:p w:rsidR="001632D5" w:rsidRDefault="001632D5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84C7B" w:rsidRDefault="00F84C7B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Visitamos a tríplice fronteira ao norte de Israel – Síria e Líbano</w:t>
      </w:r>
      <w:r w:rsidR="00DB6A66">
        <w:rPr>
          <w:rFonts w:ascii="Arial" w:hAnsi="Arial" w:cs="Arial"/>
          <w:sz w:val="24"/>
          <w:szCs w:val="24"/>
        </w:rPr>
        <w:t>, países inimigos de I</w:t>
      </w:r>
      <w:r>
        <w:rPr>
          <w:rFonts w:ascii="Arial" w:hAnsi="Arial" w:cs="Arial"/>
          <w:sz w:val="24"/>
          <w:szCs w:val="24"/>
        </w:rPr>
        <w:t xml:space="preserve">srael. Visitamos uma base do Exército e fomos ao Mirador no alto do </w:t>
      </w:r>
      <w:proofErr w:type="spellStart"/>
      <w:r>
        <w:rPr>
          <w:rFonts w:ascii="Arial" w:hAnsi="Arial" w:cs="Arial"/>
          <w:sz w:val="24"/>
          <w:szCs w:val="24"/>
        </w:rPr>
        <w:t>Golán</w:t>
      </w:r>
      <w:proofErr w:type="spellEnd"/>
      <w:r>
        <w:rPr>
          <w:rFonts w:ascii="Arial" w:hAnsi="Arial" w:cs="Arial"/>
          <w:sz w:val="24"/>
          <w:szCs w:val="24"/>
        </w:rPr>
        <w:t xml:space="preserve"> onde </w:t>
      </w:r>
      <w:proofErr w:type="gramStart"/>
      <w:r>
        <w:rPr>
          <w:rFonts w:ascii="Arial" w:hAnsi="Arial" w:cs="Arial"/>
          <w:sz w:val="24"/>
          <w:szCs w:val="24"/>
        </w:rPr>
        <w:t>uma oficial</w:t>
      </w:r>
      <w:proofErr w:type="gramEnd"/>
      <w:r>
        <w:rPr>
          <w:rFonts w:ascii="Arial" w:hAnsi="Arial" w:cs="Arial"/>
          <w:sz w:val="24"/>
          <w:szCs w:val="24"/>
        </w:rPr>
        <w:t xml:space="preserve"> do Exército de Israel </w:t>
      </w:r>
      <w:proofErr w:type="spellStart"/>
      <w:r w:rsidR="00DB6A66">
        <w:rPr>
          <w:rFonts w:ascii="Arial" w:hAnsi="Arial" w:cs="Arial"/>
          <w:sz w:val="24"/>
          <w:szCs w:val="24"/>
        </w:rPr>
        <w:t>Lt</w:t>
      </w:r>
      <w:proofErr w:type="spellEnd"/>
      <w:r w:rsidR="00DB6A66">
        <w:rPr>
          <w:rFonts w:ascii="Arial" w:hAnsi="Arial" w:cs="Arial"/>
          <w:sz w:val="24"/>
          <w:szCs w:val="24"/>
        </w:rPr>
        <w:t xml:space="preserve">. Tamara </w:t>
      </w:r>
      <w:proofErr w:type="spellStart"/>
      <w:r w:rsidR="00DB6A66">
        <w:rPr>
          <w:rFonts w:ascii="Arial" w:hAnsi="Arial" w:cs="Arial"/>
          <w:sz w:val="24"/>
          <w:szCs w:val="24"/>
        </w:rPr>
        <w:t>Espelbaum</w:t>
      </w:r>
      <w:proofErr w:type="spellEnd"/>
      <w:r w:rsidR="00DB6A66">
        <w:rPr>
          <w:rFonts w:ascii="Arial" w:hAnsi="Arial" w:cs="Arial"/>
          <w:sz w:val="24"/>
          <w:szCs w:val="24"/>
        </w:rPr>
        <w:t xml:space="preserve"> ministrou uma </w:t>
      </w:r>
      <w:r>
        <w:rPr>
          <w:rFonts w:ascii="Arial" w:hAnsi="Arial" w:cs="Arial"/>
          <w:sz w:val="24"/>
          <w:szCs w:val="24"/>
        </w:rPr>
        <w:t>palestra abordando as preocupações das forças de defesa e respectivas estratégias.</w:t>
      </w:r>
    </w:p>
    <w:p w:rsidR="00F84C7B" w:rsidRDefault="00F84C7B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84C7B" w:rsidRDefault="00F84C7B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O norte de Israel e o extremo sul onde está a Faixa de Gaza </w:t>
      </w:r>
      <w:r w:rsidR="00DB6A66">
        <w:rPr>
          <w:rFonts w:ascii="Arial" w:hAnsi="Arial" w:cs="Arial"/>
          <w:sz w:val="24"/>
          <w:szCs w:val="24"/>
        </w:rPr>
        <w:t xml:space="preserve">são </w:t>
      </w:r>
      <w:r>
        <w:rPr>
          <w:rFonts w:ascii="Arial" w:hAnsi="Arial" w:cs="Arial"/>
          <w:sz w:val="24"/>
          <w:szCs w:val="24"/>
        </w:rPr>
        <w:t>os locais mais vulneráveis e conflituosos</w:t>
      </w:r>
      <w:r w:rsidR="00DB6A6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B6A6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 Faixa de Gaza a busca dos Palestinos pelos territórios alme</w:t>
      </w:r>
      <w:r w:rsidR="001E7177">
        <w:rPr>
          <w:rFonts w:ascii="Arial" w:hAnsi="Arial" w:cs="Arial"/>
          <w:sz w:val="24"/>
          <w:szCs w:val="24"/>
        </w:rPr>
        <w:t>jado</w:t>
      </w:r>
      <w:r w:rsidR="00DB6A66">
        <w:rPr>
          <w:rFonts w:ascii="Arial" w:hAnsi="Arial" w:cs="Arial"/>
          <w:sz w:val="24"/>
          <w:szCs w:val="24"/>
        </w:rPr>
        <w:t>s</w:t>
      </w:r>
      <w:r w:rsidR="001E7177">
        <w:rPr>
          <w:rFonts w:ascii="Arial" w:hAnsi="Arial" w:cs="Arial"/>
          <w:sz w:val="24"/>
          <w:szCs w:val="24"/>
        </w:rPr>
        <w:t>. O líder</w:t>
      </w:r>
      <w:r w:rsidR="00DB6A66">
        <w:rPr>
          <w:rFonts w:ascii="Arial" w:hAnsi="Arial" w:cs="Arial"/>
          <w:sz w:val="24"/>
          <w:szCs w:val="24"/>
        </w:rPr>
        <w:t xml:space="preserve"> da Autoridade P</w:t>
      </w:r>
      <w:r w:rsidR="001E7177">
        <w:rPr>
          <w:rFonts w:ascii="Arial" w:hAnsi="Arial" w:cs="Arial"/>
          <w:sz w:val="24"/>
          <w:szCs w:val="24"/>
        </w:rPr>
        <w:t>alestina não é reconhecidamente radical, mas tem-se ali o grupo terrorista Hamas, muito agressivo. A Síria, ao norte, em guerra interna, com o radical, agressivo</w:t>
      </w:r>
      <w:r w:rsidR="00DB6A66">
        <w:rPr>
          <w:rFonts w:ascii="Arial" w:hAnsi="Arial" w:cs="Arial"/>
          <w:sz w:val="24"/>
          <w:szCs w:val="24"/>
        </w:rPr>
        <w:t>, sunita e islâmico</w:t>
      </w:r>
      <w:r w:rsidR="001E7177">
        <w:rPr>
          <w:rFonts w:ascii="Arial" w:hAnsi="Arial" w:cs="Arial"/>
          <w:sz w:val="24"/>
          <w:szCs w:val="24"/>
        </w:rPr>
        <w:t xml:space="preserve"> grupo terrorista Estado Islâmico</w:t>
      </w:r>
      <w:r w:rsidR="00DB6A66">
        <w:rPr>
          <w:rFonts w:ascii="Arial" w:hAnsi="Arial" w:cs="Arial"/>
          <w:sz w:val="24"/>
          <w:szCs w:val="24"/>
        </w:rPr>
        <w:t>,</w:t>
      </w:r>
      <w:r w:rsidR="001E7177">
        <w:rPr>
          <w:rFonts w:ascii="Arial" w:hAnsi="Arial" w:cs="Arial"/>
          <w:sz w:val="24"/>
          <w:szCs w:val="24"/>
        </w:rPr>
        <w:t xml:space="preserve"> dominando determinadas regiões e espalhando terror pelo mundo. Disse-</w:t>
      </w:r>
      <w:r w:rsidR="00DB6A66">
        <w:rPr>
          <w:rFonts w:ascii="Arial" w:hAnsi="Arial" w:cs="Arial"/>
          <w:sz w:val="24"/>
          <w:szCs w:val="24"/>
        </w:rPr>
        <w:t>nos a oficial do E</w:t>
      </w:r>
      <w:r w:rsidR="001E7177">
        <w:rPr>
          <w:rFonts w:ascii="Arial" w:hAnsi="Arial" w:cs="Arial"/>
          <w:sz w:val="24"/>
          <w:szCs w:val="24"/>
        </w:rPr>
        <w:t xml:space="preserve">xército de </w:t>
      </w:r>
      <w:r w:rsidR="00DB6A66">
        <w:rPr>
          <w:rFonts w:ascii="Arial" w:hAnsi="Arial" w:cs="Arial"/>
          <w:sz w:val="24"/>
          <w:szCs w:val="24"/>
        </w:rPr>
        <w:t>Israel que estávamos a 30Km do E</w:t>
      </w:r>
      <w:r w:rsidR="001E7177">
        <w:rPr>
          <w:rFonts w:ascii="Arial" w:hAnsi="Arial" w:cs="Arial"/>
          <w:sz w:val="24"/>
          <w:szCs w:val="24"/>
        </w:rPr>
        <w:t xml:space="preserve">stado Islâmico. O Líbano, também ao norte, além de adversário de Israel, conta com o grupo terrorista </w:t>
      </w:r>
      <w:proofErr w:type="spellStart"/>
      <w:r w:rsidR="001E7177">
        <w:rPr>
          <w:rFonts w:ascii="Arial" w:hAnsi="Arial" w:cs="Arial"/>
          <w:sz w:val="24"/>
          <w:szCs w:val="24"/>
        </w:rPr>
        <w:t>Hezbo</w:t>
      </w:r>
      <w:r w:rsidR="004008BC">
        <w:rPr>
          <w:rFonts w:ascii="Arial" w:hAnsi="Arial" w:cs="Arial"/>
          <w:sz w:val="24"/>
          <w:szCs w:val="24"/>
        </w:rPr>
        <w:t>l</w:t>
      </w:r>
      <w:r w:rsidR="001E7177">
        <w:rPr>
          <w:rFonts w:ascii="Arial" w:hAnsi="Arial" w:cs="Arial"/>
          <w:sz w:val="24"/>
          <w:szCs w:val="24"/>
        </w:rPr>
        <w:t>lha</w:t>
      </w:r>
      <w:proofErr w:type="spellEnd"/>
      <w:r w:rsidR="001E7177">
        <w:rPr>
          <w:rFonts w:ascii="Arial" w:hAnsi="Arial" w:cs="Arial"/>
          <w:sz w:val="24"/>
          <w:szCs w:val="24"/>
        </w:rPr>
        <w:t xml:space="preserve">, </w:t>
      </w:r>
      <w:r w:rsidR="00DB6A66">
        <w:rPr>
          <w:rFonts w:ascii="Arial" w:hAnsi="Arial" w:cs="Arial"/>
          <w:sz w:val="24"/>
          <w:szCs w:val="24"/>
        </w:rPr>
        <w:t>x</w:t>
      </w:r>
      <w:r w:rsidR="001E7177">
        <w:rPr>
          <w:rFonts w:ascii="Arial" w:hAnsi="Arial" w:cs="Arial"/>
          <w:sz w:val="24"/>
          <w:szCs w:val="24"/>
        </w:rPr>
        <w:t>iita e radical.</w:t>
      </w:r>
    </w:p>
    <w:p w:rsidR="00F84C7B" w:rsidRDefault="00F84C7B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632D5" w:rsidRDefault="001E7177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Ainda na fronteira, temos o Egito e a Jordânia que celebraram o tratado de paz com Israel nos últimos anos, mas que face ao histórico de guerras a relação de paz não é sólida.</w:t>
      </w:r>
    </w:p>
    <w:p w:rsidR="001E7177" w:rsidRDefault="001E7177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E7177" w:rsidRDefault="001E7177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Em Israel o serviço militar </w:t>
      </w:r>
      <w:r w:rsidR="00BB174F">
        <w:rPr>
          <w:rFonts w:ascii="Arial" w:hAnsi="Arial" w:cs="Arial"/>
          <w:sz w:val="24"/>
          <w:szCs w:val="24"/>
        </w:rPr>
        <w:t>obrigatório é para homens e mulheres a partir dos 18 anos de idade.</w:t>
      </w:r>
    </w:p>
    <w:p w:rsidR="0066025C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B6A66" w:rsidRDefault="00DB6A66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Ainda no norte de Israel conhecemos o </w:t>
      </w:r>
      <w:proofErr w:type="spellStart"/>
      <w:r>
        <w:rPr>
          <w:rFonts w:ascii="Arial" w:hAnsi="Arial" w:cs="Arial"/>
          <w:sz w:val="24"/>
          <w:szCs w:val="24"/>
        </w:rPr>
        <w:t>Kbbutz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Hagoshrim</w:t>
      </w:r>
      <w:proofErr w:type="spellEnd"/>
      <w:r>
        <w:rPr>
          <w:rFonts w:ascii="Arial" w:hAnsi="Arial" w:cs="Arial"/>
          <w:sz w:val="24"/>
          <w:szCs w:val="24"/>
        </w:rPr>
        <w:t xml:space="preserve">, onde a Chefe de Relações, Hanna P. Levy fez palestra sobre sua história de vida versus </w:t>
      </w:r>
      <w:proofErr w:type="spellStart"/>
      <w:r>
        <w:rPr>
          <w:rFonts w:ascii="Arial" w:hAnsi="Arial" w:cs="Arial"/>
          <w:sz w:val="24"/>
          <w:szCs w:val="24"/>
        </w:rPr>
        <w:t>Kibbutz</w:t>
      </w:r>
      <w:proofErr w:type="spellEnd"/>
      <w:r>
        <w:rPr>
          <w:rFonts w:ascii="Arial" w:hAnsi="Arial" w:cs="Arial"/>
          <w:sz w:val="24"/>
          <w:szCs w:val="24"/>
        </w:rPr>
        <w:t>, com</w:t>
      </w:r>
      <w:r w:rsidR="00B15C80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</w:t>
      </w:r>
      <w:r w:rsidR="00B15C80">
        <w:rPr>
          <w:rFonts w:ascii="Arial" w:hAnsi="Arial" w:cs="Arial"/>
          <w:sz w:val="24"/>
          <w:szCs w:val="24"/>
        </w:rPr>
        <w:t xml:space="preserve">são constituídos, como se dá a </w:t>
      </w:r>
      <w:r>
        <w:rPr>
          <w:rFonts w:ascii="Arial" w:hAnsi="Arial" w:cs="Arial"/>
          <w:sz w:val="24"/>
          <w:szCs w:val="24"/>
        </w:rPr>
        <w:t xml:space="preserve">produção, como são administrados </w:t>
      </w:r>
      <w:proofErr w:type="spellStart"/>
      <w:r>
        <w:rPr>
          <w:rFonts w:ascii="Arial" w:hAnsi="Arial" w:cs="Arial"/>
          <w:sz w:val="24"/>
          <w:szCs w:val="24"/>
        </w:rPr>
        <w:t>etc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hyperlink r:id="rId10" w:history="1">
        <w:r w:rsidRPr="00D91D86">
          <w:rPr>
            <w:rStyle w:val="Hyperlink"/>
            <w:rFonts w:ascii="Arial" w:hAnsi="Arial" w:cs="Arial"/>
            <w:sz w:val="24"/>
            <w:szCs w:val="24"/>
          </w:rPr>
          <w:t>www.hagoshrim-hotel.co.il</w:t>
        </w:r>
      </w:hyperlink>
      <w:r>
        <w:rPr>
          <w:rFonts w:ascii="Arial" w:hAnsi="Arial" w:cs="Arial"/>
          <w:sz w:val="24"/>
          <w:szCs w:val="24"/>
        </w:rPr>
        <w:t xml:space="preserve"> – 972 4 6816040.</w:t>
      </w:r>
    </w:p>
    <w:p w:rsidR="00DB6A66" w:rsidRDefault="00DB6A66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632D5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B6A66">
        <w:rPr>
          <w:rFonts w:ascii="Arial" w:hAnsi="Arial" w:cs="Arial"/>
          <w:sz w:val="24"/>
          <w:szCs w:val="24"/>
        </w:rPr>
        <w:t>Já em Jerusalém, r</w:t>
      </w:r>
      <w:r>
        <w:rPr>
          <w:rFonts w:ascii="Arial" w:hAnsi="Arial" w:cs="Arial"/>
          <w:sz w:val="24"/>
          <w:szCs w:val="24"/>
        </w:rPr>
        <w:t xml:space="preserve">ealizamos visita ao Museu do Holocausto e também </w:t>
      </w:r>
      <w:r w:rsidR="00DB6A6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o Museu de Israel.</w:t>
      </w:r>
    </w:p>
    <w:p w:rsidR="0066025C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6025C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No Parlamento – Knesset fomos saudados no Plenário durante sessão. Em sala à parte, nos reunimos em momentos distintos com três </w:t>
      </w:r>
      <w:r w:rsidR="00DB6A66">
        <w:rPr>
          <w:rFonts w:ascii="Arial" w:hAnsi="Arial" w:cs="Arial"/>
          <w:sz w:val="24"/>
          <w:szCs w:val="24"/>
        </w:rPr>
        <w:t>(03) Deputados de P</w:t>
      </w:r>
      <w:r>
        <w:rPr>
          <w:rFonts w:ascii="Arial" w:hAnsi="Arial" w:cs="Arial"/>
          <w:sz w:val="24"/>
          <w:szCs w:val="24"/>
        </w:rPr>
        <w:t xml:space="preserve">artidos diferentes </w:t>
      </w:r>
      <w:r w:rsidR="00DB6A66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eputado Prof. Manuel </w:t>
      </w:r>
      <w:proofErr w:type="spellStart"/>
      <w:r>
        <w:rPr>
          <w:rFonts w:ascii="Arial" w:hAnsi="Arial" w:cs="Arial"/>
          <w:sz w:val="24"/>
          <w:szCs w:val="24"/>
        </w:rPr>
        <w:t>Trajtemberg</w:t>
      </w:r>
      <w:proofErr w:type="spellEnd"/>
      <w:r>
        <w:rPr>
          <w:rFonts w:ascii="Arial" w:hAnsi="Arial" w:cs="Arial"/>
          <w:sz w:val="24"/>
          <w:szCs w:val="24"/>
        </w:rPr>
        <w:t xml:space="preserve">, Deputado M. K. </w:t>
      </w:r>
      <w:proofErr w:type="spellStart"/>
      <w:r>
        <w:rPr>
          <w:rFonts w:ascii="Arial" w:hAnsi="Arial" w:cs="Arial"/>
          <w:sz w:val="24"/>
          <w:szCs w:val="24"/>
        </w:rPr>
        <w:t>Haim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Jelim</w:t>
      </w:r>
      <w:proofErr w:type="spellEnd"/>
      <w:r>
        <w:rPr>
          <w:rFonts w:ascii="Arial" w:hAnsi="Arial" w:cs="Arial"/>
          <w:sz w:val="24"/>
          <w:szCs w:val="24"/>
        </w:rPr>
        <w:t xml:space="preserve">, e o Deputado </w:t>
      </w:r>
      <w:proofErr w:type="spellStart"/>
      <w:r>
        <w:rPr>
          <w:rFonts w:ascii="Arial" w:hAnsi="Arial" w:cs="Arial"/>
          <w:sz w:val="24"/>
          <w:szCs w:val="24"/>
        </w:rPr>
        <w:t>Oded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Forer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6025C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6025C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Aqui, abordamos aspectos de política interna e externa, a representação dos partidos no Parlamento, Refugiados, aspectos de política econômica e outros. </w:t>
      </w:r>
    </w:p>
    <w:p w:rsidR="0066025C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6025C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 Knesset é composto de 120 Parlamentares eleitos em lista elaborada pelos partidos através de eleições internas. O eleitor vota no partido. Salvo engano, 15 partidos estão representados</w:t>
      </w:r>
      <w:r w:rsidR="00C44B56">
        <w:rPr>
          <w:rFonts w:ascii="Arial" w:hAnsi="Arial" w:cs="Arial"/>
          <w:sz w:val="24"/>
          <w:szCs w:val="24"/>
        </w:rPr>
        <w:t xml:space="preserve"> no Parlamento. O regime é o Parlamentarismo. O Primeiro-Ministro é o chefe do Governo e é eleito pelo Parlamento dentre os membros do Parlamento.</w:t>
      </w:r>
    </w:p>
    <w:p w:rsidR="00C44B56" w:rsidRDefault="00C44B56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44B56" w:rsidRDefault="00C44B56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Israel é um estado democrático.</w:t>
      </w:r>
    </w:p>
    <w:p w:rsidR="00C44B56" w:rsidRDefault="00C44B56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44B56" w:rsidRDefault="00C44B56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Também em Jerusalém, fomos recebidos no Ministério das Relações Exteriores. Duas palestras seguidas de nossas inquirições. A primeira, abordando </w:t>
      </w:r>
      <w:r w:rsidRPr="00C44B56">
        <w:rPr>
          <w:rFonts w:ascii="Arial" w:hAnsi="Arial" w:cs="Arial"/>
          <w:b/>
          <w:sz w:val="24"/>
          <w:szCs w:val="24"/>
        </w:rPr>
        <w:t>“A situação geopolítica no Oriente Médio”,</w:t>
      </w:r>
      <w:r>
        <w:rPr>
          <w:rFonts w:ascii="Arial" w:hAnsi="Arial" w:cs="Arial"/>
          <w:sz w:val="24"/>
          <w:szCs w:val="24"/>
        </w:rPr>
        <w:t xml:space="preserve"> apr</w:t>
      </w:r>
      <w:r w:rsidR="00BC731B">
        <w:rPr>
          <w:rFonts w:ascii="Arial" w:hAnsi="Arial" w:cs="Arial"/>
          <w:sz w:val="24"/>
          <w:szCs w:val="24"/>
        </w:rPr>
        <w:t xml:space="preserve">esentada por David </w:t>
      </w:r>
      <w:proofErr w:type="spellStart"/>
      <w:r w:rsidR="00BC731B">
        <w:rPr>
          <w:rFonts w:ascii="Arial" w:hAnsi="Arial" w:cs="Arial"/>
          <w:sz w:val="24"/>
          <w:szCs w:val="24"/>
        </w:rPr>
        <w:t>Anzarout</w:t>
      </w:r>
      <w:proofErr w:type="spellEnd"/>
      <w:r w:rsidR="00BC731B">
        <w:rPr>
          <w:rFonts w:ascii="Arial" w:hAnsi="Arial" w:cs="Arial"/>
          <w:sz w:val="24"/>
          <w:szCs w:val="24"/>
        </w:rPr>
        <w:t xml:space="preserve"> do C</w:t>
      </w:r>
      <w:r>
        <w:rPr>
          <w:rFonts w:ascii="Arial" w:hAnsi="Arial" w:cs="Arial"/>
          <w:sz w:val="24"/>
          <w:szCs w:val="24"/>
        </w:rPr>
        <w:t xml:space="preserve">entro de Análises Políticas – david.anzaroutenfa@gov.il e 972-2-5304392. A segunda, com o tema </w:t>
      </w:r>
      <w:r w:rsidRPr="00C44B56">
        <w:rPr>
          <w:rFonts w:ascii="Arial" w:hAnsi="Arial" w:cs="Arial"/>
          <w:b/>
          <w:sz w:val="24"/>
          <w:szCs w:val="24"/>
        </w:rPr>
        <w:t>“As Relações entre Israel e a América Latina”,</w:t>
      </w:r>
      <w:r>
        <w:rPr>
          <w:rFonts w:ascii="Arial" w:hAnsi="Arial" w:cs="Arial"/>
          <w:sz w:val="24"/>
          <w:szCs w:val="24"/>
        </w:rPr>
        <w:t xml:space="preserve"> Diretor Geral Adjunto para América</w:t>
      </w:r>
      <w:r w:rsidR="00BC731B">
        <w:rPr>
          <w:rFonts w:ascii="Arial" w:hAnsi="Arial" w:cs="Arial"/>
          <w:sz w:val="24"/>
          <w:szCs w:val="24"/>
        </w:rPr>
        <w:t xml:space="preserve"> </w:t>
      </w:r>
      <w:r w:rsidR="006063DA">
        <w:rPr>
          <w:rFonts w:ascii="Arial" w:hAnsi="Arial" w:cs="Arial"/>
          <w:sz w:val="24"/>
          <w:szCs w:val="24"/>
        </w:rPr>
        <w:t xml:space="preserve">Latina e o Caribe – </w:t>
      </w:r>
      <w:hyperlink r:id="rId11" w:history="1">
        <w:r w:rsidR="006063DA" w:rsidRPr="00D91D86">
          <w:rPr>
            <w:rStyle w:val="Hyperlink"/>
            <w:rFonts w:ascii="Arial" w:hAnsi="Arial" w:cs="Arial"/>
            <w:sz w:val="24"/>
            <w:szCs w:val="24"/>
          </w:rPr>
          <w:t>www.mfa.gov.il</w:t>
        </w:r>
      </w:hyperlink>
      <w:r w:rsidR="006063DA">
        <w:rPr>
          <w:rFonts w:ascii="Arial" w:hAnsi="Arial" w:cs="Arial"/>
          <w:sz w:val="24"/>
          <w:szCs w:val="24"/>
        </w:rPr>
        <w:t xml:space="preserve"> – 972 2 5303753 e hodiiephraimemfa.gov.il.</w:t>
      </w:r>
    </w:p>
    <w:p w:rsidR="006063DA" w:rsidRDefault="006063DA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6025C" w:rsidRDefault="006063DA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O </w:t>
      </w:r>
      <w:r w:rsidR="00B15C80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mbaixador do Brasil em Israel, Henrique Sardinha Pinto – 972 3 797 1501 esteve conosco durante a palestra de Henrique </w:t>
      </w:r>
      <w:proofErr w:type="spellStart"/>
      <w:r w:rsidR="00B15C80">
        <w:rPr>
          <w:rFonts w:ascii="Arial" w:hAnsi="Arial" w:cs="Arial"/>
          <w:sz w:val="24"/>
          <w:szCs w:val="24"/>
        </w:rPr>
        <w:t>Cym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erman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063DA" w:rsidRDefault="006063DA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63DA" w:rsidRDefault="006063DA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O governo de Israel através do senhor </w:t>
      </w:r>
      <w:r w:rsidRPr="006063DA">
        <w:rPr>
          <w:rFonts w:ascii="Arial" w:hAnsi="Arial" w:cs="Arial"/>
          <w:b/>
          <w:sz w:val="24"/>
          <w:szCs w:val="24"/>
        </w:rPr>
        <w:t>Dori Gorem</w:t>
      </w:r>
      <w:r>
        <w:rPr>
          <w:rFonts w:ascii="Arial" w:hAnsi="Arial" w:cs="Arial"/>
          <w:sz w:val="24"/>
          <w:szCs w:val="24"/>
        </w:rPr>
        <w:t>, do Departamento para América Latina do Min. Das Relações Exteriores – 972 2 5303823 esteve nos acompanhando, orientando e prestando todo o apoio durante todo o período em que ali estivemos. A forma como atuou é digna de aplausos.</w:t>
      </w:r>
    </w:p>
    <w:p w:rsidR="006063DA" w:rsidRDefault="006063DA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36E76" w:rsidRDefault="00736E76" w:rsidP="00736E76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Brasília-DF, 22 de dezembro de 2015.</w:t>
      </w:r>
    </w:p>
    <w:p w:rsidR="006063DA" w:rsidRDefault="006063DA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36E76" w:rsidRDefault="00736E76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36E76" w:rsidRPr="00736E76" w:rsidRDefault="00736E76" w:rsidP="00736E7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36E76">
        <w:rPr>
          <w:rFonts w:ascii="Arial" w:hAnsi="Arial" w:cs="Arial"/>
          <w:b/>
          <w:sz w:val="24"/>
          <w:szCs w:val="24"/>
        </w:rPr>
        <w:t>JOÃO CAMPOS</w:t>
      </w:r>
    </w:p>
    <w:p w:rsidR="00736E76" w:rsidRPr="00736E76" w:rsidRDefault="00736E76" w:rsidP="00736E7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36E76">
        <w:rPr>
          <w:rFonts w:ascii="Arial" w:hAnsi="Arial" w:cs="Arial"/>
          <w:b/>
          <w:sz w:val="24"/>
          <w:szCs w:val="24"/>
        </w:rPr>
        <w:t>Deputado Federal</w:t>
      </w:r>
    </w:p>
    <w:p w:rsidR="00C44B56" w:rsidRDefault="00C44B56" w:rsidP="001632D5">
      <w:pPr>
        <w:jc w:val="both"/>
        <w:rPr>
          <w:rFonts w:ascii="Arial" w:hAnsi="Arial" w:cs="Arial"/>
          <w:sz w:val="24"/>
          <w:szCs w:val="24"/>
        </w:rPr>
      </w:pPr>
    </w:p>
    <w:p w:rsidR="00C44B56" w:rsidRPr="001632D5" w:rsidRDefault="00C44B56" w:rsidP="001632D5">
      <w:pPr>
        <w:jc w:val="both"/>
        <w:rPr>
          <w:rFonts w:ascii="Arial" w:hAnsi="Arial" w:cs="Arial"/>
          <w:sz w:val="24"/>
          <w:szCs w:val="24"/>
        </w:rPr>
      </w:pPr>
    </w:p>
    <w:sectPr w:rsidR="00C44B56" w:rsidRPr="001632D5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E76" w:rsidRDefault="00736E76" w:rsidP="00736E76">
      <w:pPr>
        <w:spacing w:after="0" w:line="240" w:lineRule="auto"/>
      </w:pPr>
      <w:r>
        <w:separator/>
      </w:r>
    </w:p>
  </w:endnote>
  <w:endnote w:type="continuationSeparator" w:id="0">
    <w:p w:rsidR="00736E76" w:rsidRDefault="00736E76" w:rsidP="00736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E76" w:rsidRDefault="00736E76" w:rsidP="00736E76">
      <w:pPr>
        <w:spacing w:after="0" w:line="240" w:lineRule="auto"/>
      </w:pPr>
      <w:r>
        <w:separator/>
      </w:r>
    </w:p>
  </w:footnote>
  <w:footnote w:type="continuationSeparator" w:id="0">
    <w:p w:rsidR="00736E76" w:rsidRDefault="00736E76" w:rsidP="00736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E76" w:rsidRDefault="00736E76">
    <w:pPr>
      <w:pStyle w:val="Cabealho"/>
    </w:pP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701"/>
      <w:gridCol w:w="7655"/>
    </w:tblGrid>
    <w:tr w:rsidR="00736E76" w:rsidTr="002E5966">
      <w:tblPrEx>
        <w:tblCellMar>
          <w:top w:w="0" w:type="dxa"/>
          <w:bottom w:w="0" w:type="dxa"/>
        </w:tblCellMar>
      </w:tblPrEx>
      <w:tc>
        <w:tcPr>
          <w:tcW w:w="1701" w:type="dxa"/>
        </w:tcPr>
        <w:p w:rsidR="00736E76" w:rsidRDefault="00736E76" w:rsidP="00736E76">
          <w:pPr>
            <w:rPr>
              <w:rFonts w:ascii="Arial" w:hAnsi="Arial"/>
              <w:sz w:val="16"/>
            </w:rPr>
          </w:pPr>
          <w:r>
            <w:rPr>
              <w:position w:val="-53"/>
            </w:rPr>
            <w:object w:dxaOrig="2880" w:dyaOrig="28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6pt;height:63pt" o:ole="" filled="t">
                <v:fill color2="black" type="frame"/>
                <v:imagedata r:id="rId1" o:title=""/>
              </v:shape>
              <o:OLEObject Type="Embed" ProgID="Word.Picture.8" ShapeID="_x0000_i1025" DrawAspect="Content" ObjectID="_1512315696" r:id="rId2"/>
            </w:object>
          </w:r>
        </w:p>
      </w:tc>
      <w:tc>
        <w:tcPr>
          <w:tcW w:w="7655" w:type="dxa"/>
        </w:tcPr>
        <w:p w:rsidR="00736E76" w:rsidRDefault="00736E76" w:rsidP="00736E76">
          <w:pPr>
            <w:pStyle w:val="Ttulo1"/>
            <w:rPr>
              <w:b w:val="0"/>
            </w:rPr>
          </w:pPr>
        </w:p>
        <w:p w:rsidR="00736E76" w:rsidRDefault="00736E76" w:rsidP="00736E76">
          <w:pPr>
            <w:pStyle w:val="Ttulo1"/>
            <w:rPr>
              <w:b w:val="0"/>
            </w:rPr>
          </w:pPr>
        </w:p>
        <w:p w:rsidR="00736E76" w:rsidRDefault="00736E76" w:rsidP="00736E76">
          <w:pPr>
            <w:pStyle w:val="Ttulo1"/>
            <w:rPr>
              <w:sz w:val="16"/>
            </w:rPr>
          </w:pPr>
          <w:r w:rsidRPr="00962E73">
            <w:t>CÂMARA DOS DEPUTADOS</w:t>
          </w:r>
        </w:p>
      </w:tc>
    </w:tr>
  </w:tbl>
  <w:p w:rsidR="00736E76" w:rsidRDefault="00736E76" w:rsidP="00736E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2D5"/>
    <w:rsid w:val="001632D5"/>
    <w:rsid w:val="001E7177"/>
    <w:rsid w:val="00225A9C"/>
    <w:rsid w:val="00390D24"/>
    <w:rsid w:val="004008BC"/>
    <w:rsid w:val="006063DA"/>
    <w:rsid w:val="0066025C"/>
    <w:rsid w:val="006E6A0B"/>
    <w:rsid w:val="00736E76"/>
    <w:rsid w:val="00B15C80"/>
    <w:rsid w:val="00BB174F"/>
    <w:rsid w:val="00BC731B"/>
    <w:rsid w:val="00C44B56"/>
    <w:rsid w:val="00DB6A66"/>
    <w:rsid w:val="00F8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9FBC4B-DF11-4F91-B8A0-FA2240DA8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36E76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Arial" w:eastAsia="Times New Roman" w:hAnsi="Arial" w:cs="Times New Roman"/>
      <w:b/>
      <w:sz w:val="24"/>
      <w:szCs w:val="20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632D5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73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731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36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6E76"/>
  </w:style>
  <w:style w:type="paragraph" w:styleId="Rodap">
    <w:name w:val="footer"/>
    <w:basedOn w:val="Normal"/>
    <w:link w:val="RodapChar"/>
    <w:uiPriority w:val="99"/>
    <w:unhideWhenUsed/>
    <w:rsid w:val="00736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6E76"/>
  </w:style>
  <w:style w:type="character" w:customStyle="1" w:styleId="Ttulo1Char">
    <w:name w:val="Título 1 Char"/>
    <w:basedOn w:val="Fontepargpadro"/>
    <w:link w:val="Ttulo1"/>
    <w:rsid w:val="00736E76"/>
    <w:rPr>
      <w:rFonts w:ascii="Arial" w:eastAsia="Times New Roman" w:hAnsi="Arial" w:cs="Times New Roman"/>
      <w:b/>
      <w:sz w:val="24"/>
      <w:szCs w:val="20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evgeny.brener@365score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cymerman@gmail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fa.gov.i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hagoshrim-hotel.co.i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brina@365scores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863</Words>
  <Characters>4665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Vinicios dos Santos Villar</dc:creator>
  <cp:keywords/>
  <dc:description/>
  <cp:lastModifiedBy>Marcos Vinicios dos Santos Villar</cp:lastModifiedBy>
  <cp:revision>3</cp:revision>
  <cp:lastPrinted>2015-12-22T20:50:00Z</cp:lastPrinted>
  <dcterms:created xsi:type="dcterms:W3CDTF">2015-12-22T18:58:00Z</dcterms:created>
  <dcterms:modified xsi:type="dcterms:W3CDTF">2015-12-22T20:55:00Z</dcterms:modified>
</cp:coreProperties>
</file>