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90660" w:rsidRPr="00EC1A37" w:rsidRDefault="00F90660" w:rsidP="00F90660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  <w:t xml:space="preserve">       </w:t>
      </w:r>
    </w:p>
    <w:p w:rsidR="00F90660" w:rsidRPr="00EC1A37" w:rsidRDefault="00D66103" w:rsidP="00F90660">
      <w:pPr>
        <w:pStyle w:val="SemEspaamen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OFÍCIO  n.º</w:t>
      </w:r>
      <w:proofErr w:type="gramEnd"/>
      <w:r>
        <w:rPr>
          <w:rFonts w:ascii="Arial" w:hAnsi="Arial" w:cs="Arial"/>
          <w:sz w:val="24"/>
          <w:szCs w:val="24"/>
        </w:rPr>
        <w:t xml:space="preserve"> 0</w:t>
      </w:r>
      <w:r w:rsidR="00A50325">
        <w:rPr>
          <w:rFonts w:ascii="Arial" w:hAnsi="Arial" w:cs="Arial"/>
          <w:sz w:val="24"/>
          <w:szCs w:val="24"/>
        </w:rPr>
        <w:t>83</w:t>
      </w:r>
      <w:r w:rsidR="00F90660" w:rsidRPr="00EC1A37">
        <w:rPr>
          <w:rFonts w:ascii="Arial" w:hAnsi="Arial" w:cs="Arial"/>
          <w:sz w:val="24"/>
          <w:szCs w:val="24"/>
        </w:rPr>
        <w:t>/</w:t>
      </w:r>
      <w:r w:rsidR="003B6C50">
        <w:rPr>
          <w:rFonts w:ascii="Arial" w:hAnsi="Arial" w:cs="Arial"/>
          <w:sz w:val="24"/>
          <w:szCs w:val="24"/>
        </w:rPr>
        <w:t xml:space="preserve">DEPMS/2015 </w:t>
      </w:r>
    </w:p>
    <w:p w:rsidR="00F90660" w:rsidRPr="00EC1A37" w:rsidRDefault="00F90660" w:rsidP="00F90660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:rsidR="00F90660" w:rsidRPr="00EC1A37" w:rsidRDefault="00F90660" w:rsidP="00F90660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EC1A37">
        <w:rPr>
          <w:rFonts w:ascii="Arial" w:hAnsi="Arial" w:cs="Arial"/>
          <w:sz w:val="24"/>
          <w:szCs w:val="24"/>
        </w:rPr>
        <w:t xml:space="preserve"> Brasília, </w:t>
      </w:r>
      <w:r w:rsidR="00A50325">
        <w:rPr>
          <w:rFonts w:ascii="Arial" w:hAnsi="Arial" w:cs="Arial"/>
          <w:sz w:val="24"/>
          <w:szCs w:val="24"/>
        </w:rPr>
        <w:t>19</w:t>
      </w:r>
      <w:r w:rsidRPr="00EC1A37">
        <w:rPr>
          <w:rFonts w:ascii="Arial" w:hAnsi="Arial" w:cs="Arial"/>
          <w:sz w:val="24"/>
          <w:szCs w:val="24"/>
        </w:rPr>
        <w:t xml:space="preserve"> de </w:t>
      </w:r>
      <w:r w:rsidR="00A50325">
        <w:rPr>
          <w:rFonts w:ascii="Arial" w:hAnsi="Arial" w:cs="Arial"/>
          <w:sz w:val="24"/>
          <w:szCs w:val="24"/>
        </w:rPr>
        <w:t>novembro</w:t>
      </w:r>
      <w:r w:rsidRPr="00EC1A37">
        <w:rPr>
          <w:rFonts w:ascii="Arial" w:hAnsi="Arial" w:cs="Arial"/>
          <w:sz w:val="24"/>
          <w:szCs w:val="24"/>
        </w:rPr>
        <w:t xml:space="preserve"> de 2015.</w:t>
      </w:r>
    </w:p>
    <w:p w:rsidR="00F90660" w:rsidRPr="00EC1A37" w:rsidRDefault="00F90660" w:rsidP="00F90660">
      <w:pPr>
        <w:pStyle w:val="SemEspaamento"/>
        <w:jc w:val="right"/>
        <w:rPr>
          <w:rFonts w:ascii="Arial" w:hAnsi="Arial" w:cs="Arial"/>
          <w:sz w:val="24"/>
          <w:szCs w:val="24"/>
        </w:rPr>
      </w:pPr>
    </w:p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</w:p>
    <w:p w:rsidR="00F90660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</w:p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</w:p>
    <w:p w:rsidR="00F90660" w:rsidRDefault="002032F3" w:rsidP="00F90660">
      <w:pPr>
        <w:jc w:val="both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t xml:space="preserve">Excelentíssimo Senhor </w:t>
      </w:r>
    </w:p>
    <w:p w:rsidR="00F90660" w:rsidRPr="00EC1A37" w:rsidRDefault="002032F3" w:rsidP="00F90660">
      <w:pPr>
        <w:pStyle w:val="SemEspaamen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Eduardo Cunha</w:t>
      </w:r>
    </w:p>
    <w:p w:rsidR="00F90660" w:rsidRPr="00EC1A37" w:rsidRDefault="002032F3" w:rsidP="00F9066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  <w:r w:rsidR="00F90660" w:rsidRPr="00EC1A37">
        <w:rPr>
          <w:rFonts w:ascii="Arial" w:hAnsi="Arial" w:cs="Arial"/>
          <w:sz w:val="24"/>
          <w:szCs w:val="24"/>
        </w:rPr>
        <w:t xml:space="preserve"> da Câmara dos Deputados</w:t>
      </w:r>
    </w:p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  <w:r w:rsidRPr="00EC1A37">
        <w:rPr>
          <w:rFonts w:ascii="Arial" w:hAnsi="Arial" w:cs="Arial"/>
          <w:sz w:val="24"/>
          <w:szCs w:val="24"/>
        </w:rPr>
        <w:t>NESTA</w:t>
      </w:r>
    </w:p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</w:p>
    <w:p w:rsidR="00F90660" w:rsidRPr="00EC1A37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</w:p>
    <w:p w:rsidR="00F90660" w:rsidRDefault="00F90660" w:rsidP="00F90660">
      <w:pPr>
        <w:pStyle w:val="SemEspaamento"/>
        <w:rPr>
          <w:rFonts w:ascii="Arial" w:hAnsi="Arial" w:cs="Arial"/>
          <w:sz w:val="24"/>
          <w:szCs w:val="24"/>
        </w:rPr>
      </w:pPr>
      <w:r w:rsidRPr="00EC1A37">
        <w:rPr>
          <w:rFonts w:ascii="Arial" w:hAnsi="Arial" w:cs="Arial"/>
          <w:sz w:val="24"/>
          <w:szCs w:val="24"/>
        </w:rPr>
        <w:tab/>
      </w:r>
    </w:p>
    <w:p w:rsidR="00A50325" w:rsidRPr="00533DC6" w:rsidRDefault="00F90660" w:rsidP="00A50325">
      <w:pPr>
        <w:pStyle w:val="Normal1"/>
        <w:jc w:val="both"/>
        <w:rPr>
          <w:rFonts w:ascii="Arial" w:hAnsi="Arial" w:cs="Arial"/>
          <w:sz w:val="24"/>
          <w:szCs w:val="24"/>
        </w:rPr>
      </w:pPr>
      <w:r w:rsidRPr="00EC1A37">
        <w:rPr>
          <w:rFonts w:ascii="Arial" w:hAnsi="Arial" w:cs="Arial"/>
          <w:sz w:val="24"/>
          <w:szCs w:val="24"/>
        </w:rPr>
        <w:tab/>
      </w:r>
      <w:r w:rsidRPr="00EC1A37">
        <w:rPr>
          <w:rFonts w:ascii="Arial" w:hAnsi="Arial" w:cs="Arial"/>
          <w:sz w:val="24"/>
          <w:szCs w:val="24"/>
        </w:rPr>
        <w:tab/>
      </w:r>
      <w:r w:rsidR="00A50325" w:rsidRPr="00533DC6">
        <w:rPr>
          <w:rFonts w:ascii="Arial" w:eastAsia="Calibri" w:hAnsi="Arial" w:cs="Arial"/>
          <w:sz w:val="24"/>
          <w:szCs w:val="24"/>
        </w:rPr>
        <w:t xml:space="preserve">Assunto: Relatório de Missão Oficial </w:t>
      </w:r>
    </w:p>
    <w:p w:rsidR="00A50325" w:rsidRPr="00533DC6" w:rsidRDefault="00A50325" w:rsidP="00A50325">
      <w:pPr>
        <w:pStyle w:val="Normal1"/>
        <w:rPr>
          <w:rFonts w:ascii="Arial" w:hAnsi="Arial" w:cs="Arial"/>
          <w:sz w:val="24"/>
          <w:szCs w:val="24"/>
        </w:rPr>
      </w:pPr>
    </w:p>
    <w:p w:rsidR="00A50325" w:rsidRPr="00533DC6" w:rsidRDefault="00A50325" w:rsidP="00A50325">
      <w:pPr>
        <w:pStyle w:val="Normal1"/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A50325" w:rsidRPr="00533DC6" w:rsidRDefault="00A50325" w:rsidP="00A50325">
      <w:pPr>
        <w:pStyle w:val="Normal1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533DC6">
        <w:rPr>
          <w:rFonts w:ascii="Arial" w:eastAsia="Calibri" w:hAnsi="Arial" w:cs="Arial"/>
          <w:sz w:val="24"/>
          <w:szCs w:val="24"/>
        </w:rPr>
        <w:tab/>
        <w:t>Senhor Presidente,</w:t>
      </w:r>
    </w:p>
    <w:p w:rsidR="00A50325" w:rsidRPr="00533DC6" w:rsidRDefault="00A50325" w:rsidP="00A50325">
      <w:pPr>
        <w:pStyle w:val="Normal1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50325" w:rsidRPr="00533DC6" w:rsidRDefault="00A50325" w:rsidP="00A50325">
      <w:pPr>
        <w:pStyle w:val="Normal1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3DC6">
        <w:rPr>
          <w:rFonts w:ascii="Arial" w:hAnsi="Arial" w:cs="Arial"/>
          <w:sz w:val="24"/>
          <w:szCs w:val="24"/>
        </w:rPr>
        <w:tab/>
      </w:r>
      <w:r w:rsidRPr="00533DC6">
        <w:rPr>
          <w:rFonts w:ascii="Arial" w:hAnsi="Arial" w:cs="Arial"/>
          <w:sz w:val="24"/>
          <w:szCs w:val="24"/>
        </w:rPr>
        <w:tab/>
      </w:r>
      <w:r w:rsidRPr="00533DC6">
        <w:rPr>
          <w:rFonts w:ascii="Arial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>Ao cumprimentá-lo cordialmente, apresento relatório de</w:t>
      </w:r>
      <w:r>
        <w:rPr>
          <w:rFonts w:ascii="Arial" w:eastAsia="Calibri" w:hAnsi="Arial" w:cs="Arial"/>
          <w:sz w:val="24"/>
          <w:szCs w:val="24"/>
        </w:rPr>
        <w:t xml:space="preserve"> missão oficial que participei</w:t>
      </w:r>
      <w:r w:rsidRPr="00533DC6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 xml:space="preserve">Visita Técnica ao </w:t>
      </w:r>
      <w:r w:rsidRPr="004D0FE4">
        <w:rPr>
          <w:rFonts w:ascii="Arial" w:eastAsia="Calibri" w:hAnsi="Arial" w:cs="Arial"/>
          <w:i/>
          <w:sz w:val="24"/>
          <w:szCs w:val="24"/>
        </w:rPr>
        <w:t xml:space="preserve">Federal Communications </w:t>
      </w:r>
      <w:proofErr w:type="spellStart"/>
      <w:r w:rsidRPr="004D0FE4">
        <w:rPr>
          <w:rFonts w:ascii="Arial" w:eastAsia="Calibri" w:hAnsi="Arial" w:cs="Arial"/>
          <w:i/>
          <w:sz w:val="24"/>
          <w:szCs w:val="24"/>
        </w:rPr>
        <w:t>Commission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(FCC), em Washington, Estados Unidos da América, de 1º a 05</w:t>
      </w:r>
      <w:r w:rsidRPr="00533DC6">
        <w:rPr>
          <w:rFonts w:ascii="Arial" w:eastAsia="Calibri" w:hAnsi="Arial" w:cs="Arial"/>
          <w:sz w:val="24"/>
          <w:szCs w:val="24"/>
        </w:rPr>
        <w:t xml:space="preserve"> de </w:t>
      </w:r>
      <w:r>
        <w:rPr>
          <w:rFonts w:ascii="Arial" w:eastAsia="Calibri" w:hAnsi="Arial" w:cs="Arial"/>
          <w:sz w:val="24"/>
          <w:szCs w:val="24"/>
        </w:rPr>
        <w:t xml:space="preserve">novembro </w:t>
      </w:r>
      <w:r w:rsidRPr="00533DC6">
        <w:rPr>
          <w:rFonts w:ascii="Arial" w:eastAsia="Calibri" w:hAnsi="Arial" w:cs="Arial"/>
          <w:sz w:val="24"/>
          <w:szCs w:val="24"/>
        </w:rPr>
        <w:t>de 2015.</w:t>
      </w:r>
    </w:p>
    <w:p w:rsidR="00A50325" w:rsidRPr="00533DC6" w:rsidRDefault="00A50325" w:rsidP="00A50325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533DC6">
        <w:rPr>
          <w:rFonts w:ascii="Arial" w:eastAsia="Calibri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ab/>
        <w:t>O encontro teve por objetivo di</w:t>
      </w:r>
      <w:r>
        <w:rPr>
          <w:rFonts w:ascii="Arial" w:eastAsia="Calibri" w:hAnsi="Arial" w:cs="Arial"/>
          <w:sz w:val="24"/>
          <w:szCs w:val="24"/>
        </w:rPr>
        <w:t>scutir temas ligados à área de telecomunicações e captar pontos positivos da legislação norte-americana para serem incorporados ao ordenamento jurídico brasileiro, por meio da Comissão Especial de Telecomunicações da Câmara dos Deputados</w:t>
      </w:r>
      <w:r w:rsidRPr="00533DC6">
        <w:rPr>
          <w:rFonts w:ascii="Arial" w:eastAsia="Calibri" w:hAnsi="Arial" w:cs="Arial"/>
          <w:sz w:val="24"/>
          <w:szCs w:val="24"/>
        </w:rPr>
        <w:t>.</w:t>
      </w:r>
    </w:p>
    <w:p w:rsidR="00A50325" w:rsidRPr="00533DC6" w:rsidRDefault="00A50325" w:rsidP="00A50325">
      <w:pPr>
        <w:pStyle w:val="Normal1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3DC6">
        <w:rPr>
          <w:rFonts w:ascii="Arial" w:eastAsia="Calibri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ab/>
        <w:t xml:space="preserve">Encaminho, anexo, o relatório das atividades realizadas. </w:t>
      </w:r>
    </w:p>
    <w:p w:rsidR="00A50325" w:rsidRPr="00533DC6" w:rsidRDefault="00A50325" w:rsidP="00A50325">
      <w:pPr>
        <w:pStyle w:val="Normal1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A50325" w:rsidRPr="00533DC6" w:rsidRDefault="00A50325" w:rsidP="00A50325">
      <w:pPr>
        <w:pStyle w:val="Normal1"/>
        <w:spacing w:line="36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533DC6">
        <w:rPr>
          <w:rFonts w:ascii="Arial" w:eastAsia="Calibri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ab/>
      </w:r>
      <w:r w:rsidRPr="00533DC6">
        <w:rPr>
          <w:rFonts w:ascii="Arial" w:eastAsia="Calibri" w:hAnsi="Arial" w:cs="Arial"/>
          <w:sz w:val="24"/>
          <w:szCs w:val="24"/>
        </w:rPr>
        <w:tab/>
      </w:r>
    </w:p>
    <w:p w:rsidR="002032F3" w:rsidRPr="00A50325" w:rsidRDefault="00A50325" w:rsidP="00A50325">
      <w:pPr>
        <w:pStyle w:val="Normal1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</w:r>
      <w:r>
        <w:rPr>
          <w:rFonts w:ascii="Arial" w:eastAsia="Calibri" w:hAnsi="Arial" w:cs="Arial"/>
          <w:sz w:val="24"/>
          <w:szCs w:val="24"/>
        </w:rPr>
        <w:tab/>
        <w:t>Atenciosamente,</w:t>
      </w:r>
      <w:r w:rsidR="002032F3" w:rsidRPr="00233886">
        <w:rPr>
          <w:rFonts w:ascii="Arial" w:hAnsi="Arial" w:cs="Arial"/>
          <w:sz w:val="24"/>
          <w:szCs w:val="26"/>
        </w:rPr>
        <w:tab/>
      </w:r>
      <w:r w:rsidR="002032F3" w:rsidRPr="00233886">
        <w:rPr>
          <w:rFonts w:ascii="Arial" w:hAnsi="Arial" w:cs="Arial"/>
          <w:sz w:val="24"/>
          <w:szCs w:val="26"/>
        </w:rPr>
        <w:tab/>
      </w:r>
    </w:p>
    <w:p w:rsidR="002032F3" w:rsidRPr="00233886" w:rsidRDefault="002032F3" w:rsidP="002032F3">
      <w:pPr>
        <w:pStyle w:val="SemEspaamento"/>
        <w:jc w:val="both"/>
        <w:rPr>
          <w:rFonts w:ascii="Arial" w:hAnsi="Arial" w:cs="Arial"/>
          <w:sz w:val="24"/>
          <w:szCs w:val="26"/>
        </w:rPr>
      </w:pPr>
      <w:r w:rsidRPr="00233886">
        <w:rPr>
          <w:rFonts w:ascii="Arial" w:hAnsi="Arial" w:cs="Arial"/>
          <w:sz w:val="24"/>
          <w:szCs w:val="26"/>
        </w:rPr>
        <w:tab/>
      </w:r>
      <w:r w:rsidRPr="00233886">
        <w:rPr>
          <w:rFonts w:ascii="Arial" w:hAnsi="Arial" w:cs="Arial"/>
          <w:sz w:val="24"/>
          <w:szCs w:val="26"/>
        </w:rPr>
        <w:tab/>
      </w:r>
    </w:p>
    <w:p w:rsidR="00A50325" w:rsidRDefault="00A50325" w:rsidP="002032F3">
      <w:pPr>
        <w:jc w:val="center"/>
        <w:rPr>
          <w:rFonts w:ascii="Arial" w:hAnsi="Arial" w:cs="Arial"/>
          <w:b/>
          <w:sz w:val="24"/>
          <w:szCs w:val="26"/>
        </w:rPr>
      </w:pPr>
    </w:p>
    <w:p w:rsidR="00A50325" w:rsidRDefault="00A50325" w:rsidP="002032F3">
      <w:pPr>
        <w:jc w:val="center"/>
        <w:rPr>
          <w:rFonts w:ascii="Arial" w:hAnsi="Arial" w:cs="Arial"/>
          <w:b/>
          <w:sz w:val="24"/>
          <w:szCs w:val="26"/>
        </w:rPr>
      </w:pPr>
    </w:p>
    <w:p w:rsidR="002032F3" w:rsidRPr="00233886" w:rsidRDefault="002032F3" w:rsidP="002032F3">
      <w:pPr>
        <w:jc w:val="center"/>
        <w:rPr>
          <w:rFonts w:ascii="Arial" w:hAnsi="Arial" w:cs="Arial"/>
          <w:b/>
          <w:sz w:val="24"/>
          <w:szCs w:val="26"/>
        </w:rPr>
      </w:pPr>
      <w:r w:rsidRPr="00233886">
        <w:rPr>
          <w:rFonts w:ascii="Arial" w:hAnsi="Arial" w:cs="Arial"/>
          <w:b/>
          <w:sz w:val="24"/>
          <w:szCs w:val="26"/>
        </w:rPr>
        <w:t>Marcos Soares</w:t>
      </w:r>
    </w:p>
    <w:p w:rsidR="002032F3" w:rsidRPr="00233886" w:rsidRDefault="002032F3" w:rsidP="002032F3">
      <w:pPr>
        <w:jc w:val="center"/>
        <w:rPr>
          <w:rFonts w:ascii="Arial" w:hAnsi="Arial" w:cs="Arial"/>
          <w:sz w:val="24"/>
          <w:szCs w:val="26"/>
        </w:rPr>
      </w:pPr>
      <w:r w:rsidRPr="00233886">
        <w:rPr>
          <w:rFonts w:ascii="Arial" w:hAnsi="Arial" w:cs="Arial"/>
          <w:sz w:val="24"/>
          <w:szCs w:val="26"/>
        </w:rPr>
        <w:t>Deputado Federal</w:t>
      </w:r>
    </w:p>
    <w:p w:rsidR="002032F3" w:rsidRPr="00233886" w:rsidRDefault="002032F3" w:rsidP="002032F3">
      <w:pPr>
        <w:jc w:val="center"/>
        <w:rPr>
          <w:rFonts w:ascii="Arial" w:hAnsi="Arial" w:cs="Arial"/>
          <w:sz w:val="24"/>
          <w:szCs w:val="26"/>
        </w:rPr>
      </w:pPr>
      <w:r w:rsidRPr="00233886">
        <w:rPr>
          <w:rFonts w:ascii="Arial" w:hAnsi="Arial" w:cs="Arial"/>
          <w:sz w:val="24"/>
          <w:szCs w:val="26"/>
        </w:rPr>
        <w:t>PR/RJ</w:t>
      </w:r>
    </w:p>
    <w:p w:rsidR="002032F3" w:rsidRPr="00233886" w:rsidRDefault="002032F3" w:rsidP="002032F3">
      <w:pPr>
        <w:pStyle w:val="SemEspaamento"/>
        <w:spacing w:before="240"/>
        <w:jc w:val="center"/>
        <w:rPr>
          <w:rFonts w:ascii="Arial" w:hAnsi="Arial" w:cs="Arial"/>
          <w:sz w:val="24"/>
          <w:szCs w:val="26"/>
        </w:rPr>
      </w:pP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533DC6">
        <w:rPr>
          <w:rFonts w:ascii="Arial" w:eastAsia="Calibri" w:hAnsi="Arial" w:cs="Arial"/>
          <w:color w:val="222222"/>
          <w:sz w:val="24"/>
          <w:szCs w:val="24"/>
        </w:rPr>
        <w:t>A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missão oficial a Washington, nos Estados Unidos da América, decorreu da aprovação do Requerimento nº 04/2015, de autoria do Deputado Jorge Tadeu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Mudalen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, em 04 de agosto do corrente ano, no âmbito da Comissão Especial de Telecomunicações (Projeto de Lei 6.789/2013), com o objetivo de conhecer 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o modelo institucional de funcionamento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do </w:t>
      </w:r>
      <w:r w:rsidRPr="00355676">
        <w:rPr>
          <w:rFonts w:ascii="Arial" w:eastAsia="Calibri" w:hAnsi="Arial" w:cs="Arial"/>
          <w:i/>
          <w:color w:val="222222"/>
          <w:sz w:val="24"/>
          <w:szCs w:val="24"/>
        </w:rPr>
        <w:t xml:space="preserve">U.S. Federal Communications </w:t>
      </w:r>
      <w:proofErr w:type="spellStart"/>
      <w:r w:rsidRPr="00355676">
        <w:rPr>
          <w:rFonts w:ascii="Arial" w:eastAsia="Calibri" w:hAnsi="Arial" w:cs="Arial"/>
          <w:i/>
          <w:color w:val="222222"/>
          <w:sz w:val="24"/>
          <w:szCs w:val="24"/>
        </w:rPr>
        <w:t>Commision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(FCC)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, seu n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í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vel de independ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ê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ncia em rela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çã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 xml:space="preserve">o ao governo dos EUA e 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à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s empresas, sua estrutura organizacional, o modo de financiamento, seus recursos, or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ç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amento e sua atua</w:t>
      </w:r>
      <w:r w:rsidRPr="000375A8">
        <w:rPr>
          <w:rFonts w:ascii="Arial" w:eastAsia="Calibri" w:hAnsi="Arial" w:cs="Arial" w:hint="cs"/>
          <w:color w:val="222222"/>
          <w:sz w:val="24"/>
          <w:szCs w:val="24"/>
        </w:rPr>
        <w:t>çã</w:t>
      </w:r>
      <w:r w:rsidRPr="000375A8">
        <w:rPr>
          <w:rFonts w:ascii="Arial" w:eastAsia="Calibri" w:hAnsi="Arial" w:cs="Arial"/>
          <w:color w:val="222222"/>
          <w:sz w:val="24"/>
          <w:szCs w:val="24"/>
        </w:rPr>
        <w:t>o operacional</w:t>
      </w:r>
      <w:r>
        <w:rPr>
          <w:rFonts w:ascii="Arial" w:eastAsia="Calibri" w:hAnsi="Arial" w:cs="Arial"/>
          <w:color w:val="222222"/>
          <w:sz w:val="24"/>
          <w:szCs w:val="24"/>
        </w:rPr>
        <w:t>. A finalidade desta missão, portanto, foi compreender a área de telecomunicações daquele país, e, trazer para o Brasil, as experiências legislativas e fiscalizatórias bem sucedidas nesse setor.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A comitiva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 xml:space="preserve"> brasileira foi integrada pelos seguintes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Deputados Federais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 xml:space="preserve">: 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Sandro Alex (PPS/PR), Ronaldo Nogueira 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>(</w:t>
      </w:r>
      <w:r>
        <w:rPr>
          <w:rFonts w:ascii="Arial" w:eastAsia="Calibri" w:hAnsi="Arial" w:cs="Arial"/>
          <w:color w:val="222222"/>
          <w:sz w:val="24"/>
          <w:szCs w:val="24"/>
        </w:rPr>
        <w:t>PTB/RS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>),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Jorge Tadeu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Mudalen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(PR/RJ)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 xml:space="preserve"> e este parlamentar que subscreve o presente relatório</w:t>
      </w:r>
      <w:r>
        <w:rPr>
          <w:rFonts w:ascii="Arial" w:eastAsia="Calibri" w:hAnsi="Arial" w:cs="Arial"/>
          <w:color w:val="222222"/>
          <w:sz w:val="24"/>
          <w:szCs w:val="24"/>
        </w:rPr>
        <w:t>. Acompanhou a missão oficial, o Vereador pelo Estado de São Paulo, David Soares</w:t>
      </w:r>
      <w:r w:rsidRPr="00533DC6">
        <w:rPr>
          <w:rFonts w:ascii="Arial" w:eastAsia="Calibri" w:hAnsi="Arial" w:cs="Arial"/>
          <w:color w:val="222222"/>
          <w:sz w:val="24"/>
          <w:szCs w:val="24"/>
        </w:rPr>
        <w:t>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 xml:space="preserve">Em 02 de novembro foi realizada visita a </w:t>
      </w:r>
      <w:proofErr w:type="spellStart"/>
      <w:r w:rsidRPr="00A35F65">
        <w:rPr>
          <w:rFonts w:ascii="Arial" w:eastAsia="Calibri" w:hAnsi="Arial" w:cs="Arial"/>
          <w:i/>
          <w:color w:val="222222"/>
          <w:sz w:val="24"/>
          <w:szCs w:val="24"/>
        </w:rPr>
        <w:t>House</w:t>
      </w:r>
      <w:proofErr w:type="spellEnd"/>
      <w:r w:rsidRPr="00A35F65">
        <w:rPr>
          <w:rFonts w:ascii="Arial" w:eastAsia="Calibri" w:hAnsi="Arial" w:cs="Arial"/>
          <w:i/>
          <w:color w:val="222222"/>
          <w:sz w:val="24"/>
          <w:szCs w:val="24"/>
        </w:rPr>
        <w:t xml:space="preserve"> </w:t>
      </w:r>
      <w:proofErr w:type="spellStart"/>
      <w:r w:rsidRPr="00A35F65">
        <w:rPr>
          <w:rFonts w:ascii="Arial" w:eastAsia="Calibri" w:hAnsi="Arial" w:cs="Arial"/>
          <w:i/>
          <w:color w:val="222222"/>
          <w:sz w:val="24"/>
          <w:szCs w:val="24"/>
        </w:rPr>
        <w:t>of</w:t>
      </w:r>
      <w:proofErr w:type="spellEnd"/>
      <w:r w:rsidRPr="00A35F65">
        <w:rPr>
          <w:rFonts w:ascii="Arial" w:eastAsia="Calibri" w:hAnsi="Arial" w:cs="Arial"/>
          <w:i/>
          <w:color w:val="222222"/>
          <w:sz w:val="24"/>
          <w:szCs w:val="24"/>
        </w:rPr>
        <w:t xml:space="preserve"> </w:t>
      </w:r>
      <w:proofErr w:type="spellStart"/>
      <w:r w:rsidRPr="00A35F65">
        <w:rPr>
          <w:rFonts w:ascii="Arial" w:eastAsia="Calibri" w:hAnsi="Arial" w:cs="Arial"/>
          <w:i/>
          <w:color w:val="222222"/>
          <w:sz w:val="24"/>
          <w:szCs w:val="24"/>
        </w:rPr>
        <w:t>Representatives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, onde os parlamentares brasileiros participaram de reuniões</w:t>
      </w:r>
      <w:r w:rsidR="00AC737A">
        <w:rPr>
          <w:rFonts w:ascii="Arial" w:eastAsia="Calibri" w:hAnsi="Arial" w:cs="Arial"/>
          <w:color w:val="222222"/>
          <w:sz w:val="24"/>
          <w:szCs w:val="24"/>
        </w:rPr>
        <w:t xml:space="preserve"> com consultores do </w:t>
      </w:r>
      <w:proofErr w:type="gramStart"/>
      <w:r w:rsidR="00AC737A">
        <w:rPr>
          <w:rFonts w:ascii="Arial" w:eastAsia="Calibri" w:hAnsi="Arial" w:cs="Arial"/>
          <w:color w:val="222222"/>
          <w:sz w:val="24"/>
          <w:szCs w:val="24"/>
        </w:rPr>
        <w:t xml:space="preserve">parlamento </w:t>
      </w:r>
      <w:r>
        <w:rPr>
          <w:rFonts w:ascii="Arial" w:eastAsia="Calibri" w:hAnsi="Arial" w:cs="Arial"/>
          <w:color w:val="222222"/>
          <w:sz w:val="24"/>
          <w:szCs w:val="24"/>
        </w:rPr>
        <w:t>.</w:t>
      </w:r>
      <w:proofErr w:type="gramEnd"/>
      <w:r>
        <w:rPr>
          <w:rFonts w:ascii="Arial" w:eastAsia="Calibri" w:hAnsi="Arial" w:cs="Arial"/>
          <w:color w:val="222222"/>
          <w:sz w:val="24"/>
          <w:szCs w:val="24"/>
        </w:rPr>
        <w:t xml:space="preserve"> Foi explicado o funcionamento daquele órgão, e explanada a função da Subcomissão de Comunicação e Tecnologia, presidida pelo Deputado Greg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Walden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do 2º Distrito de Oregon.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A referida subcomissão compõe a Comissão de Energia e Comércio e possui competência nas áreas de c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omunica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çõ</w:t>
      </w:r>
      <w:r>
        <w:rPr>
          <w:rFonts w:ascii="Arial" w:eastAsia="Calibri" w:hAnsi="Arial" w:cs="Arial"/>
          <w:color w:val="222222"/>
          <w:sz w:val="24"/>
          <w:szCs w:val="24"/>
        </w:rPr>
        <w:t>es ele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tr</w:t>
      </w:r>
      <w:r>
        <w:rPr>
          <w:rFonts w:ascii="Arial" w:eastAsia="Calibri" w:hAnsi="Arial" w:cs="Arial"/>
          <w:color w:val="222222"/>
          <w:sz w:val="24"/>
          <w:szCs w:val="24"/>
        </w:rPr>
        <w:t>ônicas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, incluindo os dados de voz, v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í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deo, 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á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udio</w:t>
      </w:r>
      <w:r>
        <w:rPr>
          <w:rFonts w:ascii="Arial" w:eastAsia="Calibri" w:hAnsi="Arial" w:cs="Arial"/>
          <w:color w:val="222222"/>
          <w:sz w:val="24"/>
          <w:szCs w:val="24"/>
        </w:rPr>
        <w:t>,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 tr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ansmitidas por fio ou sem fio; 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telecomunica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çõ</w:t>
      </w:r>
      <w:r>
        <w:rPr>
          <w:rFonts w:ascii="Arial" w:eastAsia="Calibri" w:hAnsi="Arial" w:cs="Arial"/>
          <w:color w:val="222222"/>
          <w:sz w:val="24"/>
          <w:szCs w:val="24"/>
        </w:rPr>
        <w:t>es: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 servi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o m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ó</w:t>
      </w:r>
      <w:r>
        <w:rPr>
          <w:rFonts w:ascii="Arial" w:eastAsia="Calibri" w:hAnsi="Arial" w:cs="Arial"/>
          <w:color w:val="222222"/>
          <w:sz w:val="24"/>
          <w:szCs w:val="24"/>
        </w:rPr>
        <w:t>vel de telefonia;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 radiodifus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ã</w:t>
      </w:r>
      <w:r>
        <w:rPr>
          <w:rFonts w:ascii="Arial" w:eastAsia="Calibri" w:hAnsi="Arial" w:cs="Arial"/>
          <w:color w:val="222222"/>
          <w:sz w:val="24"/>
          <w:szCs w:val="24"/>
        </w:rPr>
        <w:t>o transmitida por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 cabo, sat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é</w:t>
      </w:r>
      <w:r>
        <w:rPr>
          <w:rFonts w:ascii="Arial" w:eastAsia="Calibri" w:hAnsi="Arial" w:cs="Arial"/>
          <w:color w:val="222222"/>
          <w:sz w:val="24"/>
          <w:szCs w:val="24"/>
        </w:rPr>
        <w:t>lite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, mic</w:t>
      </w:r>
      <w:r>
        <w:rPr>
          <w:rFonts w:ascii="Arial" w:eastAsia="Calibri" w:hAnsi="Arial" w:cs="Arial"/>
          <w:color w:val="222222"/>
          <w:sz w:val="24"/>
          <w:szCs w:val="24"/>
        </w:rPr>
        <w:t>ro-ondas ou outro modo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; comunica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çõ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es de emerg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ê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ncia e seguran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a p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ú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 xml:space="preserve">blica; </w:t>
      </w:r>
      <w:r>
        <w:rPr>
          <w:rFonts w:ascii="Arial" w:eastAsia="Calibri" w:hAnsi="Arial" w:cs="Arial"/>
          <w:color w:val="222222"/>
          <w:sz w:val="24"/>
          <w:szCs w:val="24"/>
        </w:rPr>
        <w:t>“</w:t>
      </w:r>
      <w:proofErr w:type="spellStart"/>
      <w:r w:rsidRPr="00355676">
        <w:rPr>
          <w:rFonts w:ascii="Arial" w:eastAsia="Calibri" w:hAnsi="Arial" w:cs="Arial"/>
          <w:color w:val="222222"/>
          <w:sz w:val="24"/>
          <w:szCs w:val="24"/>
        </w:rPr>
        <w:t>ciberseguran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</w:t>
      </w:r>
      <w:r>
        <w:rPr>
          <w:rFonts w:ascii="Arial" w:eastAsia="Calibri" w:hAnsi="Arial" w:cs="Arial"/>
          <w:color w:val="222222"/>
          <w:sz w:val="24"/>
          <w:szCs w:val="24"/>
        </w:rPr>
        <w:t>a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”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, privacidade e seguran</w:t>
      </w:r>
      <w:r w:rsidRPr="00355676">
        <w:rPr>
          <w:rFonts w:ascii="Arial" w:eastAsia="Calibri" w:hAnsi="Arial" w:cs="Arial" w:hint="cs"/>
          <w:color w:val="222222"/>
          <w:sz w:val="24"/>
          <w:szCs w:val="24"/>
        </w:rPr>
        <w:t>ç</w:t>
      </w:r>
      <w:r w:rsidR="00C03B7B">
        <w:rPr>
          <w:rFonts w:ascii="Arial" w:eastAsia="Calibri" w:hAnsi="Arial" w:cs="Arial"/>
          <w:color w:val="222222"/>
          <w:sz w:val="24"/>
          <w:szCs w:val="24"/>
        </w:rPr>
        <w:t xml:space="preserve">a </w:t>
      </w:r>
      <w:proofErr w:type="spellStart"/>
      <w:r w:rsidR="00C03B7B">
        <w:rPr>
          <w:rFonts w:ascii="Arial" w:eastAsia="Calibri" w:hAnsi="Arial" w:cs="Arial"/>
          <w:color w:val="222222"/>
          <w:sz w:val="24"/>
          <w:szCs w:val="24"/>
        </w:rPr>
        <w:t>de</w:t>
      </w:r>
      <w:r>
        <w:rPr>
          <w:rFonts w:ascii="Arial" w:eastAsia="Calibri" w:hAnsi="Arial" w:cs="Arial"/>
          <w:color w:val="222222"/>
          <w:sz w:val="24"/>
          <w:szCs w:val="24"/>
        </w:rPr>
        <w:t>s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dados</w:t>
      </w:r>
      <w:r w:rsidRPr="00355676">
        <w:rPr>
          <w:rFonts w:ascii="Arial" w:eastAsia="Calibri" w:hAnsi="Arial" w:cs="Arial"/>
          <w:color w:val="222222"/>
          <w:sz w:val="24"/>
          <w:szCs w:val="24"/>
        </w:rPr>
        <w:t>.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A50325" w:rsidRDefault="00A50325" w:rsidP="00A50325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</w:rPr>
      </w:pPr>
      <w:r w:rsidRPr="000A07BB">
        <w:rPr>
          <w:rFonts w:ascii="Arial" w:eastAsia="Calibri" w:hAnsi="Arial" w:cs="Arial"/>
          <w:i/>
          <w:noProof/>
          <w:color w:val="222222"/>
        </w:rPr>
        <w:lastRenderedPageBreak/>
        <w:drawing>
          <wp:anchor distT="0" distB="0" distL="114300" distR="114300" simplePos="0" relativeHeight="251659264" behindDoc="1" locked="0" layoutInCell="1" allowOverlap="1" wp14:anchorId="2F6C70CA" wp14:editId="6E2FBC43">
            <wp:simplePos x="0" y="0"/>
            <wp:positionH relativeFrom="margin">
              <wp:posOffset>891938</wp:posOffset>
            </wp:positionH>
            <wp:positionV relativeFrom="paragraph">
              <wp:posOffset>9525</wp:posOffset>
            </wp:positionV>
            <wp:extent cx="4128135" cy="2886075"/>
            <wp:effectExtent l="0" t="0" r="5715" b="9525"/>
            <wp:wrapTight wrapText="bothSides">
              <wp:wrapPolygon edited="0">
                <wp:start x="0" y="0"/>
                <wp:lineTo x="0" y="21529"/>
                <wp:lineTo x="21530" y="21529"/>
                <wp:lineTo x="21530" y="0"/>
                <wp:lineTo x="0" y="0"/>
              </wp:wrapPolygon>
            </wp:wrapTight>
            <wp:docPr id="4" name="Imagem 4" descr="C:\Users\P_216593\AppData\Local\Microsoft\Windows\Temporary Internet Files\Content.Outlook\ZLC80EVH\IMG-2015110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216593\AppData\Local\Microsoft\Windows\Temporary Internet Files\Content.Outlook\ZLC80EVH\IMG-20151103-WA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7BB">
        <w:rPr>
          <w:rFonts w:ascii="Arial" w:eastAsia="Calibri" w:hAnsi="Arial" w:cs="Arial"/>
          <w:i/>
          <w:color w:val="222222"/>
        </w:rPr>
        <w:t xml:space="preserve">Registro durante a reunião na </w:t>
      </w:r>
      <w:proofErr w:type="spellStart"/>
      <w:r w:rsidRPr="000A07BB">
        <w:rPr>
          <w:rFonts w:ascii="Arial" w:eastAsia="Calibri" w:hAnsi="Arial" w:cs="Arial"/>
          <w:i/>
          <w:color w:val="222222"/>
        </w:rPr>
        <w:t>House</w:t>
      </w:r>
      <w:proofErr w:type="spellEnd"/>
      <w:r w:rsidRPr="000A07BB">
        <w:rPr>
          <w:rFonts w:ascii="Arial" w:eastAsia="Calibri" w:hAnsi="Arial" w:cs="Arial"/>
          <w:i/>
          <w:color w:val="222222"/>
        </w:rPr>
        <w:t xml:space="preserve"> </w:t>
      </w:r>
      <w:proofErr w:type="spellStart"/>
      <w:r w:rsidRPr="000A07BB">
        <w:rPr>
          <w:rFonts w:ascii="Arial" w:eastAsia="Calibri" w:hAnsi="Arial" w:cs="Arial"/>
          <w:i/>
          <w:color w:val="222222"/>
        </w:rPr>
        <w:t>of</w:t>
      </w:r>
      <w:proofErr w:type="spellEnd"/>
      <w:r w:rsidRPr="000A07BB">
        <w:rPr>
          <w:rFonts w:ascii="Arial" w:eastAsia="Calibri" w:hAnsi="Arial" w:cs="Arial"/>
          <w:i/>
          <w:color w:val="222222"/>
        </w:rPr>
        <w:t xml:space="preserve"> </w:t>
      </w:r>
      <w:proofErr w:type="spellStart"/>
      <w:r w:rsidRPr="000A07BB">
        <w:rPr>
          <w:rFonts w:ascii="Arial" w:eastAsia="Calibri" w:hAnsi="Arial" w:cs="Arial"/>
          <w:i/>
          <w:color w:val="222222"/>
        </w:rPr>
        <w:t>Representatives</w:t>
      </w:r>
      <w:proofErr w:type="spellEnd"/>
      <w:r>
        <w:rPr>
          <w:rFonts w:ascii="Arial" w:eastAsia="Calibri" w:hAnsi="Arial" w:cs="Arial"/>
          <w:i/>
          <w:color w:val="222222"/>
        </w:rPr>
        <w:t>.</w:t>
      </w:r>
    </w:p>
    <w:p w:rsidR="00A50325" w:rsidRPr="000A07BB" w:rsidRDefault="00A50325" w:rsidP="00A50325">
      <w:pPr>
        <w:pStyle w:val="Normal1"/>
        <w:spacing w:line="360" w:lineRule="auto"/>
        <w:ind w:left="1416" w:firstLine="708"/>
        <w:rPr>
          <w:rFonts w:ascii="Arial" w:eastAsia="Calibri" w:hAnsi="Arial" w:cs="Arial"/>
          <w:i/>
          <w:color w:val="222222"/>
        </w:rPr>
      </w:pP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 xml:space="preserve">Após a visita a </w:t>
      </w:r>
      <w:proofErr w:type="spellStart"/>
      <w:r w:rsidRPr="00E45CB7">
        <w:rPr>
          <w:rFonts w:ascii="Arial" w:eastAsia="Calibri" w:hAnsi="Arial" w:cs="Arial"/>
          <w:i/>
          <w:color w:val="222222"/>
          <w:sz w:val="24"/>
          <w:szCs w:val="24"/>
        </w:rPr>
        <w:t>House</w:t>
      </w:r>
      <w:proofErr w:type="spellEnd"/>
      <w:r w:rsidRPr="00E45CB7">
        <w:rPr>
          <w:rFonts w:ascii="Arial" w:eastAsia="Calibri" w:hAnsi="Arial" w:cs="Arial"/>
          <w:i/>
          <w:color w:val="222222"/>
          <w:sz w:val="24"/>
          <w:szCs w:val="24"/>
        </w:rPr>
        <w:t xml:space="preserve"> </w:t>
      </w:r>
      <w:proofErr w:type="spellStart"/>
      <w:r w:rsidRPr="00E45CB7">
        <w:rPr>
          <w:rFonts w:ascii="Arial" w:eastAsia="Calibri" w:hAnsi="Arial" w:cs="Arial"/>
          <w:i/>
          <w:color w:val="222222"/>
          <w:sz w:val="24"/>
          <w:szCs w:val="24"/>
        </w:rPr>
        <w:t>of</w:t>
      </w:r>
      <w:proofErr w:type="spellEnd"/>
      <w:r w:rsidRPr="00E45CB7">
        <w:rPr>
          <w:rFonts w:ascii="Arial" w:eastAsia="Calibri" w:hAnsi="Arial" w:cs="Arial"/>
          <w:i/>
          <w:color w:val="222222"/>
          <w:sz w:val="24"/>
          <w:szCs w:val="24"/>
        </w:rPr>
        <w:t xml:space="preserve"> </w:t>
      </w:r>
      <w:proofErr w:type="spellStart"/>
      <w:r w:rsidRPr="00E45CB7">
        <w:rPr>
          <w:rFonts w:ascii="Arial" w:eastAsia="Calibri" w:hAnsi="Arial" w:cs="Arial"/>
          <w:i/>
          <w:color w:val="222222"/>
          <w:sz w:val="24"/>
          <w:szCs w:val="24"/>
        </w:rPr>
        <w:t>Representatives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, a delegação brasileira foi recebida pelo Embaixador Figueiredo</w:t>
      </w:r>
      <w:r w:rsidR="00C03B7B">
        <w:rPr>
          <w:rFonts w:ascii="Arial" w:eastAsia="Calibri" w:hAnsi="Arial" w:cs="Arial"/>
          <w:color w:val="222222"/>
          <w:sz w:val="24"/>
          <w:szCs w:val="24"/>
        </w:rPr>
        <w:t>,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na Embaixada do Brasil em Washington. Na reunião foram discutidas questões como a atual situação político-econômica do Brasil e as relações diplomáticas entre nosso país e os Estados Unidos.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8C4A5C">
        <w:rPr>
          <w:rFonts w:ascii="Arial" w:eastAsia="Calibri" w:hAnsi="Arial" w:cs="Arial"/>
          <w:noProof/>
          <w:color w:val="222222"/>
          <w:sz w:val="24"/>
          <w:szCs w:val="24"/>
        </w:rPr>
        <w:drawing>
          <wp:inline distT="0" distB="0" distL="0" distR="0" wp14:anchorId="38565019" wp14:editId="624BAF5D">
            <wp:extent cx="4053385" cy="2910763"/>
            <wp:effectExtent l="0" t="0" r="4445" b="4445"/>
            <wp:docPr id="6" name="Imagem 6" descr="C:\Users\P_216593\AppData\Local\Microsoft\Windows\Temporary Internet Files\Content.Outlook\ZLC80EVH\IMG-20151103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_216593\AppData\Local\Microsoft\Windows\Temporary Internet Files\Content.Outlook\ZLC80EVH\IMG-20151103-WA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484" cy="291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325" w:rsidRPr="006B76CE" w:rsidRDefault="00A50325" w:rsidP="00A50325">
      <w:pPr>
        <w:pStyle w:val="Normal1"/>
        <w:spacing w:line="360" w:lineRule="auto"/>
        <w:jc w:val="center"/>
        <w:rPr>
          <w:rFonts w:ascii="Arial" w:eastAsia="Calibri" w:hAnsi="Arial" w:cs="Arial"/>
          <w:i/>
          <w:color w:val="222222"/>
        </w:rPr>
      </w:pPr>
      <w:r>
        <w:rPr>
          <w:rFonts w:ascii="Arial" w:eastAsia="Calibri" w:hAnsi="Arial" w:cs="Arial"/>
          <w:i/>
          <w:color w:val="222222"/>
        </w:rPr>
        <w:t xml:space="preserve">     Registro, na Embaixada Brasileira em Washington, com a delegação brasileira o Embaixador Figueiredo.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lastRenderedPageBreak/>
        <w:t xml:space="preserve">A visita a </w:t>
      </w:r>
      <w:r w:rsidRPr="00355676">
        <w:rPr>
          <w:rFonts w:ascii="Arial" w:eastAsia="Calibri" w:hAnsi="Arial" w:cs="Arial"/>
          <w:i/>
          <w:color w:val="222222"/>
          <w:sz w:val="24"/>
          <w:szCs w:val="24"/>
        </w:rPr>
        <w:t xml:space="preserve">U.S. Federal Communications </w:t>
      </w:r>
      <w:proofErr w:type="spellStart"/>
      <w:r w:rsidRPr="00355676">
        <w:rPr>
          <w:rFonts w:ascii="Arial" w:eastAsia="Calibri" w:hAnsi="Arial" w:cs="Arial"/>
          <w:i/>
          <w:color w:val="222222"/>
          <w:sz w:val="24"/>
          <w:szCs w:val="24"/>
        </w:rPr>
        <w:t>Commision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(FCC) ocorreu em 03 de novembro. O cronograma apresentado à comitiva brasileira foi o seguinte: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09:30 – 10:30: “</w:t>
      </w:r>
      <w:r w:rsidRPr="00493CFF">
        <w:rPr>
          <w:rFonts w:ascii="Arial" w:eastAsia="Calibri" w:hAnsi="Arial" w:cs="Arial"/>
          <w:color w:val="222222"/>
          <w:sz w:val="24"/>
          <w:szCs w:val="24"/>
        </w:rPr>
        <w:t>Visão Ge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ral da FCC - estrutura, funções, relações com o Congresso” - Jill Pender, Chefe do Conselho de Polícia Legislativa; Sr.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Joy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Medley, Especialista de Relações Congressuais; Sr. Josh Goldberg, Representante do Escritório de Assuntos L</w:t>
      </w:r>
      <w:r w:rsidRPr="00840B38">
        <w:rPr>
          <w:rFonts w:ascii="Arial" w:eastAsia="Calibri" w:hAnsi="Arial" w:cs="Arial"/>
          <w:color w:val="222222"/>
          <w:sz w:val="24"/>
          <w:szCs w:val="24"/>
        </w:rPr>
        <w:t>egislativos</w:t>
      </w:r>
      <w:r>
        <w:rPr>
          <w:rFonts w:ascii="Arial" w:eastAsia="Calibri" w:hAnsi="Arial" w:cs="Arial"/>
          <w:color w:val="222222"/>
          <w:sz w:val="24"/>
          <w:szCs w:val="24"/>
        </w:rPr>
        <w:t>; Sra. Michele Wu-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Bailey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, Advogada Conselheira</w:t>
      </w:r>
      <w:r w:rsidRPr="00840B38">
        <w:rPr>
          <w:rFonts w:ascii="Arial" w:eastAsia="Calibri" w:hAnsi="Arial" w:cs="Arial"/>
          <w:color w:val="222222"/>
          <w:sz w:val="24"/>
          <w:szCs w:val="24"/>
        </w:rPr>
        <w:t xml:space="preserve"> Regional para as Américas</w:t>
      </w:r>
      <w:r>
        <w:rPr>
          <w:rFonts w:ascii="Arial" w:eastAsia="Calibri" w:hAnsi="Arial" w:cs="Arial"/>
          <w:color w:val="222222"/>
          <w:sz w:val="24"/>
          <w:szCs w:val="24"/>
        </w:rPr>
        <w:t>.</w:t>
      </w:r>
    </w:p>
    <w:p w:rsidR="00A50325" w:rsidRPr="005A7ABA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5A7ABA">
        <w:rPr>
          <w:rFonts w:ascii="Arial" w:eastAsia="Calibri" w:hAnsi="Arial" w:cs="Arial"/>
          <w:color w:val="222222"/>
          <w:sz w:val="24"/>
          <w:szCs w:val="24"/>
        </w:rPr>
        <w:t>10:30 – 11:30: “Análise de Fusão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e Concorrência” -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Joel </w:t>
      </w:r>
      <w:proofErr w:type="spellStart"/>
      <w:r w:rsidRPr="005A7ABA">
        <w:rPr>
          <w:rFonts w:ascii="Arial" w:eastAsia="Calibri" w:hAnsi="Arial" w:cs="Arial"/>
          <w:color w:val="222222"/>
          <w:sz w:val="24"/>
          <w:szCs w:val="24"/>
        </w:rPr>
        <w:t>Rabinovitz</w:t>
      </w:r>
      <w:proofErr w:type="spellEnd"/>
      <w:r w:rsidRPr="005A7ABA">
        <w:rPr>
          <w:rFonts w:ascii="Arial" w:eastAsia="Calibri" w:hAnsi="Arial" w:cs="Arial"/>
          <w:color w:val="222222"/>
          <w:sz w:val="24"/>
          <w:szCs w:val="24"/>
        </w:rPr>
        <w:t>, Advogado Conselheiro</w:t>
      </w:r>
    </w:p>
    <w:p w:rsidR="00A50325" w:rsidRPr="005A7ABA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proofErr w:type="gramStart"/>
      <w:r w:rsidRPr="005A7ABA">
        <w:rPr>
          <w:rFonts w:ascii="Arial" w:eastAsia="Calibri" w:hAnsi="Arial" w:cs="Arial"/>
          <w:color w:val="222222"/>
          <w:sz w:val="24"/>
          <w:szCs w:val="24"/>
        </w:rPr>
        <w:t>13:00  -</w:t>
      </w:r>
      <w:proofErr w:type="gramEnd"/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14:00: “</w:t>
      </w:r>
      <w:r>
        <w:rPr>
          <w:rFonts w:ascii="Arial" w:eastAsia="Calibri" w:hAnsi="Arial" w:cs="Arial"/>
          <w:color w:val="222222"/>
          <w:sz w:val="24"/>
          <w:szCs w:val="24"/>
        </w:rPr>
        <w:t>Q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>uestões de aplicação e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procedimentos” -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proofErr w:type="spellStart"/>
      <w:r w:rsidRPr="005A7ABA">
        <w:rPr>
          <w:rFonts w:ascii="Arial" w:eastAsia="Calibri" w:hAnsi="Arial" w:cs="Arial"/>
          <w:color w:val="222222"/>
          <w:sz w:val="24"/>
          <w:szCs w:val="24"/>
        </w:rPr>
        <w:t>Kristi</w:t>
      </w:r>
      <w:proofErr w:type="spellEnd"/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Thompson</w:t>
      </w:r>
    </w:p>
    <w:p w:rsidR="00A50325" w:rsidRPr="005A7ABA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5A7ABA">
        <w:rPr>
          <w:rFonts w:ascii="Arial" w:eastAsia="Calibri" w:hAnsi="Arial" w:cs="Arial"/>
          <w:color w:val="222222"/>
          <w:sz w:val="24"/>
          <w:szCs w:val="24"/>
        </w:rPr>
        <w:t>14:00 – 15:00: “Reclamações dos consumidores e Procedimentos de Educ</w:t>
      </w:r>
      <w:r>
        <w:rPr>
          <w:rFonts w:ascii="Arial" w:eastAsia="Calibri" w:hAnsi="Arial" w:cs="Arial"/>
          <w:color w:val="222222"/>
          <w:sz w:val="24"/>
          <w:szCs w:val="24"/>
        </w:rPr>
        <w:t>a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>ç</w:t>
      </w:r>
      <w:r>
        <w:rPr>
          <w:rFonts w:ascii="Arial" w:eastAsia="Calibri" w:hAnsi="Arial" w:cs="Arial"/>
          <w:color w:val="222222"/>
          <w:sz w:val="24"/>
          <w:szCs w:val="24"/>
        </w:rPr>
        <w:t>ão”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r>
        <w:rPr>
          <w:rFonts w:ascii="Arial" w:eastAsia="Calibri" w:hAnsi="Arial" w:cs="Arial"/>
          <w:color w:val="222222"/>
          <w:sz w:val="24"/>
          <w:szCs w:val="24"/>
        </w:rPr>
        <w:t>-</w:t>
      </w:r>
      <w:r w:rsidRPr="005A7ABA">
        <w:rPr>
          <w:rFonts w:ascii="Arial" w:eastAsia="Calibri" w:hAnsi="Arial" w:cs="Arial"/>
          <w:color w:val="222222"/>
          <w:sz w:val="24"/>
          <w:szCs w:val="24"/>
        </w:rPr>
        <w:t xml:space="preserve"> Michael </w:t>
      </w:r>
      <w:proofErr w:type="spellStart"/>
      <w:r w:rsidRPr="005A7ABA">
        <w:rPr>
          <w:rFonts w:ascii="Arial" w:eastAsia="Calibri" w:hAnsi="Arial" w:cs="Arial"/>
          <w:color w:val="222222"/>
          <w:sz w:val="24"/>
          <w:szCs w:val="24"/>
        </w:rPr>
        <w:t>Carowitz</w:t>
      </w:r>
      <w:proofErr w:type="spellEnd"/>
    </w:p>
    <w:p w:rsidR="00A50325" w:rsidRPr="00760CDF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760CDF">
        <w:rPr>
          <w:rFonts w:ascii="Arial" w:eastAsia="Calibri" w:hAnsi="Arial" w:cs="Arial"/>
          <w:color w:val="222222"/>
          <w:sz w:val="24"/>
          <w:szCs w:val="24"/>
        </w:rPr>
        <w:t xml:space="preserve">15:00 – 25:30: 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“Questões de Preço na Telecomunicação” - </w:t>
      </w:r>
      <w:r w:rsidRPr="00760CDF">
        <w:rPr>
          <w:rFonts w:ascii="Arial" w:eastAsia="Calibri" w:hAnsi="Arial" w:cs="Arial"/>
          <w:color w:val="222222"/>
          <w:sz w:val="24"/>
          <w:szCs w:val="24"/>
        </w:rPr>
        <w:t xml:space="preserve">Walt </w:t>
      </w:r>
      <w:proofErr w:type="spellStart"/>
      <w:r w:rsidRPr="00760CDF">
        <w:rPr>
          <w:rFonts w:ascii="Arial" w:eastAsia="Calibri" w:hAnsi="Arial" w:cs="Arial"/>
          <w:color w:val="222222"/>
          <w:sz w:val="24"/>
          <w:szCs w:val="24"/>
        </w:rPr>
        <w:t>Strack</w:t>
      </w:r>
      <w:proofErr w:type="spellEnd"/>
      <w:r w:rsidRPr="00760CDF">
        <w:rPr>
          <w:rFonts w:ascii="Arial" w:eastAsia="Calibri" w:hAnsi="Arial" w:cs="Arial"/>
          <w:color w:val="222222"/>
          <w:sz w:val="24"/>
          <w:szCs w:val="24"/>
        </w:rPr>
        <w:t xml:space="preserve"> e Richard </w:t>
      </w:r>
      <w:proofErr w:type="spellStart"/>
      <w:r w:rsidRPr="00760CDF">
        <w:rPr>
          <w:rFonts w:ascii="Arial" w:eastAsia="Calibri" w:hAnsi="Arial" w:cs="Arial"/>
          <w:color w:val="222222"/>
          <w:sz w:val="24"/>
          <w:szCs w:val="24"/>
        </w:rPr>
        <w:t>Kwiatkowski</w:t>
      </w:r>
      <w:proofErr w:type="spellEnd"/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760CDF">
        <w:rPr>
          <w:rFonts w:ascii="Arial" w:eastAsia="Calibri" w:hAnsi="Arial" w:cs="Arial"/>
          <w:color w:val="222222"/>
          <w:sz w:val="24"/>
          <w:szCs w:val="24"/>
        </w:rPr>
        <w:t>15:30 –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16:30: “Questões de Pessoal e Orçamento do FCC” - Larry Shields e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Jae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Seong</w:t>
      </w:r>
      <w:proofErr w:type="spellEnd"/>
    </w:p>
    <w:p w:rsidR="00A50325" w:rsidRPr="00760CDF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16:30 – 16:45: “Considerações Finais” - Michele Wu-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Bailey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 e Robert B.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Sommers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, Diretor do Programa de Visitantes</w:t>
      </w:r>
      <w:r w:rsidRPr="00760CDF">
        <w:rPr>
          <w:rFonts w:ascii="Arial" w:eastAsia="Calibri" w:hAnsi="Arial" w:cs="Arial"/>
          <w:color w:val="222222"/>
          <w:sz w:val="24"/>
          <w:szCs w:val="24"/>
        </w:rPr>
        <w:t xml:space="preserve">  </w:t>
      </w:r>
    </w:p>
    <w:p w:rsidR="00A50325" w:rsidRPr="00533DC6" w:rsidRDefault="00A50325" w:rsidP="00A50325">
      <w:pPr>
        <w:pStyle w:val="Normal1"/>
        <w:spacing w:line="360" w:lineRule="auto"/>
        <w:jc w:val="center"/>
        <w:rPr>
          <w:rFonts w:ascii="Arial" w:eastAsia="Calibri" w:hAnsi="Arial" w:cs="Arial"/>
          <w:color w:val="222222"/>
          <w:sz w:val="24"/>
          <w:szCs w:val="24"/>
        </w:rPr>
      </w:pPr>
      <w:r w:rsidRPr="000A07BB">
        <w:rPr>
          <w:rFonts w:ascii="Arial" w:eastAsia="Calibri" w:hAnsi="Arial" w:cs="Arial"/>
          <w:noProof/>
          <w:color w:val="222222"/>
          <w:sz w:val="24"/>
          <w:szCs w:val="24"/>
        </w:rPr>
        <w:drawing>
          <wp:inline distT="0" distB="0" distL="0" distR="0" wp14:anchorId="0C936C4A" wp14:editId="0EADFCC5">
            <wp:extent cx="4457709" cy="3036427"/>
            <wp:effectExtent l="0" t="0" r="0" b="0"/>
            <wp:docPr id="5" name="Imagem 5" descr="C:\Users\P_216593\AppData\Local\Microsoft\Windows\Temporary Internet Files\Content.Outlook\ZLC80EVH\IMG-2015110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_216593\AppData\Local\Microsoft\Windows\Temporary Internet Files\Content.Outlook\ZLC80EVH\IMG-20151106-WA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28" cy="304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325" w:rsidRPr="00533DC6" w:rsidRDefault="00A50325" w:rsidP="00A50325">
      <w:pPr>
        <w:pStyle w:val="Normal1"/>
        <w:spacing w:line="360" w:lineRule="auto"/>
        <w:jc w:val="center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i/>
          <w:color w:val="222222"/>
        </w:rPr>
        <w:t>Registro durante a reunião no FCC.</w:t>
      </w:r>
    </w:p>
    <w:p w:rsidR="00A50325" w:rsidRDefault="00A50325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533DC6">
        <w:rPr>
          <w:rFonts w:ascii="Arial" w:eastAsia="Calibri" w:hAnsi="Arial" w:cs="Arial"/>
          <w:color w:val="222222"/>
          <w:sz w:val="24"/>
          <w:szCs w:val="24"/>
        </w:rPr>
        <w:lastRenderedPageBreak/>
        <w:tab/>
      </w:r>
      <w:r w:rsidRPr="00533DC6">
        <w:rPr>
          <w:rFonts w:ascii="Arial" w:eastAsia="Calibri" w:hAnsi="Arial" w:cs="Arial"/>
          <w:color w:val="222222"/>
          <w:sz w:val="24"/>
          <w:szCs w:val="24"/>
        </w:rPr>
        <w:tab/>
      </w:r>
    </w:p>
    <w:p w:rsidR="00A50325" w:rsidRPr="000B6875" w:rsidRDefault="00A50325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ab/>
      </w:r>
      <w:r>
        <w:rPr>
          <w:rFonts w:ascii="Arial" w:eastAsia="Calibri" w:hAnsi="Arial" w:cs="Arial"/>
          <w:color w:val="222222"/>
          <w:sz w:val="24"/>
          <w:szCs w:val="24"/>
        </w:rPr>
        <w:tab/>
        <w:t>A FCC, criada em 1934 pela Lei de Comunicações,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r>
        <w:rPr>
          <w:rFonts w:ascii="Arial" w:eastAsia="Calibri" w:hAnsi="Arial" w:cs="Arial"/>
          <w:color w:val="222222"/>
          <w:sz w:val="24"/>
          <w:szCs w:val="24"/>
        </w:rPr>
        <w:t>é uma agência governamental independente e tem jurisdição sobre cinquenta estados, o distrito de Columbia e territórios norte-americanos. É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 xml:space="preserve"> dirigida por cinco comiss</w:t>
      </w:r>
      <w:r w:rsidRPr="000B6875">
        <w:rPr>
          <w:rFonts w:ascii="Arial" w:eastAsia="Calibri" w:hAnsi="Arial" w:cs="Arial" w:hint="cs"/>
          <w:color w:val="222222"/>
          <w:sz w:val="24"/>
          <w:szCs w:val="24"/>
        </w:rPr>
        <w:t>á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 xml:space="preserve">rios nomeados pelo presidente dos Estados Unidos e confirmados pelo Senado para mandatos de cinco anos, 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sendo o atual presidente o Sr. Tom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Wheeler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>, indicado pelo Presidente Barack Obama.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Vale destacar que a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>penas tr</w:t>
      </w:r>
      <w:r w:rsidRPr="000B6875">
        <w:rPr>
          <w:rFonts w:ascii="Arial" w:eastAsia="Calibri" w:hAnsi="Arial" w:cs="Arial" w:hint="cs"/>
          <w:color w:val="222222"/>
          <w:sz w:val="24"/>
          <w:szCs w:val="24"/>
        </w:rPr>
        <w:t>ê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>s comiss</w:t>
      </w:r>
      <w:r w:rsidRPr="000B6875">
        <w:rPr>
          <w:rFonts w:ascii="Arial" w:eastAsia="Calibri" w:hAnsi="Arial" w:cs="Arial" w:hint="cs"/>
          <w:color w:val="222222"/>
          <w:sz w:val="24"/>
          <w:szCs w:val="24"/>
        </w:rPr>
        <w:t>á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>rios podem ser membros do mesmo partido pol</w:t>
      </w:r>
      <w:r w:rsidRPr="000B6875">
        <w:rPr>
          <w:rFonts w:ascii="Arial" w:eastAsia="Calibri" w:hAnsi="Arial" w:cs="Arial" w:hint="cs"/>
          <w:color w:val="222222"/>
          <w:sz w:val="24"/>
          <w:szCs w:val="24"/>
        </w:rPr>
        <w:t>í</w:t>
      </w:r>
      <w:r>
        <w:rPr>
          <w:rFonts w:ascii="Arial" w:eastAsia="Calibri" w:hAnsi="Arial" w:cs="Arial"/>
          <w:color w:val="222222"/>
          <w:sz w:val="24"/>
          <w:szCs w:val="24"/>
        </w:rPr>
        <w:t>tico</w:t>
      </w:r>
      <w:r w:rsidR="00AC737A">
        <w:rPr>
          <w:rFonts w:ascii="Arial" w:eastAsia="Calibri" w:hAnsi="Arial" w:cs="Arial"/>
          <w:color w:val="222222"/>
          <w:sz w:val="24"/>
          <w:szCs w:val="24"/>
        </w:rPr>
        <w:t xml:space="preserve"> do Presidente</w:t>
      </w:r>
      <w:r>
        <w:rPr>
          <w:rFonts w:ascii="Arial" w:eastAsia="Calibri" w:hAnsi="Arial" w:cs="Arial"/>
          <w:color w:val="222222"/>
          <w:sz w:val="24"/>
          <w:szCs w:val="24"/>
        </w:rPr>
        <w:t>, e nenhum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 xml:space="preserve"> pode ter um interesse financeiro em qualquer neg</w:t>
      </w:r>
      <w:r w:rsidRPr="000B6875">
        <w:rPr>
          <w:rFonts w:ascii="Arial" w:eastAsia="Calibri" w:hAnsi="Arial" w:cs="Arial" w:hint="cs"/>
          <w:color w:val="222222"/>
          <w:sz w:val="24"/>
          <w:szCs w:val="24"/>
        </w:rPr>
        <w:t>ó</w:t>
      </w:r>
      <w:r>
        <w:rPr>
          <w:rFonts w:ascii="Arial" w:eastAsia="Calibri" w:hAnsi="Arial" w:cs="Arial"/>
          <w:color w:val="222222"/>
          <w:sz w:val="24"/>
          <w:szCs w:val="24"/>
        </w:rPr>
        <w:t>cio relacionado à</w:t>
      </w:r>
      <w:r w:rsidRPr="000B6875"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r>
        <w:rPr>
          <w:rFonts w:ascii="Arial" w:eastAsia="Calibri" w:hAnsi="Arial" w:cs="Arial"/>
          <w:color w:val="222222"/>
          <w:sz w:val="24"/>
          <w:szCs w:val="24"/>
        </w:rPr>
        <w:t>FCC.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A estrutura organizacional/operacional da FCC é apresentada da seguinte forma: aproximadamente 725 f</w:t>
      </w:r>
      <w:r w:rsidRPr="00B737FE">
        <w:rPr>
          <w:rFonts w:ascii="Arial" w:eastAsia="Calibri" w:hAnsi="Arial" w:cs="Arial"/>
          <w:color w:val="222222"/>
          <w:sz w:val="24"/>
          <w:szCs w:val="24"/>
        </w:rPr>
        <w:t>uncionários em tempo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integral, sede em Washington; Laboratório em Columbia; Centro de </w:t>
      </w:r>
      <w:r w:rsidRPr="00B737FE">
        <w:rPr>
          <w:rFonts w:ascii="Arial" w:eastAsia="Calibri" w:hAnsi="Arial" w:cs="Arial"/>
          <w:color w:val="222222"/>
          <w:sz w:val="24"/>
          <w:szCs w:val="24"/>
        </w:rPr>
        <w:t>Licen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ciamento e Defesa do Consumidor em </w:t>
      </w:r>
      <w:proofErr w:type="spellStart"/>
      <w:r>
        <w:rPr>
          <w:rFonts w:ascii="Arial" w:eastAsia="Calibri" w:hAnsi="Arial" w:cs="Arial"/>
          <w:color w:val="222222"/>
          <w:sz w:val="24"/>
          <w:szCs w:val="24"/>
        </w:rPr>
        <w:t>Gettysburg</w:t>
      </w:r>
      <w:proofErr w:type="spellEnd"/>
      <w:r>
        <w:rPr>
          <w:rFonts w:ascii="Arial" w:eastAsia="Calibri" w:hAnsi="Arial" w:cs="Arial"/>
          <w:color w:val="222222"/>
          <w:sz w:val="24"/>
          <w:szCs w:val="24"/>
        </w:rPr>
        <w:t xml:space="preserve">, na Pensilvânia; e escritórios de campo em todo </w:t>
      </w:r>
      <w:r w:rsidRPr="00B737FE">
        <w:rPr>
          <w:rFonts w:ascii="Arial" w:eastAsia="Calibri" w:hAnsi="Arial" w:cs="Arial"/>
          <w:color w:val="222222"/>
          <w:sz w:val="24"/>
          <w:szCs w:val="24"/>
        </w:rPr>
        <w:t>o país</w:t>
      </w:r>
      <w:r>
        <w:rPr>
          <w:rFonts w:ascii="Arial" w:eastAsia="Calibri" w:hAnsi="Arial" w:cs="Arial"/>
          <w:color w:val="222222"/>
          <w:sz w:val="24"/>
          <w:szCs w:val="24"/>
        </w:rPr>
        <w:t>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A FCC possui, também, escritórios temáticos, a exemplo do Escritório Internacional, Escritório</w:t>
      </w:r>
      <w:r w:rsidR="00C03B7B">
        <w:rPr>
          <w:rFonts w:ascii="Arial" w:eastAsia="Calibri" w:hAnsi="Arial" w:cs="Arial"/>
          <w:color w:val="222222"/>
          <w:sz w:val="24"/>
          <w:szCs w:val="24"/>
        </w:rPr>
        <w:t xml:space="preserve"> de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Engenharia e Tecnologia, Escritório de Assuntos do Consumidor e Governamentais, Escritório de Assuntos Legislativos, Escritório de Oportunidade de Negócios.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Durante as apresentações</w:t>
      </w:r>
      <w:r w:rsidR="00C03B7B">
        <w:rPr>
          <w:rFonts w:ascii="Arial" w:eastAsia="Calibri" w:hAnsi="Arial" w:cs="Arial"/>
          <w:color w:val="222222"/>
          <w:sz w:val="24"/>
          <w:szCs w:val="24"/>
        </w:rPr>
        <w:t>,</w:t>
      </w:r>
      <w:r w:rsidR="00AC737A" w:rsidRPr="00AC737A">
        <w:rPr>
          <w:rFonts w:ascii="Arial" w:eastAsia="Calibri" w:hAnsi="Arial" w:cs="Arial"/>
          <w:color w:val="222222"/>
          <w:sz w:val="24"/>
          <w:szCs w:val="24"/>
        </w:rPr>
        <w:t xml:space="preserve"> </w:t>
      </w:r>
      <w:r w:rsidR="00AC737A">
        <w:rPr>
          <w:rFonts w:ascii="Arial" w:eastAsia="Calibri" w:hAnsi="Arial" w:cs="Arial"/>
          <w:color w:val="222222"/>
          <w:sz w:val="24"/>
          <w:szCs w:val="24"/>
        </w:rPr>
        <w:t>apesar de o orçamento ser definido pelo congresso,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ficou demonstrada a independência administrava e financeira da FCC em relação ao </w:t>
      </w:r>
      <w:r w:rsidR="00AC737A">
        <w:rPr>
          <w:rFonts w:ascii="Arial" w:eastAsia="Calibri" w:hAnsi="Arial" w:cs="Arial"/>
          <w:color w:val="222222"/>
          <w:sz w:val="24"/>
          <w:szCs w:val="24"/>
        </w:rPr>
        <w:t>Executivo e Legislativo dos EUA,</w:t>
      </w:r>
      <w:r w:rsidR="005F3D23">
        <w:rPr>
          <w:rFonts w:ascii="Arial" w:eastAsia="Calibri" w:hAnsi="Arial" w:cs="Arial"/>
          <w:color w:val="222222"/>
          <w:sz w:val="24"/>
          <w:szCs w:val="24"/>
        </w:rPr>
        <w:t xml:space="preserve"> sendo que todos os seus recursos são provenientes de taxas </w:t>
      </w:r>
      <w:r w:rsidR="00DA249B">
        <w:rPr>
          <w:rFonts w:ascii="Arial" w:eastAsia="Calibri" w:hAnsi="Arial" w:cs="Arial"/>
          <w:color w:val="222222"/>
          <w:sz w:val="24"/>
          <w:szCs w:val="24"/>
        </w:rPr>
        <w:t>cobradas de todas</w:t>
      </w:r>
      <w:r w:rsidR="005F3D23">
        <w:rPr>
          <w:rFonts w:ascii="Arial" w:eastAsia="Calibri" w:hAnsi="Arial" w:cs="Arial"/>
          <w:color w:val="222222"/>
          <w:sz w:val="24"/>
          <w:szCs w:val="24"/>
        </w:rPr>
        <w:t xml:space="preserve"> operadoras</w:t>
      </w:r>
      <w:r w:rsidR="00DA249B">
        <w:rPr>
          <w:rFonts w:ascii="Arial" w:eastAsia="Calibri" w:hAnsi="Arial" w:cs="Arial"/>
          <w:color w:val="222222"/>
          <w:sz w:val="24"/>
          <w:szCs w:val="24"/>
        </w:rPr>
        <w:t xml:space="preserve"> que tenham licença</w:t>
      </w:r>
      <w:r w:rsidR="005F3D23">
        <w:rPr>
          <w:rFonts w:ascii="Arial" w:eastAsia="Calibri" w:hAnsi="Arial" w:cs="Arial"/>
          <w:color w:val="222222"/>
          <w:sz w:val="24"/>
          <w:szCs w:val="24"/>
        </w:rPr>
        <w:t xml:space="preserve">, 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proporcionado maior autonomia em suas decisões. Além disso, os recursos colocados à disposição da FCC são efetivamente aplicados na área de telecomunicações, possibilitando uma fiscalização/ regulação eficiente e ágil. </w:t>
      </w:r>
    </w:p>
    <w:p w:rsidR="00A50325" w:rsidRDefault="00A50325" w:rsidP="00A50325">
      <w:pPr>
        <w:pStyle w:val="Normal1"/>
        <w:spacing w:line="360" w:lineRule="auto"/>
        <w:ind w:firstLine="1416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 xml:space="preserve">No que concerne às experiências norte-americanas bem sucedidas que foram apresentadas e podem ser implementada pelo Brasil, destaco as seguintes: </w:t>
      </w:r>
    </w:p>
    <w:p w:rsidR="00A50325" w:rsidRDefault="00A50325" w:rsidP="00A50325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Não há cobrança de tarifas de interconexão e de roaming;</w:t>
      </w:r>
    </w:p>
    <w:p w:rsidR="00A50325" w:rsidRDefault="00A50325" w:rsidP="00A50325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 xml:space="preserve"> Há compartilhamento de infraestrutura, possibilitando que as empresas de menor porte consigam operar utilizando a infraestrutura das empresas maiores;</w:t>
      </w:r>
    </w:p>
    <w:p w:rsidR="00A50325" w:rsidRDefault="00A50325" w:rsidP="00A50325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lastRenderedPageBreak/>
        <w:t xml:space="preserve"> Em regra, a solução de conflitos de mercado e operacionais é efetuada pelas próprias operadoras, e, em última instância, caso não haja resolução, a FCC intervém; </w:t>
      </w:r>
    </w:p>
    <w:p w:rsidR="00A50325" w:rsidRDefault="00A50325" w:rsidP="00A50325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>A telefonia móvel e a internet banda larga são reguladas pelo Governo Federal, não havendo os problemas existentes no Brasil no que diz respeito à concessão de licenciamentos;</w:t>
      </w:r>
    </w:p>
    <w:p w:rsidR="00A50325" w:rsidRDefault="00A50325" w:rsidP="00A50325">
      <w:pPr>
        <w:pStyle w:val="Normal1"/>
        <w:numPr>
          <w:ilvl w:val="0"/>
          <w:numId w:val="1"/>
        </w:numPr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>
        <w:rPr>
          <w:rFonts w:ascii="Arial" w:eastAsia="Calibri" w:hAnsi="Arial" w:cs="Arial"/>
          <w:color w:val="222222"/>
          <w:sz w:val="24"/>
          <w:szCs w:val="24"/>
        </w:rPr>
        <w:t xml:space="preserve">Existem Fundos Setoriais de Telecomunicações, entretanto, tudo que se arrecada é efetivamente aplicado na universalização e fiscalização dos setores ligados às telecomunicações. </w:t>
      </w:r>
    </w:p>
    <w:p w:rsidR="00A50325" w:rsidRDefault="00A50325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  <w:highlight w:val="white"/>
        </w:rPr>
      </w:pPr>
      <w:r>
        <w:rPr>
          <w:rFonts w:ascii="Arial" w:eastAsia="Calibri" w:hAnsi="Arial" w:cs="Arial"/>
          <w:color w:val="222222"/>
          <w:sz w:val="24"/>
          <w:szCs w:val="24"/>
        </w:rPr>
        <w:tab/>
      </w:r>
      <w:r>
        <w:rPr>
          <w:rFonts w:ascii="Arial" w:eastAsia="Calibri" w:hAnsi="Arial" w:cs="Arial"/>
          <w:color w:val="222222"/>
          <w:sz w:val="24"/>
          <w:szCs w:val="24"/>
        </w:rPr>
        <w:tab/>
        <w:t xml:space="preserve">A missão oficial atingiu, integralmente, seu objetivo. Os parlamentares que participaram tiveram a oportunidade de aprender e vivenciar as experiências norte-americanas na área de telecomunicação. </w:t>
      </w:r>
      <w:r w:rsidR="0089136B">
        <w:rPr>
          <w:rFonts w:ascii="Arial" w:eastAsia="Calibri" w:hAnsi="Arial" w:cs="Arial"/>
          <w:color w:val="222222"/>
          <w:sz w:val="24"/>
          <w:szCs w:val="24"/>
        </w:rPr>
        <w:t>As</w:t>
      </w:r>
      <w:r>
        <w:rPr>
          <w:rFonts w:ascii="Arial" w:eastAsia="Calibri" w:hAnsi="Arial" w:cs="Arial"/>
          <w:color w:val="222222"/>
          <w:sz w:val="24"/>
          <w:szCs w:val="24"/>
        </w:rPr>
        <w:t xml:space="preserve"> contribuições trazidas serão implementadas na Comissão Especial de Telecomunicações, com o objetivo de modernizar e atualizar a legislação do setor, </w:t>
      </w:r>
      <w:r>
        <w:rPr>
          <w:rFonts w:ascii="Arial" w:eastAsia="Calibri" w:hAnsi="Arial" w:cs="Arial"/>
          <w:color w:val="222222"/>
          <w:sz w:val="24"/>
          <w:szCs w:val="24"/>
          <w:highlight w:val="white"/>
        </w:rPr>
        <w:t xml:space="preserve">principalmente no </w:t>
      </w:r>
      <w:r w:rsidR="00DA249B">
        <w:rPr>
          <w:rFonts w:ascii="Arial" w:eastAsia="Calibri" w:hAnsi="Arial" w:cs="Arial"/>
          <w:color w:val="222222"/>
          <w:sz w:val="24"/>
          <w:szCs w:val="24"/>
          <w:highlight w:val="white"/>
        </w:rPr>
        <w:t>que tange</w:t>
      </w:r>
      <w:r>
        <w:rPr>
          <w:rFonts w:ascii="Arial" w:eastAsia="Calibri" w:hAnsi="Arial" w:cs="Arial"/>
          <w:color w:val="222222"/>
          <w:sz w:val="24"/>
          <w:szCs w:val="24"/>
          <w:highlight w:val="white"/>
        </w:rPr>
        <w:t xml:space="preserve"> à defesa dos direitos dos consumidores brasileiros</w:t>
      </w:r>
      <w:r w:rsidR="00DA249B">
        <w:rPr>
          <w:rFonts w:ascii="Arial" w:eastAsia="Calibri" w:hAnsi="Arial" w:cs="Arial"/>
          <w:color w:val="222222"/>
          <w:sz w:val="24"/>
          <w:szCs w:val="24"/>
          <w:highlight w:val="white"/>
        </w:rPr>
        <w:t xml:space="preserve"> e nos </w:t>
      </w:r>
      <w:r>
        <w:rPr>
          <w:rFonts w:ascii="Arial" w:eastAsia="Calibri" w:hAnsi="Arial" w:cs="Arial"/>
          <w:color w:val="222222"/>
          <w:sz w:val="24"/>
          <w:szCs w:val="24"/>
          <w:highlight w:val="white"/>
        </w:rPr>
        <w:t>aspectos que envolvem a fiscalização e regulação da telecomunicação.</w:t>
      </w:r>
    </w:p>
    <w:p w:rsidR="00A50325" w:rsidRDefault="00A50325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  <w:r w:rsidRPr="00533DC6">
        <w:rPr>
          <w:rFonts w:ascii="Arial" w:eastAsia="Calibri" w:hAnsi="Arial" w:cs="Arial"/>
          <w:color w:val="222222"/>
          <w:sz w:val="24"/>
          <w:szCs w:val="24"/>
          <w:highlight w:val="white"/>
        </w:rPr>
        <w:tab/>
        <w:t xml:space="preserve"> </w:t>
      </w:r>
    </w:p>
    <w:p w:rsidR="0089136B" w:rsidRDefault="0089136B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89136B" w:rsidRPr="00533DC6" w:rsidRDefault="0089136B" w:rsidP="00A50325">
      <w:pPr>
        <w:pStyle w:val="Normal1"/>
        <w:spacing w:line="360" w:lineRule="auto"/>
        <w:jc w:val="both"/>
        <w:rPr>
          <w:rFonts w:ascii="Arial" w:eastAsia="Calibri" w:hAnsi="Arial" w:cs="Arial"/>
          <w:color w:val="222222"/>
          <w:sz w:val="24"/>
          <w:szCs w:val="24"/>
        </w:rPr>
      </w:pPr>
    </w:p>
    <w:p w:rsidR="00A50325" w:rsidRPr="00533DC6" w:rsidRDefault="00A50325" w:rsidP="00A50325">
      <w:pPr>
        <w:pStyle w:val="Normal1"/>
        <w:jc w:val="both"/>
        <w:rPr>
          <w:rFonts w:ascii="Arial" w:hAnsi="Arial" w:cs="Arial"/>
          <w:sz w:val="24"/>
          <w:szCs w:val="24"/>
        </w:rPr>
      </w:pPr>
    </w:p>
    <w:p w:rsidR="00A50325" w:rsidRPr="00533DC6" w:rsidRDefault="00A50325" w:rsidP="00A50325">
      <w:pPr>
        <w:pStyle w:val="Normal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 Soares</w:t>
      </w:r>
    </w:p>
    <w:p w:rsidR="00A50325" w:rsidRPr="00533DC6" w:rsidRDefault="00A50325" w:rsidP="00A50325">
      <w:pPr>
        <w:pStyle w:val="Normal1"/>
        <w:jc w:val="center"/>
        <w:rPr>
          <w:rFonts w:ascii="Arial" w:hAnsi="Arial" w:cs="Arial"/>
          <w:b/>
          <w:sz w:val="24"/>
          <w:szCs w:val="24"/>
        </w:rPr>
      </w:pPr>
      <w:r w:rsidRPr="00533DC6">
        <w:rPr>
          <w:rFonts w:ascii="Arial" w:hAnsi="Arial" w:cs="Arial"/>
          <w:b/>
          <w:sz w:val="24"/>
          <w:szCs w:val="24"/>
        </w:rPr>
        <w:t>Deputado Federal</w:t>
      </w:r>
    </w:p>
    <w:p w:rsidR="00A50325" w:rsidRPr="005A56F7" w:rsidRDefault="00A50325" w:rsidP="00A50325">
      <w:pPr>
        <w:pStyle w:val="Normal1"/>
        <w:jc w:val="center"/>
        <w:rPr>
          <w:rFonts w:ascii="Arial" w:hAnsi="Arial" w:cs="Arial"/>
          <w:b/>
          <w:sz w:val="24"/>
          <w:szCs w:val="24"/>
        </w:rPr>
      </w:pPr>
      <w:r w:rsidRPr="00533DC6">
        <w:rPr>
          <w:rFonts w:ascii="Arial" w:eastAsia="Calibri" w:hAnsi="Arial" w:cs="Arial"/>
          <w:b/>
          <w:sz w:val="24"/>
          <w:szCs w:val="24"/>
        </w:rPr>
        <w:t>(</w:t>
      </w:r>
      <w:r>
        <w:rPr>
          <w:rFonts w:ascii="Arial" w:eastAsia="Calibri" w:hAnsi="Arial" w:cs="Arial"/>
          <w:b/>
          <w:sz w:val="24"/>
          <w:szCs w:val="24"/>
        </w:rPr>
        <w:t>PR</w:t>
      </w:r>
      <w:r w:rsidRPr="00533DC6">
        <w:rPr>
          <w:rFonts w:ascii="Arial" w:eastAsia="Calibri" w:hAnsi="Arial" w:cs="Arial"/>
          <w:b/>
          <w:sz w:val="24"/>
          <w:szCs w:val="24"/>
        </w:rPr>
        <w:t>/</w:t>
      </w:r>
      <w:r>
        <w:rPr>
          <w:rFonts w:ascii="Arial" w:eastAsia="Calibri" w:hAnsi="Arial" w:cs="Arial"/>
          <w:b/>
          <w:sz w:val="24"/>
          <w:szCs w:val="24"/>
        </w:rPr>
        <w:t>RJ</w:t>
      </w:r>
      <w:r w:rsidRPr="00533DC6">
        <w:rPr>
          <w:rFonts w:ascii="Arial" w:eastAsia="Calibri" w:hAnsi="Arial" w:cs="Arial"/>
          <w:b/>
          <w:sz w:val="24"/>
          <w:szCs w:val="24"/>
        </w:rPr>
        <w:t>)</w:t>
      </w:r>
    </w:p>
    <w:p w:rsidR="00A50325" w:rsidRDefault="00A50325" w:rsidP="00A50325"/>
    <w:p w:rsidR="00C24830" w:rsidRDefault="00C24830" w:rsidP="002032F3">
      <w:pPr>
        <w:jc w:val="center"/>
      </w:pPr>
    </w:p>
    <w:sectPr w:rsidR="00C24830" w:rsidSect="00F90660">
      <w:headerReference w:type="default" r:id="rId10"/>
      <w:footerReference w:type="default" r:id="rId11"/>
      <w:headerReference w:type="first" r:id="rId12"/>
      <w:pgSz w:w="11908" w:h="16833"/>
      <w:pgMar w:top="1843" w:right="1276" w:bottom="1134" w:left="1560" w:header="794" w:footer="79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A28" w:rsidRDefault="004E5A28">
      <w:r>
        <w:separator/>
      </w:r>
    </w:p>
  </w:endnote>
  <w:endnote w:type="continuationSeparator" w:id="0">
    <w:p w:rsidR="004E5A28" w:rsidRDefault="004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60" w:rsidRDefault="00513771" w:rsidP="00F90660">
    <w:pPr>
      <w:pStyle w:val="Rodap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92710</wp:posOffset>
              </wp:positionV>
              <wp:extent cx="5857875" cy="0"/>
              <wp:effectExtent l="5715" t="6985" r="13335" b="12065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78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7EE40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3.55pt;margin-top:7.3pt;width:461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caCHgIAADs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"/>
          </w:pict>
        </mc:Fallback>
      </mc:AlternateContent>
    </w:r>
  </w:p>
  <w:p w:rsidR="00F90660" w:rsidRDefault="00F90660" w:rsidP="00F90660">
    <w:pPr>
      <w:pStyle w:val="Rodap"/>
      <w:jc w:val="center"/>
    </w:pPr>
    <w:r>
      <w:t xml:space="preserve">Câmara dos Deputados | Anexo IV – 7º andar – gabinete 741 </w:t>
    </w:r>
  </w:p>
  <w:p w:rsidR="00F90660" w:rsidRDefault="00F90660" w:rsidP="00F90660">
    <w:pPr>
      <w:pStyle w:val="Rodap"/>
      <w:jc w:val="center"/>
    </w:pPr>
    <w:r>
      <w:t xml:space="preserve"> 70160-900 – Brasília/DF</w:t>
    </w:r>
  </w:p>
  <w:p w:rsidR="00F90660" w:rsidRDefault="00F90660" w:rsidP="00F90660">
    <w:pPr>
      <w:pStyle w:val="Rodap"/>
      <w:jc w:val="center"/>
    </w:pPr>
    <w:r>
      <w:t xml:space="preserve">Tel. (61) 3215-5741/3741 – Fax (61) 3215-2741 </w:t>
    </w:r>
  </w:p>
  <w:p w:rsidR="00F90660" w:rsidRDefault="00F9066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A28" w:rsidRDefault="004E5A28">
      <w:r>
        <w:separator/>
      </w:r>
    </w:p>
  </w:footnote>
  <w:footnote w:type="continuationSeparator" w:id="0">
    <w:p w:rsidR="004E5A28" w:rsidRDefault="004E5A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60" w:rsidRDefault="00C422FB" w:rsidP="00F90660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rPr>
        <w:rFonts w:ascii="Courier New" w:hAnsi="Courier New"/>
        <w:snapToGrid w:val="0"/>
        <w:color w:val="000000"/>
        <w:sz w:val="22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-36195</wp:posOffset>
          </wp:positionV>
          <wp:extent cx="638175" cy="73342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90660" w:rsidRDefault="00F90660" w:rsidP="00F90660">
    <w:pPr>
      <w:widowControl w:val="0"/>
      <w:tabs>
        <w:tab w:val="left" w:pos="720"/>
        <w:tab w:val="left" w:pos="1440"/>
        <w:tab w:val="left" w:pos="159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tab/>
    </w:r>
    <w:r w:rsidRPr="00562BA3">
      <w:rPr>
        <w:rFonts w:ascii="Arial" w:hAnsi="Arial"/>
        <w:sz w:val="22"/>
      </w:rPr>
      <w:t>CÂMARA DOS DEPUTADOS</w:t>
    </w:r>
    <w:r w:rsidRPr="0042549E">
      <w:rPr>
        <w:rFonts w:ascii="Courier New" w:hAnsi="Courier New"/>
        <w:snapToGrid w:val="0"/>
        <w:color w:val="000000"/>
        <w:sz w:val="22"/>
      </w:rPr>
      <w:tab/>
    </w:r>
  </w:p>
  <w:p w:rsidR="00F90660" w:rsidRPr="0042549E" w:rsidRDefault="00F90660" w:rsidP="00F90660">
    <w:pPr>
      <w:widowControl w:val="0"/>
      <w:tabs>
        <w:tab w:val="left" w:pos="720"/>
        <w:tab w:val="left" w:pos="1440"/>
        <w:tab w:val="left" w:pos="159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rPr>
        <w:rFonts w:ascii="Courier New" w:hAnsi="Courier New"/>
        <w:snapToGrid w:val="0"/>
        <w:color w:val="000000"/>
        <w:sz w:val="22"/>
      </w:rPr>
    </w:pPr>
    <w:r>
      <w:rPr>
        <w:rFonts w:ascii="Courier New" w:hAnsi="Courier New"/>
        <w:snapToGrid w:val="0"/>
        <w:color w:val="000000"/>
        <w:sz w:val="22"/>
      </w:rPr>
      <w:tab/>
    </w:r>
    <w:r w:rsidRPr="009F7F41">
      <w:rPr>
        <w:rFonts w:ascii="Arial" w:hAnsi="Arial"/>
      </w:rPr>
      <w:t>GABINETE DEPUTADO MARCOS SOARES</w:t>
    </w:r>
    <w:r w:rsidRPr="009F7F41">
      <w:rPr>
        <w:rFonts w:ascii="Arial" w:hAnsi="Arial"/>
      </w:rPr>
      <w:tab/>
    </w:r>
    <w:r w:rsidRPr="0042549E">
      <w:rPr>
        <w:rFonts w:ascii="Courier New" w:hAnsi="Courier New"/>
        <w:snapToGrid w:val="0"/>
        <w:color w:val="000000"/>
        <w:sz w:val="22"/>
      </w:rPr>
      <w:tab/>
    </w:r>
    <w:r w:rsidRPr="0042549E">
      <w:rPr>
        <w:rFonts w:ascii="Courier New" w:hAnsi="Courier New"/>
        <w:snapToGrid w:val="0"/>
        <w:color w:val="000000"/>
        <w:sz w:val="22"/>
      </w:rPr>
      <w:tab/>
    </w:r>
    <w:r w:rsidRPr="0042549E">
      <w:rPr>
        <w:rFonts w:ascii="Courier New" w:hAnsi="Courier New"/>
        <w:snapToGrid w:val="0"/>
        <w:color w:val="000000"/>
        <w:sz w:val="22"/>
      </w:rPr>
      <w:tab/>
    </w:r>
    <w:r w:rsidRPr="0042549E">
      <w:rPr>
        <w:rFonts w:ascii="Courier New" w:hAnsi="Courier New"/>
        <w:snapToGrid w:val="0"/>
        <w:color w:val="000000"/>
        <w:sz w:val="22"/>
      </w:rPr>
      <w:tab/>
    </w:r>
    <w:r w:rsidRPr="0042549E">
      <w:rPr>
        <w:rFonts w:ascii="Courier New" w:hAnsi="Courier New"/>
        <w:snapToGrid w:val="0"/>
        <w:color w:val="000000"/>
        <w:sz w:val="22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660" w:rsidRPr="007E3B87" w:rsidRDefault="00C422FB" w:rsidP="00F90660">
    <w:pPr>
      <w:pStyle w:val="Ttulo1"/>
      <w:tabs>
        <w:tab w:val="left" w:pos="0"/>
      </w:tabs>
      <w:snapToGrid w:val="0"/>
      <w:rPr>
        <w:b w:val="0"/>
        <w:i/>
        <w:sz w:val="20"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-251460</wp:posOffset>
          </wp:positionH>
          <wp:positionV relativeFrom="paragraph">
            <wp:posOffset>-151765</wp:posOffset>
          </wp:positionV>
          <wp:extent cx="638175" cy="73342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90660">
      <w:rPr>
        <w:noProof/>
      </w:rPr>
      <w:tab/>
    </w:r>
    <w:r w:rsidR="00F90660" w:rsidRPr="007E3B87">
      <w:rPr>
        <w:b w:val="0"/>
        <w:i/>
        <w:sz w:val="20"/>
      </w:rPr>
      <w:t>CÂMARA DOS DEPUTADOS</w:t>
    </w:r>
  </w:p>
  <w:p w:rsidR="00F90660" w:rsidRDefault="00F90660" w:rsidP="00F90660">
    <w:pPr>
      <w:pStyle w:val="Cabealho"/>
      <w:tabs>
        <w:tab w:val="clear" w:pos="4419"/>
        <w:tab w:val="clear" w:pos="8838"/>
        <w:tab w:val="left" w:pos="22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D58B1"/>
    <w:multiLevelType w:val="hybridMultilevel"/>
    <w:tmpl w:val="D69A4AF2"/>
    <w:lvl w:ilvl="0" w:tplc="98E2B7D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660"/>
    <w:rsid w:val="00113C69"/>
    <w:rsid w:val="00187DCA"/>
    <w:rsid w:val="001F7550"/>
    <w:rsid w:val="002032F3"/>
    <w:rsid w:val="003B6C50"/>
    <w:rsid w:val="004E5A28"/>
    <w:rsid w:val="00513771"/>
    <w:rsid w:val="00520AE4"/>
    <w:rsid w:val="005F3D23"/>
    <w:rsid w:val="00607B04"/>
    <w:rsid w:val="006367CC"/>
    <w:rsid w:val="007127B6"/>
    <w:rsid w:val="00745DD8"/>
    <w:rsid w:val="0089136B"/>
    <w:rsid w:val="008A10C9"/>
    <w:rsid w:val="00A50325"/>
    <w:rsid w:val="00A522A7"/>
    <w:rsid w:val="00AC737A"/>
    <w:rsid w:val="00BC2033"/>
    <w:rsid w:val="00C03B7B"/>
    <w:rsid w:val="00C1349A"/>
    <w:rsid w:val="00C24830"/>
    <w:rsid w:val="00C422FB"/>
    <w:rsid w:val="00C81747"/>
    <w:rsid w:val="00D66103"/>
    <w:rsid w:val="00DA249B"/>
    <w:rsid w:val="00DC62E3"/>
    <w:rsid w:val="00E60A5F"/>
    <w:rsid w:val="00EC0C8D"/>
    <w:rsid w:val="00F8103D"/>
    <w:rsid w:val="00F82961"/>
    <w:rsid w:val="00F90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41ADAB-6953-4A70-93A0-C6156C3AD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660"/>
    <w:rPr>
      <w:rFonts w:ascii="Times New Roman" w:eastAsia="Times New Roman" w:hAnsi="Times New Roman"/>
    </w:rPr>
  </w:style>
  <w:style w:type="paragraph" w:styleId="Ttulo1">
    <w:name w:val="heading 1"/>
    <w:basedOn w:val="Normal"/>
    <w:next w:val="Ttulo2"/>
    <w:link w:val="Ttulo1Char"/>
    <w:qFormat/>
    <w:rsid w:val="00F90660"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066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90660"/>
    <w:rPr>
      <w:rFonts w:ascii="Arial" w:eastAsia="Times New Roman" w:hAnsi="Arial" w:cs="Times New Roman"/>
      <w:b/>
      <w:caps/>
      <w:kern w:val="28"/>
      <w:sz w:val="28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F9066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F9066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rsid w:val="00F9066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F9066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90660"/>
    <w:rPr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0660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semiHidden/>
    <w:rsid w:val="002032F3"/>
    <w:pPr>
      <w:widowControl w:val="0"/>
      <w:suppressAutoHyphens/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2032F3"/>
    <w:rPr>
      <w:rFonts w:ascii="Times New Roman" w:eastAsia="Times New Roman" w:hAnsi="Times New Roman"/>
      <w:sz w:val="24"/>
    </w:rPr>
  </w:style>
  <w:style w:type="paragraph" w:customStyle="1" w:styleId="Normal1">
    <w:name w:val="Normal1"/>
    <w:rsid w:val="00A50325"/>
    <w:rPr>
      <w:rFonts w:ascii="Times New Roman" w:eastAsia="Times New Roman" w:hAnsi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136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13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1133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Leonardo Schirato Machado Collesi</cp:lastModifiedBy>
  <cp:revision>2</cp:revision>
  <cp:lastPrinted>2015-11-24T18:17:00Z</cp:lastPrinted>
  <dcterms:created xsi:type="dcterms:W3CDTF">2015-12-01T19:14:00Z</dcterms:created>
  <dcterms:modified xsi:type="dcterms:W3CDTF">2015-12-01T19:14:00Z</dcterms:modified>
</cp:coreProperties>
</file>