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8A5" w:rsidRDefault="00E348A5" w:rsidP="00E348A5">
      <w:pPr>
        <w:pStyle w:val="Corpodetexto"/>
        <w:jc w:val="center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/>
          <w:b/>
          <w:sz w:val="22"/>
          <w:szCs w:val="22"/>
        </w:rPr>
        <w:t>RELATÓRIO DE MISSÃO OFICIAL NACIONAL</w:t>
      </w:r>
    </w:p>
    <w:p w:rsidR="00E348A5" w:rsidRDefault="00E348A5" w:rsidP="00E348A5">
      <w:pPr>
        <w:pStyle w:val="Corpodetexto"/>
        <w:jc w:val="center"/>
        <w:rPr>
          <w:rFonts w:ascii="Times New Roman" w:hAnsi="Times New Roman"/>
          <w:sz w:val="22"/>
          <w:szCs w:val="22"/>
        </w:rPr>
      </w:pPr>
    </w:p>
    <w:p w:rsidR="00E348A5" w:rsidRDefault="00E348A5" w:rsidP="00E348A5">
      <w:pPr>
        <w:pStyle w:val="Corpodetexto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Destino: São Paulo - SP</w:t>
      </w:r>
    </w:p>
    <w:p w:rsidR="00E348A5" w:rsidRDefault="00E348A5" w:rsidP="00E348A5">
      <w:pPr>
        <w:pStyle w:val="Corpodetexto"/>
        <w:jc w:val="center"/>
        <w:rPr>
          <w:rFonts w:ascii="Times New Roman" w:hAnsi="Times New Roman"/>
          <w:b/>
          <w:sz w:val="22"/>
          <w:szCs w:val="22"/>
        </w:rPr>
      </w:pPr>
    </w:p>
    <w:p w:rsidR="00E348A5" w:rsidRDefault="00E348A5" w:rsidP="00E348A5">
      <w:pPr>
        <w:pStyle w:val="Corpodetexto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Período: </w:t>
      </w:r>
      <w:proofErr w:type="gramStart"/>
      <w:r>
        <w:rPr>
          <w:rFonts w:ascii="Times New Roman" w:hAnsi="Times New Roman"/>
          <w:b/>
          <w:sz w:val="22"/>
          <w:szCs w:val="22"/>
        </w:rPr>
        <w:t>3</w:t>
      </w:r>
      <w:proofErr w:type="gramEnd"/>
      <w:r>
        <w:rPr>
          <w:rFonts w:ascii="Times New Roman" w:hAnsi="Times New Roman"/>
          <w:b/>
          <w:sz w:val="22"/>
          <w:szCs w:val="22"/>
        </w:rPr>
        <w:t xml:space="preserve"> de julho de 2015</w:t>
      </w:r>
    </w:p>
    <w:p w:rsidR="00E348A5" w:rsidRDefault="00E348A5" w:rsidP="00E348A5">
      <w:pPr>
        <w:pStyle w:val="Corpodetexto"/>
        <w:jc w:val="both"/>
        <w:rPr>
          <w:rFonts w:ascii="Times New Roman" w:hAnsi="Times New Roman"/>
          <w:sz w:val="22"/>
          <w:szCs w:val="22"/>
        </w:rPr>
      </w:pPr>
    </w:p>
    <w:p w:rsidR="00E348A5" w:rsidRDefault="00E348A5" w:rsidP="00E348A5">
      <w:pPr>
        <w:pStyle w:val="Corpodetexto"/>
        <w:jc w:val="both"/>
        <w:rPr>
          <w:rFonts w:ascii="Times New Roman" w:hAnsi="Times New Roman"/>
          <w:sz w:val="22"/>
          <w:szCs w:val="22"/>
        </w:rPr>
      </w:pPr>
    </w:p>
    <w:p w:rsidR="00E348A5" w:rsidRDefault="00E348A5" w:rsidP="00E348A5">
      <w:pPr>
        <w:pStyle w:val="Corpodetexto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Objetivo: </w:t>
      </w:r>
    </w:p>
    <w:p w:rsidR="00E348A5" w:rsidRDefault="00E348A5" w:rsidP="00E348A5">
      <w:pPr>
        <w:pStyle w:val="Default"/>
        <w:spacing w:line="360" w:lineRule="auto"/>
        <w:ind w:firstLine="708"/>
        <w:jc w:val="both"/>
        <w:rPr>
          <w:rFonts w:ascii="Times New Roman" w:eastAsia="Times New Roman" w:hAnsi="Times New Roman" w:cs="Times New Roman"/>
          <w:snapToGrid w:val="0"/>
          <w:sz w:val="22"/>
          <w:szCs w:val="22"/>
        </w:rPr>
      </w:pPr>
    </w:p>
    <w:p w:rsidR="00E348A5" w:rsidRDefault="00E348A5" w:rsidP="00E348A5">
      <w:pPr>
        <w:pStyle w:val="Default"/>
        <w:spacing w:line="360" w:lineRule="auto"/>
        <w:ind w:firstLine="708"/>
        <w:jc w:val="both"/>
        <w:rPr>
          <w:rFonts w:ascii="Times New Roman" w:eastAsia="Times New Roman" w:hAnsi="Times New Roman" w:cs="Times New Roman"/>
          <w:snapToGrid w:val="0"/>
          <w:sz w:val="22"/>
          <w:szCs w:val="22"/>
        </w:rPr>
      </w:pPr>
      <w:r>
        <w:rPr>
          <w:rFonts w:ascii="Times New Roman" w:eastAsia="Times New Roman" w:hAnsi="Times New Roman" w:cs="Times New Roman"/>
          <w:snapToGrid w:val="0"/>
          <w:sz w:val="22"/>
          <w:szCs w:val="22"/>
        </w:rPr>
        <w:t>Conhecer as metodologias empregadas pela Companhia de Saneamento Básico do Estado de São Paulo (SABESP), e subsidiar e aprofundar os trabalhos da Subcomissão Especial de Universalização do Saneamento Básico e do Uso Racional da Água.</w:t>
      </w:r>
    </w:p>
    <w:p w:rsidR="00E348A5" w:rsidRDefault="00E348A5" w:rsidP="00E348A5">
      <w:pPr>
        <w:pStyle w:val="Corpodetexto"/>
        <w:jc w:val="both"/>
        <w:rPr>
          <w:rFonts w:ascii="Times New Roman" w:hAnsi="Times New Roman"/>
          <w:snapToGrid w:val="0"/>
          <w:color w:val="000000"/>
          <w:sz w:val="22"/>
          <w:szCs w:val="22"/>
        </w:rPr>
      </w:pPr>
    </w:p>
    <w:p w:rsidR="00E348A5" w:rsidRDefault="00E348A5" w:rsidP="00E348A5">
      <w:pPr>
        <w:pStyle w:val="Corpodetex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Relatório: </w:t>
      </w:r>
    </w:p>
    <w:p w:rsidR="00E348A5" w:rsidRDefault="00E348A5" w:rsidP="00E348A5">
      <w:pPr>
        <w:pStyle w:val="Corpodetexto"/>
        <w:jc w:val="both"/>
        <w:rPr>
          <w:rFonts w:ascii="Times New Roman" w:hAnsi="Times New Roman"/>
          <w:b/>
          <w:sz w:val="22"/>
          <w:szCs w:val="22"/>
        </w:rPr>
      </w:pPr>
    </w:p>
    <w:p w:rsidR="00E348A5" w:rsidRDefault="00E348A5" w:rsidP="00E348A5">
      <w:pPr>
        <w:pStyle w:val="NormalWeb"/>
        <w:spacing w:line="360" w:lineRule="auto"/>
        <w:ind w:firstLine="141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Comissão de Desenvolvimento Urbano aprovou o Requerimento nº 33/15, de autoria do Deputado João Carlos Papa (PSDB/SP), Presidente da Subcomissão Especial da Universalização do Saneamento Básico e do Uso Racional da Água – </w:t>
      </w:r>
      <w:proofErr w:type="gramStart"/>
      <w:r>
        <w:rPr>
          <w:sz w:val="22"/>
          <w:szCs w:val="22"/>
        </w:rPr>
        <w:t>SubÁGUA</w:t>
      </w:r>
      <w:proofErr w:type="gramEnd"/>
      <w:r>
        <w:rPr>
          <w:sz w:val="22"/>
          <w:szCs w:val="22"/>
        </w:rPr>
        <w:t xml:space="preserve">, instalada no âmbito deste Colegiado, que requer a realização de Visita Técnica à Companhia de Saneamento Básico do Estado de São Paulo (SABESP), na cidade de São Paulo. A missão oficial tem a finalidade de conhecer as metodologias empregadas pela Companhia Paulista, e também com vistas a subsidiar e aprofundar os trabalhos da </w:t>
      </w:r>
      <w:proofErr w:type="gramStart"/>
      <w:r>
        <w:rPr>
          <w:sz w:val="22"/>
          <w:szCs w:val="22"/>
        </w:rPr>
        <w:t>SubÁGUA</w:t>
      </w:r>
      <w:proofErr w:type="gramEnd"/>
      <w:r>
        <w:rPr>
          <w:sz w:val="22"/>
          <w:szCs w:val="22"/>
        </w:rPr>
        <w:t>.</w:t>
      </w:r>
    </w:p>
    <w:p w:rsidR="00E348A5" w:rsidRDefault="00E348A5" w:rsidP="00E348A5">
      <w:pPr>
        <w:pStyle w:val="NormalWeb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Pauta de Trabalho:</w:t>
      </w:r>
    </w:p>
    <w:p w:rsidR="00E348A5" w:rsidRDefault="00E348A5" w:rsidP="00E348A5">
      <w:pPr>
        <w:pStyle w:val="NormalWeb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Presidente da SABESP, Dr. </w:t>
      </w:r>
      <w:proofErr w:type="spellStart"/>
      <w:r>
        <w:rPr>
          <w:sz w:val="22"/>
          <w:szCs w:val="22"/>
        </w:rPr>
        <w:t>Jerson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Kelman</w:t>
      </w:r>
      <w:proofErr w:type="spellEnd"/>
      <w:r>
        <w:rPr>
          <w:sz w:val="22"/>
          <w:szCs w:val="22"/>
        </w:rPr>
        <w:t>, fez uma apresentação sobre medidas tomadas pela Companhia frente à crise Hídrica, com foco na Região Metropolitana de São Paulo;</w:t>
      </w:r>
    </w:p>
    <w:p w:rsidR="00E348A5" w:rsidRDefault="00E348A5" w:rsidP="00E348A5">
      <w:pPr>
        <w:pStyle w:val="NormalWeb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Visita ao Centro de Controle Operacional da SABESP, </w:t>
      </w:r>
    </w:p>
    <w:p w:rsidR="00E348A5" w:rsidRDefault="00E348A5" w:rsidP="00E348A5">
      <w:pPr>
        <w:pStyle w:val="NormalWeb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Visita a ETA </w:t>
      </w:r>
      <w:proofErr w:type="spellStart"/>
      <w:r>
        <w:rPr>
          <w:sz w:val="22"/>
          <w:szCs w:val="22"/>
        </w:rPr>
        <w:t>Guaraú</w:t>
      </w:r>
      <w:proofErr w:type="spellEnd"/>
      <w:r>
        <w:rPr>
          <w:sz w:val="22"/>
          <w:szCs w:val="22"/>
        </w:rPr>
        <w:t xml:space="preserve"> – responsável pela água do Sistema Cantareira </w:t>
      </w:r>
    </w:p>
    <w:p w:rsidR="00E348A5" w:rsidRDefault="00E348A5" w:rsidP="00E348A5">
      <w:pPr>
        <w:jc w:val="center"/>
        <w:rPr>
          <w:sz w:val="22"/>
          <w:szCs w:val="22"/>
        </w:rPr>
      </w:pPr>
    </w:p>
    <w:p w:rsidR="00E348A5" w:rsidRDefault="00E348A5" w:rsidP="00E348A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Brasília, </w:t>
      </w:r>
      <w:proofErr w:type="gramStart"/>
      <w:r>
        <w:rPr>
          <w:sz w:val="22"/>
          <w:szCs w:val="22"/>
        </w:rPr>
        <w:t>3</w:t>
      </w:r>
      <w:proofErr w:type="gramEnd"/>
      <w:r>
        <w:rPr>
          <w:sz w:val="22"/>
          <w:szCs w:val="22"/>
        </w:rPr>
        <w:t xml:space="preserve"> de julho de 2014.</w:t>
      </w:r>
    </w:p>
    <w:p w:rsidR="00E348A5" w:rsidRDefault="00E348A5" w:rsidP="00E348A5">
      <w:pPr>
        <w:jc w:val="both"/>
        <w:rPr>
          <w:sz w:val="22"/>
          <w:szCs w:val="22"/>
        </w:rPr>
      </w:pPr>
    </w:p>
    <w:p w:rsidR="00E348A5" w:rsidRDefault="00E348A5" w:rsidP="00E348A5">
      <w:pPr>
        <w:jc w:val="both"/>
        <w:rPr>
          <w:sz w:val="22"/>
          <w:szCs w:val="22"/>
        </w:rPr>
      </w:pPr>
    </w:p>
    <w:p w:rsidR="00E348A5" w:rsidRDefault="00E348A5" w:rsidP="00E348A5">
      <w:pPr>
        <w:jc w:val="both"/>
        <w:rPr>
          <w:sz w:val="22"/>
          <w:szCs w:val="22"/>
        </w:rPr>
      </w:pPr>
    </w:p>
    <w:p w:rsidR="00E348A5" w:rsidRDefault="00E348A5" w:rsidP="00E348A5">
      <w:pPr>
        <w:jc w:val="both"/>
        <w:rPr>
          <w:sz w:val="22"/>
          <w:szCs w:val="22"/>
        </w:rPr>
      </w:pPr>
    </w:p>
    <w:p w:rsidR="00E348A5" w:rsidRDefault="00E348A5" w:rsidP="00E348A5">
      <w:pPr>
        <w:jc w:val="both"/>
        <w:rPr>
          <w:sz w:val="22"/>
          <w:szCs w:val="22"/>
        </w:rPr>
      </w:pPr>
    </w:p>
    <w:p w:rsidR="00E348A5" w:rsidRDefault="00E348A5" w:rsidP="00E348A5">
      <w:pPr>
        <w:ind w:left="-1276" w:firstLine="1276"/>
        <w:jc w:val="center"/>
        <w:rPr>
          <w:sz w:val="22"/>
          <w:szCs w:val="22"/>
        </w:rPr>
      </w:pPr>
      <w:r>
        <w:rPr>
          <w:sz w:val="22"/>
          <w:szCs w:val="22"/>
        </w:rPr>
        <w:t>Dep. João Carlos Bacelar</w:t>
      </w:r>
    </w:p>
    <w:p w:rsidR="00D103D0" w:rsidRPr="0011120F" w:rsidRDefault="00E348A5" w:rsidP="00E348A5">
      <w:pPr>
        <w:ind w:left="-1276" w:firstLine="1276"/>
        <w:jc w:val="center"/>
        <w:rPr>
          <w:snapToGrid w:val="0"/>
          <w:sz w:val="16"/>
        </w:rPr>
      </w:pPr>
      <w:r>
        <w:rPr>
          <w:sz w:val="22"/>
          <w:szCs w:val="22"/>
        </w:rPr>
        <w:t>PR/BA</w:t>
      </w:r>
    </w:p>
    <w:sectPr w:rsidR="00D103D0" w:rsidRPr="0011120F" w:rsidSect="00A61035">
      <w:headerReference w:type="default" r:id="rId8"/>
      <w:pgSz w:w="11908" w:h="16833" w:code="9"/>
      <w:pgMar w:top="1985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C59" w:rsidRDefault="001C1C59">
      <w:r>
        <w:separator/>
      </w:r>
    </w:p>
  </w:endnote>
  <w:endnote w:type="continuationSeparator" w:id="0">
    <w:p w:rsidR="001C1C59" w:rsidRDefault="001C1C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C59" w:rsidRDefault="001C1C59">
      <w:r>
        <w:separator/>
      </w:r>
    </w:p>
  </w:footnote>
  <w:footnote w:type="continuationSeparator" w:id="0">
    <w:p w:rsidR="001C1C59" w:rsidRDefault="001C1C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3D0" w:rsidRDefault="00AD1EC3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right"/>
      <w:rPr>
        <w:rFonts w:ascii="Courier New" w:hAnsi="Courier New"/>
        <w:snapToGrid w:val="0"/>
        <w:color w:val="000000"/>
        <w:sz w:val="22"/>
      </w:rPr>
    </w:pPr>
    <w:r>
      <w:rPr>
        <w:rFonts w:ascii="Courier New" w:hAnsi="Courier New"/>
        <w:snapToGrid w:val="0"/>
        <w:color w:val="000000"/>
        <w:sz w:val="22"/>
      </w:rPr>
      <w:pgNum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C62EF"/>
    <w:multiLevelType w:val="singleLevel"/>
    <w:tmpl w:val="1B46B4C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EC3"/>
    <w:rsid w:val="00024C2B"/>
    <w:rsid w:val="000471B2"/>
    <w:rsid w:val="00086620"/>
    <w:rsid w:val="0011120F"/>
    <w:rsid w:val="001A1B2B"/>
    <w:rsid w:val="001C1C59"/>
    <w:rsid w:val="002201AB"/>
    <w:rsid w:val="00265B57"/>
    <w:rsid w:val="00381DD0"/>
    <w:rsid w:val="004F58D9"/>
    <w:rsid w:val="0057160C"/>
    <w:rsid w:val="008A1DF2"/>
    <w:rsid w:val="00A61035"/>
    <w:rsid w:val="00AD1EC3"/>
    <w:rsid w:val="00BA06DF"/>
    <w:rsid w:val="00BC6574"/>
    <w:rsid w:val="00BD7288"/>
    <w:rsid w:val="00CF2186"/>
    <w:rsid w:val="00D0410D"/>
    <w:rsid w:val="00D103D0"/>
    <w:rsid w:val="00D31498"/>
    <w:rsid w:val="00E348A5"/>
    <w:rsid w:val="00EF5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035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A61035"/>
    <w:pPr>
      <w:keepNext/>
      <w:widowControl w:val="0"/>
      <w:spacing w:line="360" w:lineRule="exact"/>
      <w:jc w:val="center"/>
      <w:outlineLvl w:val="0"/>
    </w:pPr>
    <w:rPr>
      <w:b/>
      <w:snapToGrid w:val="0"/>
      <w:color w:val="000000"/>
      <w:sz w:val="28"/>
    </w:rPr>
  </w:style>
  <w:style w:type="paragraph" w:styleId="Ttulo2">
    <w:name w:val="heading 2"/>
    <w:basedOn w:val="Normal"/>
    <w:next w:val="Normal"/>
    <w:qFormat/>
    <w:rsid w:val="00A61035"/>
    <w:pPr>
      <w:keepNext/>
      <w:spacing w:before="1429" w:after="60" w:line="480" w:lineRule="exact"/>
      <w:jc w:val="center"/>
      <w:outlineLvl w:val="1"/>
    </w:pPr>
    <w:rPr>
      <w:b/>
      <w:caps/>
      <w:snapToGrid w:val="0"/>
      <w:sz w:val="28"/>
    </w:rPr>
  </w:style>
  <w:style w:type="paragraph" w:styleId="Ttulo3">
    <w:name w:val="heading 3"/>
    <w:basedOn w:val="Normal"/>
    <w:next w:val="Normal"/>
    <w:qFormat/>
    <w:rsid w:val="00A61035"/>
    <w:pPr>
      <w:keepNext/>
      <w:widowControl w:val="0"/>
      <w:spacing w:before="554" w:after="754" w:line="360" w:lineRule="exact"/>
      <w:jc w:val="center"/>
      <w:outlineLvl w:val="2"/>
    </w:pPr>
    <w:rPr>
      <w:b/>
      <w:caps/>
      <w:snapToGrid w:val="0"/>
      <w:sz w:val="28"/>
    </w:rPr>
  </w:style>
  <w:style w:type="paragraph" w:styleId="Ttulo4">
    <w:name w:val="heading 4"/>
    <w:basedOn w:val="Normal"/>
    <w:next w:val="Normal"/>
    <w:qFormat/>
    <w:rsid w:val="00A61035"/>
    <w:pPr>
      <w:keepNext/>
      <w:widowControl w:val="0"/>
      <w:spacing w:before="554" w:after="754" w:line="360" w:lineRule="exact"/>
      <w:jc w:val="both"/>
      <w:outlineLvl w:val="3"/>
    </w:pPr>
    <w:rPr>
      <w:b/>
      <w:caps/>
      <w:snapToGrid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A61035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rsid w:val="00A61035"/>
    <w:pPr>
      <w:spacing w:after="120"/>
      <w:ind w:left="283"/>
    </w:pPr>
  </w:style>
  <w:style w:type="paragraph" w:customStyle="1" w:styleId="TranscrioDoutrina">
    <w:name w:val="Transcrição Doutrina"/>
    <w:basedOn w:val="Normal"/>
    <w:rsid w:val="00A61035"/>
    <w:pPr>
      <w:widowControl w:val="0"/>
      <w:spacing w:after="100" w:line="280" w:lineRule="exact"/>
      <w:ind w:left="2302" w:firstLine="567"/>
      <w:jc w:val="both"/>
    </w:pPr>
    <w:rPr>
      <w:i/>
      <w:snapToGrid w:val="0"/>
      <w:color w:val="000000"/>
    </w:rPr>
  </w:style>
  <w:style w:type="paragraph" w:styleId="Ttulo">
    <w:name w:val="Title"/>
    <w:basedOn w:val="Normal"/>
    <w:qFormat/>
    <w:rsid w:val="00A61035"/>
    <w:pPr>
      <w:widowControl w:val="0"/>
      <w:spacing w:line="360" w:lineRule="exact"/>
      <w:jc w:val="center"/>
    </w:pPr>
    <w:rPr>
      <w:b/>
      <w:snapToGrid w:val="0"/>
      <w:color w:val="000000"/>
      <w:sz w:val="28"/>
    </w:rPr>
  </w:style>
  <w:style w:type="paragraph" w:customStyle="1" w:styleId="Artigo">
    <w:name w:val="Artigo"/>
    <w:basedOn w:val="Normal"/>
    <w:rsid w:val="00A61035"/>
    <w:pPr>
      <w:widowControl w:val="0"/>
      <w:numPr>
        <w:numId w:val="2"/>
      </w:numPr>
      <w:tabs>
        <w:tab w:val="clear" w:pos="1440"/>
      </w:tabs>
      <w:spacing w:line="360" w:lineRule="exact"/>
      <w:ind w:firstLine="1908"/>
      <w:jc w:val="both"/>
    </w:pPr>
    <w:rPr>
      <w:snapToGrid w:val="0"/>
      <w:color w:val="000000"/>
    </w:rPr>
  </w:style>
  <w:style w:type="paragraph" w:customStyle="1" w:styleId="Corpo">
    <w:name w:val="Corpo"/>
    <w:basedOn w:val="Normal"/>
    <w:next w:val="Normal"/>
    <w:rsid w:val="00A61035"/>
    <w:pPr>
      <w:widowControl w:val="0"/>
      <w:spacing w:after="357" w:line="360" w:lineRule="exact"/>
      <w:ind w:firstLine="2302"/>
      <w:jc w:val="both"/>
    </w:pPr>
    <w:rPr>
      <w:snapToGrid w:val="0"/>
      <w:color w:val="000000"/>
    </w:rPr>
  </w:style>
  <w:style w:type="paragraph" w:customStyle="1" w:styleId="CorpoPadro">
    <w:name w:val="Corpo Padrão"/>
    <w:basedOn w:val="Normal"/>
    <w:rsid w:val="00A61035"/>
    <w:pPr>
      <w:spacing w:after="200" w:line="360" w:lineRule="exact"/>
      <w:ind w:firstLine="2302"/>
      <w:jc w:val="both"/>
    </w:pPr>
    <w:rPr>
      <w:snapToGrid w:val="0"/>
      <w:color w:val="000000"/>
    </w:rPr>
  </w:style>
  <w:style w:type="paragraph" w:customStyle="1" w:styleId="data">
    <w:name w:val="data"/>
    <w:basedOn w:val="Normal"/>
    <w:rsid w:val="00A61035"/>
    <w:pPr>
      <w:keepNext/>
      <w:widowControl w:val="0"/>
      <w:spacing w:before="554" w:after="1072" w:line="360" w:lineRule="exact"/>
      <w:ind w:firstLine="2302"/>
      <w:jc w:val="both"/>
    </w:pPr>
    <w:rPr>
      <w:snapToGrid w:val="0"/>
      <w:color w:val="000000"/>
    </w:rPr>
  </w:style>
  <w:style w:type="paragraph" w:customStyle="1" w:styleId="Ementa">
    <w:name w:val="Ementa"/>
    <w:basedOn w:val="Normal"/>
    <w:rsid w:val="00A61035"/>
    <w:pPr>
      <w:widowControl w:val="0"/>
      <w:spacing w:before="1072" w:after="754" w:line="360" w:lineRule="exact"/>
      <w:ind w:left="3742" w:firstLine="720"/>
      <w:jc w:val="both"/>
    </w:pPr>
    <w:rPr>
      <w:snapToGrid w:val="0"/>
      <w:color w:val="000000"/>
    </w:rPr>
  </w:style>
  <w:style w:type="paragraph" w:styleId="Rodap">
    <w:name w:val="footer"/>
    <w:basedOn w:val="Normal"/>
    <w:semiHidden/>
    <w:rsid w:val="00A61035"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81DD0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1DD0"/>
    <w:rPr>
      <w:rFonts w:ascii="Arial" w:hAnsi="Arial"/>
    </w:rPr>
  </w:style>
  <w:style w:type="character" w:styleId="Refdenotaderodap">
    <w:name w:val="footnote reference"/>
    <w:basedOn w:val="Fontepargpadro"/>
    <w:uiPriority w:val="99"/>
    <w:semiHidden/>
    <w:unhideWhenUsed/>
    <w:rsid w:val="00381DD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381DD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81DD0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348A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348A5"/>
    <w:rPr>
      <w:rFonts w:ascii="Arial" w:hAnsi="Arial"/>
      <w:sz w:val="24"/>
    </w:rPr>
  </w:style>
  <w:style w:type="paragraph" w:customStyle="1" w:styleId="Default">
    <w:name w:val="Default"/>
    <w:uiPriority w:val="99"/>
    <w:rsid w:val="00E348A5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widowControl w:val="0"/>
      <w:spacing w:line="360" w:lineRule="exact"/>
      <w:jc w:val="center"/>
      <w:outlineLvl w:val="0"/>
    </w:pPr>
    <w:rPr>
      <w:b/>
      <w:snapToGrid w:val="0"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spacing w:before="1429" w:after="60" w:line="480" w:lineRule="exact"/>
      <w:jc w:val="center"/>
      <w:outlineLvl w:val="1"/>
    </w:pPr>
    <w:rPr>
      <w:b/>
      <w:caps/>
      <w:snapToGrid w:val="0"/>
      <w:sz w:val="28"/>
    </w:rPr>
  </w:style>
  <w:style w:type="paragraph" w:styleId="Ttulo3">
    <w:name w:val="heading 3"/>
    <w:basedOn w:val="Normal"/>
    <w:next w:val="Normal"/>
    <w:qFormat/>
    <w:pPr>
      <w:keepNext/>
      <w:widowControl w:val="0"/>
      <w:spacing w:before="554" w:after="754" w:line="360" w:lineRule="exact"/>
      <w:jc w:val="center"/>
      <w:outlineLvl w:val="2"/>
    </w:pPr>
    <w:rPr>
      <w:b/>
      <w:caps/>
      <w:snapToGrid w:val="0"/>
      <w:sz w:val="28"/>
    </w:rPr>
  </w:style>
  <w:style w:type="paragraph" w:styleId="Ttulo4">
    <w:name w:val="heading 4"/>
    <w:basedOn w:val="Normal"/>
    <w:next w:val="Normal"/>
    <w:qFormat/>
    <w:pPr>
      <w:keepNext/>
      <w:widowControl w:val="0"/>
      <w:spacing w:before="554" w:after="754" w:line="360" w:lineRule="exact"/>
      <w:jc w:val="both"/>
      <w:outlineLvl w:val="3"/>
    </w:pPr>
    <w:rPr>
      <w:b/>
      <w:caps/>
      <w:snapToGrid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TranscrioDoutrina">
    <w:name w:val="Transcrição Doutrina"/>
    <w:basedOn w:val="Normal"/>
    <w:pPr>
      <w:widowControl w:val="0"/>
      <w:spacing w:after="100" w:line="280" w:lineRule="exact"/>
      <w:ind w:left="2302" w:firstLine="567"/>
      <w:jc w:val="both"/>
    </w:pPr>
    <w:rPr>
      <w:i/>
      <w:snapToGrid w:val="0"/>
      <w:color w:val="000000"/>
    </w:rPr>
  </w:style>
  <w:style w:type="paragraph" w:styleId="Ttulo">
    <w:name w:val="Title"/>
    <w:basedOn w:val="Normal"/>
    <w:qFormat/>
    <w:pPr>
      <w:widowControl w:val="0"/>
      <w:spacing w:line="360" w:lineRule="exact"/>
      <w:jc w:val="center"/>
    </w:pPr>
    <w:rPr>
      <w:b/>
      <w:snapToGrid w:val="0"/>
      <w:color w:val="000000"/>
      <w:sz w:val="28"/>
    </w:rPr>
  </w:style>
  <w:style w:type="paragraph" w:customStyle="1" w:styleId="Artigo">
    <w:name w:val="Artigo"/>
    <w:basedOn w:val="Normal"/>
    <w:pPr>
      <w:widowControl w:val="0"/>
      <w:numPr>
        <w:numId w:val="2"/>
      </w:numPr>
      <w:tabs>
        <w:tab w:val="clear" w:pos="1440"/>
      </w:tabs>
      <w:spacing w:line="360" w:lineRule="exact"/>
      <w:ind w:firstLine="1908"/>
      <w:jc w:val="both"/>
    </w:pPr>
    <w:rPr>
      <w:snapToGrid w:val="0"/>
      <w:color w:val="000000"/>
    </w:rPr>
  </w:style>
  <w:style w:type="paragraph" w:customStyle="1" w:styleId="Corpo">
    <w:name w:val="Corpo"/>
    <w:basedOn w:val="Normal"/>
    <w:next w:val="Normal"/>
    <w:pPr>
      <w:widowControl w:val="0"/>
      <w:spacing w:after="357" w:line="360" w:lineRule="exact"/>
      <w:ind w:firstLine="2302"/>
      <w:jc w:val="both"/>
    </w:pPr>
    <w:rPr>
      <w:snapToGrid w:val="0"/>
      <w:color w:val="000000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snapToGrid w:val="0"/>
      <w:color w:val="000000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snapToGrid w:val="0"/>
      <w:color w:val="000000"/>
    </w:rPr>
  </w:style>
  <w:style w:type="paragraph" w:customStyle="1" w:styleId="Ementa">
    <w:name w:val="Ementa"/>
    <w:basedOn w:val="Normal"/>
    <w:pPr>
      <w:widowControl w:val="0"/>
      <w:spacing w:before="1072" w:after="754" w:line="360" w:lineRule="exact"/>
      <w:ind w:left="3742" w:firstLine="720"/>
      <w:jc w:val="both"/>
    </w:pPr>
    <w:rPr>
      <w:snapToGrid w:val="0"/>
      <w:color w:val="000000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81DD0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1DD0"/>
    <w:rPr>
      <w:rFonts w:ascii="Arial" w:hAnsi="Arial"/>
    </w:rPr>
  </w:style>
  <w:style w:type="character" w:styleId="Refdenotaderodap">
    <w:name w:val="footnote reference"/>
    <w:basedOn w:val="Fontepargpadro"/>
    <w:uiPriority w:val="99"/>
    <w:semiHidden/>
    <w:unhideWhenUsed/>
    <w:rsid w:val="00381DD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381DD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81DD0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6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D5756-5AAE-44AF-A24B-CEA56CA55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</vt:lpstr>
    </vt:vector>
  </TitlesOfParts>
  <Company>Camara dos Deputados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</dc:title>
  <dc:subject>RE - Requerimento</dc:subject>
  <dc:creator>P_3515</dc:creator>
  <cp:lastModifiedBy>Administrador</cp:lastModifiedBy>
  <cp:revision>2</cp:revision>
  <cp:lastPrinted>2015-07-13T20:39:00Z</cp:lastPrinted>
  <dcterms:created xsi:type="dcterms:W3CDTF">2015-08-11T12:48:00Z</dcterms:created>
  <dcterms:modified xsi:type="dcterms:W3CDTF">2015-08-11T12:48:00Z</dcterms:modified>
</cp:coreProperties>
</file>