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E04" w:rsidRDefault="00B15E04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5E04" w:rsidRPr="00B26E11" w:rsidRDefault="00B26E11">
      <w:pPr>
        <w:pStyle w:val="Heading1"/>
        <w:spacing w:before="44"/>
        <w:ind w:right="1475"/>
        <w:jc w:val="center"/>
        <w:rPr>
          <w:b w:val="0"/>
          <w:bCs w:val="0"/>
          <w:lang w:val="pt-BR"/>
        </w:rPr>
      </w:pPr>
      <w:r w:rsidRPr="00B26E11">
        <w:rPr>
          <w:lang w:val="pt-BR"/>
        </w:rPr>
        <w:t>Relatório de</w:t>
      </w:r>
      <w:r w:rsidRPr="00B26E11">
        <w:rPr>
          <w:spacing w:val="-8"/>
          <w:lang w:val="pt-BR"/>
        </w:rPr>
        <w:t xml:space="preserve"> </w:t>
      </w:r>
      <w:r w:rsidRPr="00B26E11">
        <w:rPr>
          <w:lang w:val="pt-BR"/>
        </w:rPr>
        <w:t>viagem</w:t>
      </w:r>
    </w:p>
    <w:p w:rsidR="00B15E04" w:rsidRPr="00B26E11" w:rsidRDefault="00B15E04">
      <w:pPr>
        <w:spacing w:before="11"/>
        <w:rPr>
          <w:rFonts w:ascii="Calibri" w:eastAsia="Calibri" w:hAnsi="Calibri" w:cs="Calibri"/>
          <w:b/>
          <w:bCs/>
          <w:sz w:val="36"/>
          <w:szCs w:val="36"/>
          <w:lang w:val="pt-BR"/>
        </w:rPr>
      </w:pPr>
    </w:p>
    <w:p w:rsidR="00B15E04" w:rsidRPr="00B26E11" w:rsidRDefault="00B26E11">
      <w:pPr>
        <w:ind w:left="1441" w:right="1480"/>
        <w:jc w:val="center"/>
        <w:rPr>
          <w:rFonts w:ascii="Calibri" w:eastAsia="Calibri" w:hAnsi="Calibri" w:cs="Calibri"/>
          <w:sz w:val="28"/>
          <w:szCs w:val="28"/>
          <w:lang w:val="pt-BR"/>
        </w:rPr>
      </w:pPr>
      <w:r w:rsidRPr="00B26E11">
        <w:rPr>
          <w:rFonts w:ascii="Calibri" w:hAnsi="Calibri"/>
          <w:b/>
          <w:sz w:val="28"/>
          <w:lang w:val="pt-BR"/>
        </w:rPr>
        <w:t xml:space="preserve">CPI da Violência Contra </w:t>
      </w:r>
      <w:proofErr w:type="gramStart"/>
      <w:r w:rsidRPr="00B26E11">
        <w:rPr>
          <w:rFonts w:ascii="Calibri" w:hAnsi="Calibri"/>
          <w:b/>
          <w:sz w:val="28"/>
          <w:lang w:val="pt-BR"/>
        </w:rPr>
        <w:t>os Jovens Negros e</w:t>
      </w:r>
      <w:r w:rsidRPr="00B26E11">
        <w:rPr>
          <w:rFonts w:ascii="Calibri" w:hAnsi="Calibri"/>
          <w:b/>
          <w:spacing w:val="-18"/>
          <w:sz w:val="28"/>
          <w:lang w:val="pt-BR"/>
        </w:rPr>
        <w:t xml:space="preserve"> </w:t>
      </w:r>
      <w:r w:rsidRPr="00B26E11">
        <w:rPr>
          <w:rFonts w:ascii="Calibri" w:hAnsi="Calibri"/>
          <w:b/>
          <w:sz w:val="28"/>
          <w:lang w:val="pt-BR"/>
        </w:rPr>
        <w:t>Pobres Rio</w:t>
      </w:r>
      <w:proofErr w:type="gramEnd"/>
      <w:r w:rsidRPr="00B26E11">
        <w:rPr>
          <w:rFonts w:ascii="Calibri" w:hAnsi="Calibri"/>
          <w:b/>
          <w:sz w:val="28"/>
          <w:lang w:val="pt-BR"/>
        </w:rPr>
        <w:t xml:space="preserve"> de Janeiro em</w:t>
      </w:r>
      <w:r w:rsidRPr="00B26E11">
        <w:rPr>
          <w:rFonts w:ascii="Calibri" w:hAnsi="Calibri"/>
          <w:b/>
          <w:spacing w:val="-13"/>
          <w:sz w:val="28"/>
          <w:lang w:val="pt-BR"/>
        </w:rPr>
        <w:t xml:space="preserve"> </w:t>
      </w:r>
      <w:r w:rsidRPr="00B26E11">
        <w:rPr>
          <w:rFonts w:ascii="Calibri" w:hAnsi="Calibri"/>
          <w:b/>
          <w:sz w:val="28"/>
          <w:lang w:val="pt-BR"/>
        </w:rPr>
        <w:t>04/05/2015.</w:t>
      </w:r>
    </w:p>
    <w:p w:rsidR="00B15E04" w:rsidRPr="00B26E11" w:rsidRDefault="00B15E04">
      <w:pPr>
        <w:spacing w:before="7"/>
        <w:rPr>
          <w:rFonts w:ascii="Calibri" w:eastAsia="Calibri" w:hAnsi="Calibri" w:cs="Calibri"/>
          <w:b/>
          <w:bCs/>
          <w:sz w:val="36"/>
          <w:szCs w:val="36"/>
          <w:lang w:val="pt-BR"/>
        </w:rPr>
      </w:pPr>
    </w:p>
    <w:p w:rsidR="00B15E04" w:rsidRPr="00B26E11" w:rsidRDefault="00B26E11">
      <w:pPr>
        <w:pStyle w:val="Corpodetexto"/>
        <w:spacing w:before="0"/>
        <w:ind w:right="138"/>
        <w:jc w:val="both"/>
        <w:rPr>
          <w:lang w:val="pt-BR"/>
        </w:rPr>
      </w:pPr>
      <w:r w:rsidRPr="00B26E11">
        <w:rPr>
          <w:lang w:val="pt-BR"/>
        </w:rPr>
        <w:t>A Comissão Parlamentar de Inquérito destinada a apurar</w:t>
      </w:r>
      <w:r w:rsidRPr="00B26E11">
        <w:rPr>
          <w:spacing w:val="5"/>
          <w:lang w:val="pt-BR"/>
        </w:rPr>
        <w:t xml:space="preserve"> </w:t>
      </w:r>
      <w:r w:rsidRPr="00B26E11">
        <w:rPr>
          <w:lang w:val="pt-BR"/>
        </w:rPr>
        <w:t>as causas, razões, consequências, custos sociais e econômicos da</w:t>
      </w:r>
      <w:r w:rsidRPr="00B26E11">
        <w:rPr>
          <w:spacing w:val="20"/>
          <w:lang w:val="pt-BR"/>
        </w:rPr>
        <w:t xml:space="preserve"> </w:t>
      </w:r>
      <w:r w:rsidRPr="00B26E11">
        <w:rPr>
          <w:lang w:val="pt-BR"/>
        </w:rPr>
        <w:t>violência, morte e desaparecimento de jovens negros e pobres no Brasil foi instalada</w:t>
      </w:r>
      <w:r w:rsidRPr="00B26E11">
        <w:rPr>
          <w:spacing w:val="52"/>
          <w:lang w:val="pt-BR"/>
        </w:rPr>
        <w:t xml:space="preserve"> </w:t>
      </w:r>
      <w:r w:rsidRPr="00B26E11">
        <w:rPr>
          <w:lang w:val="pt-BR"/>
        </w:rPr>
        <w:t>no dia 26 de março de</w:t>
      </w:r>
      <w:r w:rsidRPr="00B26E11">
        <w:rPr>
          <w:spacing w:val="-4"/>
          <w:lang w:val="pt-BR"/>
        </w:rPr>
        <w:t xml:space="preserve"> </w:t>
      </w:r>
      <w:r w:rsidRPr="00B26E11">
        <w:rPr>
          <w:lang w:val="pt-BR"/>
        </w:rPr>
        <w:t>2015.</w:t>
      </w:r>
    </w:p>
    <w:p w:rsidR="00B15E04" w:rsidRPr="00B26E11" w:rsidRDefault="00B26E11">
      <w:pPr>
        <w:pStyle w:val="Corpodetexto"/>
        <w:ind w:right="137"/>
        <w:jc w:val="both"/>
        <w:rPr>
          <w:lang w:val="pt-BR"/>
        </w:rPr>
      </w:pPr>
      <w:r w:rsidRPr="00B26E11">
        <w:rPr>
          <w:lang w:val="pt-BR"/>
        </w:rPr>
        <w:t>Em reunião ordinária realizada no dia 30 de março, foi</w:t>
      </w:r>
      <w:r w:rsidRPr="00B26E11">
        <w:rPr>
          <w:spacing w:val="17"/>
          <w:lang w:val="pt-BR"/>
        </w:rPr>
        <w:t xml:space="preserve"> </w:t>
      </w:r>
      <w:r w:rsidRPr="00B26E11">
        <w:rPr>
          <w:lang w:val="pt-BR"/>
        </w:rPr>
        <w:t>aprovado requerimento nº 05/2015 de autoria do Deputado Reginaldo Lopes, que</w:t>
      </w:r>
      <w:r w:rsidRPr="00B26E11">
        <w:rPr>
          <w:spacing w:val="36"/>
          <w:lang w:val="pt-BR"/>
        </w:rPr>
        <w:t xml:space="preserve"> </w:t>
      </w:r>
      <w:r w:rsidRPr="00B26E11">
        <w:rPr>
          <w:lang w:val="pt-BR"/>
        </w:rPr>
        <w:t>requer sejam realizadas audiências públicas estaduais para levantamento</w:t>
      </w:r>
      <w:r w:rsidRPr="00B26E11">
        <w:rPr>
          <w:spacing w:val="31"/>
          <w:lang w:val="pt-BR"/>
        </w:rPr>
        <w:t xml:space="preserve"> </w:t>
      </w:r>
      <w:r w:rsidRPr="00B26E11">
        <w:rPr>
          <w:lang w:val="pt-BR"/>
        </w:rPr>
        <w:t>de diagnósticos, informações, oitivas, diligências pertinentes ao trabalho</w:t>
      </w:r>
      <w:r w:rsidRPr="00B26E11">
        <w:rPr>
          <w:spacing w:val="46"/>
          <w:lang w:val="pt-BR"/>
        </w:rPr>
        <w:t xml:space="preserve"> </w:t>
      </w:r>
      <w:r w:rsidRPr="00B26E11">
        <w:rPr>
          <w:lang w:val="pt-BR"/>
        </w:rPr>
        <w:t>da Comissão nos Estados. Em sete de abril foi aprovado o</w:t>
      </w:r>
      <w:proofErr w:type="gramStart"/>
      <w:r w:rsidRPr="00B26E11">
        <w:rPr>
          <w:lang w:val="pt-BR"/>
        </w:rPr>
        <w:t xml:space="preserve">  </w:t>
      </w:r>
      <w:proofErr w:type="gramEnd"/>
      <w:r w:rsidRPr="00B26E11">
        <w:rPr>
          <w:lang w:val="pt-BR"/>
        </w:rPr>
        <w:t>Requerimento</w:t>
      </w:r>
      <w:r w:rsidRPr="00B26E11">
        <w:rPr>
          <w:spacing w:val="38"/>
          <w:lang w:val="pt-BR"/>
        </w:rPr>
        <w:t xml:space="preserve"> </w:t>
      </w:r>
      <w:r w:rsidRPr="00B26E11">
        <w:rPr>
          <w:lang w:val="pt-BR"/>
        </w:rPr>
        <w:t>nº 14/15, que incluiu uma diligência para realização de audiência pública</w:t>
      </w:r>
      <w:r w:rsidRPr="00B26E11">
        <w:rPr>
          <w:spacing w:val="37"/>
          <w:lang w:val="pt-BR"/>
        </w:rPr>
        <w:t xml:space="preserve"> </w:t>
      </w:r>
      <w:r w:rsidRPr="00B26E11">
        <w:rPr>
          <w:lang w:val="pt-BR"/>
        </w:rPr>
        <w:t>no Complexo do Alemão, no Rio de</w:t>
      </w:r>
      <w:r w:rsidRPr="00B26E11">
        <w:rPr>
          <w:spacing w:val="-11"/>
          <w:lang w:val="pt-BR"/>
        </w:rPr>
        <w:t xml:space="preserve"> </w:t>
      </w:r>
      <w:r w:rsidRPr="00B26E11">
        <w:rPr>
          <w:lang w:val="pt-BR"/>
        </w:rPr>
        <w:t>Janeiro.</w:t>
      </w:r>
    </w:p>
    <w:p w:rsidR="00B15E04" w:rsidRPr="00B26E11" w:rsidRDefault="00B26E11">
      <w:pPr>
        <w:pStyle w:val="Corpodetexto"/>
        <w:ind w:right="136"/>
        <w:jc w:val="both"/>
        <w:rPr>
          <w:lang w:val="pt-BR"/>
        </w:rPr>
      </w:pPr>
      <w:r w:rsidRPr="00B26E11">
        <w:rPr>
          <w:lang w:val="pt-BR"/>
        </w:rPr>
        <w:t>A</w:t>
      </w:r>
      <w:r w:rsidRPr="00B26E11">
        <w:rPr>
          <w:spacing w:val="29"/>
          <w:lang w:val="pt-BR"/>
        </w:rPr>
        <w:t xml:space="preserve"> </w:t>
      </w:r>
      <w:r w:rsidRPr="00B26E11">
        <w:rPr>
          <w:lang w:val="pt-BR"/>
        </w:rPr>
        <w:t>CPI</w:t>
      </w:r>
      <w:r w:rsidRPr="00B26E11">
        <w:rPr>
          <w:spacing w:val="30"/>
          <w:lang w:val="pt-BR"/>
        </w:rPr>
        <w:t xml:space="preserve"> </w:t>
      </w:r>
      <w:r w:rsidRPr="00B26E11">
        <w:rPr>
          <w:lang w:val="pt-BR"/>
        </w:rPr>
        <w:t>decidiu</w:t>
      </w:r>
      <w:r w:rsidRPr="00B26E11">
        <w:rPr>
          <w:spacing w:val="32"/>
          <w:lang w:val="pt-BR"/>
        </w:rPr>
        <w:t xml:space="preserve"> </w:t>
      </w:r>
      <w:r w:rsidRPr="00B26E11">
        <w:rPr>
          <w:lang w:val="pt-BR"/>
        </w:rPr>
        <w:t>participar</w:t>
      </w:r>
      <w:r w:rsidRPr="00B26E11">
        <w:rPr>
          <w:spacing w:val="28"/>
          <w:lang w:val="pt-BR"/>
        </w:rPr>
        <w:t xml:space="preserve"> </w:t>
      </w:r>
      <w:r w:rsidRPr="00B26E11">
        <w:rPr>
          <w:lang w:val="pt-BR"/>
        </w:rPr>
        <w:t>de</w:t>
      </w:r>
      <w:r w:rsidRPr="00B26E11">
        <w:rPr>
          <w:spacing w:val="30"/>
          <w:lang w:val="pt-BR"/>
        </w:rPr>
        <w:t xml:space="preserve"> </w:t>
      </w:r>
      <w:r w:rsidRPr="00B26E11">
        <w:rPr>
          <w:lang w:val="pt-BR"/>
        </w:rPr>
        <w:t>uma</w:t>
      </w:r>
      <w:r w:rsidRPr="00B26E11">
        <w:rPr>
          <w:spacing w:val="30"/>
          <w:lang w:val="pt-BR"/>
        </w:rPr>
        <w:t xml:space="preserve"> </w:t>
      </w:r>
      <w:r w:rsidRPr="00B26E11">
        <w:rPr>
          <w:lang w:val="pt-BR"/>
        </w:rPr>
        <w:t>audiência</w:t>
      </w:r>
      <w:r w:rsidRPr="00B26E11">
        <w:rPr>
          <w:spacing w:val="30"/>
          <w:lang w:val="pt-BR"/>
        </w:rPr>
        <w:t xml:space="preserve"> </w:t>
      </w:r>
      <w:r w:rsidRPr="00B26E11">
        <w:rPr>
          <w:lang w:val="pt-BR"/>
        </w:rPr>
        <w:t>pública</w:t>
      </w:r>
      <w:r w:rsidRPr="00B26E11">
        <w:rPr>
          <w:spacing w:val="30"/>
          <w:lang w:val="pt-BR"/>
        </w:rPr>
        <w:t xml:space="preserve"> </w:t>
      </w:r>
      <w:r w:rsidRPr="00B26E11">
        <w:rPr>
          <w:lang w:val="pt-BR"/>
        </w:rPr>
        <w:t>conjunta</w:t>
      </w:r>
      <w:r w:rsidRPr="00B26E11">
        <w:rPr>
          <w:spacing w:val="30"/>
          <w:lang w:val="pt-BR"/>
        </w:rPr>
        <w:t xml:space="preserve"> </w:t>
      </w:r>
      <w:r w:rsidRPr="00B26E11">
        <w:rPr>
          <w:lang w:val="pt-BR"/>
        </w:rPr>
        <w:t>com as</w:t>
      </w:r>
      <w:r w:rsidRPr="00B26E11">
        <w:rPr>
          <w:spacing w:val="24"/>
          <w:lang w:val="pt-BR"/>
        </w:rPr>
        <w:t xml:space="preserve"> </w:t>
      </w:r>
      <w:r w:rsidRPr="00B26E11">
        <w:rPr>
          <w:lang w:val="pt-BR"/>
        </w:rPr>
        <w:t>Comissões</w:t>
      </w:r>
      <w:r w:rsidRPr="00B26E11">
        <w:rPr>
          <w:spacing w:val="25"/>
          <w:lang w:val="pt-BR"/>
        </w:rPr>
        <w:t xml:space="preserve"> </w:t>
      </w:r>
      <w:r w:rsidRPr="00B26E11">
        <w:rPr>
          <w:lang w:val="pt-BR"/>
        </w:rPr>
        <w:t>de</w:t>
      </w:r>
      <w:r w:rsidRPr="00B26E11">
        <w:rPr>
          <w:spacing w:val="25"/>
          <w:lang w:val="pt-BR"/>
        </w:rPr>
        <w:t xml:space="preserve"> </w:t>
      </w:r>
      <w:r w:rsidRPr="00B26E11">
        <w:rPr>
          <w:lang w:val="pt-BR"/>
        </w:rPr>
        <w:t>Defesa</w:t>
      </w:r>
      <w:r w:rsidRPr="00B26E11">
        <w:rPr>
          <w:spacing w:val="25"/>
          <w:lang w:val="pt-BR"/>
        </w:rPr>
        <w:t xml:space="preserve"> </w:t>
      </w:r>
      <w:r w:rsidRPr="00B26E11">
        <w:rPr>
          <w:lang w:val="pt-BR"/>
        </w:rPr>
        <w:t>dos</w:t>
      </w:r>
      <w:r w:rsidRPr="00B26E11">
        <w:rPr>
          <w:spacing w:val="24"/>
          <w:lang w:val="pt-BR"/>
        </w:rPr>
        <w:t xml:space="preserve"> </w:t>
      </w:r>
      <w:r w:rsidRPr="00B26E11">
        <w:rPr>
          <w:lang w:val="pt-BR"/>
        </w:rPr>
        <w:t>Direitos</w:t>
      </w:r>
      <w:r w:rsidRPr="00B26E11">
        <w:rPr>
          <w:spacing w:val="24"/>
          <w:lang w:val="pt-BR"/>
        </w:rPr>
        <w:t xml:space="preserve"> </w:t>
      </w:r>
      <w:r w:rsidRPr="00B26E11">
        <w:rPr>
          <w:lang w:val="pt-BR"/>
        </w:rPr>
        <w:t>Humanos</w:t>
      </w:r>
      <w:r w:rsidRPr="00B26E11">
        <w:rPr>
          <w:spacing w:val="24"/>
          <w:lang w:val="pt-BR"/>
        </w:rPr>
        <w:t xml:space="preserve"> </w:t>
      </w:r>
      <w:r w:rsidRPr="00B26E11">
        <w:rPr>
          <w:lang w:val="pt-BR"/>
        </w:rPr>
        <w:t>e</w:t>
      </w:r>
      <w:r w:rsidRPr="00B26E11">
        <w:rPr>
          <w:spacing w:val="25"/>
          <w:lang w:val="pt-BR"/>
        </w:rPr>
        <w:t xml:space="preserve"> </w:t>
      </w:r>
      <w:r w:rsidRPr="00B26E11">
        <w:rPr>
          <w:lang w:val="pt-BR"/>
        </w:rPr>
        <w:t>Cidadania</w:t>
      </w:r>
      <w:r w:rsidRPr="00B26E11">
        <w:rPr>
          <w:spacing w:val="31"/>
          <w:lang w:val="pt-BR"/>
        </w:rPr>
        <w:t xml:space="preserve"> </w:t>
      </w:r>
      <w:r w:rsidRPr="00B26E11">
        <w:rPr>
          <w:lang w:val="pt-BR"/>
        </w:rPr>
        <w:t>e</w:t>
      </w:r>
      <w:r w:rsidRPr="00B26E11">
        <w:rPr>
          <w:spacing w:val="25"/>
          <w:lang w:val="pt-BR"/>
        </w:rPr>
        <w:t xml:space="preserve"> </w:t>
      </w:r>
      <w:r w:rsidRPr="00B26E11">
        <w:rPr>
          <w:lang w:val="pt-BR"/>
        </w:rPr>
        <w:t>de</w:t>
      </w:r>
      <w:r w:rsidRPr="00B26E11">
        <w:rPr>
          <w:spacing w:val="25"/>
          <w:lang w:val="pt-BR"/>
        </w:rPr>
        <w:t xml:space="preserve"> </w:t>
      </w:r>
      <w:r w:rsidRPr="00B26E11">
        <w:rPr>
          <w:lang w:val="pt-BR"/>
        </w:rPr>
        <w:t>Segurança Pública</w:t>
      </w:r>
      <w:r w:rsidRPr="00B26E11">
        <w:rPr>
          <w:spacing w:val="47"/>
          <w:lang w:val="pt-BR"/>
        </w:rPr>
        <w:t xml:space="preserve"> </w:t>
      </w:r>
      <w:r w:rsidRPr="00B26E11">
        <w:rPr>
          <w:lang w:val="pt-BR"/>
        </w:rPr>
        <w:t>e</w:t>
      </w:r>
      <w:r w:rsidRPr="00B26E11">
        <w:rPr>
          <w:spacing w:val="49"/>
          <w:lang w:val="pt-BR"/>
        </w:rPr>
        <w:t xml:space="preserve"> </w:t>
      </w:r>
      <w:r w:rsidRPr="00B26E11">
        <w:rPr>
          <w:lang w:val="pt-BR"/>
        </w:rPr>
        <w:t>Assuntos</w:t>
      </w:r>
      <w:r w:rsidRPr="00B26E11">
        <w:rPr>
          <w:spacing w:val="48"/>
          <w:lang w:val="pt-BR"/>
        </w:rPr>
        <w:t xml:space="preserve"> </w:t>
      </w:r>
      <w:r w:rsidRPr="00B26E11">
        <w:rPr>
          <w:lang w:val="pt-BR"/>
        </w:rPr>
        <w:t>de</w:t>
      </w:r>
      <w:r w:rsidRPr="00B26E11">
        <w:rPr>
          <w:spacing w:val="49"/>
          <w:lang w:val="pt-BR"/>
        </w:rPr>
        <w:t xml:space="preserve"> </w:t>
      </w:r>
      <w:r w:rsidRPr="00B26E11">
        <w:rPr>
          <w:lang w:val="pt-BR"/>
        </w:rPr>
        <w:t>Polícia,</w:t>
      </w:r>
      <w:r w:rsidRPr="00B26E11">
        <w:rPr>
          <w:spacing w:val="49"/>
          <w:lang w:val="pt-BR"/>
        </w:rPr>
        <w:t xml:space="preserve"> </w:t>
      </w:r>
      <w:r w:rsidRPr="00B26E11">
        <w:rPr>
          <w:lang w:val="pt-BR"/>
        </w:rPr>
        <w:t>ambas</w:t>
      </w:r>
      <w:r w:rsidRPr="00B26E11">
        <w:rPr>
          <w:spacing w:val="48"/>
          <w:lang w:val="pt-BR"/>
        </w:rPr>
        <w:t xml:space="preserve"> </w:t>
      </w:r>
      <w:r w:rsidRPr="00B26E11">
        <w:rPr>
          <w:lang w:val="pt-BR"/>
        </w:rPr>
        <w:t>da</w:t>
      </w:r>
      <w:r w:rsidRPr="00B26E11">
        <w:rPr>
          <w:spacing w:val="47"/>
          <w:lang w:val="pt-BR"/>
        </w:rPr>
        <w:t xml:space="preserve"> </w:t>
      </w:r>
      <w:r w:rsidRPr="00B26E11">
        <w:rPr>
          <w:lang w:val="pt-BR"/>
        </w:rPr>
        <w:t>Assembleia</w:t>
      </w:r>
      <w:r w:rsidRPr="00B26E11">
        <w:rPr>
          <w:spacing w:val="47"/>
          <w:lang w:val="pt-BR"/>
        </w:rPr>
        <w:t xml:space="preserve"> </w:t>
      </w:r>
      <w:r w:rsidRPr="00B26E11">
        <w:rPr>
          <w:lang w:val="pt-BR"/>
        </w:rPr>
        <w:t>Legislativa</w:t>
      </w:r>
      <w:r w:rsidRPr="00B26E11">
        <w:rPr>
          <w:spacing w:val="49"/>
          <w:lang w:val="pt-BR"/>
        </w:rPr>
        <w:t xml:space="preserve"> </w:t>
      </w:r>
      <w:r w:rsidRPr="00B26E11">
        <w:rPr>
          <w:lang w:val="pt-BR"/>
        </w:rPr>
        <w:t>do</w:t>
      </w:r>
      <w:r w:rsidRPr="00B26E11">
        <w:rPr>
          <w:spacing w:val="47"/>
          <w:lang w:val="pt-BR"/>
        </w:rPr>
        <w:t xml:space="preserve"> </w:t>
      </w:r>
      <w:r w:rsidRPr="00B26E11">
        <w:rPr>
          <w:lang w:val="pt-BR"/>
        </w:rPr>
        <w:t>Rio</w:t>
      </w:r>
      <w:r w:rsidRPr="00B26E11">
        <w:rPr>
          <w:spacing w:val="47"/>
          <w:lang w:val="pt-BR"/>
        </w:rPr>
        <w:t xml:space="preserve"> </w:t>
      </w:r>
      <w:r w:rsidRPr="00B26E11">
        <w:rPr>
          <w:lang w:val="pt-BR"/>
        </w:rPr>
        <w:t xml:space="preserve">de Janeiro </w:t>
      </w:r>
      <w:r w:rsidRPr="00B26E11">
        <w:rPr>
          <w:rFonts w:cs="Arial"/>
          <w:lang w:val="pt-BR"/>
        </w:rPr>
        <w:t xml:space="preserve">– </w:t>
      </w:r>
      <w:proofErr w:type="spellStart"/>
      <w:r w:rsidRPr="00B26E11">
        <w:rPr>
          <w:lang w:val="pt-BR"/>
        </w:rPr>
        <w:t>Alerj</w:t>
      </w:r>
      <w:proofErr w:type="spellEnd"/>
      <w:r w:rsidRPr="00B26E11">
        <w:rPr>
          <w:lang w:val="pt-BR"/>
        </w:rPr>
        <w:t>, prevista para ocorrer no dia 04/05 no Complexo do Alemão,</w:t>
      </w:r>
      <w:r w:rsidRPr="00B26E11">
        <w:rPr>
          <w:spacing w:val="51"/>
          <w:lang w:val="pt-BR"/>
        </w:rPr>
        <w:t xml:space="preserve"> </w:t>
      </w:r>
      <w:r w:rsidRPr="00B26E11">
        <w:rPr>
          <w:lang w:val="pt-BR"/>
        </w:rPr>
        <w:t>na parte da</w:t>
      </w:r>
      <w:r w:rsidRPr="00B26E11">
        <w:rPr>
          <w:spacing w:val="-5"/>
          <w:lang w:val="pt-BR"/>
        </w:rPr>
        <w:t xml:space="preserve"> </w:t>
      </w:r>
      <w:r w:rsidRPr="00B26E11">
        <w:rPr>
          <w:lang w:val="pt-BR"/>
        </w:rPr>
        <w:t>manhã.</w:t>
      </w:r>
    </w:p>
    <w:p w:rsidR="00B15E04" w:rsidRPr="00B26E11" w:rsidRDefault="00B26E11">
      <w:pPr>
        <w:pStyle w:val="Corpodetexto"/>
        <w:ind w:right="137"/>
        <w:jc w:val="both"/>
        <w:rPr>
          <w:lang w:val="pt-BR"/>
        </w:rPr>
      </w:pPr>
      <w:r w:rsidRPr="00B26E11">
        <w:rPr>
          <w:lang w:val="pt-BR"/>
        </w:rPr>
        <w:t>A</w:t>
      </w:r>
      <w:r w:rsidRPr="00B26E11">
        <w:rPr>
          <w:spacing w:val="56"/>
          <w:lang w:val="pt-BR"/>
        </w:rPr>
        <w:t xml:space="preserve"> </w:t>
      </w:r>
      <w:r w:rsidRPr="00B26E11">
        <w:rPr>
          <w:lang w:val="pt-BR"/>
        </w:rPr>
        <w:t>audiência</w:t>
      </w:r>
      <w:r w:rsidRPr="00B26E11">
        <w:rPr>
          <w:spacing w:val="54"/>
          <w:lang w:val="pt-BR"/>
        </w:rPr>
        <w:t xml:space="preserve"> </w:t>
      </w:r>
      <w:r w:rsidRPr="00B26E11">
        <w:rPr>
          <w:lang w:val="pt-BR"/>
        </w:rPr>
        <w:t>ocorreu</w:t>
      </w:r>
      <w:r w:rsidRPr="00B26E11">
        <w:rPr>
          <w:spacing w:val="54"/>
          <w:lang w:val="pt-BR"/>
        </w:rPr>
        <w:t xml:space="preserve"> </w:t>
      </w:r>
      <w:r w:rsidRPr="00B26E11">
        <w:rPr>
          <w:lang w:val="pt-BR"/>
        </w:rPr>
        <w:t>no</w:t>
      </w:r>
      <w:r w:rsidRPr="00B26E11">
        <w:rPr>
          <w:spacing w:val="57"/>
          <w:lang w:val="pt-BR"/>
        </w:rPr>
        <w:t xml:space="preserve"> </w:t>
      </w:r>
      <w:proofErr w:type="spellStart"/>
      <w:r w:rsidRPr="00B26E11">
        <w:rPr>
          <w:lang w:val="pt-BR"/>
        </w:rPr>
        <w:t>Ciep</w:t>
      </w:r>
      <w:proofErr w:type="spellEnd"/>
      <w:r w:rsidRPr="00B26E11">
        <w:rPr>
          <w:spacing w:val="55"/>
          <w:lang w:val="pt-BR"/>
        </w:rPr>
        <w:t xml:space="preserve"> </w:t>
      </w:r>
      <w:r w:rsidRPr="00B26E11">
        <w:rPr>
          <w:lang w:val="pt-BR"/>
        </w:rPr>
        <w:t>Teófilo</w:t>
      </w:r>
      <w:r w:rsidRPr="00B26E11">
        <w:rPr>
          <w:spacing w:val="56"/>
          <w:lang w:val="pt-BR"/>
        </w:rPr>
        <w:t xml:space="preserve"> </w:t>
      </w:r>
      <w:r w:rsidRPr="00B26E11">
        <w:rPr>
          <w:lang w:val="pt-BR"/>
        </w:rPr>
        <w:t>Ottoni</w:t>
      </w:r>
      <w:r w:rsidRPr="00B26E11">
        <w:rPr>
          <w:spacing w:val="55"/>
          <w:lang w:val="pt-BR"/>
        </w:rPr>
        <w:t xml:space="preserve"> </w:t>
      </w:r>
      <w:r w:rsidRPr="00B26E11">
        <w:rPr>
          <w:lang w:val="pt-BR"/>
        </w:rPr>
        <w:t>na</w:t>
      </w:r>
      <w:r w:rsidRPr="00B26E11">
        <w:rPr>
          <w:spacing w:val="56"/>
          <w:lang w:val="pt-BR"/>
        </w:rPr>
        <w:t xml:space="preserve"> </w:t>
      </w:r>
      <w:r w:rsidRPr="00B26E11">
        <w:rPr>
          <w:lang w:val="pt-BR"/>
        </w:rPr>
        <w:t>comunidade</w:t>
      </w:r>
      <w:r w:rsidRPr="00B26E11">
        <w:rPr>
          <w:spacing w:val="54"/>
          <w:lang w:val="pt-BR"/>
        </w:rPr>
        <w:t xml:space="preserve"> </w:t>
      </w:r>
      <w:r w:rsidRPr="00B26E11">
        <w:rPr>
          <w:lang w:val="pt-BR"/>
        </w:rPr>
        <w:t>de Nova</w:t>
      </w:r>
      <w:r w:rsidRPr="00B26E11">
        <w:rPr>
          <w:spacing w:val="54"/>
          <w:lang w:val="pt-BR"/>
        </w:rPr>
        <w:t xml:space="preserve"> </w:t>
      </w:r>
      <w:r w:rsidRPr="00B26E11">
        <w:rPr>
          <w:lang w:val="pt-BR"/>
        </w:rPr>
        <w:t>Brasília</w:t>
      </w:r>
      <w:r w:rsidRPr="00B26E11">
        <w:rPr>
          <w:spacing w:val="54"/>
          <w:lang w:val="pt-BR"/>
        </w:rPr>
        <w:t xml:space="preserve"> </w:t>
      </w:r>
      <w:r w:rsidRPr="00B26E11">
        <w:rPr>
          <w:lang w:val="pt-BR"/>
        </w:rPr>
        <w:t>no</w:t>
      </w:r>
      <w:r w:rsidRPr="00B26E11">
        <w:rPr>
          <w:spacing w:val="54"/>
          <w:lang w:val="pt-BR"/>
        </w:rPr>
        <w:t xml:space="preserve"> </w:t>
      </w:r>
      <w:r w:rsidRPr="00B26E11">
        <w:rPr>
          <w:lang w:val="pt-BR"/>
        </w:rPr>
        <w:t>Complexo</w:t>
      </w:r>
      <w:r w:rsidRPr="00B26E11">
        <w:rPr>
          <w:spacing w:val="54"/>
          <w:lang w:val="pt-BR"/>
        </w:rPr>
        <w:t xml:space="preserve"> </w:t>
      </w:r>
      <w:r w:rsidRPr="00B26E11">
        <w:rPr>
          <w:lang w:val="pt-BR"/>
        </w:rPr>
        <w:t>do</w:t>
      </w:r>
      <w:r w:rsidRPr="00B26E11">
        <w:rPr>
          <w:spacing w:val="54"/>
          <w:lang w:val="pt-BR"/>
        </w:rPr>
        <w:t xml:space="preserve"> </w:t>
      </w:r>
      <w:r w:rsidRPr="00B26E11">
        <w:rPr>
          <w:lang w:val="pt-BR"/>
        </w:rPr>
        <w:t>Alemão,</w:t>
      </w:r>
      <w:r w:rsidRPr="00B26E11">
        <w:rPr>
          <w:spacing w:val="54"/>
          <w:lang w:val="pt-BR"/>
        </w:rPr>
        <w:t xml:space="preserve"> </w:t>
      </w:r>
      <w:r w:rsidRPr="00B26E11">
        <w:rPr>
          <w:lang w:val="pt-BR"/>
        </w:rPr>
        <w:t>das</w:t>
      </w:r>
      <w:r w:rsidRPr="00B26E11">
        <w:rPr>
          <w:spacing w:val="53"/>
          <w:lang w:val="pt-BR"/>
        </w:rPr>
        <w:t xml:space="preserve"> </w:t>
      </w:r>
      <w:r w:rsidRPr="00B26E11">
        <w:rPr>
          <w:lang w:val="pt-BR"/>
        </w:rPr>
        <w:t>10</w:t>
      </w:r>
      <w:r w:rsidRPr="00B26E11">
        <w:rPr>
          <w:spacing w:val="56"/>
          <w:lang w:val="pt-BR"/>
        </w:rPr>
        <w:t xml:space="preserve"> </w:t>
      </w:r>
      <w:r w:rsidRPr="00B26E11">
        <w:rPr>
          <w:lang w:val="pt-BR"/>
        </w:rPr>
        <w:t>às</w:t>
      </w:r>
      <w:r w:rsidRPr="00B26E11">
        <w:rPr>
          <w:spacing w:val="53"/>
          <w:lang w:val="pt-BR"/>
        </w:rPr>
        <w:t xml:space="preserve"> </w:t>
      </w:r>
      <w:r w:rsidRPr="00B26E11">
        <w:rPr>
          <w:lang w:val="pt-BR"/>
        </w:rPr>
        <w:t>14h.</w:t>
      </w:r>
      <w:r w:rsidRPr="00B26E11">
        <w:rPr>
          <w:spacing w:val="54"/>
          <w:lang w:val="pt-BR"/>
        </w:rPr>
        <w:t xml:space="preserve"> </w:t>
      </w:r>
      <w:r w:rsidRPr="00B26E11">
        <w:rPr>
          <w:lang w:val="pt-BR"/>
        </w:rPr>
        <w:t>Compareceram</w:t>
      </w:r>
      <w:r w:rsidRPr="00B26E11">
        <w:rPr>
          <w:spacing w:val="55"/>
          <w:lang w:val="pt-BR"/>
        </w:rPr>
        <w:t xml:space="preserve"> </w:t>
      </w:r>
      <w:r w:rsidRPr="00B26E11">
        <w:rPr>
          <w:lang w:val="pt-BR"/>
        </w:rPr>
        <w:t>ao evento os Deputados Reginaldo Lopes, Rosângela Gomes, Benedita da</w:t>
      </w:r>
      <w:r w:rsidRPr="00B26E11">
        <w:rPr>
          <w:spacing w:val="18"/>
          <w:lang w:val="pt-BR"/>
        </w:rPr>
        <w:t xml:space="preserve"> </w:t>
      </w:r>
      <w:r w:rsidRPr="00B26E11">
        <w:rPr>
          <w:lang w:val="pt-BR"/>
        </w:rPr>
        <w:t xml:space="preserve">Silva, Celso Jacob, Jean Wyllys, Paulão, </w:t>
      </w:r>
      <w:proofErr w:type="spellStart"/>
      <w:r w:rsidRPr="00B26E11">
        <w:rPr>
          <w:lang w:val="pt-BR"/>
        </w:rPr>
        <w:t>Sóstenes</w:t>
      </w:r>
      <w:proofErr w:type="spellEnd"/>
      <w:r w:rsidRPr="00B26E11">
        <w:rPr>
          <w:lang w:val="pt-BR"/>
        </w:rPr>
        <w:t xml:space="preserve"> Cavalcante, Delegado</w:t>
      </w:r>
      <w:r w:rsidRPr="00B26E11">
        <w:rPr>
          <w:spacing w:val="23"/>
          <w:lang w:val="pt-BR"/>
        </w:rPr>
        <w:t xml:space="preserve"> </w:t>
      </w:r>
      <w:r w:rsidRPr="00B26E11">
        <w:rPr>
          <w:lang w:val="pt-BR"/>
        </w:rPr>
        <w:t>Edson Moreira e Érika</w:t>
      </w:r>
      <w:r w:rsidRPr="00B26E11">
        <w:rPr>
          <w:spacing w:val="-7"/>
          <w:lang w:val="pt-BR"/>
        </w:rPr>
        <w:t xml:space="preserve"> </w:t>
      </w:r>
      <w:r w:rsidRPr="00B26E11">
        <w:rPr>
          <w:lang w:val="pt-BR"/>
        </w:rPr>
        <w:t>Kokay.</w:t>
      </w:r>
    </w:p>
    <w:p w:rsidR="00B15E04" w:rsidRPr="00B26E11" w:rsidRDefault="00B26E11">
      <w:pPr>
        <w:pStyle w:val="Corpodetexto"/>
        <w:ind w:right="136"/>
        <w:jc w:val="both"/>
        <w:rPr>
          <w:lang w:val="pt-BR"/>
        </w:rPr>
      </w:pPr>
      <w:r w:rsidRPr="00B26E11">
        <w:rPr>
          <w:lang w:val="pt-BR"/>
        </w:rPr>
        <w:t>O evento foi coordenado pelo Deputado Estadual Marcelo</w:t>
      </w:r>
      <w:r w:rsidRPr="00B26E11">
        <w:rPr>
          <w:spacing w:val="12"/>
          <w:lang w:val="pt-BR"/>
        </w:rPr>
        <w:t xml:space="preserve"> </w:t>
      </w:r>
      <w:proofErr w:type="spellStart"/>
      <w:r w:rsidRPr="00B26E11">
        <w:rPr>
          <w:lang w:val="pt-BR"/>
        </w:rPr>
        <w:t>Freixo</w:t>
      </w:r>
      <w:proofErr w:type="spellEnd"/>
      <w:r w:rsidRPr="00B26E11">
        <w:rPr>
          <w:lang w:val="pt-BR"/>
        </w:rPr>
        <w:t>, Presidente da Comissão de Defesa dos Direitos Humanos e Cidadania</w:t>
      </w:r>
      <w:r w:rsidRPr="00B26E11">
        <w:rPr>
          <w:spacing w:val="64"/>
          <w:lang w:val="pt-BR"/>
        </w:rPr>
        <w:t xml:space="preserve"> </w:t>
      </w:r>
      <w:r w:rsidRPr="00B26E11">
        <w:rPr>
          <w:lang w:val="pt-BR"/>
        </w:rPr>
        <w:t>e contou com a presença de Deputados Estaduais, representantes</w:t>
      </w:r>
      <w:r w:rsidRPr="00B26E11">
        <w:rPr>
          <w:spacing w:val="35"/>
          <w:lang w:val="pt-BR"/>
        </w:rPr>
        <w:t xml:space="preserve"> </w:t>
      </w:r>
      <w:r w:rsidRPr="00B26E11">
        <w:rPr>
          <w:spacing w:val="3"/>
          <w:lang w:val="pt-BR"/>
        </w:rPr>
        <w:t>de</w:t>
      </w:r>
      <w:r w:rsidRPr="00B26E11">
        <w:rPr>
          <w:lang w:val="pt-BR"/>
        </w:rPr>
        <w:t xml:space="preserve"> associações de moradores, representantes da Secretaria de Educação,</w:t>
      </w:r>
      <w:r w:rsidRPr="00B26E11">
        <w:rPr>
          <w:spacing w:val="49"/>
          <w:lang w:val="pt-BR"/>
        </w:rPr>
        <w:t xml:space="preserve"> </w:t>
      </w:r>
      <w:r w:rsidRPr="00B26E11">
        <w:rPr>
          <w:lang w:val="pt-BR"/>
        </w:rPr>
        <w:t>do Conselho Tutelar, da Defensoria Pública e da Unidade de Polícia</w:t>
      </w:r>
      <w:r w:rsidRPr="00B26E11">
        <w:rPr>
          <w:spacing w:val="38"/>
          <w:lang w:val="pt-BR"/>
        </w:rPr>
        <w:t xml:space="preserve"> </w:t>
      </w:r>
      <w:r w:rsidRPr="00B26E11">
        <w:rPr>
          <w:lang w:val="pt-BR"/>
        </w:rPr>
        <w:t>Pacificadora do</w:t>
      </w:r>
      <w:r w:rsidRPr="00B26E11">
        <w:rPr>
          <w:spacing w:val="-2"/>
          <w:lang w:val="pt-BR"/>
        </w:rPr>
        <w:t xml:space="preserve"> </w:t>
      </w:r>
      <w:r w:rsidRPr="00B26E11">
        <w:rPr>
          <w:lang w:val="pt-BR"/>
        </w:rPr>
        <w:t>Complexo.</w:t>
      </w:r>
    </w:p>
    <w:p w:rsidR="00B15E04" w:rsidRPr="00B26E11" w:rsidRDefault="00B26E11">
      <w:pPr>
        <w:pStyle w:val="Corpodetexto"/>
        <w:ind w:right="136"/>
        <w:jc w:val="both"/>
        <w:rPr>
          <w:lang w:val="pt-BR"/>
        </w:rPr>
      </w:pPr>
      <w:r w:rsidRPr="00B26E11">
        <w:rPr>
          <w:lang w:val="pt-BR"/>
        </w:rPr>
        <w:t>Foram convidados para falar aos Deputados pessoas</w:t>
      </w:r>
      <w:r w:rsidRPr="00B26E11">
        <w:rPr>
          <w:spacing w:val="25"/>
          <w:lang w:val="pt-BR"/>
        </w:rPr>
        <w:t xml:space="preserve"> </w:t>
      </w:r>
      <w:r w:rsidRPr="00B26E11">
        <w:rPr>
          <w:lang w:val="pt-BR"/>
        </w:rPr>
        <w:t>indicadas pelas associações de moradores da comunidade: parentes de vítimas</w:t>
      </w:r>
      <w:r w:rsidRPr="00B26E11">
        <w:rPr>
          <w:spacing w:val="34"/>
          <w:lang w:val="pt-BR"/>
        </w:rPr>
        <w:t xml:space="preserve"> </w:t>
      </w:r>
      <w:r w:rsidRPr="00B26E11">
        <w:rPr>
          <w:lang w:val="pt-BR"/>
        </w:rPr>
        <w:t>da violência, professores de escola do complexo, presidentes de associações</w:t>
      </w:r>
      <w:r w:rsidRPr="00B26E11">
        <w:rPr>
          <w:spacing w:val="12"/>
          <w:lang w:val="pt-BR"/>
        </w:rPr>
        <w:t xml:space="preserve"> </w:t>
      </w:r>
      <w:r w:rsidRPr="00B26E11">
        <w:rPr>
          <w:lang w:val="pt-BR"/>
        </w:rPr>
        <w:t>de moradores,</w:t>
      </w:r>
      <w:r w:rsidRPr="00B26E11">
        <w:rPr>
          <w:spacing w:val="21"/>
          <w:lang w:val="pt-BR"/>
        </w:rPr>
        <w:t xml:space="preserve"> </w:t>
      </w:r>
      <w:r w:rsidRPr="00B26E11">
        <w:rPr>
          <w:lang w:val="pt-BR"/>
        </w:rPr>
        <w:t>entre</w:t>
      </w:r>
      <w:r w:rsidRPr="00B26E11">
        <w:rPr>
          <w:spacing w:val="24"/>
          <w:lang w:val="pt-BR"/>
        </w:rPr>
        <w:t xml:space="preserve"> </w:t>
      </w:r>
      <w:r w:rsidRPr="00B26E11">
        <w:rPr>
          <w:lang w:val="pt-BR"/>
        </w:rPr>
        <w:t>outros.</w:t>
      </w:r>
      <w:r w:rsidRPr="00B26E11">
        <w:rPr>
          <w:spacing w:val="26"/>
          <w:lang w:val="pt-BR"/>
        </w:rPr>
        <w:t xml:space="preserve"> </w:t>
      </w:r>
      <w:r w:rsidRPr="00B26E11">
        <w:rPr>
          <w:lang w:val="pt-BR"/>
        </w:rPr>
        <w:t>Ao</w:t>
      </w:r>
      <w:r w:rsidRPr="00B26E11">
        <w:rPr>
          <w:spacing w:val="21"/>
          <w:lang w:val="pt-BR"/>
        </w:rPr>
        <w:t xml:space="preserve"> </w:t>
      </w:r>
      <w:r w:rsidRPr="00B26E11">
        <w:rPr>
          <w:lang w:val="pt-BR"/>
        </w:rPr>
        <w:t>final</w:t>
      </w:r>
      <w:r w:rsidRPr="00B26E11">
        <w:rPr>
          <w:spacing w:val="23"/>
          <w:lang w:val="pt-BR"/>
        </w:rPr>
        <w:t xml:space="preserve"> </w:t>
      </w:r>
      <w:r w:rsidRPr="00B26E11">
        <w:rPr>
          <w:lang w:val="pt-BR"/>
        </w:rPr>
        <w:t>da</w:t>
      </w:r>
      <w:r w:rsidRPr="00B26E11">
        <w:rPr>
          <w:spacing w:val="21"/>
          <w:lang w:val="pt-BR"/>
        </w:rPr>
        <w:t xml:space="preserve"> </w:t>
      </w:r>
      <w:r w:rsidRPr="00B26E11">
        <w:rPr>
          <w:lang w:val="pt-BR"/>
        </w:rPr>
        <w:t>audiência,</w:t>
      </w:r>
      <w:r w:rsidRPr="00B26E11">
        <w:rPr>
          <w:spacing w:val="21"/>
          <w:lang w:val="pt-BR"/>
        </w:rPr>
        <w:t xml:space="preserve"> </w:t>
      </w:r>
      <w:r w:rsidRPr="00B26E11">
        <w:rPr>
          <w:lang w:val="pt-BR"/>
        </w:rPr>
        <w:t>foram</w:t>
      </w:r>
      <w:r w:rsidRPr="00B26E11">
        <w:rPr>
          <w:spacing w:val="24"/>
          <w:lang w:val="pt-BR"/>
        </w:rPr>
        <w:t xml:space="preserve"> </w:t>
      </w:r>
      <w:r w:rsidRPr="00B26E11">
        <w:rPr>
          <w:lang w:val="pt-BR"/>
        </w:rPr>
        <w:t>agendadas</w:t>
      </w:r>
      <w:r w:rsidRPr="00B26E11">
        <w:rPr>
          <w:spacing w:val="21"/>
          <w:lang w:val="pt-BR"/>
        </w:rPr>
        <w:t xml:space="preserve"> </w:t>
      </w:r>
      <w:r w:rsidRPr="00B26E11">
        <w:rPr>
          <w:lang w:val="pt-BR"/>
        </w:rPr>
        <w:t>reuniões</w:t>
      </w:r>
      <w:r w:rsidRPr="00B26E11">
        <w:rPr>
          <w:spacing w:val="21"/>
          <w:lang w:val="pt-BR"/>
        </w:rPr>
        <w:t xml:space="preserve"> </w:t>
      </w:r>
      <w:r w:rsidRPr="00B26E11">
        <w:rPr>
          <w:lang w:val="pt-BR"/>
        </w:rPr>
        <w:t xml:space="preserve">de trabalho para atender as </w:t>
      </w:r>
      <w:proofErr w:type="spellStart"/>
      <w:r w:rsidRPr="00B26E11">
        <w:rPr>
          <w:lang w:val="pt-BR"/>
        </w:rPr>
        <w:t>reinvindicações</w:t>
      </w:r>
      <w:proofErr w:type="spellEnd"/>
      <w:r w:rsidRPr="00B26E11">
        <w:rPr>
          <w:lang w:val="pt-BR"/>
        </w:rPr>
        <w:t xml:space="preserve"> dos</w:t>
      </w:r>
      <w:r w:rsidRPr="00B26E11">
        <w:rPr>
          <w:spacing w:val="-17"/>
          <w:lang w:val="pt-BR"/>
        </w:rPr>
        <w:t xml:space="preserve"> </w:t>
      </w:r>
      <w:r w:rsidRPr="00B26E11">
        <w:rPr>
          <w:lang w:val="pt-BR"/>
        </w:rPr>
        <w:t>moradores.</w:t>
      </w:r>
    </w:p>
    <w:p w:rsidR="00B15E04" w:rsidRPr="00B26E11" w:rsidRDefault="00B26E11">
      <w:pPr>
        <w:pStyle w:val="Corpodetexto"/>
        <w:ind w:right="136"/>
        <w:jc w:val="both"/>
        <w:rPr>
          <w:lang w:val="pt-BR"/>
        </w:rPr>
      </w:pPr>
      <w:r w:rsidRPr="00B26E11">
        <w:rPr>
          <w:lang w:val="pt-BR"/>
        </w:rPr>
        <w:t>De</w:t>
      </w:r>
      <w:r w:rsidRPr="00B26E11">
        <w:rPr>
          <w:spacing w:val="26"/>
          <w:lang w:val="pt-BR"/>
        </w:rPr>
        <w:t xml:space="preserve"> </w:t>
      </w:r>
      <w:r w:rsidRPr="00B26E11">
        <w:rPr>
          <w:lang w:val="pt-BR"/>
        </w:rPr>
        <w:t>tarde</w:t>
      </w:r>
      <w:r w:rsidRPr="00B26E11">
        <w:rPr>
          <w:spacing w:val="24"/>
          <w:lang w:val="pt-BR"/>
        </w:rPr>
        <w:t xml:space="preserve"> </w:t>
      </w:r>
      <w:r w:rsidRPr="00B26E11">
        <w:rPr>
          <w:lang w:val="pt-BR"/>
        </w:rPr>
        <w:t>a</w:t>
      </w:r>
      <w:r w:rsidRPr="00B26E11">
        <w:rPr>
          <w:spacing w:val="26"/>
          <w:lang w:val="pt-BR"/>
        </w:rPr>
        <w:t xml:space="preserve"> </w:t>
      </w:r>
      <w:r w:rsidRPr="00B26E11">
        <w:rPr>
          <w:lang w:val="pt-BR"/>
        </w:rPr>
        <w:t>CPI</w:t>
      </w:r>
      <w:r w:rsidRPr="00B26E11">
        <w:rPr>
          <w:spacing w:val="26"/>
          <w:lang w:val="pt-BR"/>
        </w:rPr>
        <w:t xml:space="preserve"> </w:t>
      </w:r>
      <w:r w:rsidRPr="00B26E11">
        <w:rPr>
          <w:lang w:val="pt-BR"/>
        </w:rPr>
        <w:t>organizou</w:t>
      </w:r>
      <w:r w:rsidRPr="00B26E11">
        <w:rPr>
          <w:spacing w:val="26"/>
          <w:lang w:val="pt-BR"/>
        </w:rPr>
        <w:t xml:space="preserve"> </w:t>
      </w:r>
      <w:r w:rsidRPr="00B26E11">
        <w:rPr>
          <w:lang w:val="pt-BR"/>
        </w:rPr>
        <w:t>uma</w:t>
      </w:r>
      <w:r w:rsidRPr="00B26E11">
        <w:rPr>
          <w:spacing w:val="23"/>
          <w:lang w:val="pt-BR"/>
        </w:rPr>
        <w:t xml:space="preserve"> </w:t>
      </w:r>
      <w:r w:rsidRPr="00B26E11">
        <w:rPr>
          <w:lang w:val="pt-BR"/>
        </w:rPr>
        <w:t>audiência</w:t>
      </w:r>
      <w:r w:rsidRPr="00B26E11">
        <w:rPr>
          <w:spacing w:val="23"/>
          <w:lang w:val="pt-BR"/>
        </w:rPr>
        <w:t xml:space="preserve"> </w:t>
      </w:r>
      <w:r w:rsidRPr="00B26E11">
        <w:rPr>
          <w:lang w:val="pt-BR"/>
        </w:rPr>
        <w:t>pública</w:t>
      </w:r>
      <w:r w:rsidRPr="00B26E11">
        <w:rPr>
          <w:spacing w:val="26"/>
          <w:lang w:val="pt-BR"/>
        </w:rPr>
        <w:t xml:space="preserve"> </w:t>
      </w:r>
      <w:r w:rsidRPr="00B26E11">
        <w:rPr>
          <w:lang w:val="pt-BR"/>
        </w:rPr>
        <w:t>no</w:t>
      </w:r>
      <w:r w:rsidRPr="00B26E11">
        <w:rPr>
          <w:spacing w:val="23"/>
          <w:lang w:val="pt-BR"/>
        </w:rPr>
        <w:t xml:space="preserve"> </w:t>
      </w:r>
      <w:r w:rsidRPr="00B26E11">
        <w:rPr>
          <w:lang w:val="pt-BR"/>
        </w:rPr>
        <w:t>auditório</w:t>
      </w:r>
      <w:r w:rsidRPr="00B26E11">
        <w:rPr>
          <w:spacing w:val="26"/>
          <w:lang w:val="pt-BR"/>
        </w:rPr>
        <w:t xml:space="preserve"> </w:t>
      </w:r>
      <w:r w:rsidRPr="00B26E11">
        <w:rPr>
          <w:lang w:val="pt-BR"/>
        </w:rPr>
        <w:t xml:space="preserve">da Assembleia Legislativa, das </w:t>
      </w:r>
      <w:proofErr w:type="gramStart"/>
      <w:r w:rsidRPr="00B26E11">
        <w:rPr>
          <w:lang w:val="pt-BR"/>
        </w:rPr>
        <w:t>15:00</w:t>
      </w:r>
      <w:proofErr w:type="gramEnd"/>
      <w:r w:rsidRPr="00B26E11">
        <w:rPr>
          <w:lang w:val="pt-BR"/>
        </w:rPr>
        <w:t>h às 19:30h. Foram convidadas</w:t>
      </w:r>
      <w:r w:rsidRPr="00B26E11">
        <w:rPr>
          <w:spacing w:val="31"/>
          <w:lang w:val="pt-BR"/>
        </w:rPr>
        <w:t xml:space="preserve"> </w:t>
      </w:r>
      <w:r w:rsidRPr="00B26E11">
        <w:rPr>
          <w:lang w:val="pt-BR"/>
        </w:rPr>
        <w:t>autoridades, representantes de entidades ligadas ao tema, parentes de vítimas da</w:t>
      </w:r>
      <w:r w:rsidRPr="00B26E11">
        <w:rPr>
          <w:spacing w:val="50"/>
          <w:lang w:val="pt-BR"/>
        </w:rPr>
        <w:t xml:space="preserve"> </w:t>
      </w:r>
      <w:r w:rsidRPr="00B26E11">
        <w:rPr>
          <w:lang w:val="pt-BR"/>
        </w:rPr>
        <w:t>violência, estudiosos, entre</w:t>
      </w:r>
      <w:r w:rsidRPr="00B26E11">
        <w:rPr>
          <w:spacing w:val="-8"/>
          <w:lang w:val="pt-BR"/>
        </w:rPr>
        <w:t xml:space="preserve"> </w:t>
      </w:r>
      <w:r w:rsidRPr="00B26E11">
        <w:rPr>
          <w:lang w:val="pt-BR"/>
        </w:rPr>
        <w:t>outros.</w:t>
      </w:r>
    </w:p>
    <w:p w:rsidR="00B15E04" w:rsidRPr="00B26E11" w:rsidRDefault="00B26E11">
      <w:pPr>
        <w:pStyle w:val="Corpodetexto"/>
        <w:ind w:right="137"/>
        <w:jc w:val="both"/>
        <w:rPr>
          <w:lang w:val="pt-BR"/>
        </w:rPr>
      </w:pPr>
      <w:r w:rsidRPr="00B26E11">
        <w:rPr>
          <w:lang w:val="pt-BR"/>
        </w:rPr>
        <w:t>Depois da fala dos convidados, o Presidente</w:t>
      </w:r>
      <w:proofErr w:type="gramStart"/>
      <w:r w:rsidRPr="00B26E11">
        <w:rPr>
          <w:lang w:val="pt-BR"/>
        </w:rPr>
        <w:t xml:space="preserve">  </w:t>
      </w:r>
      <w:proofErr w:type="gramEnd"/>
      <w:r w:rsidRPr="00B26E11">
        <w:rPr>
          <w:lang w:val="pt-BR"/>
        </w:rPr>
        <w:t>permitiu</w:t>
      </w:r>
      <w:r w:rsidRPr="00B26E11">
        <w:rPr>
          <w:spacing w:val="-2"/>
          <w:lang w:val="pt-BR"/>
        </w:rPr>
        <w:t xml:space="preserve"> </w:t>
      </w:r>
      <w:r w:rsidRPr="00B26E11">
        <w:rPr>
          <w:lang w:val="pt-BR"/>
        </w:rPr>
        <w:t>que pessoas</w:t>
      </w:r>
      <w:r w:rsidRPr="00B26E11">
        <w:rPr>
          <w:spacing w:val="57"/>
          <w:lang w:val="pt-BR"/>
        </w:rPr>
        <w:t xml:space="preserve"> </w:t>
      </w:r>
      <w:r w:rsidRPr="00B26E11">
        <w:rPr>
          <w:lang w:val="pt-BR"/>
        </w:rPr>
        <w:t>da</w:t>
      </w:r>
      <w:r w:rsidRPr="00B26E11">
        <w:rPr>
          <w:spacing w:val="59"/>
          <w:lang w:val="pt-BR"/>
        </w:rPr>
        <w:t xml:space="preserve"> </w:t>
      </w:r>
      <w:r w:rsidRPr="00B26E11">
        <w:rPr>
          <w:lang w:val="pt-BR"/>
        </w:rPr>
        <w:t>audiência</w:t>
      </w:r>
      <w:r w:rsidRPr="00B26E11">
        <w:rPr>
          <w:spacing w:val="56"/>
          <w:lang w:val="pt-BR"/>
        </w:rPr>
        <w:t xml:space="preserve"> </w:t>
      </w:r>
      <w:r w:rsidRPr="00B26E11">
        <w:rPr>
          <w:lang w:val="pt-BR"/>
        </w:rPr>
        <w:t>pudessem</w:t>
      </w:r>
      <w:r w:rsidRPr="00B26E11">
        <w:rPr>
          <w:spacing w:val="56"/>
          <w:lang w:val="pt-BR"/>
        </w:rPr>
        <w:t xml:space="preserve"> </w:t>
      </w:r>
      <w:r w:rsidRPr="00B26E11">
        <w:rPr>
          <w:lang w:val="pt-BR"/>
        </w:rPr>
        <w:t>falar</w:t>
      </w:r>
      <w:r w:rsidRPr="00B26E11">
        <w:rPr>
          <w:spacing w:val="56"/>
          <w:lang w:val="pt-BR"/>
        </w:rPr>
        <w:t xml:space="preserve"> </w:t>
      </w:r>
      <w:r w:rsidRPr="00B26E11">
        <w:rPr>
          <w:lang w:val="pt-BR"/>
        </w:rPr>
        <w:t>por</w:t>
      </w:r>
      <w:r w:rsidRPr="00B26E11">
        <w:rPr>
          <w:spacing w:val="54"/>
          <w:lang w:val="pt-BR"/>
        </w:rPr>
        <w:t xml:space="preserve"> </w:t>
      </w:r>
      <w:r w:rsidRPr="00B26E11">
        <w:rPr>
          <w:lang w:val="pt-BR"/>
        </w:rPr>
        <w:t>três</w:t>
      </w:r>
      <w:r w:rsidRPr="00B26E11">
        <w:rPr>
          <w:spacing w:val="57"/>
          <w:lang w:val="pt-BR"/>
        </w:rPr>
        <w:t xml:space="preserve"> </w:t>
      </w:r>
      <w:r w:rsidRPr="00B26E11">
        <w:rPr>
          <w:lang w:val="pt-BR"/>
        </w:rPr>
        <w:t>minutos.</w:t>
      </w:r>
      <w:r w:rsidRPr="00B26E11">
        <w:rPr>
          <w:spacing w:val="59"/>
          <w:lang w:val="pt-BR"/>
        </w:rPr>
        <w:t xml:space="preserve"> </w:t>
      </w:r>
      <w:r w:rsidRPr="00B26E11">
        <w:rPr>
          <w:lang w:val="pt-BR"/>
        </w:rPr>
        <w:t>Várias</w:t>
      </w:r>
      <w:r w:rsidRPr="00B26E11">
        <w:rPr>
          <w:spacing w:val="57"/>
          <w:lang w:val="pt-BR"/>
        </w:rPr>
        <w:t xml:space="preserve"> </w:t>
      </w:r>
      <w:r w:rsidRPr="00B26E11">
        <w:rPr>
          <w:lang w:val="pt-BR"/>
        </w:rPr>
        <w:t>pessoas</w:t>
      </w:r>
      <w:r w:rsidRPr="00B26E11">
        <w:rPr>
          <w:spacing w:val="57"/>
          <w:lang w:val="pt-BR"/>
        </w:rPr>
        <w:t xml:space="preserve"> </w:t>
      </w:r>
      <w:r w:rsidRPr="00B26E11">
        <w:rPr>
          <w:lang w:val="pt-BR"/>
        </w:rPr>
        <w:t>se inscreveram e contaram casos e situações de</w:t>
      </w:r>
      <w:r w:rsidRPr="00B26E11">
        <w:rPr>
          <w:spacing w:val="-16"/>
          <w:lang w:val="pt-BR"/>
        </w:rPr>
        <w:t xml:space="preserve"> </w:t>
      </w:r>
      <w:r w:rsidRPr="00B26E11">
        <w:rPr>
          <w:lang w:val="pt-BR"/>
        </w:rPr>
        <w:t>violência.</w:t>
      </w:r>
    </w:p>
    <w:p w:rsidR="00B15E04" w:rsidRPr="00B26E11" w:rsidRDefault="00B15E04">
      <w:pPr>
        <w:jc w:val="both"/>
        <w:rPr>
          <w:lang w:val="pt-BR"/>
        </w:rPr>
        <w:sectPr w:rsidR="00B15E04" w:rsidRPr="00B26E11">
          <w:headerReference w:type="default" r:id="rId6"/>
          <w:footerReference w:type="default" r:id="rId7"/>
          <w:type w:val="continuous"/>
          <w:pgSz w:w="11910" w:h="16840"/>
          <w:pgMar w:top="1960" w:right="1560" w:bottom="1200" w:left="1600" w:header="1034" w:footer="1002" w:gutter="0"/>
          <w:pgNumType w:start="1"/>
          <w:cols w:space="720"/>
        </w:sectPr>
      </w:pPr>
    </w:p>
    <w:p w:rsidR="00B15E04" w:rsidRPr="00B26E11" w:rsidRDefault="00B15E04">
      <w:pPr>
        <w:spacing w:before="5"/>
        <w:rPr>
          <w:rFonts w:ascii="Arial" w:eastAsia="Arial" w:hAnsi="Arial" w:cs="Arial"/>
          <w:sz w:val="17"/>
          <w:szCs w:val="17"/>
          <w:lang w:val="pt-BR"/>
        </w:rPr>
      </w:pPr>
    </w:p>
    <w:p w:rsidR="00B15E04" w:rsidRPr="00B26E11" w:rsidRDefault="00B26E11">
      <w:pPr>
        <w:pStyle w:val="Corpodetexto"/>
        <w:spacing w:before="69"/>
        <w:ind w:right="107"/>
        <w:rPr>
          <w:lang w:val="pt-BR"/>
        </w:rPr>
      </w:pPr>
      <w:r w:rsidRPr="00B26E11">
        <w:rPr>
          <w:lang w:val="pt-BR"/>
        </w:rPr>
        <w:t>Após a fala dos convidados, utilizaram a palavra os membros</w:t>
      </w:r>
      <w:r w:rsidRPr="00B26E11">
        <w:rPr>
          <w:spacing w:val="55"/>
          <w:lang w:val="pt-BR"/>
        </w:rPr>
        <w:t xml:space="preserve"> </w:t>
      </w:r>
      <w:r w:rsidRPr="00B26E11">
        <w:rPr>
          <w:lang w:val="pt-BR"/>
        </w:rPr>
        <w:t>da Comissão e, por fim, o Presidente e a</w:t>
      </w:r>
      <w:r w:rsidRPr="00B26E11">
        <w:rPr>
          <w:spacing w:val="-16"/>
          <w:lang w:val="pt-BR"/>
        </w:rPr>
        <w:t xml:space="preserve"> </w:t>
      </w:r>
      <w:r w:rsidRPr="00B26E11">
        <w:rPr>
          <w:lang w:val="pt-BR"/>
        </w:rPr>
        <w:t>Relatora.</w:t>
      </w:r>
    </w:p>
    <w:p w:rsidR="00B15E04" w:rsidRPr="00B26E11" w:rsidRDefault="00B26E11">
      <w:pPr>
        <w:pStyle w:val="Corpodetexto"/>
        <w:ind w:right="107"/>
        <w:rPr>
          <w:lang w:val="pt-BR"/>
        </w:rPr>
      </w:pPr>
      <w:r w:rsidRPr="00B26E11">
        <w:rPr>
          <w:lang w:val="pt-BR"/>
        </w:rPr>
        <w:t>As duas audiências públicas foram gravadas e</w:t>
      </w:r>
      <w:proofErr w:type="gramStart"/>
      <w:r w:rsidRPr="00B26E11">
        <w:rPr>
          <w:lang w:val="pt-BR"/>
        </w:rPr>
        <w:t xml:space="preserve"> </w:t>
      </w:r>
      <w:r w:rsidRPr="00B26E11">
        <w:rPr>
          <w:spacing w:val="42"/>
          <w:lang w:val="pt-BR"/>
        </w:rPr>
        <w:t xml:space="preserve"> </w:t>
      </w:r>
      <w:proofErr w:type="gramEnd"/>
      <w:r w:rsidRPr="00B26E11">
        <w:rPr>
          <w:lang w:val="pt-BR"/>
        </w:rPr>
        <w:t>taquigrafadas, para que as discussões possam subsidiar a elaboração do relatório da</w:t>
      </w:r>
      <w:r w:rsidRPr="00B26E11">
        <w:rPr>
          <w:spacing w:val="-17"/>
          <w:lang w:val="pt-BR"/>
        </w:rPr>
        <w:t xml:space="preserve"> </w:t>
      </w:r>
      <w:r w:rsidRPr="00B26E11">
        <w:rPr>
          <w:lang w:val="pt-BR"/>
        </w:rPr>
        <w:t>CPI.</w:t>
      </w:r>
    </w:p>
    <w:p w:rsidR="00B15E04" w:rsidRPr="00B26E11" w:rsidRDefault="00B15E04">
      <w:pPr>
        <w:rPr>
          <w:rFonts w:ascii="Arial" w:eastAsia="Arial" w:hAnsi="Arial" w:cs="Arial"/>
          <w:sz w:val="24"/>
          <w:szCs w:val="24"/>
          <w:lang w:val="pt-BR"/>
        </w:rPr>
      </w:pPr>
    </w:p>
    <w:p w:rsidR="00B15E04" w:rsidRPr="00B26E11" w:rsidRDefault="00B15E04">
      <w:pPr>
        <w:spacing w:before="9"/>
        <w:rPr>
          <w:rFonts w:ascii="Arial" w:eastAsia="Arial" w:hAnsi="Arial" w:cs="Arial"/>
          <w:sz w:val="23"/>
          <w:szCs w:val="23"/>
          <w:lang w:val="pt-BR"/>
        </w:rPr>
      </w:pPr>
    </w:p>
    <w:p w:rsidR="00B26E11" w:rsidRDefault="00B26E11" w:rsidP="00B26E11">
      <w:pPr>
        <w:pStyle w:val="Corpodetexto"/>
        <w:spacing w:before="0" w:line="292" w:lineRule="auto"/>
        <w:ind w:left="3246" w:right="2851" w:hanging="435"/>
        <w:jc w:val="center"/>
        <w:rPr>
          <w:lang w:val="pt-BR"/>
        </w:rPr>
      </w:pPr>
      <w:r>
        <w:rPr>
          <w:lang w:val="pt-BR"/>
        </w:rPr>
        <w:t>REGINALDO LOPES</w:t>
      </w:r>
    </w:p>
    <w:p w:rsidR="00B15E04" w:rsidRPr="00B26E11" w:rsidRDefault="00B26E11" w:rsidP="00B26E11">
      <w:pPr>
        <w:pStyle w:val="Corpodetexto"/>
        <w:spacing w:before="0" w:line="292" w:lineRule="auto"/>
        <w:ind w:left="3246" w:right="2851" w:hanging="435"/>
        <w:jc w:val="center"/>
        <w:rPr>
          <w:sz w:val="20"/>
          <w:szCs w:val="20"/>
          <w:lang w:val="pt-BR"/>
        </w:rPr>
      </w:pPr>
      <w:r w:rsidRPr="00B26E11">
        <w:rPr>
          <w:sz w:val="20"/>
          <w:szCs w:val="20"/>
          <w:lang w:val="pt-BR"/>
        </w:rPr>
        <w:t>Deputado Federal</w:t>
      </w:r>
    </w:p>
    <w:p w:rsidR="00B26E11" w:rsidRPr="00B26E11" w:rsidRDefault="00B26E11" w:rsidP="00B26E11">
      <w:pPr>
        <w:pStyle w:val="Corpodetexto"/>
        <w:spacing w:before="0" w:line="292" w:lineRule="auto"/>
        <w:ind w:left="3246" w:right="2851" w:hanging="435"/>
        <w:jc w:val="center"/>
        <w:rPr>
          <w:sz w:val="20"/>
          <w:szCs w:val="20"/>
          <w:lang w:val="pt-BR"/>
        </w:rPr>
      </w:pPr>
      <w:r w:rsidRPr="00B26E11">
        <w:rPr>
          <w:sz w:val="20"/>
          <w:szCs w:val="20"/>
          <w:lang w:val="pt-BR"/>
        </w:rPr>
        <w:t>Presidente da CPI</w:t>
      </w:r>
    </w:p>
    <w:sectPr w:rsidR="00B26E11" w:rsidRPr="00B26E11" w:rsidSect="00B15E04">
      <w:pgSz w:w="11910" w:h="16840"/>
      <w:pgMar w:top="1960" w:right="1560" w:bottom="1200" w:left="1600" w:header="1034" w:footer="100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E04" w:rsidRDefault="00B15E04" w:rsidP="00B15E04">
      <w:r>
        <w:separator/>
      </w:r>
    </w:p>
  </w:endnote>
  <w:endnote w:type="continuationSeparator" w:id="0">
    <w:p w:rsidR="00B15E04" w:rsidRDefault="00B15E04" w:rsidP="00B15E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E04" w:rsidRDefault="00AD4248">
    <w:pPr>
      <w:spacing w:line="14" w:lineRule="auto"/>
      <w:rPr>
        <w:sz w:val="20"/>
        <w:szCs w:val="20"/>
      </w:rPr>
    </w:pPr>
    <w:r w:rsidRPr="00AD424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02.8pt;margin-top:780.8pt;width:9.6pt;height:13.05pt;z-index:-2560;mso-position-horizontal-relative:page;mso-position-vertical-relative:page" filled="f" stroked="f">
          <v:textbox inset="0,0,0,0">
            <w:txbxContent>
              <w:p w:rsidR="00B15E04" w:rsidRDefault="00AD4248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 w:rsidR="00B26E11"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955F71">
                  <w:rPr>
                    <w:rFonts w:ascii="Calibri"/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E04" w:rsidRDefault="00B15E04" w:rsidP="00B15E04">
      <w:r>
        <w:separator/>
      </w:r>
    </w:p>
  </w:footnote>
  <w:footnote w:type="continuationSeparator" w:id="0">
    <w:p w:rsidR="00B15E04" w:rsidRDefault="00B15E04" w:rsidP="00B15E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E04" w:rsidRDefault="00AD4248">
    <w:pPr>
      <w:spacing w:line="14" w:lineRule="auto"/>
      <w:rPr>
        <w:sz w:val="20"/>
        <w:szCs w:val="20"/>
      </w:rPr>
    </w:pPr>
    <w:r w:rsidRPr="00AD424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91.2pt;margin-top:50.7pt;width:421.65pt;height:48.6pt;z-index:-2584;mso-position-horizontal-relative:page;mso-position-vertical-relative:page" filled="f" stroked="f">
          <v:textbox inset="0,0,0,0">
            <w:txbxContent>
              <w:p w:rsidR="00B15E04" w:rsidRPr="00B26E11" w:rsidRDefault="00B26E11">
                <w:pPr>
                  <w:spacing w:line="222" w:lineRule="exact"/>
                  <w:ind w:left="20"/>
                  <w:jc w:val="both"/>
                  <w:rPr>
                    <w:rFonts w:ascii="Calibri" w:eastAsia="Calibri" w:hAnsi="Calibri" w:cs="Calibri"/>
                    <w:sz w:val="20"/>
                    <w:szCs w:val="20"/>
                    <w:lang w:val="pt-BR"/>
                  </w:rPr>
                </w:pPr>
                <w:r w:rsidRPr="00B26E11">
                  <w:rPr>
                    <w:rFonts w:ascii="Calibri" w:hAnsi="Calibri"/>
                    <w:spacing w:val="-1"/>
                    <w:w w:val="99"/>
                    <w:sz w:val="20"/>
                    <w:lang w:val="pt-BR"/>
                  </w:rPr>
                  <w:t>CÂ</w:t>
                </w:r>
                <w:r w:rsidRPr="00B26E11">
                  <w:rPr>
                    <w:rFonts w:ascii="Calibri" w:hAnsi="Calibri"/>
                    <w:w w:val="99"/>
                    <w:sz w:val="20"/>
                    <w:lang w:val="pt-BR"/>
                  </w:rPr>
                  <w:t>MA</w:t>
                </w:r>
                <w:r w:rsidRPr="00B26E11">
                  <w:rPr>
                    <w:rFonts w:ascii="Calibri" w:hAnsi="Calibri"/>
                    <w:spacing w:val="2"/>
                    <w:w w:val="99"/>
                    <w:sz w:val="20"/>
                    <w:lang w:val="pt-BR"/>
                  </w:rPr>
                  <w:t>R</w:t>
                </w:r>
                <w:r w:rsidRPr="00B26E11">
                  <w:rPr>
                    <w:rFonts w:ascii="Calibri" w:hAnsi="Calibri"/>
                    <w:w w:val="99"/>
                    <w:sz w:val="20"/>
                    <w:lang w:val="pt-BR"/>
                  </w:rPr>
                  <w:t>A</w:t>
                </w:r>
                <w:r w:rsidRPr="00B26E11">
                  <w:rPr>
                    <w:rFonts w:ascii="Calibri" w:hAnsi="Calibri"/>
                    <w:spacing w:val="-1"/>
                    <w:sz w:val="20"/>
                    <w:lang w:val="pt-BR"/>
                  </w:rPr>
                  <w:t xml:space="preserve"> </w:t>
                </w:r>
                <w:r w:rsidRPr="00B26E11">
                  <w:rPr>
                    <w:rFonts w:ascii="Calibri" w:hAnsi="Calibri"/>
                    <w:spacing w:val="-1"/>
                    <w:w w:val="99"/>
                    <w:sz w:val="20"/>
                    <w:lang w:val="pt-BR"/>
                  </w:rPr>
                  <w:t>DO</w:t>
                </w:r>
                <w:r w:rsidRPr="00B26E11">
                  <w:rPr>
                    <w:rFonts w:ascii="Calibri" w:hAnsi="Calibri"/>
                    <w:w w:val="99"/>
                    <w:sz w:val="20"/>
                    <w:lang w:val="pt-BR"/>
                  </w:rPr>
                  <w:t>S</w:t>
                </w:r>
                <w:r w:rsidRPr="00B26E11">
                  <w:rPr>
                    <w:rFonts w:ascii="Calibri" w:hAnsi="Calibri"/>
                    <w:sz w:val="20"/>
                    <w:lang w:val="pt-BR"/>
                  </w:rPr>
                  <w:t xml:space="preserve"> </w:t>
                </w:r>
                <w:r w:rsidRPr="00B26E11">
                  <w:rPr>
                    <w:rFonts w:ascii="Calibri" w:hAnsi="Calibri"/>
                    <w:spacing w:val="-1"/>
                    <w:w w:val="99"/>
                    <w:sz w:val="20"/>
                    <w:lang w:val="pt-BR"/>
                  </w:rPr>
                  <w:t>D</w:t>
                </w:r>
                <w:r w:rsidRPr="00B26E11">
                  <w:rPr>
                    <w:rFonts w:ascii="Calibri" w:hAnsi="Calibri"/>
                    <w:w w:val="99"/>
                    <w:sz w:val="20"/>
                    <w:lang w:val="pt-BR"/>
                  </w:rPr>
                  <w:t>E</w:t>
                </w:r>
                <w:r w:rsidRPr="00B26E11">
                  <w:rPr>
                    <w:rFonts w:ascii="Calibri" w:hAnsi="Calibri"/>
                    <w:spacing w:val="2"/>
                    <w:w w:val="99"/>
                    <w:sz w:val="20"/>
                    <w:lang w:val="pt-BR"/>
                  </w:rPr>
                  <w:t>P</w:t>
                </w:r>
                <w:r w:rsidRPr="00B26E11">
                  <w:rPr>
                    <w:rFonts w:ascii="Calibri" w:hAnsi="Calibri"/>
                    <w:spacing w:val="-1"/>
                    <w:w w:val="99"/>
                    <w:sz w:val="20"/>
                    <w:lang w:val="pt-BR"/>
                  </w:rPr>
                  <w:t>U</w:t>
                </w:r>
                <w:r w:rsidRPr="00B26E11">
                  <w:rPr>
                    <w:rFonts w:ascii="Calibri" w:hAnsi="Calibri"/>
                    <w:spacing w:val="-2"/>
                    <w:w w:val="99"/>
                    <w:sz w:val="20"/>
                    <w:lang w:val="pt-BR"/>
                  </w:rPr>
                  <w:t>T</w:t>
                </w:r>
                <w:r w:rsidRPr="00B26E11">
                  <w:rPr>
                    <w:rFonts w:ascii="Calibri" w:hAnsi="Calibri"/>
                    <w:spacing w:val="2"/>
                    <w:w w:val="99"/>
                    <w:sz w:val="20"/>
                    <w:lang w:val="pt-BR"/>
                  </w:rPr>
                  <w:t>A</w:t>
                </w:r>
                <w:r w:rsidRPr="00B26E11">
                  <w:rPr>
                    <w:rFonts w:ascii="Calibri" w:hAnsi="Calibri"/>
                    <w:spacing w:val="-1"/>
                    <w:w w:val="99"/>
                    <w:sz w:val="20"/>
                    <w:lang w:val="pt-BR"/>
                  </w:rPr>
                  <w:t>DOS</w:t>
                </w:r>
              </w:p>
              <w:p w:rsidR="00B15E04" w:rsidRPr="00B26E11" w:rsidRDefault="00B26E11">
                <w:pPr>
                  <w:ind w:left="20" w:right="18"/>
                  <w:jc w:val="both"/>
                  <w:rPr>
                    <w:rFonts w:ascii="Calibri" w:eastAsia="Calibri" w:hAnsi="Calibri" w:cs="Calibri"/>
                    <w:sz w:val="20"/>
                    <w:szCs w:val="20"/>
                    <w:lang w:val="pt-BR"/>
                  </w:rPr>
                </w:pP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Com</w:t>
                </w:r>
                <w:r w:rsidRPr="00B26E11">
                  <w:rPr>
                    <w:rFonts w:ascii="Calibri" w:eastAsia="Calibri" w:hAnsi="Calibri" w:cs="Calibri"/>
                    <w:spacing w:val="2"/>
                    <w:w w:val="99"/>
                    <w:sz w:val="20"/>
                    <w:szCs w:val="20"/>
                    <w:lang w:val="pt-BR"/>
                  </w:rPr>
                  <w:t>i</w:t>
                </w: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ss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ão</w:t>
                </w:r>
                <w:r w:rsidRPr="00B26E11">
                  <w:rPr>
                    <w:rFonts w:ascii="Calibri" w:eastAsia="Calibri" w:hAnsi="Calibri" w:cs="Calibri"/>
                    <w:spacing w:val="3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parl</w:t>
                </w:r>
                <w:r w:rsidRPr="00B26E11">
                  <w:rPr>
                    <w:rFonts w:ascii="Calibri" w:eastAsia="Calibri" w:hAnsi="Calibri" w:cs="Calibri"/>
                    <w:spacing w:val="2"/>
                    <w:w w:val="99"/>
                    <w:sz w:val="20"/>
                    <w:szCs w:val="20"/>
                    <w:lang w:val="pt-BR"/>
                  </w:rPr>
                  <w:t>a</w:t>
                </w: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me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ntar</w:t>
                </w:r>
                <w:r w:rsidRPr="00B26E11">
                  <w:rPr>
                    <w:rFonts w:ascii="Calibri" w:eastAsia="Calibri" w:hAnsi="Calibri" w:cs="Calibri"/>
                    <w:spacing w:val="2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3"/>
                    <w:w w:val="99"/>
                    <w:sz w:val="20"/>
                    <w:szCs w:val="20"/>
                    <w:lang w:val="pt-BR"/>
                  </w:rPr>
                  <w:t>d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e</w:t>
                </w:r>
                <w:r w:rsidRPr="00B26E11">
                  <w:rPr>
                    <w:rFonts w:ascii="Calibri" w:eastAsia="Calibri" w:hAnsi="Calibri" w:cs="Calibri"/>
                    <w:spacing w:val="1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in</w:t>
                </w:r>
                <w:r w:rsidRPr="00B26E11">
                  <w:rPr>
                    <w:rFonts w:ascii="Calibri" w:eastAsia="Calibri" w:hAnsi="Calibri" w:cs="Calibri"/>
                    <w:spacing w:val="3"/>
                    <w:w w:val="99"/>
                    <w:sz w:val="20"/>
                    <w:szCs w:val="20"/>
                    <w:lang w:val="pt-BR"/>
                  </w:rPr>
                  <w:t>q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u</w:t>
                </w: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é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rito</w:t>
                </w:r>
                <w:r w:rsidRPr="00B26E11">
                  <w:rPr>
                    <w:rFonts w:ascii="Calibri" w:eastAsia="Calibri" w:hAnsi="Calibri" w:cs="Calibri"/>
                    <w:spacing w:val="3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d</w:t>
                </w: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es</w:t>
                </w:r>
                <w:r w:rsidRPr="00B26E11">
                  <w:rPr>
                    <w:rFonts w:ascii="Calibri" w:eastAsia="Calibri" w:hAnsi="Calibri" w:cs="Calibri"/>
                    <w:spacing w:val="2"/>
                    <w:w w:val="99"/>
                    <w:sz w:val="20"/>
                    <w:szCs w:val="20"/>
                    <w:lang w:val="pt-BR"/>
                  </w:rPr>
                  <w:t>t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ina</w:t>
                </w:r>
                <w:r w:rsidRPr="00B26E11">
                  <w:rPr>
                    <w:rFonts w:ascii="Calibri" w:eastAsia="Calibri" w:hAnsi="Calibri" w:cs="Calibri"/>
                    <w:spacing w:val="1"/>
                    <w:w w:val="99"/>
                    <w:sz w:val="20"/>
                    <w:szCs w:val="20"/>
                    <w:lang w:val="pt-BR"/>
                  </w:rPr>
                  <w:t>d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a</w:t>
                </w:r>
                <w:r w:rsidRPr="00B26E11">
                  <w:rPr>
                    <w:rFonts w:ascii="Calibri" w:eastAsia="Calibri" w:hAnsi="Calibri" w:cs="Calibri"/>
                    <w:spacing w:val="3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a</w:t>
                </w:r>
                <w:r w:rsidRPr="00B26E11">
                  <w:rPr>
                    <w:rFonts w:ascii="Calibri" w:eastAsia="Calibri" w:hAnsi="Calibri" w:cs="Calibri"/>
                    <w:spacing w:val="3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a</w:t>
                </w:r>
                <w:r w:rsidRPr="00B26E11">
                  <w:rPr>
                    <w:rFonts w:ascii="Calibri" w:eastAsia="Calibri" w:hAnsi="Calibri" w:cs="Calibri"/>
                    <w:spacing w:val="1"/>
                    <w:w w:val="99"/>
                    <w:sz w:val="20"/>
                    <w:szCs w:val="20"/>
                    <w:lang w:val="pt-BR"/>
                  </w:rPr>
                  <w:t>p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urar</w:t>
                </w:r>
                <w:r w:rsidRPr="00B26E11">
                  <w:rPr>
                    <w:rFonts w:ascii="Calibri" w:eastAsia="Calibri" w:hAnsi="Calibri" w:cs="Calibri"/>
                    <w:spacing w:val="2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as</w:t>
                </w:r>
                <w:r w:rsidRPr="00B26E11">
                  <w:rPr>
                    <w:rFonts w:ascii="Calibri" w:eastAsia="Calibri" w:hAnsi="Calibri" w:cs="Calibri"/>
                    <w:spacing w:val="2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2"/>
                    <w:w w:val="99"/>
                    <w:sz w:val="20"/>
                    <w:szCs w:val="20"/>
                    <w:lang w:val="pt-BR"/>
                  </w:rPr>
                  <w:t>c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a</w:t>
                </w:r>
                <w:r w:rsidRPr="00B26E11">
                  <w:rPr>
                    <w:rFonts w:ascii="Calibri" w:eastAsia="Calibri" w:hAnsi="Calibri" w:cs="Calibri"/>
                    <w:spacing w:val="1"/>
                    <w:w w:val="99"/>
                    <w:sz w:val="20"/>
                    <w:szCs w:val="20"/>
                    <w:lang w:val="pt-BR"/>
                  </w:rPr>
                  <w:t>u</w:t>
                </w: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s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as,</w:t>
                </w:r>
                <w:r w:rsidRPr="00B26E11">
                  <w:rPr>
                    <w:rFonts w:ascii="Calibri" w:eastAsia="Calibri" w:hAnsi="Calibri" w:cs="Calibri"/>
                    <w:spacing w:val="2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razõ</w:t>
                </w:r>
                <w:r w:rsidRPr="00B26E11">
                  <w:rPr>
                    <w:rFonts w:ascii="Calibri" w:eastAsia="Calibri" w:hAnsi="Calibri" w:cs="Calibri"/>
                    <w:spacing w:val="1"/>
                    <w:w w:val="99"/>
                    <w:sz w:val="20"/>
                    <w:szCs w:val="20"/>
                    <w:lang w:val="pt-BR"/>
                  </w:rPr>
                  <w:t>e</w:t>
                </w: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s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,</w:t>
                </w:r>
                <w:r w:rsidRPr="00B26E11">
                  <w:rPr>
                    <w:rFonts w:ascii="Calibri" w:eastAsia="Calibri" w:hAnsi="Calibri" w:cs="Calibri"/>
                    <w:spacing w:val="3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co</w:t>
                </w:r>
                <w:r w:rsidRPr="00B26E11">
                  <w:rPr>
                    <w:rFonts w:ascii="Calibri" w:eastAsia="Calibri" w:hAnsi="Calibri" w:cs="Calibri"/>
                    <w:spacing w:val="3"/>
                    <w:w w:val="99"/>
                    <w:sz w:val="20"/>
                    <w:szCs w:val="20"/>
                    <w:lang w:val="pt-BR"/>
                  </w:rPr>
                  <w:t>n</w:t>
                </w: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se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qu</w:t>
                </w: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ê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nci</w:t>
                </w:r>
                <w:r w:rsidRPr="00B26E11">
                  <w:rPr>
                    <w:rFonts w:ascii="Calibri" w:eastAsia="Calibri" w:hAnsi="Calibri" w:cs="Calibri"/>
                    <w:spacing w:val="2"/>
                    <w:w w:val="99"/>
                    <w:sz w:val="20"/>
                    <w:szCs w:val="20"/>
                    <w:lang w:val="pt-BR"/>
                  </w:rPr>
                  <w:t>a</w:t>
                </w: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s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,</w:t>
                </w:r>
                <w:r w:rsidRPr="00B26E11">
                  <w:rPr>
                    <w:rFonts w:ascii="Calibri" w:eastAsia="Calibri" w:hAnsi="Calibri" w:cs="Calibri"/>
                    <w:spacing w:val="5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cu</w:t>
                </w: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s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tos</w:t>
                </w:r>
                <w:r w:rsidRPr="00B26E11">
                  <w:rPr>
                    <w:rFonts w:ascii="Calibri" w:eastAsia="Calibri" w:hAnsi="Calibri" w:cs="Calibri"/>
                    <w:spacing w:val="3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s</w:t>
                </w:r>
                <w:r w:rsidRPr="00B26E11">
                  <w:rPr>
                    <w:rFonts w:ascii="Calibri" w:eastAsia="Calibri" w:hAnsi="Calibri" w:cs="Calibri"/>
                    <w:spacing w:val="2"/>
                    <w:w w:val="99"/>
                    <w:sz w:val="20"/>
                    <w:szCs w:val="20"/>
                    <w:lang w:val="pt-BR"/>
                  </w:rPr>
                  <w:t>o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ciais e</w:t>
                </w:r>
                <w:proofErr w:type="gramStart"/>
                <w:r w:rsidRPr="00B26E11">
                  <w:rPr>
                    <w:rFonts w:ascii="Calibri" w:eastAsia="Calibri" w:hAnsi="Calibri" w:cs="Calibri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-10"/>
                    <w:sz w:val="20"/>
                    <w:szCs w:val="20"/>
                    <w:lang w:val="pt-BR"/>
                  </w:rPr>
                  <w:t xml:space="preserve"> </w:t>
                </w:r>
                <w:proofErr w:type="gramEnd"/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e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co</w:t>
                </w:r>
                <w:r w:rsidRPr="00B26E11">
                  <w:rPr>
                    <w:rFonts w:ascii="Calibri" w:eastAsia="Calibri" w:hAnsi="Calibri" w:cs="Calibri"/>
                    <w:spacing w:val="1"/>
                    <w:w w:val="99"/>
                    <w:sz w:val="20"/>
                    <w:szCs w:val="20"/>
                    <w:lang w:val="pt-BR"/>
                  </w:rPr>
                  <w:t>n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ô</w:t>
                </w:r>
                <w:r w:rsidRPr="00B26E11">
                  <w:rPr>
                    <w:rFonts w:ascii="Calibri" w:eastAsia="Calibri" w:hAnsi="Calibri" w:cs="Calibri"/>
                    <w:spacing w:val="1"/>
                    <w:w w:val="99"/>
                    <w:sz w:val="20"/>
                    <w:szCs w:val="20"/>
                    <w:lang w:val="pt-BR"/>
                  </w:rPr>
                  <w:t>m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icos</w:t>
                </w:r>
                <w:r w:rsidRPr="00B26E11">
                  <w:rPr>
                    <w:rFonts w:ascii="Calibri" w:eastAsia="Calibri" w:hAnsi="Calibri" w:cs="Calibri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-11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da</w:t>
                </w:r>
                <w:r w:rsidRPr="00B26E11">
                  <w:rPr>
                    <w:rFonts w:ascii="Calibri" w:eastAsia="Calibri" w:hAnsi="Calibri" w:cs="Calibri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-6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-2"/>
                    <w:w w:val="99"/>
                    <w:sz w:val="20"/>
                    <w:szCs w:val="20"/>
                    <w:lang w:val="pt-BR"/>
                  </w:rPr>
                  <w:t>v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iol</w:t>
                </w: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ê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ncia,</w:t>
                </w:r>
                <w:r w:rsidRPr="00B26E11">
                  <w:rPr>
                    <w:rFonts w:ascii="Calibri" w:eastAsia="Calibri" w:hAnsi="Calibri" w:cs="Calibri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-6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m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orte</w:t>
                </w:r>
                <w:r w:rsidRPr="00B26E11">
                  <w:rPr>
                    <w:rFonts w:ascii="Calibri" w:eastAsia="Calibri" w:hAnsi="Calibri" w:cs="Calibri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-7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e</w:t>
                </w:r>
                <w:r w:rsidRPr="00B26E11">
                  <w:rPr>
                    <w:rFonts w:ascii="Calibri" w:eastAsia="Calibri" w:hAnsi="Calibri" w:cs="Calibri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-10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3"/>
                    <w:w w:val="99"/>
                    <w:sz w:val="20"/>
                    <w:szCs w:val="20"/>
                    <w:lang w:val="pt-BR"/>
                  </w:rPr>
                  <w:t>d</w:t>
                </w: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es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a</w:t>
                </w:r>
                <w:r w:rsidRPr="00B26E11">
                  <w:rPr>
                    <w:rFonts w:ascii="Calibri" w:eastAsia="Calibri" w:hAnsi="Calibri" w:cs="Calibri"/>
                    <w:spacing w:val="1"/>
                    <w:w w:val="99"/>
                    <w:sz w:val="20"/>
                    <w:szCs w:val="20"/>
                    <w:lang w:val="pt-BR"/>
                  </w:rPr>
                  <w:t>p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ar</w:t>
                </w:r>
                <w:r w:rsidRPr="00B26E11">
                  <w:rPr>
                    <w:rFonts w:ascii="Calibri" w:eastAsia="Calibri" w:hAnsi="Calibri" w:cs="Calibri"/>
                    <w:spacing w:val="1"/>
                    <w:w w:val="99"/>
                    <w:sz w:val="20"/>
                    <w:szCs w:val="20"/>
                    <w:lang w:val="pt-BR"/>
                  </w:rPr>
                  <w:t>e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ci</w:t>
                </w:r>
                <w:r w:rsidRPr="00B26E11">
                  <w:rPr>
                    <w:rFonts w:ascii="Calibri" w:eastAsia="Calibri" w:hAnsi="Calibri" w:cs="Calibri"/>
                    <w:spacing w:val="1"/>
                    <w:w w:val="99"/>
                    <w:sz w:val="20"/>
                    <w:szCs w:val="20"/>
                    <w:lang w:val="pt-BR"/>
                  </w:rPr>
                  <w:t>m</w:t>
                </w: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e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nto</w:t>
                </w:r>
                <w:r w:rsidRPr="00B26E11">
                  <w:rPr>
                    <w:rFonts w:ascii="Calibri" w:eastAsia="Calibri" w:hAnsi="Calibri" w:cs="Calibri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-9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de</w:t>
                </w:r>
                <w:r w:rsidRPr="00B26E11">
                  <w:rPr>
                    <w:rFonts w:ascii="Calibri" w:eastAsia="Calibri" w:hAnsi="Calibri" w:cs="Calibri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-10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j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o</w:t>
                </w:r>
                <w:r w:rsidRPr="00B26E11">
                  <w:rPr>
                    <w:rFonts w:ascii="Calibri" w:eastAsia="Calibri" w:hAnsi="Calibri" w:cs="Calibri"/>
                    <w:spacing w:val="-2"/>
                    <w:w w:val="99"/>
                    <w:sz w:val="20"/>
                    <w:szCs w:val="20"/>
                    <w:lang w:val="pt-BR"/>
                  </w:rPr>
                  <w:t>v</w:t>
                </w: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e</w:t>
                </w:r>
                <w:r w:rsidRPr="00B26E11">
                  <w:rPr>
                    <w:rFonts w:ascii="Calibri" w:eastAsia="Calibri" w:hAnsi="Calibri" w:cs="Calibri"/>
                    <w:spacing w:val="3"/>
                    <w:w w:val="99"/>
                    <w:sz w:val="20"/>
                    <w:szCs w:val="20"/>
                    <w:lang w:val="pt-BR"/>
                  </w:rPr>
                  <w:t>n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s</w:t>
                </w:r>
                <w:r w:rsidRPr="00B26E11">
                  <w:rPr>
                    <w:rFonts w:ascii="Calibri" w:eastAsia="Calibri" w:hAnsi="Calibri" w:cs="Calibri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-10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n</w:t>
                </w: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e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gr</w:t>
                </w:r>
                <w:r w:rsidRPr="00B26E11">
                  <w:rPr>
                    <w:rFonts w:ascii="Calibri" w:eastAsia="Calibri" w:hAnsi="Calibri" w:cs="Calibri"/>
                    <w:spacing w:val="2"/>
                    <w:w w:val="99"/>
                    <w:sz w:val="20"/>
                    <w:szCs w:val="20"/>
                    <w:lang w:val="pt-BR"/>
                  </w:rPr>
                  <w:t>o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s</w:t>
                </w:r>
                <w:r w:rsidRPr="00B26E11">
                  <w:rPr>
                    <w:rFonts w:ascii="Calibri" w:eastAsia="Calibri" w:hAnsi="Calibri" w:cs="Calibri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-10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e</w:t>
                </w:r>
                <w:r w:rsidRPr="00B26E11">
                  <w:rPr>
                    <w:rFonts w:ascii="Calibri" w:eastAsia="Calibri" w:hAnsi="Calibri" w:cs="Calibri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-10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pobr</w:t>
                </w:r>
                <w:r w:rsidRPr="00B26E11">
                  <w:rPr>
                    <w:rFonts w:ascii="Calibri" w:eastAsia="Calibri" w:hAnsi="Calibri" w:cs="Calibri"/>
                    <w:spacing w:val="1"/>
                    <w:w w:val="99"/>
                    <w:sz w:val="20"/>
                    <w:szCs w:val="20"/>
                    <w:lang w:val="pt-BR"/>
                  </w:rPr>
                  <w:t>e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s</w:t>
                </w:r>
                <w:r w:rsidRPr="00B26E11">
                  <w:rPr>
                    <w:rFonts w:ascii="Calibri" w:eastAsia="Calibri" w:hAnsi="Calibri" w:cs="Calibri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-10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3"/>
                    <w:w w:val="99"/>
                    <w:sz w:val="20"/>
                    <w:szCs w:val="20"/>
                    <w:lang w:val="pt-BR"/>
                  </w:rPr>
                  <w:t>n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o</w:t>
                </w:r>
                <w:r w:rsidRPr="00B26E11">
                  <w:rPr>
                    <w:rFonts w:ascii="Calibri" w:eastAsia="Calibri" w:hAnsi="Calibri" w:cs="Calibri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-9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Bra</w:t>
                </w:r>
                <w:r w:rsidRPr="00B26E11">
                  <w:rPr>
                    <w:rFonts w:ascii="Calibri" w:eastAsia="Calibri" w:hAnsi="Calibri" w:cs="Calibri"/>
                    <w:spacing w:val="-1"/>
                    <w:w w:val="99"/>
                    <w:sz w:val="20"/>
                    <w:szCs w:val="20"/>
                    <w:lang w:val="pt-BR"/>
                  </w:rPr>
                  <w:t>s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il</w:t>
                </w:r>
                <w:r w:rsidRPr="00B26E11">
                  <w:rPr>
                    <w:rFonts w:ascii="Calibri" w:eastAsia="Calibri" w:hAnsi="Calibri" w:cs="Calibri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-2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w w:val="99"/>
                    <w:sz w:val="20"/>
                    <w:szCs w:val="20"/>
                    <w:lang w:val="pt-BR"/>
                  </w:rPr>
                  <w:t>-</w:t>
                </w:r>
                <w:r w:rsidRPr="00B26E11">
                  <w:rPr>
                    <w:rFonts w:ascii="Calibri" w:eastAsia="Calibri" w:hAnsi="Calibri" w:cs="Calibri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spacing w:val="-10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-1"/>
                    <w:w w:val="99"/>
                    <w:sz w:val="20"/>
                    <w:szCs w:val="20"/>
                    <w:lang w:val="pt-BR"/>
                  </w:rPr>
                  <w:t>CP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w w:val="99"/>
                    <w:sz w:val="20"/>
                    <w:szCs w:val="20"/>
                    <w:lang w:val="pt-BR"/>
                  </w:rPr>
                  <w:t>I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-7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w w:val="99"/>
                    <w:sz w:val="20"/>
                    <w:szCs w:val="20"/>
                    <w:lang w:val="pt-BR"/>
                  </w:rPr>
                  <w:t xml:space="preserve">– 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-1"/>
                    <w:w w:val="99"/>
                    <w:sz w:val="20"/>
                    <w:szCs w:val="20"/>
                    <w:lang w:val="pt-BR"/>
                  </w:rPr>
                  <w:t>VIO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2"/>
                    <w:w w:val="99"/>
                    <w:sz w:val="20"/>
                    <w:szCs w:val="20"/>
                    <w:lang w:val="pt-BR"/>
                  </w:rPr>
                  <w:t>L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-2"/>
                    <w:w w:val="99"/>
                    <w:sz w:val="20"/>
                    <w:szCs w:val="20"/>
                    <w:lang w:val="pt-BR"/>
                  </w:rPr>
                  <w:t>Ê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w w:val="99"/>
                    <w:sz w:val="20"/>
                    <w:szCs w:val="20"/>
                    <w:lang w:val="pt-BR"/>
                  </w:rPr>
                  <w:t>N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-1"/>
                    <w:w w:val="99"/>
                    <w:sz w:val="20"/>
                    <w:szCs w:val="20"/>
                    <w:lang w:val="pt-BR"/>
                  </w:rPr>
                  <w:t>CI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w w:val="99"/>
                    <w:sz w:val="20"/>
                    <w:szCs w:val="20"/>
                    <w:lang w:val="pt-BR"/>
                  </w:rPr>
                  <w:t>A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-1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2"/>
                    <w:w w:val="99"/>
                    <w:sz w:val="20"/>
                    <w:szCs w:val="20"/>
                    <w:lang w:val="pt-BR"/>
                  </w:rPr>
                  <w:t>C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-1"/>
                    <w:w w:val="99"/>
                    <w:sz w:val="20"/>
                    <w:szCs w:val="20"/>
                    <w:lang w:val="pt-BR"/>
                  </w:rPr>
                  <w:t>ONT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w w:val="99"/>
                    <w:sz w:val="20"/>
                    <w:szCs w:val="20"/>
                    <w:lang w:val="pt-BR"/>
                  </w:rPr>
                  <w:t>RA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1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-2"/>
                    <w:w w:val="99"/>
                    <w:sz w:val="20"/>
                    <w:szCs w:val="20"/>
                    <w:lang w:val="pt-BR"/>
                  </w:rPr>
                  <w:t>J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-1"/>
                    <w:w w:val="99"/>
                    <w:sz w:val="20"/>
                    <w:szCs w:val="20"/>
                    <w:lang w:val="pt-BR"/>
                  </w:rPr>
                  <w:t>O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1"/>
                    <w:w w:val="99"/>
                    <w:sz w:val="20"/>
                    <w:szCs w:val="20"/>
                    <w:lang w:val="pt-BR"/>
                  </w:rPr>
                  <w:t>V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-2"/>
                    <w:w w:val="99"/>
                    <w:sz w:val="20"/>
                    <w:szCs w:val="20"/>
                    <w:lang w:val="pt-BR"/>
                  </w:rPr>
                  <w:t>E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w w:val="99"/>
                    <w:sz w:val="20"/>
                    <w:szCs w:val="20"/>
                    <w:lang w:val="pt-BR"/>
                  </w:rPr>
                  <w:t>NS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2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w w:val="99"/>
                    <w:sz w:val="20"/>
                    <w:szCs w:val="20"/>
                    <w:lang w:val="pt-BR"/>
                  </w:rPr>
                  <w:t>N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-2"/>
                    <w:w w:val="99"/>
                    <w:sz w:val="20"/>
                    <w:szCs w:val="20"/>
                    <w:lang w:val="pt-BR"/>
                  </w:rPr>
                  <w:t>E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-1"/>
                    <w:w w:val="99"/>
                    <w:sz w:val="20"/>
                    <w:szCs w:val="20"/>
                    <w:lang w:val="pt-BR"/>
                  </w:rPr>
                  <w:t>G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w w:val="99"/>
                    <w:sz w:val="20"/>
                    <w:szCs w:val="20"/>
                    <w:lang w:val="pt-BR"/>
                  </w:rPr>
                  <w:t>R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-1"/>
                    <w:w w:val="99"/>
                    <w:sz w:val="20"/>
                    <w:szCs w:val="20"/>
                    <w:lang w:val="pt-BR"/>
                  </w:rPr>
                  <w:t>O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w w:val="99"/>
                    <w:sz w:val="20"/>
                    <w:szCs w:val="20"/>
                    <w:lang w:val="pt-BR"/>
                  </w:rPr>
                  <w:t>S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1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w w:val="99"/>
                    <w:sz w:val="20"/>
                    <w:szCs w:val="20"/>
                    <w:lang w:val="pt-BR"/>
                  </w:rPr>
                  <w:t>E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-2"/>
                    <w:sz w:val="20"/>
                    <w:szCs w:val="20"/>
                    <w:lang w:val="pt-BR"/>
                  </w:rPr>
                  <w:t xml:space="preserve"> 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-1"/>
                    <w:w w:val="99"/>
                    <w:sz w:val="20"/>
                    <w:szCs w:val="20"/>
                    <w:lang w:val="pt-BR"/>
                  </w:rPr>
                  <w:t>PO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w w:val="99"/>
                    <w:sz w:val="20"/>
                    <w:szCs w:val="20"/>
                    <w:lang w:val="pt-BR"/>
                  </w:rPr>
                  <w:t>B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2"/>
                    <w:w w:val="99"/>
                    <w:sz w:val="20"/>
                    <w:szCs w:val="20"/>
                    <w:lang w:val="pt-BR"/>
                  </w:rPr>
                  <w:t>R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-2"/>
                    <w:w w:val="99"/>
                    <w:sz w:val="20"/>
                    <w:szCs w:val="20"/>
                    <w:lang w:val="pt-BR"/>
                  </w:rPr>
                  <w:t>E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spacing w:val="2"/>
                    <w:w w:val="99"/>
                    <w:sz w:val="20"/>
                    <w:szCs w:val="20"/>
                    <w:lang w:val="pt-BR"/>
                  </w:rPr>
                  <w:t>S</w:t>
                </w:r>
                <w:r w:rsidRPr="00B26E11">
                  <w:rPr>
                    <w:rFonts w:ascii="Calibri" w:eastAsia="Calibri" w:hAnsi="Calibri" w:cs="Calibri"/>
                    <w:b/>
                    <w:bCs/>
                    <w:w w:val="99"/>
                    <w:sz w:val="20"/>
                    <w:szCs w:val="20"/>
                    <w:lang w:val="pt-BR"/>
                  </w:rPr>
                  <w:t>.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B15E04"/>
    <w:rsid w:val="00955F71"/>
    <w:rsid w:val="00AD4248"/>
    <w:rsid w:val="00B15E04"/>
    <w:rsid w:val="00B26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15E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15E0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B15E04"/>
    <w:pPr>
      <w:spacing w:before="60"/>
      <w:ind w:left="102" w:firstLine="1418"/>
    </w:pPr>
    <w:rPr>
      <w:rFonts w:ascii="Arial" w:eastAsia="Arial" w:hAnsi="Arial"/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B15E04"/>
    <w:pPr>
      <w:ind w:left="1441"/>
      <w:outlineLvl w:val="1"/>
    </w:pPr>
    <w:rPr>
      <w:rFonts w:ascii="Calibri" w:eastAsia="Calibri" w:hAnsi="Calibri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rsid w:val="00B15E04"/>
  </w:style>
  <w:style w:type="paragraph" w:customStyle="1" w:styleId="TableParagraph">
    <w:name w:val="Table Paragraph"/>
    <w:basedOn w:val="Normal"/>
    <w:uiPriority w:val="1"/>
    <w:qFormat/>
    <w:rsid w:val="00B15E04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2380</Characters>
  <Application>Microsoft Office Word</Application>
  <DocSecurity>0</DocSecurity>
  <Lines>19</Lines>
  <Paragraphs>5</Paragraphs>
  <ScaleCrop>false</ScaleCrop>
  <Company>Câmara dos Deputados</Company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User</cp:lastModifiedBy>
  <cp:revision>3</cp:revision>
  <dcterms:created xsi:type="dcterms:W3CDTF">2015-05-25T14:19:00Z</dcterms:created>
  <dcterms:modified xsi:type="dcterms:W3CDTF">2015-05-25T14:24:00Z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2015-05-06T00:00:00Z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2015-05-25T00:00:00Z</vt:filetime>
  </property>
</Properties>
</file>