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F6" w:rsidRDefault="00D90536"/>
    <w:p w:rsidR="00670D36" w:rsidRDefault="00670D36"/>
    <w:p w:rsidR="00670D36" w:rsidRPr="005B3B0D" w:rsidRDefault="00670D36" w:rsidP="00AD5B7A">
      <w:pPr>
        <w:spacing w:line="480" w:lineRule="auto"/>
        <w:jc w:val="center"/>
        <w:rPr>
          <w:sz w:val="36"/>
          <w:szCs w:val="36"/>
        </w:rPr>
      </w:pPr>
      <w:r w:rsidRPr="005B3B0D">
        <w:rPr>
          <w:sz w:val="36"/>
          <w:szCs w:val="36"/>
        </w:rPr>
        <w:t>Relatório de Viagem</w:t>
      </w:r>
    </w:p>
    <w:p w:rsidR="00670D36" w:rsidRDefault="00670D36" w:rsidP="005B3B0D">
      <w:pPr>
        <w:jc w:val="both"/>
      </w:pPr>
    </w:p>
    <w:p w:rsidR="004F6207" w:rsidRDefault="00F0318C" w:rsidP="00AD5B7A">
      <w:pPr>
        <w:spacing w:line="480" w:lineRule="auto"/>
        <w:jc w:val="both"/>
        <w:rPr>
          <w:rFonts w:ascii="Arial" w:hAnsi="Arial" w:cs="Arial"/>
          <w:color w:val="172938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69º </w:t>
      </w:r>
      <w:r w:rsidRPr="00F0318C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Assembleia Geral das Nações Unidas em 2014 </w:t>
      </w:r>
      <w:r w:rsidR="00B448C7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teve como o tema principal </w:t>
      </w:r>
      <w:r w:rsidRPr="00F0318C">
        <w:rPr>
          <w:rFonts w:ascii="Arial" w:hAnsi="Arial" w:cs="Arial"/>
          <w:color w:val="172938"/>
          <w:sz w:val="24"/>
          <w:szCs w:val="24"/>
          <w:shd w:val="clear" w:color="auto" w:fill="FFFFFF"/>
        </w:rPr>
        <w:t>a agenda de desenvolvimento pós-2015, mas este não foi o único assunto</w:t>
      </w:r>
      <w:r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. </w:t>
      </w:r>
      <w:r w:rsidRPr="00F0318C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Desde o combate às mudanças climáticas à luta contra o terrorismo, </w:t>
      </w:r>
      <w:r w:rsidR="00B448C7">
        <w:rPr>
          <w:rFonts w:ascii="Arial" w:hAnsi="Arial" w:cs="Arial"/>
          <w:color w:val="172938"/>
          <w:sz w:val="24"/>
          <w:szCs w:val="24"/>
          <w:shd w:val="clear" w:color="auto" w:fill="FFFFFF"/>
        </w:rPr>
        <w:t>além das</w:t>
      </w:r>
      <w:r w:rsidRPr="00F0318C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 questões regionais de interesse de alguns Estados em particular, como a crise na Ucrânia,</w:t>
      </w:r>
      <w:r w:rsidR="00B448C7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 e os conflitos na Síria e Israel versus</w:t>
      </w:r>
      <w:r w:rsidRPr="00F0318C">
        <w:rPr>
          <w:rFonts w:ascii="Arial" w:hAnsi="Arial" w:cs="Arial"/>
          <w:color w:val="172938"/>
          <w:sz w:val="24"/>
          <w:szCs w:val="24"/>
          <w:shd w:val="clear" w:color="auto" w:fill="FFFFFF"/>
        </w:rPr>
        <w:t xml:space="preserve"> Palestina, os temas deste ano proporcionaram uma clara imagem dos dilemas que o mundo enfrenta</w:t>
      </w:r>
      <w:r>
        <w:rPr>
          <w:rFonts w:ascii="Arial" w:hAnsi="Arial" w:cs="Arial"/>
          <w:color w:val="172938"/>
          <w:sz w:val="17"/>
          <w:szCs w:val="17"/>
          <w:shd w:val="clear" w:color="auto" w:fill="FFFFFF"/>
        </w:rPr>
        <w:t>.</w:t>
      </w:r>
    </w:p>
    <w:p w:rsidR="009B4C6A" w:rsidRDefault="009B4C6A" w:rsidP="00AD5B7A">
      <w:pPr>
        <w:spacing w:line="480" w:lineRule="auto"/>
        <w:jc w:val="both"/>
        <w:rPr>
          <w:rFonts w:ascii="Arial" w:hAnsi="Arial" w:cs="Arial"/>
          <w:color w:val="172938"/>
          <w:sz w:val="24"/>
          <w:szCs w:val="24"/>
          <w:shd w:val="clear" w:color="auto" w:fill="FFFFFF"/>
        </w:rPr>
      </w:pPr>
      <w:r w:rsidRPr="009B4C6A">
        <w:rPr>
          <w:rFonts w:ascii="Arial" w:hAnsi="Arial" w:cs="Arial"/>
          <w:color w:val="172938"/>
          <w:sz w:val="24"/>
          <w:szCs w:val="24"/>
          <w:shd w:val="clear" w:color="auto" w:fill="FFFFFF"/>
        </w:rPr>
        <w:t>Praticamente todos os líderes falaram sobre a agenda de desenvolvimento pós-2015, a luta contra a pobreza, as alterações climáticas e o terrorismo, com uma tendência dos Estados considerados mais poderosos a falar sobre questões políticas. Quase todos destacaram a ameaça terrorista do Estado Islâmico do Iraque e do Levante (ISIL).</w:t>
      </w:r>
    </w:p>
    <w:p w:rsidR="009B4C6A" w:rsidRPr="009B4C6A" w:rsidRDefault="009B4C6A" w:rsidP="00AD5B7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B4C6A">
        <w:rPr>
          <w:rFonts w:ascii="Arial" w:hAnsi="Arial" w:cs="Arial"/>
          <w:color w:val="172938"/>
          <w:sz w:val="24"/>
          <w:szCs w:val="24"/>
          <w:shd w:val="clear" w:color="auto" w:fill="FFFFFF"/>
        </w:rPr>
        <w:t>Apesar de ser apresentada como uma questão premente por quase todos os oradores, o ebola foi uma preocupação particular dos líderes africanos, que apelaram para a ajuda global no combate ao flagelo. As mudanças climáticas, também foram mencionadas por praticamente todos os membros, e pedidos de ajuda para combatê-las foram feitos pelos países menos desenvolvidos e os pequenos Estados insulares</w:t>
      </w:r>
      <w:r>
        <w:rPr>
          <w:rFonts w:ascii="Arial" w:hAnsi="Arial" w:cs="Arial"/>
          <w:color w:val="172938"/>
          <w:sz w:val="24"/>
          <w:szCs w:val="24"/>
          <w:shd w:val="clear" w:color="auto" w:fill="FFFFFF"/>
        </w:rPr>
        <w:t>.</w:t>
      </w:r>
    </w:p>
    <w:p w:rsidR="00AE58D6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Como seguimento à Declaração do Milênio, adotada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em 2000, a Organização das Nações Unidas,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con</w:t>
      </w:r>
      <w:r>
        <w:rPr>
          <w:rFonts w:ascii="Arial" w:hAnsi="Arial" w:cs="Arial"/>
          <w:color w:val="222222"/>
          <w:sz w:val="24"/>
          <w:szCs w:val="24"/>
        </w:rPr>
        <w:t xml:space="preserve">duzida na época por Kofi Annan, </w:t>
      </w:r>
      <w:r w:rsidRPr="00DD78F7">
        <w:rPr>
          <w:rFonts w:ascii="Arial" w:hAnsi="Arial" w:cs="Arial"/>
          <w:color w:val="222222"/>
          <w:sz w:val="24"/>
          <w:szCs w:val="24"/>
        </w:rPr>
        <w:t>estabeleceu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os Objetivos de Desenvolvimento do Milênio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(ODM) visando orientar os esforços </w:t>
      </w:r>
    </w:p>
    <w:p w:rsidR="00AE58D6" w:rsidRDefault="00AE58D6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AE58D6" w:rsidRDefault="00AE58D6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DD78F7" w:rsidRP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da comunidade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internacional para o desenvolvimento até o ano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de 2015, tendo como linha de base o ano de 1990.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São 48 os indicadores sugeridos pela ONU para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avaliar a implementação de 21 metas distribuídas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entre oito grandes objetivos: 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1. Erradicar a pobreza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extrema e a fome; </w:t>
      </w:r>
    </w:p>
    <w:p w:rsidR="00DD78F7" w:rsidRP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2. Atingir o ensino básico universal;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3. Promover a igualdade entre os sexos e a autonomia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da mulher; </w:t>
      </w:r>
    </w:p>
    <w:p w:rsidR="00DD78F7" w:rsidRP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4. Reduzir a mortalidade infantil;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 xml:space="preserve">5. Melhorar a saúde das gestantes; 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6. Combater o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HIV/Aids, a Malária e outras doenças; </w:t>
      </w:r>
    </w:p>
    <w:p w:rsidR="00DD78F7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7. Garantir 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 xml:space="preserve">sustentabilidade ambiental; </w:t>
      </w:r>
    </w:p>
    <w:p w:rsidR="002E1EEE" w:rsidRDefault="00DD78F7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DD78F7">
        <w:rPr>
          <w:rFonts w:ascii="Arial" w:hAnsi="Arial" w:cs="Arial"/>
          <w:color w:val="222222"/>
          <w:sz w:val="24"/>
          <w:szCs w:val="24"/>
        </w:rPr>
        <w:t>8. Estabelecer uma parceria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DD78F7">
        <w:rPr>
          <w:rFonts w:ascii="Arial" w:hAnsi="Arial" w:cs="Arial"/>
          <w:color w:val="222222"/>
          <w:sz w:val="24"/>
          <w:szCs w:val="24"/>
        </w:rPr>
        <w:t>mundial para o desenvolvimento.</w:t>
      </w:r>
    </w:p>
    <w:p w:rsidR="00077144" w:rsidRDefault="00077144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077144" w:rsidRPr="00DD78F7" w:rsidRDefault="00077144" w:rsidP="00DD78F7">
      <w:pPr>
        <w:spacing w:line="48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7F0D6B" w:rsidRPr="002D633A" w:rsidRDefault="002D633A" w:rsidP="002D633A">
      <w:pPr>
        <w:pStyle w:val="PargrafodaLista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 João Carlos Bacelar</w:t>
      </w:r>
    </w:p>
    <w:tbl>
      <w:tblPr>
        <w:tblW w:w="904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9040"/>
      </w:tblGrid>
      <w:tr w:rsidR="007F0D6B" w:rsidRPr="004E05D6" w:rsidTr="00CB6A61">
        <w:trPr>
          <w:trHeight w:val="255"/>
        </w:trPr>
        <w:tc>
          <w:tcPr>
            <w:tcW w:w="8125" w:type="dxa"/>
            <w:shd w:val="clear" w:color="auto" w:fill="auto"/>
            <w:vAlign w:val="center"/>
          </w:tcPr>
          <w:p w:rsidR="007F0D6B" w:rsidRPr="004E05D6" w:rsidRDefault="007F0D6B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7F0D6B" w:rsidRDefault="007F0D6B" w:rsidP="007F0D6B"/>
    <w:p w:rsidR="007F0D6B" w:rsidRPr="000B5027" w:rsidRDefault="007F0D6B" w:rsidP="007F0D6B"/>
    <w:tbl>
      <w:tblPr>
        <w:tblW w:w="904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915"/>
        <w:gridCol w:w="8125"/>
      </w:tblGrid>
      <w:tr w:rsidR="007F0D6B" w:rsidRPr="004E05D6" w:rsidTr="007F0D6B">
        <w:trPr>
          <w:trHeight w:val="255"/>
        </w:trPr>
        <w:tc>
          <w:tcPr>
            <w:tcW w:w="9040" w:type="dxa"/>
            <w:gridSpan w:val="2"/>
            <w:shd w:val="clear" w:color="auto" w:fill="auto"/>
            <w:vAlign w:val="center"/>
          </w:tcPr>
          <w:p w:rsidR="007F0D6B" w:rsidRPr="004E05D6" w:rsidRDefault="007F0D6B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E72BA" w:rsidRPr="004E05D6" w:rsidTr="00CB6A61">
        <w:trPr>
          <w:trHeight w:val="255"/>
        </w:trPr>
        <w:tc>
          <w:tcPr>
            <w:tcW w:w="91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12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bCs/>
                <w:sz w:val="16"/>
                <w:szCs w:val="16"/>
              </w:rPr>
            </w:pPr>
          </w:p>
        </w:tc>
      </w:tr>
      <w:tr w:rsidR="001E72BA" w:rsidRPr="004E05D6" w:rsidTr="00CB6A61">
        <w:trPr>
          <w:trHeight w:val="255"/>
        </w:trPr>
        <w:tc>
          <w:tcPr>
            <w:tcW w:w="91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12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E72BA" w:rsidRPr="004E05D6" w:rsidTr="00CB6A61">
        <w:trPr>
          <w:trHeight w:val="255"/>
        </w:trPr>
        <w:tc>
          <w:tcPr>
            <w:tcW w:w="91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12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bCs/>
                <w:sz w:val="16"/>
                <w:szCs w:val="16"/>
              </w:rPr>
            </w:pPr>
          </w:p>
        </w:tc>
      </w:tr>
      <w:tr w:rsidR="001E72BA" w:rsidRPr="004E05D6" w:rsidTr="00CB6A61">
        <w:trPr>
          <w:trHeight w:val="255"/>
        </w:trPr>
        <w:tc>
          <w:tcPr>
            <w:tcW w:w="91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125" w:type="dxa"/>
            <w:shd w:val="clear" w:color="auto" w:fill="auto"/>
            <w:vAlign w:val="center"/>
          </w:tcPr>
          <w:p w:rsidR="001E72BA" w:rsidRPr="004E05D6" w:rsidRDefault="001E72BA" w:rsidP="00CB6A61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8D78DB" w:rsidRPr="001A0A90" w:rsidRDefault="00531568" w:rsidP="00644464">
      <w:r w:rsidRPr="001A0A90">
        <w:t xml:space="preserve">          </w:t>
      </w:r>
    </w:p>
    <w:sectPr w:rsidR="008D78DB" w:rsidRPr="001A0A90" w:rsidSect="004E4E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74E3E"/>
    <w:multiLevelType w:val="hybridMultilevel"/>
    <w:tmpl w:val="EEC46E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0D36"/>
    <w:rsid w:val="00022809"/>
    <w:rsid w:val="00052B53"/>
    <w:rsid w:val="0006105B"/>
    <w:rsid w:val="00062A50"/>
    <w:rsid w:val="00077144"/>
    <w:rsid w:val="00094427"/>
    <w:rsid w:val="000B5027"/>
    <w:rsid w:val="000C16EC"/>
    <w:rsid w:val="000D7E37"/>
    <w:rsid w:val="00103A7A"/>
    <w:rsid w:val="00152971"/>
    <w:rsid w:val="00186F49"/>
    <w:rsid w:val="001A0A90"/>
    <w:rsid w:val="001A3547"/>
    <w:rsid w:val="001E72BA"/>
    <w:rsid w:val="002045F6"/>
    <w:rsid w:val="0021004B"/>
    <w:rsid w:val="00283777"/>
    <w:rsid w:val="00293ADA"/>
    <w:rsid w:val="002B31E3"/>
    <w:rsid w:val="002B4B2F"/>
    <w:rsid w:val="002D633A"/>
    <w:rsid w:val="002E1EEE"/>
    <w:rsid w:val="00327E5B"/>
    <w:rsid w:val="003719CB"/>
    <w:rsid w:val="00382B5D"/>
    <w:rsid w:val="003A1FF3"/>
    <w:rsid w:val="003C5C77"/>
    <w:rsid w:val="003D5638"/>
    <w:rsid w:val="004C551A"/>
    <w:rsid w:val="004C6955"/>
    <w:rsid w:val="004E4EDD"/>
    <w:rsid w:val="004F6207"/>
    <w:rsid w:val="0050430F"/>
    <w:rsid w:val="00516D59"/>
    <w:rsid w:val="00531568"/>
    <w:rsid w:val="00553389"/>
    <w:rsid w:val="005815CE"/>
    <w:rsid w:val="00587651"/>
    <w:rsid w:val="005B3B0D"/>
    <w:rsid w:val="00601EF2"/>
    <w:rsid w:val="00644464"/>
    <w:rsid w:val="00654891"/>
    <w:rsid w:val="00670D36"/>
    <w:rsid w:val="00686DC5"/>
    <w:rsid w:val="00695C46"/>
    <w:rsid w:val="006E3677"/>
    <w:rsid w:val="006E538C"/>
    <w:rsid w:val="00717C77"/>
    <w:rsid w:val="0075247F"/>
    <w:rsid w:val="00766997"/>
    <w:rsid w:val="0078245D"/>
    <w:rsid w:val="007A11D5"/>
    <w:rsid w:val="007E7EF8"/>
    <w:rsid w:val="007F0D6B"/>
    <w:rsid w:val="0084358C"/>
    <w:rsid w:val="00853A60"/>
    <w:rsid w:val="0088593B"/>
    <w:rsid w:val="008D78DB"/>
    <w:rsid w:val="008F3E5B"/>
    <w:rsid w:val="00956BCB"/>
    <w:rsid w:val="009B4C6A"/>
    <w:rsid w:val="009B4F4D"/>
    <w:rsid w:val="009D622D"/>
    <w:rsid w:val="009F3842"/>
    <w:rsid w:val="00A825F6"/>
    <w:rsid w:val="00A911EE"/>
    <w:rsid w:val="00AD5B7A"/>
    <w:rsid w:val="00AE58D6"/>
    <w:rsid w:val="00B34094"/>
    <w:rsid w:val="00B435B8"/>
    <w:rsid w:val="00B448C7"/>
    <w:rsid w:val="00B53566"/>
    <w:rsid w:val="00BB33F6"/>
    <w:rsid w:val="00C112B9"/>
    <w:rsid w:val="00C76C7F"/>
    <w:rsid w:val="00C93FB2"/>
    <w:rsid w:val="00CD056B"/>
    <w:rsid w:val="00CF5C38"/>
    <w:rsid w:val="00D0026C"/>
    <w:rsid w:val="00D15219"/>
    <w:rsid w:val="00D851A1"/>
    <w:rsid w:val="00D90536"/>
    <w:rsid w:val="00DD78F7"/>
    <w:rsid w:val="00E035CD"/>
    <w:rsid w:val="00E201F2"/>
    <w:rsid w:val="00E5435E"/>
    <w:rsid w:val="00E55AEB"/>
    <w:rsid w:val="00E747CE"/>
    <w:rsid w:val="00E8087F"/>
    <w:rsid w:val="00E84986"/>
    <w:rsid w:val="00E96B46"/>
    <w:rsid w:val="00EA2B38"/>
    <w:rsid w:val="00EB3ED6"/>
    <w:rsid w:val="00EC6D80"/>
    <w:rsid w:val="00ED3D61"/>
    <w:rsid w:val="00EE2A5F"/>
    <w:rsid w:val="00EE3AB1"/>
    <w:rsid w:val="00EE61CA"/>
    <w:rsid w:val="00F0318C"/>
    <w:rsid w:val="00F11C7E"/>
    <w:rsid w:val="00F1480A"/>
    <w:rsid w:val="00F673D9"/>
    <w:rsid w:val="00F81872"/>
    <w:rsid w:val="00FA08DD"/>
    <w:rsid w:val="00FF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ED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71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71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6E18E-E616-4332-AB75-EFE733C76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Câmara dos Deputados</cp:lastModifiedBy>
  <cp:revision>2</cp:revision>
  <cp:lastPrinted>2014-12-29T20:31:00Z</cp:lastPrinted>
  <dcterms:created xsi:type="dcterms:W3CDTF">2014-12-30T12:33:00Z</dcterms:created>
  <dcterms:modified xsi:type="dcterms:W3CDTF">2014-12-30T12:33:00Z</dcterms:modified>
</cp:coreProperties>
</file>