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99A" w:rsidRPr="002E4B85" w:rsidRDefault="00DC299A" w:rsidP="00DC299A">
      <w:pPr>
        <w:pStyle w:val="Tit1Sub"/>
        <w:rPr>
          <w:b w:val="0"/>
          <w:i/>
        </w:rPr>
      </w:pPr>
      <w:r w:rsidRPr="00FB20A7">
        <w:t>PROPOSTA</w:t>
      </w:r>
    </w:p>
    <w:p w:rsidR="00DC299A" w:rsidRDefault="00DC299A" w:rsidP="00DC29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7B5890">
        <w:rPr>
          <w:rFonts w:ascii="Arial" w:hAnsi="Arial"/>
          <w:b/>
          <w:sz w:val="24"/>
        </w:rPr>
        <w:t>N. 90007/2026</w:t>
      </w:r>
    </w:p>
    <w:p w:rsidR="00DC299A" w:rsidRPr="00FF1B4F" w:rsidRDefault="00DC299A" w:rsidP="00DC29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B64B5A">
        <w:rPr>
          <w:rFonts w:ascii="Arial" w:hAnsi="Arial" w:cs="Arial"/>
          <w:sz w:val="24"/>
        </w:rPr>
        <w:t xml:space="preserve">OBJETO: </w:t>
      </w:r>
      <w:r w:rsidRPr="009E63C5">
        <w:rPr>
          <w:rFonts w:ascii="Arial" w:hAnsi="Arial" w:cs="Arial"/>
          <w:sz w:val="24"/>
          <w:szCs w:val="24"/>
        </w:rPr>
        <w:t xml:space="preserve">Prestação </w:t>
      </w:r>
      <w:r w:rsidRPr="009E63C5">
        <w:rPr>
          <w:rFonts w:ascii="Arial" w:hAnsi="Arial" w:cs="Arial"/>
          <w:sz w:val="24"/>
        </w:rPr>
        <w:t xml:space="preserve">de serviços de outsourcing de impressão, mediante a disponibilização de equipamentos multifuncionais novos e para primeiro uso, para impressão colorida A4, cópia e digitalização, incluindo instalação, configuração, treinamento dos usuários, garantia de funcionamento da solução, suporte técnico e fornecimento de todos os suprimentos, exceto papel, sem previsão de consumo mínimo, </w:t>
      </w:r>
      <w:r w:rsidRPr="009E63C5">
        <w:rPr>
          <w:rFonts w:ascii="Arial" w:hAnsi="Arial" w:cs="Arial"/>
          <w:sz w:val="24"/>
          <w:szCs w:val="24"/>
        </w:rPr>
        <w:t>pelo período de 48 (quarenta e oito) meses</w:t>
      </w:r>
      <w:r w:rsidRPr="00B64B5A">
        <w:rPr>
          <w:rFonts w:ascii="Arial" w:hAnsi="Arial" w:cs="Arial"/>
          <w:sz w:val="24"/>
          <w:szCs w:val="24"/>
        </w:rPr>
        <w:t>.</w:t>
      </w:r>
    </w:p>
    <w:p w:rsidR="00DC299A" w:rsidRDefault="00DC299A" w:rsidP="00DC299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DC299A" w:rsidRDefault="00DC299A" w:rsidP="00DC299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DC299A" w:rsidRDefault="00DC299A" w:rsidP="00DC299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DC299A" w:rsidRDefault="00DC299A" w:rsidP="00DC299A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  <w:bookmarkStart w:id="0" w:name="_GoBack"/>
      <w:bookmarkEnd w:id="0"/>
    </w:p>
    <w:p w:rsidR="00DC299A" w:rsidRDefault="00DC299A" w:rsidP="00DC299A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DC299A" w:rsidRDefault="00DC299A" w:rsidP="00DC299A">
      <w:pPr>
        <w:spacing w:before="120" w:after="120"/>
        <w:jc w:val="both"/>
        <w:rPr>
          <w:rFonts w:ascii="Arial" w:hAnsi="Arial"/>
          <w:sz w:val="24"/>
        </w:rPr>
      </w:pPr>
    </w:p>
    <w:p w:rsidR="00DC299A" w:rsidRDefault="00DC299A" w:rsidP="00DC299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DC299A" w:rsidRDefault="00DC299A" w:rsidP="00DC299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DC299A" w:rsidRDefault="00DC299A" w:rsidP="00DC299A">
      <w:pPr>
        <w:spacing w:before="120" w:after="120"/>
        <w:jc w:val="both"/>
        <w:rPr>
          <w:rFonts w:ascii="Arial" w:hAnsi="Arial"/>
          <w:sz w:val="24"/>
        </w:rPr>
      </w:pPr>
    </w:p>
    <w:p w:rsidR="00DC299A" w:rsidRDefault="00DC299A" w:rsidP="00DC299A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DC299A" w:rsidRDefault="00DC299A" w:rsidP="00DC299A">
      <w:pPr>
        <w:pStyle w:val="WW-Corpodetexto2"/>
        <w:spacing w:before="120" w:after="120"/>
        <w:rPr>
          <w:rFonts w:ascii="Arial" w:hAnsi="Arial"/>
        </w:rPr>
      </w:pPr>
    </w:p>
    <w:tbl>
      <w:tblPr>
        <w:tblW w:w="12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2717"/>
        <w:gridCol w:w="993"/>
        <w:gridCol w:w="1262"/>
        <w:gridCol w:w="851"/>
        <w:gridCol w:w="840"/>
        <w:gridCol w:w="1134"/>
        <w:gridCol w:w="1275"/>
        <w:gridCol w:w="1134"/>
        <w:gridCol w:w="1134"/>
      </w:tblGrid>
      <w:tr w:rsidR="00DC299A" w:rsidRPr="003918CA" w:rsidTr="00B14FC4">
        <w:trPr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299A" w:rsidRPr="009E63C5" w:rsidRDefault="00DC299A" w:rsidP="00B14FC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9E63C5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7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299A" w:rsidRPr="009E63C5" w:rsidRDefault="00DC299A" w:rsidP="00B14FC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9E63C5">
              <w:rPr>
                <w:rFonts w:cs="Arial"/>
                <w:sz w:val="20"/>
              </w:rPr>
              <w:t>DESCRIÇÃO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299A" w:rsidRPr="009E63C5" w:rsidRDefault="00DC299A" w:rsidP="00B14FC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9E63C5">
              <w:rPr>
                <w:rFonts w:cs="Arial"/>
                <w:sz w:val="20"/>
              </w:rPr>
              <w:t>MARCA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299A" w:rsidRPr="009E63C5" w:rsidRDefault="00DC299A" w:rsidP="00B14FC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9E63C5">
              <w:rPr>
                <w:rFonts w:cs="Arial"/>
                <w:sz w:val="20"/>
              </w:rPr>
              <w:t>MODELO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299A" w:rsidRPr="009E63C5" w:rsidRDefault="00DC299A" w:rsidP="00B14FC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9E63C5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299A" w:rsidRPr="009E63C5" w:rsidRDefault="00DC299A" w:rsidP="00B14FC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9E63C5">
              <w:rPr>
                <w:rFonts w:ascii="Arial" w:hAnsi="Arial" w:cs="Arial"/>
                <w:b/>
              </w:rPr>
              <w:t>QUANT.</w:t>
            </w:r>
          </w:p>
          <w:p w:rsidR="00DC299A" w:rsidRPr="009E63C5" w:rsidRDefault="00DC299A" w:rsidP="00B14FC4">
            <w:pPr>
              <w:snapToGrid w:val="0"/>
              <w:jc w:val="center"/>
              <w:rPr>
                <w:rFonts w:ascii="Arial" w:hAnsi="Arial" w:cs="Arial"/>
                <w:b/>
                <w:u w:val="single"/>
              </w:rPr>
            </w:pPr>
            <w:r w:rsidRPr="009E63C5">
              <w:rPr>
                <w:rFonts w:ascii="Arial" w:hAnsi="Arial" w:cs="Arial"/>
                <w:b/>
                <w:u w:val="single"/>
              </w:rPr>
              <w:t>(A)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9E63C5">
              <w:rPr>
                <w:rFonts w:ascii="Arial" w:hAnsi="Arial" w:cs="Arial"/>
                <w:b/>
              </w:rPr>
              <w:t>PREÇO UNITÁRIO</w:t>
            </w:r>
          </w:p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9E63C5">
              <w:rPr>
                <w:rFonts w:ascii="Arial" w:hAnsi="Arial" w:cs="Arial"/>
                <w:b/>
              </w:rPr>
              <w:t>(48 meses)</w:t>
            </w:r>
          </w:p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9E63C5">
              <w:rPr>
                <w:rFonts w:ascii="Arial" w:hAnsi="Arial" w:cs="Arial"/>
                <w:b/>
              </w:rPr>
              <w:t>R$</w:t>
            </w:r>
          </w:p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9E63C5">
              <w:rPr>
                <w:rFonts w:ascii="Arial" w:hAnsi="Arial" w:cs="Arial"/>
                <w:b/>
                <w:u w:val="single"/>
              </w:rPr>
              <w:t>(B)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9E63C5">
              <w:rPr>
                <w:rFonts w:ascii="Arial" w:hAnsi="Arial" w:cs="Arial"/>
                <w:b/>
              </w:rPr>
              <w:t>PREÇO TOTAL</w:t>
            </w:r>
          </w:p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9E63C5">
              <w:rPr>
                <w:rFonts w:ascii="Arial" w:hAnsi="Arial" w:cs="Arial"/>
                <w:b/>
              </w:rPr>
              <w:t>(48 meses)</w:t>
            </w:r>
          </w:p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9E63C5">
              <w:rPr>
                <w:rFonts w:ascii="Arial" w:hAnsi="Arial" w:cs="Arial"/>
                <w:b/>
              </w:rPr>
              <w:t>R$</w:t>
            </w:r>
          </w:p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9E63C5">
              <w:rPr>
                <w:rFonts w:ascii="Arial" w:hAnsi="Arial" w:cs="Arial"/>
                <w:b/>
              </w:rPr>
              <w:t>(</w:t>
            </w:r>
            <w:r w:rsidRPr="009E63C5">
              <w:rPr>
                <w:rFonts w:ascii="Arial" w:hAnsi="Arial" w:cs="Arial"/>
                <w:b/>
                <w:u w:val="single"/>
              </w:rPr>
              <w:t>C=A*B)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9E63C5">
              <w:rPr>
                <w:rFonts w:ascii="Arial" w:hAnsi="Arial" w:cs="Arial"/>
                <w:b/>
              </w:rPr>
              <w:t>PREÇO MENSAL</w:t>
            </w:r>
          </w:p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9E63C5">
              <w:rPr>
                <w:rFonts w:ascii="Arial" w:hAnsi="Arial" w:cs="Arial"/>
                <w:b/>
              </w:rPr>
              <w:t>R$</w:t>
            </w:r>
          </w:p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9E63C5">
              <w:rPr>
                <w:rFonts w:ascii="Arial" w:hAnsi="Arial" w:cs="Arial"/>
                <w:b/>
              </w:rPr>
              <w:t>(</w:t>
            </w:r>
            <w:r w:rsidRPr="009E63C5">
              <w:rPr>
                <w:rFonts w:ascii="Arial" w:hAnsi="Arial" w:cs="Arial"/>
                <w:b/>
                <w:u w:val="single"/>
              </w:rPr>
              <w:t>D=C/48</w:t>
            </w:r>
            <w:r w:rsidRPr="009E63C5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9E63C5">
              <w:rPr>
                <w:rFonts w:ascii="Arial" w:hAnsi="Arial" w:cs="Arial"/>
                <w:b/>
              </w:rPr>
              <w:t>PREÇO MENSAL UNITÁRIO</w:t>
            </w:r>
          </w:p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9E63C5">
              <w:rPr>
                <w:rFonts w:ascii="Arial" w:hAnsi="Arial" w:cs="Arial"/>
                <w:b/>
              </w:rPr>
              <w:t>R$</w:t>
            </w:r>
          </w:p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9E63C5">
              <w:rPr>
                <w:rFonts w:ascii="Arial" w:hAnsi="Arial" w:cs="Arial"/>
                <w:b/>
              </w:rPr>
              <w:t>(</w:t>
            </w:r>
            <w:r w:rsidRPr="009E63C5">
              <w:rPr>
                <w:rFonts w:ascii="Arial" w:hAnsi="Arial" w:cs="Arial"/>
                <w:b/>
                <w:u w:val="single"/>
              </w:rPr>
              <w:t>E=D/A</w:t>
            </w:r>
            <w:r w:rsidRPr="009E63C5">
              <w:rPr>
                <w:rFonts w:ascii="Arial" w:hAnsi="Arial" w:cs="Arial"/>
                <w:b/>
              </w:rPr>
              <w:t>)</w:t>
            </w:r>
          </w:p>
        </w:tc>
      </w:tr>
      <w:tr w:rsidR="00DC299A" w:rsidRPr="003918CA" w:rsidTr="00B14FC4"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299A" w:rsidRPr="009E63C5" w:rsidRDefault="00DC299A" w:rsidP="00B14FC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  <w:r w:rsidRPr="009E63C5">
              <w:rPr>
                <w:rFonts w:ascii="Arial" w:hAnsi="Arial" w:cs="Arial"/>
                <w:b/>
              </w:rPr>
              <w:t xml:space="preserve"> ÚNICO</w:t>
            </w:r>
          </w:p>
          <w:p w:rsidR="00DC299A" w:rsidRPr="009E63C5" w:rsidRDefault="00DC299A" w:rsidP="00B14FC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9E63C5">
              <w:rPr>
                <w:rFonts w:ascii="Arial" w:hAnsi="Arial" w:cs="Arial"/>
                <w:b/>
              </w:rPr>
              <w:lastRenderedPageBreak/>
              <w:t>(</w:t>
            </w:r>
            <w:r>
              <w:rPr>
                <w:rFonts w:ascii="Arial" w:hAnsi="Arial" w:cs="Arial"/>
                <w:b/>
              </w:rPr>
              <w:t>Subi</w:t>
            </w:r>
            <w:r w:rsidRPr="009E63C5">
              <w:rPr>
                <w:rFonts w:ascii="Arial" w:hAnsi="Arial" w:cs="Arial"/>
                <w:b/>
              </w:rPr>
              <w:t>tens 1</w:t>
            </w:r>
            <w:r>
              <w:rPr>
                <w:rFonts w:ascii="Arial" w:hAnsi="Arial" w:cs="Arial"/>
                <w:b/>
              </w:rPr>
              <w:t>.1</w:t>
            </w:r>
            <w:r w:rsidRPr="009E63C5">
              <w:rPr>
                <w:rFonts w:ascii="Arial" w:hAnsi="Arial" w:cs="Arial"/>
                <w:b/>
              </w:rPr>
              <w:t xml:space="preserve"> a </w:t>
            </w:r>
            <w:r>
              <w:rPr>
                <w:rFonts w:ascii="Arial" w:hAnsi="Arial" w:cs="Arial"/>
                <w:b/>
              </w:rPr>
              <w:t>1.</w:t>
            </w:r>
            <w:r w:rsidRPr="009E63C5">
              <w:rPr>
                <w:rFonts w:ascii="Arial" w:hAnsi="Arial" w:cs="Arial"/>
                <w:b/>
              </w:rPr>
              <w:t>3)</w:t>
            </w:r>
          </w:p>
        </w:tc>
        <w:tc>
          <w:tcPr>
            <w:tcW w:w="11340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9E63C5">
              <w:rPr>
                <w:rFonts w:ascii="Arial" w:hAnsi="Arial" w:cs="Arial"/>
                <w:b/>
                <w:bCs/>
                <w:noProof/>
              </w:rPr>
              <w:lastRenderedPageBreak/>
              <w:t>PRESTAÇÃO DE SERVIÇO CONTÍNUO DE IMPRESSÃO CORPORATIVA COLORIDA EM EQUIPAMENTOS A4</w:t>
            </w:r>
          </w:p>
        </w:tc>
      </w:tr>
      <w:tr w:rsidR="00DC299A" w:rsidRPr="003918CA" w:rsidTr="00B14FC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299A" w:rsidRPr="009E63C5" w:rsidRDefault="00DC299A" w:rsidP="00B14FC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299A" w:rsidRPr="009E63C5" w:rsidRDefault="00DC299A" w:rsidP="00B14FC4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299A" w:rsidRPr="009E63C5" w:rsidRDefault="00DC299A" w:rsidP="00B14FC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299A" w:rsidRPr="009E63C5" w:rsidRDefault="00DC299A" w:rsidP="00B14FC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299A" w:rsidRPr="009E63C5" w:rsidRDefault="00DC299A" w:rsidP="00B14FC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299A" w:rsidRPr="009E63C5" w:rsidRDefault="00DC299A" w:rsidP="00B14FC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DC299A" w:rsidRPr="007723E3" w:rsidTr="00B14FC4">
        <w:trPr>
          <w:jc w:val="center"/>
        </w:trPr>
        <w:tc>
          <w:tcPr>
            <w:tcW w:w="12469" w:type="dxa"/>
            <w:gridSpan w:val="10"/>
            <w:tcBorders>
              <w:top w:val="single" w:sz="4" w:space="0" w:color="auto"/>
            </w:tcBorders>
            <w:vAlign w:val="center"/>
          </w:tcPr>
          <w:p w:rsidR="00DC299A" w:rsidRPr="007723E3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  <w:r w:rsidRPr="007723E3">
              <w:rPr>
                <w:rFonts w:ascii="Arial" w:hAnsi="Arial" w:cs="Arial"/>
                <w:sz w:val="24"/>
                <w:szCs w:val="24"/>
              </w:rPr>
              <w:t xml:space="preserve">Detalhamento do Conjunto do ITEM </w:t>
            </w:r>
            <w:r>
              <w:rPr>
                <w:rFonts w:ascii="Arial" w:hAnsi="Arial" w:cs="Arial"/>
                <w:sz w:val="24"/>
                <w:szCs w:val="24"/>
              </w:rPr>
              <w:t>ÚNICO</w:t>
            </w:r>
          </w:p>
        </w:tc>
      </w:tr>
      <w:tr w:rsidR="00DC299A" w:rsidRPr="003918CA" w:rsidTr="00B14FC4">
        <w:trPr>
          <w:jc w:val="center"/>
        </w:trPr>
        <w:tc>
          <w:tcPr>
            <w:tcW w:w="1129" w:type="dxa"/>
            <w:vAlign w:val="center"/>
          </w:tcPr>
          <w:p w:rsidR="00DC299A" w:rsidRPr="009E63C5" w:rsidRDefault="00DC299A" w:rsidP="00B14FC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63C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99A" w:rsidRPr="009E63C5" w:rsidRDefault="00DC299A" w:rsidP="00B14FC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63C5">
              <w:rPr>
                <w:rFonts w:ascii="Arial" w:hAnsi="Arial" w:cs="Arial"/>
                <w:bCs/>
                <w:noProof/>
              </w:rPr>
              <w:t>DISPONIBILIZAÇÃO DE EQUIPAMENTOS DE IMPRESSÃO COLORIDA COM MANUTENÇÃO E SUPORTE TÉCNICO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C299A" w:rsidRPr="009E63C5" w:rsidRDefault="00DC299A" w:rsidP="00B14FC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DC299A" w:rsidRPr="009E63C5" w:rsidRDefault="00DC299A" w:rsidP="00B14FC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C299A" w:rsidRPr="009E63C5" w:rsidRDefault="00DC299A" w:rsidP="00B14FC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63C5">
              <w:rPr>
                <w:rFonts w:ascii="Arial" w:hAnsi="Arial" w:cs="Arial"/>
              </w:rPr>
              <w:t>SV</w:t>
            </w:r>
          </w:p>
        </w:tc>
        <w:tc>
          <w:tcPr>
            <w:tcW w:w="840" w:type="dxa"/>
            <w:vAlign w:val="center"/>
          </w:tcPr>
          <w:p w:rsidR="00DC299A" w:rsidRPr="009E63C5" w:rsidRDefault="00DC299A" w:rsidP="00B14FC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63C5">
              <w:rPr>
                <w:rFonts w:ascii="Arial" w:hAnsi="Arial" w:cs="Arial"/>
              </w:rPr>
              <w:t>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DC299A" w:rsidRPr="003918CA" w:rsidTr="00B14FC4">
        <w:trPr>
          <w:jc w:val="center"/>
        </w:trPr>
        <w:tc>
          <w:tcPr>
            <w:tcW w:w="1129" w:type="dxa"/>
            <w:vAlign w:val="center"/>
          </w:tcPr>
          <w:p w:rsidR="00DC299A" w:rsidRPr="009E63C5" w:rsidRDefault="00DC299A" w:rsidP="00B14FC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9E63C5">
              <w:rPr>
                <w:rFonts w:ascii="Arial" w:hAnsi="Arial" w:cs="Arial"/>
              </w:rP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99A" w:rsidRPr="009E63C5" w:rsidRDefault="00DC299A" w:rsidP="00B14FC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63C5">
              <w:rPr>
                <w:rFonts w:ascii="Arial" w:hAnsi="Arial" w:cs="Arial"/>
                <w:bCs/>
                <w:noProof/>
              </w:rPr>
              <w:t>IMPRESSÃO DE PÁGINAS A4 COLORIDAS (MILHEIRO)</w:t>
            </w:r>
          </w:p>
        </w:tc>
        <w:tc>
          <w:tcPr>
            <w:tcW w:w="993" w:type="dxa"/>
            <w:shd w:val="thinDiagStripe" w:color="auto" w:fill="auto"/>
            <w:vAlign w:val="center"/>
          </w:tcPr>
          <w:p w:rsidR="00DC299A" w:rsidRPr="009E63C5" w:rsidRDefault="00DC299A" w:rsidP="00B14FC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2" w:type="dxa"/>
            <w:shd w:val="thinDiagStripe" w:color="auto" w:fill="auto"/>
            <w:vAlign w:val="center"/>
          </w:tcPr>
          <w:p w:rsidR="00DC299A" w:rsidRPr="009E63C5" w:rsidRDefault="00DC299A" w:rsidP="00B14FC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C299A" w:rsidRPr="009E63C5" w:rsidRDefault="00DC299A" w:rsidP="00B14FC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63C5">
              <w:rPr>
                <w:rFonts w:ascii="Arial" w:hAnsi="Arial" w:cs="Arial"/>
              </w:rPr>
              <w:t>ML</w:t>
            </w:r>
          </w:p>
        </w:tc>
        <w:tc>
          <w:tcPr>
            <w:tcW w:w="840" w:type="dxa"/>
            <w:vAlign w:val="center"/>
          </w:tcPr>
          <w:p w:rsidR="00DC299A" w:rsidRPr="009E63C5" w:rsidRDefault="00DC299A" w:rsidP="00B14FC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63C5">
              <w:rPr>
                <w:rFonts w:ascii="Arial" w:hAnsi="Arial" w:cs="Arial"/>
              </w:rPr>
              <w:t>8.717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DC299A" w:rsidRPr="003918CA" w:rsidTr="00B14FC4">
        <w:trPr>
          <w:jc w:val="center"/>
        </w:trPr>
        <w:tc>
          <w:tcPr>
            <w:tcW w:w="1129" w:type="dxa"/>
            <w:vAlign w:val="center"/>
          </w:tcPr>
          <w:p w:rsidR="00DC299A" w:rsidRPr="009E63C5" w:rsidRDefault="00DC299A" w:rsidP="00B14FC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9E63C5">
              <w:rPr>
                <w:rFonts w:ascii="Arial" w:hAnsi="Arial" w:cs="Arial"/>
              </w:rPr>
              <w:t>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99A" w:rsidRPr="009E63C5" w:rsidRDefault="00DC299A" w:rsidP="00B14FC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63C5">
              <w:rPr>
                <w:rFonts w:ascii="Arial" w:hAnsi="Arial" w:cs="Arial"/>
                <w:bCs/>
                <w:noProof/>
              </w:rPr>
              <w:t>IMPRESSÃO DE PÁGINAS A4 MONOCROMÁTICAS (MILHEIRO)</w:t>
            </w:r>
          </w:p>
        </w:tc>
        <w:tc>
          <w:tcPr>
            <w:tcW w:w="993" w:type="dxa"/>
            <w:shd w:val="thinDiagStripe" w:color="auto" w:fill="auto"/>
            <w:vAlign w:val="center"/>
          </w:tcPr>
          <w:p w:rsidR="00DC299A" w:rsidRPr="009E63C5" w:rsidRDefault="00DC299A" w:rsidP="00B14FC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2" w:type="dxa"/>
            <w:shd w:val="thinDiagStripe" w:color="auto" w:fill="auto"/>
            <w:vAlign w:val="center"/>
          </w:tcPr>
          <w:p w:rsidR="00DC299A" w:rsidRPr="009E63C5" w:rsidRDefault="00DC299A" w:rsidP="00B14FC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C299A" w:rsidRPr="009E63C5" w:rsidRDefault="00DC299A" w:rsidP="00B14FC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63C5">
              <w:rPr>
                <w:rFonts w:ascii="Arial" w:hAnsi="Arial" w:cs="Arial"/>
              </w:rPr>
              <w:t>ML</w:t>
            </w:r>
          </w:p>
        </w:tc>
        <w:tc>
          <w:tcPr>
            <w:tcW w:w="840" w:type="dxa"/>
            <w:vAlign w:val="center"/>
          </w:tcPr>
          <w:p w:rsidR="00DC299A" w:rsidRPr="009E63C5" w:rsidRDefault="00DC299A" w:rsidP="00B14FC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63C5">
              <w:rPr>
                <w:rFonts w:ascii="Arial" w:hAnsi="Arial" w:cs="Arial"/>
              </w:rPr>
              <w:t>8.077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DC299A" w:rsidRPr="003918CA" w:rsidTr="00B14FC4">
        <w:trPr>
          <w:jc w:val="center"/>
        </w:trPr>
        <w:tc>
          <w:tcPr>
            <w:tcW w:w="8926" w:type="dxa"/>
            <w:gridSpan w:val="7"/>
            <w:vAlign w:val="center"/>
          </w:tcPr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 w:cs="Arial"/>
              </w:rPr>
            </w:pPr>
            <w:r w:rsidRPr="009E63C5">
              <w:rPr>
                <w:rFonts w:ascii="Arial" w:hAnsi="Arial" w:cs="Arial"/>
                <w:b/>
              </w:rPr>
              <w:t xml:space="preserve">PREÇO TOTAL DO </w:t>
            </w:r>
            <w:r>
              <w:rPr>
                <w:rFonts w:ascii="Arial" w:hAnsi="Arial" w:cs="Arial"/>
                <w:b/>
              </w:rPr>
              <w:t>ITEM</w:t>
            </w:r>
            <w:r w:rsidRPr="009E63C5">
              <w:rPr>
                <w:rFonts w:ascii="Arial" w:hAnsi="Arial" w:cs="Arial"/>
                <w:b/>
              </w:rPr>
              <w:t xml:space="preserve"> ÚNICO (48 meses) R$</w:t>
            </w:r>
          </w:p>
        </w:tc>
        <w:tc>
          <w:tcPr>
            <w:tcW w:w="1275" w:type="dxa"/>
            <w:vAlign w:val="center"/>
          </w:tcPr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424131">
              <w:rPr>
                <w:rFonts w:ascii="Arial" w:hAnsi="Arial" w:cs="Arial"/>
                <w:b/>
                <w:sz w:val="24"/>
                <w:szCs w:val="24"/>
              </w:rPr>
              <w:t>*VER OBS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C299A" w:rsidRPr="009E63C5" w:rsidRDefault="00DC299A" w:rsidP="00B14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DC299A" w:rsidRPr="009257E5" w:rsidTr="00B14FC4">
        <w:trPr>
          <w:jc w:val="center"/>
        </w:trPr>
        <w:tc>
          <w:tcPr>
            <w:tcW w:w="12469" w:type="dxa"/>
            <w:gridSpan w:val="10"/>
            <w:vAlign w:val="center"/>
          </w:tcPr>
          <w:p w:rsidR="00DC299A" w:rsidRPr="00AD5719" w:rsidRDefault="00DC299A" w:rsidP="00B14FC4">
            <w:pPr>
              <w:rPr>
                <w:rFonts w:ascii="Arial" w:hAnsi="Arial" w:cs="Arial"/>
              </w:rPr>
            </w:pPr>
            <w:r w:rsidRPr="009E63C5">
              <w:rPr>
                <w:rFonts w:ascii="Arial" w:hAnsi="Arial" w:cs="Arial"/>
              </w:rPr>
              <w:t>PREÇO TOTAL POR EXTENSO:</w:t>
            </w:r>
          </w:p>
        </w:tc>
      </w:tr>
    </w:tbl>
    <w:p w:rsidR="00DC299A" w:rsidRPr="007723E3" w:rsidRDefault="00DC299A" w:rsidP="00DC299A">
      <w:pPr>
        <w:pStyle w:val="WW-Texto"/>
        <w:autoSpaceDE w:val="0"/>
        <w:spacing w:line="100" w:lineRule="atLeast"/>
        <w:ind w:firstLine="0"/>
        <w:rPr>
          <w:b/>
          <w:i/>
        </w:rPr>
      </w:pPr>
      <w:r w:rsidRPr="007723E3">
        <w:rPr>
          <w:b/>
          <w:i/>
        </w:rPr>
        <w:t>*OBS: O valor indicado neste campo é o valor que deve ser considerado no envio da proposta eletrônica</w:t>
      </w:r>
      <w:r>
        <w:rPr>
          <w:b/>
          <w:i/>
        </w:rPr>
        <w:t xml:space="preserve"> (quantidade 1)</w:t>
      </w:r>
      <w:r w:rsidRPr="007723E3">
        <w:rPr>
          <w:b/>
          <w:i/>
        </w:rPr>
        <w:t>.</w:t>
      </w:r>
    </w:p>
    <w:p w:rsidR="00DC299A" w:rsidRDefault="00DC299A" w:rsidP="00DC29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e todas as despesas, diretas e indiretas, </w:t>
      </w:r>
      <w:r w:rsidRPr="007556C3">
        <w:rPr>
          <w:rFonts w:ascii="Arial" w:hAnsi="Arial"/>
          <w:sz w:val="24"/>
          <w:szCs w:val="24"/>
        </w:rPr>
        <w:t>para prestação dos serviços do objeto para a Câmara dos Deputados, em Brasília-DF.</w:t>
      </w:r>
    </w:p>
    <w:p w:rsidR="00DC299A" w:rsidRPr="008750F8" w:rsidRDefault="00DC299A" w:rsidP="00DC29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DC299A" w:rsidRPr="0068038E" w:rsidRDefault="00DC299A" w:rsidP="00DC299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</w:t>
      </w:r>
      <w:r w:rsidRPr="00AF7311">
        <w:rPr>
          <w:rFonts w:ascii="Arial" w:hAnsi="Arial"/>
          <w:b/>
          <w:sz w:val="24"/>
          <w:szCs w:val="24"/>
        </w:rPr>
        <w:t>que os itens constantes desta proposta correspondem exatamente às especificações e às condições de execução dos serviços descritas no Edital, às quais aderimos formalmente.</w:t>
      </w:r>
    </w:p>
    <w:p w:rsidR="00DC299A" w:rsidRDefault="00DC299A" w:rsidP="00DC29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DC299A" w:rsidRPr="00B44F25" w:rsidRDefault="00DC299A" w:rsidP="00DC29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DC299A" w:rsidRPr="009E63C5" w:rsidRDefault="00DC299A" w:rsidP="00DC29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9E63C5">
        <w:rPr>
          <w:rFonts w:ascii="Arial" w:hAnsi="Arial" w:cs="Arial"/>
          <w:b/>
          <w:sz w:val="24"/>
          <w:szCs w:val="24"/>
        </w:rPr>
        <w:t xml:space="preserve">PRAZO PARA INÍCIO DA IMPLANTAÇÃO DA SOLUÇÃO: </w:t>
      </w:r>
      <w:r w:rsidRPr="009E63C5">
        <w:rPr>
          <w:rFonts w:ascii="Arial" w:hAnsi="Arial" w:cs="Arial"/>
          <w:sz w:val="24"/>
          <w:szCs w:val="24"/>
        </w:rPr>
        <w:t>___________ (por extenso) dias (observar o disposto no Termo de Referência).</w:t>
      </w:r>
    </w:p>
    <w:p w:rsidR="00DC299A" w:rsidRDefault="00DC299A" w:rsidP="00DC29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E63C5">
        <w:rPr>
          <w:rFonts w:ascii="Arial" w:hAnsi="Arial" w:cs="Arial"/>
          <w:b/>
          <w:sz w:val="24"/>
          <w:szCs w:val="24"/>
        </w:rPr>
        <w:lastRenderedPageBreak/>
        <w:t>PRAZO PARA CONCLUSÃO DA IMPLANTAÇÃO DA SOLUÇÃO:</w:t>
      </w:r>
      <w:r w:rsidRPr="009E63C5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DC299A" w:rsidRDefault="00DC299A" w:rsidP="00DC29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DC299A" w:rsidRPr="00DF4F35" w:rsidRDefault="00DC299A" w:rsidP="00DC29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F4F35">
        <w:rPr>
          <w:rFonts w:ascii="Arial" w:hAnsi="Arial" w:cs="Arial"/>
          <w:sz w:val="24"/>
          <w:szCs w:val="24"/>
        </w:rPr>
        <w:t>Declaramos que seremos responsáveis pelo descarte ambientalmente adequado de todos os resíduos gerados durante a execução dos serviços contratados – incluindo consumíveis, peças substituídas, embalagens e demais materiais – em conformidade com a legislação ambiental vigente, especialmente a Lei n. 9.605/1998 (Lei de Crimes Ambientais), a Lei n. 12.305/2010 (Política Nacional de Resíduos Sólidos) e a NBR 10.004 (classificação de resíduos sólidos).</w:t>
      </w:r>
    </w:p>
    <w:p w:rsidR="00DC299A" w:rsidRPr="001141D9" w:rsidRDefault="00DC299A" w:rsidP="00DC299A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1141D9">
        <w:rPr>
          <w:rFonts w:ascii="Arial" w:hAnsi="Arial" w:cs="Arial"/>
          <w:sz w:val="24"/>
          <w:szCs w:val="24"/>
        </w:rPr>
        <w:t>Declaramos que disponibilizaremos instalações, equipamentos e pessoal técnico adequados para realização do objeto da presente licitação</w:t>
      </w:r>
      <w:r w:rsidRPr="00DF4F35">
        <w:rPr>
          <w:rFonts w:ascii="Arial" w:hAnsi="Arial" w:cs="Arial"/>
          <w:sz w:val="24"/>
          <w:szCs w:val="24"/>
        </w:rPr>
        <w:t>.</w:t>
      </w:r>
    </w:p>
    <w:p w:rsidR="00DC299A" w:rsidRPr="00DF4F35" w:rsidRDefault="00DC299A" w:rsidP="00DC29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F4F35">
        <w:rPr>
          <w:rFonts w:ascii="Arial" w:hAnsi="Arial" w:cs="Arial"/>
          <w:sz w:val="24"/>
          <w:szCs w:val="24"/>
        </w:rPr>
        <w:t>Declaramos que somos _______________ (fabricante ou revendedor autorizado ou importador autorizado pelo fabricante) dos equipamentos da marca __________ (constante desta proposta) e que estamos aptos a prestar assistência técnica nos referidos equipamentos, além de manter a regularidade no fornecimento de peças e suprimentos originais durante a vigência do contrato.</w:t>
      </w:r>
    </w:p>
    <w:p w:rsidR="00DC299A" w:rsidRPr="00DF4F35" w:rsidRDefault="00DC299A" w:rsidP="00DC29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F4F35">
        <w:rPr>
          <w:rFonts w:ascii="Arial" w:hAnsi="Arial" w:cs="Arial"/>
          <w:sz w:val="24"/>
          <w:szCs w:val="24"/>
        </w:rPr>
        <w:t>Declaramos que os equipamentos a serem disponibilizados para a prestação dos serviços especificados no Termo de Referência serão obrigatoriamente novos e para primeiro uso, integrantes da atual linha de produção de seu fabricante.</w:t>
      </w:r>
    </w:p>
    <w:p w:rsidR="00DC299A" w:rsidRPr="00F95FDE" w:rsidRDefault="00DC299A" w:rsidP="00DC299A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DF4F35">
        <w:rPr>
          <w:rFonts w:ascii="Arial" w:hAnsi="Arial" w:cs="Arial"/>
          <w:sz w:val="24"/>
          <w:szCs w:val="24"/>
        </w:rPr>
        <w:t>Declaramos que temos ciência de que a infraestrutura da Câmara dos Deputados não poderá ser utilizada para fins particulares e de que serão auditadas a navegação em sítios da Internet e as correspondências em meio eletrônico utilizando o endereço da Câmara dos Deputados ou acessado a partir dos seus equipamentos.</w:t>
      </w:r>
    </w:p>
    <w:p w:rsidR="00DC299A" w:rsidRDefault="00DC299A" w:rsidP="00DC299A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DC299A" w:rsidRDefault="00DC299A" w:rsidP="00DC299A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DC299A" w:rsidRDefault="00DC299A" w:rsidP="00DC29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 w:after="120"/>
        <w:jc w:val="center"/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</w:pPr>
      <w:r>
        <w:rPr>
          <w:rFonts w:ascii="Arial" w:hAnsi="Arial" w:cs="Arial"/>
          <w:b/>
          <w:sz w:val="22"/>
          <w:szCs w:val="22"/>
          <w:u w:val="single"/>
          <w:lang w:eastAsia="ar-SA"/>
        </w:rPr>
        <w:t>TABELA DE CONFORMIDADE TÉCNICA</w:t>
      </w:r>
    </w:p>
    <w:p w:rsidR="00DC299A" w:rsidRDefault="00DC299A" w:rsidP="00DC29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 w:after="120"/>
        <w:jc w:val="both"/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49"/>
      </w:tblGrid>
      <w:tr w:rsidR="00DC299A" w:rsidTr="00B14FC4">
        <w:trPr>
          <w:tblHeader/>
          <w:jc w:val="center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DADOS DA IMPRESSORA</w:t>
            </w:r>
          </w:p>
        </w:tc>
      </w:tr>
      <w:tr w:rsidR="00DC299A" w:rsidTr="00B14FC4">
        <w:trPr>
          <w:tblHeader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Marca: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DC299A" w:rsidTr="00B14FC4">
        <w:trPr>
          <w:tblHeader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Modelo: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DC299A" w:rsidTr="00B14FC4">
        <w:trPr>
          <w:tblHeader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Configuração: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DC299A" w:rsidTr="00B14FC4">
        <w:trPr>
          <w:tblHeader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Voltagem: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DC299A" w:rsidTr="00B14FC4">
        <w:trPr>
          <w:tblHeader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Outras informações aplicáveis e necessárias à perfeita caracterização do equipamento: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DC299A" w:rsidRDefault="00DC299A" w:rsidP="00DC299A">
      <w:pPr>
        <w:tabs>
          <w:tab w:val="left" w:pos="567"/>
          <w:tab w:val="left" w:pos="1134"/>
        </w:tabs>
        <w:suppressAutoHyphens/>
        <w:spacing w:before="120" w:after="120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1956"/>
      </w:tblGrid>
      <w:tr w:rsidR="00DC299A" w:rsidTr="00B14FC4">
        <w:trPr>
          <w:tblHeader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tabs>
                <w:tab w:val="left" w:pos="1134"/>
              </w:tabs>
              <w:suppressAutoHyphens/>
              <w:spacing w:before="12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Especificação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Página da proposta, do documento, catálogo ou anexo que comprova a especificação</w:t>
            </w: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Funções disponíveis: </w:t>
            </w:r>
            <w:r>
              <w:rPr>
                <w:rFonts w:cs="Arial"/>
                <w:b w:val="0"/>
                <w:sz w:val="22"/>
                <w:szCs w:val="22"/>
              </w:rPr>
              <w:t>Impressão Colorida, cópia e digitalização.</w:t>
            </w:r>
          </w:p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ind w:left="29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Requisitos Gerais: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Tecnologia de impressão: </w:t>
            </w:r>
            <w:proofErr w:type="spellStart"/>
            <w:r>
              <w:rPr>
                <w:rFonts w:cs="Arial"/>
                <w:b w:val="0"/>
                <w:sz w:val="22"/>
                <w:szCs w:val="22"/>
              </w:rPr>
              <w:t>led</w:t>
            </w:r>
            <w:proofErr w:type="spellEnd"/>
            <w:r>
              <w:rPr>
                <w:rFonts w:cs="Arial"/>
                <w:b w:val="0"/>
                <w:sz w:val="22"/>
                <w:szCs w:val="22"/>
              </w:rPr>
              <w:t>/toner, laser/toner ou jato de tinta pigmentada de uso corporativo. Não serão aceitos equipamentos de uso residencial.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Memória: no mínimo, 256 MB.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Compatibilidade OS: Windows 10, Windows 11, Linux e USB 2.0. Compatível com os protocolos de rede utilizados na Câmara dos Deputados.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Pr="001956AB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ind w:left="29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1956AB">
              <w:rPr>
                <w:rFonts w:cs="Arial"/>
                <w:b w:val="0"/>
                <w:sz w:val="22"/>
                <w:szCs w:val="22"/>
              </w:rPr>
              <w:lastRenderedPageBreak/>
              <w:t>Rede: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ind w:left="29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Possuir placa de rede padrão </w:t>
            </w:r>
            <w:proofErr w:type="spellStart"/>
            <w:r>
              <w:rPr>
                <w:rFonts w:cs="Arial"/>
                <w:b w:val="0"/>
                <w:sz w:val="22"/>
                <w:szCs w:val="22"/>
              </w:rPr>
              <w:t>Fast</w:t>
            </w:r>
            <w:proofErr w:type="spellEnd"/>
            <w:r>
              <w:rPr>
                <w:rFonts w:cs="Arial"/>
                <w:b w:val="0"/>
                <w:sz w:val="22"/>
                <w:szCs w:val="22"/>
              </w:rPr>
              <w:t xml:space="preserve"> Ethernet 10/100/1000 Mbps, com conector RJ45, compatível com o ambiente da Rede Local da Câmara dos Deputados, que apresente as seguintes características: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ind w:left="29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a.1) suporte a DHCP;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ind w:left="29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a.2) possibilidade de registrar-se no DNS;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ind w:left="29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a.3) permitir que seja definido o nome de host que será cadastrado no DNS;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ind w:left="29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a.4) permitir o gerenciamento de impressões bem como a configuração remota do equipamento;</w:t>
            </w:r>
          </w:p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ind w:left="29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a.5) protocolo: SNMP v1/v2c e v3.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ind w:left="29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a.6</w:t>
            </w:r>
            <w:proofErr w:type="gramStart"/>
            <w:r>
              <w:rPr>
                <w:rFonts w:cs="Arial"/>
                <w:b w:val="0"/>
                <w:sz w:val="22"/>
                <w:szCs w:val="22"/>
              </w:rPr>
              <w:t>) Suporte</w:t>
            </w:r>
            <w:proofErr w:type="gramEnd"/>
            <w:r>
              <w:rPr>
                <w:rFonts w:cs="Arial"/>
                <w:b w:val="0"/>
                <w:sz w:val="22"/>
                <w:szCs w:val="22"/>
              </w:rPr>
              <w:t xml:space="preserve"> à </w:t>
            </w:r>
            <w:proofErr w:type="spellStart"/>
            <w:r>
              <w:rPr>
                <w:rFonts w:cs="Arial"/>
                <w:b w:val="0"/>
                <w:sz w:val="22"/>
                <w:szCs w:val="22"/>
              </w:rPr>
              <w:t>Printer</w:t>
            </w:r>
            <w:proofErr w:type="spellEnd"/>
            <w:r>
              <w:rPr>
                <w:rFonts w:cs="Arial"/>
                <w:b w:val="0"/>
                <w:sz w:val="22"/>
                <w:szCs w:val="22"/>
              </w:rPr>
              <w:t>-MIB (RFC 3805).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ind w:left="29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Ciclo de tarefa, mensalmente: 2.500 páginas.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ind w:left="29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Dimensão (</w:t>
            </w:r>
            <w:proofErr w:type="spellStart"/>
            <w:r>
              <w:rPr>
                <w:rFonts w:cs="Arial"/>
                <w:b w:val="0"/>
                <w:sz w:val="22"/>
                <w:szCs w:val="22"/>
              </w:rPr>
              <w:t>AxLxP</w:t>
            </w:r>
            <w:proofErr w:type="spellEnd"/>
            <w:r>
              <w:rPr>
                <w:rFonts w:cs="Arial"/>
                <w:b w:val="0"/>
                <w:sz w:val="22"/>
                <w:szCs w:val="22"/>
              </w:rPr>
              <w:t>): o equipamento deverá ter dimensões que permitam ser acomodado no espaço definido de (largura: 65cm, profundidade: 57,5cm e altura: 80cm).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Pr="00613EDF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ind w:left="29"/>
              <w:jc w:val="both"/>
              <w:rPr>
                <w:rFonts w:cs="Arial"/>
                <w:sz w:val="22"/>
                <w:szCs w:val="22"/>
              </w:rPr>
            </w:pPr>
            <w:r w:rsidRPr="00613EDF">
              <w:rPr>
                <w:rStyle w:val="fonte"/>
                <w:rFonts w:cs="Arial"/>
                <w:sz w:val="22"/>
                <w:szCs w:val="22"/>
              </w:rPr>
              <w:lastRenderedPageBreak/>
              <w:t>Requisitos para impressão: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Pr="00613EDF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ind w:left="29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613EDF">
              <w:rPr>
                <w:rStyle w:val="fonte"/>
                <w:rFonts w:cs="Arial"/>
                <w:b w:val="0"/>
                <w:sz w:val="22"/>
                <w:szCs w:val="22"/>
              </w:rPr>
              <w:t xml:space="preserve">Velocidade de impressão: mínimo de </w:t>
            </w:r>
            <w:r w:rsidRPr="00613EDF">
              <w:rPr>
                <w:rFonts w:cs="Arial"/>
                <w:b w:val="0"/>
                <w:sz w:val="22"/>
                <w:szCs w:val="22"/>
              </w:rPr>
              <w:t xml:space="preserve">mínimo de 40 </w:t>
            </w:r>
            <w:proofErr w:type="spellStart"/>
            <w:r w:rsidRPr="00613EDF">
              <w:rPr>
                <w:rFonts w:cs="Arial"/>
                <w:b w:val="0"/>
                <w:sz w:val="22"/>
                <w:szCs w:val="22"/>
              </w:rPr>
              <w:t>ppm</w:t>
            </w:r>
            <w:proofErr w:type="spellEnd"/>
            <w:r w:rsidRPr="00613EDF">
              <w:rPr>
                <w:rFonts w:cs="Arial"/>
                <w:b w:val="0"/>
                <w:sz w:val="22"/>
                <w:szCs w:val="22"/>
              </w:rPr>
              <w:t xml:space="preserve"> (páginas por minuto), em formato A4, no modo normal (não rascunho), tanto para impressão monocromática quanto para impressão colorida, medida conforme a norma ISO/IEC 24734</w:t>
            </w:r>
            <w:r w:rsidRPr="00613EDF">
              <w:rPr>
                <w:rStyle w:val="fonte"/>
                <w:rFonts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Style w:val="fonte"/>
                <w:rFonts w:cs="Arial"/>
                <w:b w:val="0"/>
                <w:sz w:val="22"/>
                <w:szCs w:val="22"/>
              </w:rPr>
              <w:t>Tempo de saída da primeira impressão: até 10 segundos.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ind w:left="29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Style w:val="fonte"/>
                <w:rFonts w:cs="Arial"/>
                <w:b w:val="0"/>
                <w:sz w:val="22"/>
                <w:szCs w:val="22"/>
              </w:rPr>
              <w:t xml:space="preserve">Resolução: até 600 </w:t>
            </w:r>
            <w:proofErr w:type="gramStart"/>
            <w:r>
              <w:rPr>
                <w:rStyle w:val="fonte"/>
                <w:rFonts w:cs="Arial"/>
                <w:b w:val="0"/>
                <w:sz w:val="22"/>
                <w:szCs w:val="22"/>
              </w:rPr>
              <w:t>x</w:t>
            </w:r>
            <w:proofErr w:type="gramEnd"/>
            <w:r>
              <w:rPr>
                <w:rStyle w:val="fonte"/>
                <w:rFonts w:cs="Arial"/>
                <w:b w:val="0"/>
                <w:sz w:val="22"/>
                <w:szCs w:val="22"/>
              </w:rPr>
              <w:t xml:space="preserve"> 600 de saída efetiva.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ind w:left="29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Style w:val="fonte"/>
                <w:rFonts w:cs="Arial"/>
                <w:b w:val="0"/>
                <w:sz w:val="22"/>
                <w:szCs w:val="22"/>
              </w:rPr>
              <w:t>Duplex: impressão com duplex automático.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ind w:left="29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Style w:val="fonte"/>
                <w:rFonts w:cs="Arial"/>
                <w:b w:val="0"/>
                <w:sz w:val="22"/>
                <w:szCs w:val="22"/>
              </w:rPr>
              <w:t xml:space="preserve">Emulação: </w:t>
            </w:r>
            <w:proofErr w:type="spellStart"/>
            <w:r>
              <w:rPr>
                <w:rStyle w:val="fonte"/>
                <w:rFonts w:cs="Arial"/>
                <w:b w:val="0"/>
                <w:sz w:val="22"/>
                <w:szCs w:val="22"/>
              </w:rPr>
              <w:t>PostScript</w:t>
            </w:r>
            <w:proofErr w:type="spellEnd"/>
            <w:r>
              <w:rPr>
                <w:rStyle w:val="fonte"/>
                <w:rFonts w:cs="Arial"/>
                <w:b w:val="0"/>
                <w:sz w:val="22"/>
                <w:szCs w:val="22"/>
              </w:rPr>
              <w:t xml:space="preserve"> versões 3 e superiores. PCL 6.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ind w:left="29"/>
              <w:jc w:val="both"/>
              <w:rPr>
                <w:rFonts w:cs="Arial"/>
                <w:sz w:val="22"/>
                <w:szCs w:val="22"/>
              </w:rPr>
            </w:pPr>
            <w:r>
              <w:rPr>
                <w:rStyle w:val="fonte"/>
                <w:rFonts w:cs="Arial"/>
                <w:sz w:val="22"/>
                <w:szCs w:val="22"/>
              </w:rPr>
              <w:t>Requisitos para cópia: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spacing w:before="120" w:after="120"/>
              <w:ind w:left="29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Style w:val="fonte"/>
                <w:rFonts w:cs="Arial"/>
                <w:b w:val="0"/>
                <w:sz w:val="22"/>
                <w:szCs w:val="22"/>
              </w:rPr>
              <w:t>Taxa de Zoom: 25 ~ 400%.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spacing w:before="120" w:after="120"/>
              <w:ind w:left="29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Style w:val="fonte"/>
                <w:rFonts w:cs="Arial"/>
                <w:b w:val="0"/>
                <w:sz w:val="22"/>
                <w:szCs w:val="22"/>
              </w:rPr>
              <w:t>Cópia Duplex: cópia com duplex automático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Style w:val="fonte"/>
                <w:rFonts w:cs="Arial"/>
                <w:sz w:val="22"/>
                <w:szCs w:val="22"/>
              </w:rPr>
              <w:t>Requisitos para digitalização: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ind w:left="29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Style w:val="fonte"/>
                <w:rFonts w:cs="Arial"/>
                <w:b w:val="0"/>
                <w:sz w:val="22"/>
                <w:szCs w:val="22"/>
              </w:rPr>
              <w:t>Superfície: superfície de vidro com tamanho suficiente para digitalizar o documento A4.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ind w:left="29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Style w:val="fonte"/>
                <w:rFonts w:cs="Arial"/>
                <w:b w:val="0"/>
                <w:sz w:val="22"/>
                <w:szCs w:val="22"/>
              </w:rPr>
              <w:lastRenderedPageBreak/>
              <w:t>Compatibilidade: padrão TWAIN.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ind w:left="29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Style w:val="fonte"/>
                <w:rFonts w:cs="Arial"/>
                <w:b w:val="0"/>
                <w:sz w:val="22"/>
                <w:szCs w:val="22"/>
              </w:rPr>
              <w:t>Método: digitalização colorida.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Style w:val="fonte"/>
                <w:rFonts w:cs="Arial"/>
                <w:b w:val="0"/>
                <w:sz w:val="22"/>
                <w:szCs w:val="22"/>
              </w:rPr>
              <w:t xml:space="preserve">Resolução (óptica): 600 </w:t>
            </w:r>
            <w:proofErr w:type="gramStart"/>
            <w:r>
              <w:rPr>
                <w:rStyle w:val="fonte"/>
                <w:rFonts w:cs="Arial"/>
                <w:b w:val="0"/>
                <w:sz w:val="22"/>
                <w:szCs w:val="22"/>
              </w:rPr>
              <w:t>x</w:t>
            </w:r>
            <w:proofErr w:type="gramEnd"/>
            <w:r>
              <w:rPr>
                <w:rStyle w:val="fonte"/>
                <w:rFonts w:cs="Arial"/>
                <w:b w:val="0"/>
                <w:sz w:val="22"/>
                <w:szCs w:val="22"/>
              </w:rPr>
              <w:t xml:space="preserve"> 600 </w:t>
            </w:r>
            <w:proofErr w:type="spellStart"/>
            <w:r>
              <w:rPr>
                <w:rStyle w:val="fonte"/>
                <w:rFonts w:cs="Arial"/>
                <w:b w:val="0"/>
                <w:sz w:val="22"/>
                <w:szCs w:val="22"/>
              </w:rPr>
              <w:t>dpi</w:t>
            </w:r>
            <w:proofErr w:type="spellEnd"/>
            <w:r>
              <w:rPr>
                <w:rStyle w:val="fonte"/>
                <w:rFonts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ind w:left="29"/>
              <w:jc w:val="both"/>
              <w:rPr>
                <w:rStyle w:val="fonte"/>
                <w:b w:val="0"/>
              </w:rPr>
            </w:pPr>
            <w:r>
              <w:rPr>
                <w:rStyle w:val="fonte"/>
                <w:rFonts w:cs="Arial"/>
                <w:b w:val="0"/>
                <w:sz w:val="22"/>
                <w:szCs w:val="22"/>
              </w:rPr>
              <w:t>Envio da digitalização para: PC, e-mail e memória USB.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ind w:left="29"/>
              <w:jc w:val="both"/>
              <w:rPr>
                <w:rStyle w:val="fonte"/>
                <w:b w:val="0"/>
              </w:rPr>
            </w:pPr>
            <w:r>
              <w:rPr>
                <w:rStyle w:val="fonte"/>
                <w:rFonts w:cs="Arial"/>
                <w:b w:val="0"/>
                <w:sz w:val="22"/>
                <w:szCs w:val="22"/>
              </w:rPr>
              <w:t>Formatos de arquivos gerados pela digitalização: JPEG/JPG e PDF.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ind w:left="29"/>
              <w:jc w:val="both"/>
              <w:rPr>
                <w:rStyle w:val="fonte"/>
              </w:rPr>
            </w:pPr>
            <w:r>
              <w:rPr>
                <w:rStyle w:val="fonte"/>
                <w:rFonts w:cs="Arial"/>
                <w:sz w:val="22"/>
                <w:szCs w:val="22"/>
              </w:rPr>
              <w:t>Requisitos para uso de papel, envelope e cartão:</w:t>
            </w:r>
          </w:p>
          <w:p w:rsidR="00DC299A" w:rsidRDefault="00DC299A" w:rsidP="00B14FC4">
            <w:pPr>
              <w:pStyle w:val="t3ftulon3fvel1negrito"/>
              <w:spacing w:before="120" w:after="120"/>
              <w:jc w:val="both"/>
              <w:rPr>
                <w:rStyle w:val="fonte"/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Capacidade e tipo de entradas: bandeja para 250 folhas, bandeja </w:t>
            </w:r>
            <w:proofErr w:type="spellStart"/>
            <w:r>
              <w:rPr>
                <w:rFonts w:cs="Arial"/>
                <w:b w:val="0"/>
                <w:sz w:val="22"/>
                <w:szCs w:val="22"/>
              </w:rPr>
              <w:t>multipropósito</w:t>
            </w:r>
            <w:proofErr w:type="spellEnd"/>
            <w:r>
              <w:rPr>
                <w:rFonts w:cs="Arial"/>
                <w:b w:val="0"/>
                <w:sz w:val="22"/>
                <w:szCs w:val="22"/>
              </w:rPr>
              <w:t xml:space="preserve"> e impressões avulsas para 30 folhas.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spacing w:before="120" w:after="120"/>
              <w:ind w:left="29"/>
              <w:jc w:val="both"/>
              <w:rPr>
                <w:rStyle w:val="fonte"/>
                <w:b w:val="0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A bandeja </w:t>
            </w:r>
            <w:proofErr w:type="spellStart"/>
            <w:r>
              <w:rPr>
                <w:rFonts w:cs="Arial"/>
                <w:b w:val="0"/>
                <w:sz w:val="22"/>
                <w:szCs w:val="22"/>
              </w:rPr>
              <w:t>multipropósito</w:t>
            </w:r>
            <w:proofErr w:type="spellEnd"/>
            <w:r>
              <w:rPr>
                <w:rFonts w:cs="Arial"/>
                <w:b w:val="0"/>
                <w:sz w:val="22"/>
                <w:szCs w:val="22"/>
              </w:rPr>
              <w:t xml:space="preserve"> e impressões avulsas devem se posicionar na parte frontal da impressora.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spacing w:before="120" w:after="120"/>
              <w:ind w:left="29"/>
              <w:jc w:val="both"/>
              <w:rPr>
                <w:rStyle w:val="fonte"/>
                <w:b w:val="0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A bandeja </w:t>
            </w:r>
            <w:proofErr w:type="spellStart"/>
            <w:r>
              <w:rPr>
                <w:rFonts w:cs="Arial"/>
                <w:b w:val="0"/>
                <w:sz w:val="22"/>
                <w:szCs w:val="22"/>
              </w:rPr>
              <w:t>multipropósito</w:t>
            </w:r>
            <w:proofErr w:type="spellEnd"/>
            <w:r>
              <w:rPr>
                <w:rFonts w:cs="Arial"/>
                <w:b w:val="0"/>
                <w:sz w:val="22"/>
                <w:szCs w:val="22"/>
              </w:rPr>
              <w:t xml:space="preserve"> e impressões avulsas podem se posicionar na parte superior da impressora, desde que a operação do equipamento e o manuseio das folhas seja viável dentro das dimensões máximas para acomodar o equipamento descritas anteriormente.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spacing w:before="120" w:after="120" w:line="480" w:lineRule="auto"/>
              <w:ind w:left="29"/>
              <w:jc w:val="both"/>
              <w:rPr>
                <w:rStyle w:val="fonte"/>
                <w:b w:val="0"/>
              </w:rPr>
            </w:pPr>
            <w:r>
              <w:rPr>
                <w:rFonts w:cs="Arial"/>
                <w:b w:val="0"/>
                <w:sz w:val="22"/>
                <w:szCs w:val="22"/>
              </w:rPr>
              <w:t>Gramatura do papel: de 75 g/m² a 163 g/m²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spacing w:before="120" w:after="120"/>
              <w:ind w:left="29"/>
              <w:jc w:val="both"/>
              <w:rPr>
                <w:rStyle w:val="fonte"/>
                <w:b w:val="0"/>
                <w:bdr w:val="thinThickSmallGap" w:sz="18" w:space="0" w:color="auto" w:frame="1"/>
              </w:rPr>
            </w:pPr>
            <w:r>
              <w:rPr>
                <w:rStyle w:val="fonte"/>
                <w:rFonts w:cs="Arial"/>
                <w:b w:val="0"/>
                <w:sz w:val="22"/>
                <w:szCs w:val="22"/>
              </w:rPr>
              <w:lastRenderedPageBreak/>
              <w:t>Capacidade e Tipo de Saídas: 150 folhas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spacing w:before="120" w:after="120"/>
              <w:jc w:val="both"/>
              <w:rPr>
                <w:rStyle w:val="fonte"/>
                <w:b w:val="0"/>
              </w:rPr>
            </w:pPr>
            <w:r>
              <w:rPr>
                <w:rStyle w:val="fonte"/>
                <w:rFonts w:cs="Arial"/>
                <w:b w:val="0"/>
                <w:sz w:val="22"/>
                <w:szCs w:val="22"/>
              </w:rPr>
              <w:t>Tamanho da mídia:</w:t>
            </w:r>
            <w:r>
              <w:rPr>
                <w:rFonts w:cs="Arial"/>
                <w:b w:val="0"/>
                <w:sz w:val="22"/>
                <w:szCs w:val="22"/>
              </w:rPr>
              <w:t xml:space="preserve">90 </w:t>
            </w:r>
            <w:proofErr w:type="gramStart"/>
            <w:r>
              <w:rPr>
                <w:rFonts w:cs="Arial"/>
                <w:b w:val="0"/>
                <w:sz w:val="22"/>
                <w:szCs w:val="22"/>
              </w:rPr>
              <w:t>x</w:t>
            </w:r>
            <w:proofErr w:type="gramEnd"/>
            <w:r>
              <w:rPr>
                <w:rFonts w:cs="Arial"/>
                <w:b w:val="0"/>
                <w:sz w:val="22"/>
                <w:szCs w:val="22"/>
              </w:rPr>
              <w:t xml:space="preserve"> 148 mm ~ 215,9 x 355,6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spacing w:before="120" w:after="120"/>
              <w:ind w:left="29"/>
              <w:jc w:val="both"/>
              <w:rPr>
                <w:rStyle w:val="fonte"/>
                <w:b w:val="0"/>
              </w:rPr>
            </w:pPr>
            <w:r>
              <w:rPr>
                <w:rStyle w:val="fonte"/>
                <w:rFonts w:cs="Arial"/>
                <w:b w:val="0"/>
                <w:sz w:val="22"/>
                <w:szCs w:val="22"/>
              </w:rPr>
              <w:t>Tipo de mídia: trabalhar com as seguintes mídias: papel comum, papel reciclado, etiquetas, envelopes e cartões.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ind w:left="29"/>
              <w:jc w:val="both"/>
              <w:rPr>
                <w:rStyle w:val="fonte"/>
              </w:rPr>
            </w:pPr>
            <w:r>
              <w:rPr>
                <w:rStyle w:val="fonte"/>
                <w:rFonts w:cs="Arial"/>
                <w:sz w:val="22"/>
                <w:szCs w:val="22"/>
              </w:rPr>
              <w:t>Outros requisitos: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Pr="001956AB" w:rsidRDefault="00DC299A" w:rsidP="00B14FC4">
            <w:pPr>
              <w:pStyle w:val="t3ftulon3fvel1negrito"/>
              <w:spacing w:before="120" w:after="120"/>
              <w:ind w:left="29"/>
              <w:jc w:val="both"/>
              <w:rPr>
                <w:rStyle w:val="fonte"/>
                <w:b w:val="0"/>
              </w:rPr>
            </w:pPr>
            <w:r w:rsidRPr="001956AB">
              <w:rPr>
                <w:rFonts w:cs="Arial"/>
                <w:b w:val="0"/>
                <w:sz w:val="22"/>
                <w:szCs w:val="22"/>
              </w:rPr>
              <w:t>Cabo: possuir cabo de rede com comprimento mínimo de 3 (três) metros e</w:t>
            </w:r>
            <w:r w:rsidRPr="001956AB">
              <w:rPr>
                <w:rStyle w:val="fonte"/>
                <w:rFonts w:cs="Arial"/>
                <w:b w:val="0"/>
                <w:sz w:val="22"/>
                <w:szCs w:val="22"/>
              </w:rPr>
              <w:t xml:space="preserve"> conectores RJ45 para conexão do equipamento na rede.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ind w:left="29"/>
              <w:jc w:val="both"/>
              <w:rPr>
                <w:rStyle w:val="fonte"/>
                <w:b w:val="0"/>
              </w:rPr>
            </w:pPr>
            <w:r>
              <w:rPr>
                <w:rStyle w:val="fonte"/>
                <w:rFonts w:cs="Arial"/>
                <w:b w:val="0"/>
                <w:sz w:val="22"/>
                <w:szCs w:val="22"/>
              </w:rPr>
              <w:t xml:space="preserve">Ruído sonoro: igual ou </w:t>
            </w:r>
            <w:r>
              <w:rPr>
                <w:rFonts w:cs="Arial"/>
                <w:b w:val="0"/>
                <w:sz w:val="22"/>
                <w:szCs w:val="22"/>
              </w:rPr>
              <w:t xml:space="preserve">inferior a 60 </w:t>
            </w:r>
            <w:proofErr w:type="spellStart"/>
            <w:r>
              <w:rPr>
                <w:rFonts w:cs="Arial"/>
                <w:b w:val="0"/>
                <w:sz w:val="22"/>
                <w:szCs w:val="22"/>
              </w:rPr>
              <w:t>dBA</w:t>
            </w:r>
            <w:proofErr w:type="spellEnd"/>
            <w:r>
              <w:rPr>
                <w:rStyle w:val="fonte"/>
                <w:rFonts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ind w:left="29"/>
              <w:jc w:val="both"/>
              <w:rPr>
                <w:rStyle w:val="fonte"/>
                <w:b w:val="0"/>
              </w:rPr>
            </w:pPr>
            <w:r>
              <w:rPr>
                <w:rStyle w:val="fonte"/>
                <w:rFonts w:cs="Arial"/>
                <w:b w:val="0"/>
                <w:sz w:val="22"/>
                <w:szCs w:val="22"/>
              </w:rPr>
              <w:t>Conexão Elétrica: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/>
              </w:rPr>
            </w:pPr>
          </w:p>
        </w:tc>
      </w:tr>
      <w:tr w:rsidR="00DC299A" w:rsidTr="00B14FC4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ind w:left="29"/>
              <w:jc w:val="both"/>
              <w:rPr>
                <w:rStyle w:val="fonte"/>
                <w:b w:val="0"/>
              </w:rPr>
            </w:pPr>
            <w:proofErr w:type="gramStart"/>
            <w:r>
              <w:rPr>
                <w:rStyle w:val="fonte"/>
                <w:rFonts w:cs="Arial"/>
                <w:b w:val="0"/>
                <w:sz w:val="22"/>
                <w:szCs w:val="22"/>
              </w:rPr>
              <w:t>operação</w:t>
            </w:r>
            <w:proofErr w:type="gramEnd"/>
            <w:r>
              <w:rPr>
                <w:rStyle w:val="fonte"/>
                <w:rFonts w:cs="Arial"/>
                <w:b w:val="0"/>
                <w:sz w:val="22"/>
                <w:szCs w:val="22"/>
              </w:rPr>
              <w:t xml:space="preserve"> na tensão padrão para o Distrito Federal, de 220 volts;</w:t>
            </w:r>
          </w:p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ind w:left="29"/>
              <w:jc w:val="both"/>
              <w:rPr>
                <w:rStyle w:val="fonte"/>
                <w:rFonts w:cs="Arial"/>
                <w:b w:val="0"/>
                <w:sz w:val="22"/>
                <w:szCs w:val="22"/>
              </w:rPr>
            </w:pPr>
            <w:proofErr w:type="gramStart"/>
            <w:r>
              <w:rPr>
                <w:rStyle w:val="fonte"/>
                <w:rFonts w:cs="Arial"/>
                <w:b w:val="0"/>
                <w:sz w:val="22"/>
                <w:szCs w:val="22"/>
              </w:rPr>
              <w:t>somente</w:t>
            </w:r>
            <w:proofErr w:type="gramEnd"/>
            <w:r>
              <w:rPr>
                <w:rStyle w:val="fonte"/>
                <w:rFonts w:cs="Arial"/>
                <w:b w:val="0"/>
                <w:sz w:val="22"/>
                <w:szCs w:val="22"/>
              </w:rPr>
              <w:t xml:space="preserve"> será admitido o uso de transformador ou estabilizador de tensão com entrada 220 V e saída 110 V se este acompanhar o equipamento e desde que observadas as seguintes restrições:</w:t>
            </w:r>
          </w:p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ind w:left="29"/>
              <w:jc w:val="both"/>
              <w:rPr>
                <w:rStyle w:val="fonte"/>
                <w:rFonts w:cs="Arial"/>
                <w:b w:val="0"/>
                <w:sz w:val="22"/>
                <w:szCs w:val="22"/>
              </w:rPr>
            </w:pPr>
            <w:r>
              <w:rPr>
                <w:rStyle w:val="fonte"/>
                <w:rFonts w:cs="Arial"/>
                <w:b w:val="0"/>
                <w:sz w:val="22"/>
                <w:szCs w:val="22"/>
              </w:rPr>
              <w:t>b.1) o transformador ou estabilizador de tensão devem ter entrada única para que apenas o equipamento da Contratada seja conectado a ele, ou ter as demais tomadas tampadas definitivamente ou desligadas para impedir sua sobrecarga no caso de conexão de outros dispositivos a ele;</w:t>
            </w:r>
          </w:p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ind w:left="29"/>
              <w:jc w:val="both"/>
              <w:rPr>
                <w:rStyle w:val="fonte"/>
                <w:rFonts w:cs="Arial"/>
                <w:b w:val="0"/>
                <w:sz w:val="22"/>
                <w:szCs w:val="22"/>
              </w:rPr>
            </w:pPr>
            <w:r>
              <w:rPr>
                <w:rStyle w:val="fonte"/>
                <w:rFonts w:cs="Arial"/>
                <w:b w:val="0"/>
                <w:sz w:val="22"/>
                <w:szCs w:val="22"/>
              </w:rPr>
              <w:lastRenderedPageBreak/>
              <w:t>b.2) o cabo de energia da impressora deverá estar conectado de forma permanente (chumbado) no estabilizador.</w:t>
            </w:r>
          </w:p>
          <w:p w:rsidR="00DC299A" w:rsidRDefault="00DC299A" w:rsidP="00B14FC4">
            <w:pPr>
              <w:pStyle w:val="t3ftulon3fvel1negrito"/>
              <w:tabs>
                <w:tab w:val="left" w:pos="1134"/>
              </w:tabs>
              <w:spacing w:before="120" w:after="120"/>
              <w:ind w:left="29"/>
              <w:jc w:val="both"/>
              <w:rPr>
                <w:rStyle w:val="fonte"/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Economia: possuir compatibilidade com o padrão Energy Star e EPEAT Bronze ou equivalente.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9A" w:rsidRDefault="00DC299A" w:rsidP="00B14FC4">
            <w:pPr>
              <w:tabs>
                <w:tab w:val="left" w:pos="1134"/>
              </w:tabs>
              <w:suppressAutoHyphens/>
              <w:jc w:val="both"/>
              <w:rPr>
                <w:rFonts w:ascii="Arial" w:hAnsi="Arial"/>
              </w:rPr>
            </w:pPr>
          </w:p>
        </w:tc>
      </w:tr>
    </w:tbl>
    <w:p w:rsidR="00DC299A" w:rsidRDefault="00DC299A" w:rsidP="00DC299A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DC299A" w:rsidRDefault="00DC299A" w:rsidP="00DC299A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DC299A" w:rsidRDefault="00DC299A" w:rsidP="00DC299A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DC299A" w:rsidRDefault="00DC299A" w:rsidP="00DC299A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DC299A" w:rsidRDefault="00DC299A" w:rsidP="00DC299A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DC299A" w:rsidRDefault="00DC299A" w:rsidP="00DC299A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DC299A" w:rsidRDefault="00DC299A" w:rsidP="00DC299A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DC299A" w:rsidRPr="00A7374C" w:rsidRDefault="00DC299A" w:rsidP="00DC299A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DC299A" w:rsidRPr="004C0329" w:rsidTr="00B14FC4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DC299A" w:rsidRPr="004C0329" w:rsidRDefault="00DC299A" w:rsidP="00B14FC4">
            <w:pPr>
              <w:jc w:val="center"/>
              <w:rPr>
                <w:rFonts w:ascii="Arial" w:hAnsi="Arial" w:cs="Arial"/>
                <w:b/>
                <w:bCs/>
              </w:rPr>
            </w:pPr>
            <w:r w:rsidRPr="004C0329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DC299A" w:rsidRPr="004C0329" w:rsidTr="00B14FC4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99A" w:rsidRPr="004C0329" w:rsidRDefault="00DC299A" w:rsidP="00B14FC4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4C0329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299A" w:rsidRPr="004C0329" w:rsidRDefault="00DC299A" w:rsidP="00B14FC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C299A" w:rsidRPr="004C0329" w:rsidTr="00B14FC4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99A" w:rsidRPr="004C0329" w:rsidRDefault="00DC299A" w:rsidP="00B14FC4">
            <w:pPr>
              <w:autoSpaceDE w:val="0"/>
              <w:autoSpaceDN w:val="0"/>
              <w:rPr>
                <w:rFonts w:ascii="Arial" w:hAnsi="Arial" w:cs="Arial"/>
              </w:rPr>
            </w:pPr>
            <w:r w:rsidRPr="004C0329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299A" w:rsidRPr="004C0329" w:rsidRDefault="00DC299A" w:rsidP="00B14FC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C299A" w:rsidRPr="004C0329" w:rsidTr="00B14FC4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99A" w:rsidRPr="004C0329" w:rsidRDefault="00DC299A" w:rsidP="00B14FC4">
            <w:pPr>
              <w:autoSpaceDE w:val="0"/>
              <w:autoSpaceDN w:val="0"/>
              <w:rPr>
                <w:rFonts w:ascii="Arial" w:hAnsi="Arial" w:cs="Arial"/>
              </w:rPr>
            </w:pPr>
            <w:r w:rsidRPr="004C0329">
              <w:rPr>
                <w:rFonts w:ascii="Arial" w:hAnsi="Arial" w:cs="Arial"/>
              </w:rPr>
              <w:t>Qualificação</w:t>
            </w:r>
          </w:p>
          <w:p w:rsidR="00DC299A" w:rsidRPr="004C0329" w:rsidRDefault="00DC299A" w:rsidP="00B14FC4">
            <w:pPr>
              <w:autoSpaceDE w:val="0"/>
              <w:autoSpaceDN w:val="0"/>
              <w:rPr>
                <w:rFonts w:ascii="Arial" w:hAnsi="Arial" w:cs="Arial"/>
              </w:rPr>
            </w:pPr>
            <w:r w:rsidRPr="004C0329">
              <w:rPr>
                <w:rFonts w:ascii="Arial" w:hAnsi="Arial" w:cs="Arial"/>
              </w:rPr>
              <w:t>(</w:t>
            </w:r>
            <w:proofErr w:type="gramStart"/>
            <w:r w:rsidRPr="004C0329">
              <w:rPr>
                <w:rFonts w:ascii="Arial" w:hAnsi="Arial" w:cs="Arial"/>
              </w:rPr>
              <w:t>naturalidade</w:t>
            </w:r>
            <w:proofErr w:type="gramEnd"/>
            <w:r w:rsidRPr="004C0329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299A" w:rsidRPr="004C0329" w:rsidRDefault="00DC299A" w:rsidP="00B14FC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C299A" w:rsidRPr="008B53AB" w:rsidTr="00B14FC4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299A" w:rsidRPr="004C0329" w:rsidRDefault="00DC299A" w:rsidP="00B14FC4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4C0329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4C0329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4C0329">
              <w:rPr>
                <w:rFonts w:ascii="Arial" w:hAnsi="Arial" w:cs="Arial"/>
                <w:i/>
              </w:rPr>
              <w:t>em nome da empresa.</w:t>
            </w:r>
          </w:p>
          <w:p w:rsidR="00DC299A" w:rsidRPr="008B53AB" w:rsidRDefault="00DC299A" w:rsidP="00B14FC4">
            <w:pPr>
              <w:snapToGrid w:val="0"/>
              <w:jc w:val="both"/>
              <w:rPr>
                <w:rFonts w:ascii="Arial" w:hAnsi="Arial" w:cs="Arial"/>
              </w:rPr>
            </w:pPr>
            <w:r w:rsidRPr="004C0329">
              <w:rPr>
                <w:rFonts w:ascii="Arial" w:hAnsi="Arial" w:cs="Arial"/>
                <w:i/>
              </w:rPr>
              <w:lastRenderedPageBreak/>
              <w:t>A documentação comprobatória deverá ser encaminhada quando da assinatura do Contrato.</w:t>
            </w:r>
          </w:p>
        </w:tc>
      </w:tr>
    </w:tbl>
    <w:p w:rsidR="00DC299A" w:rsidRDefault="00DC299A" w:rsidP="00DC29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DC299A" w:rsidRDefault="00DC299A" w:rsidP="00DC29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2026.</w:t>
      </w:r>
    </w:p>
    <w:p w:rsidR="00DC299A" w:rsidRPr="004E3901" w:rsidRDefault="00DC299A" w:rsidP="00DC29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DC299A" w:rsidRPr="004E3901" w:rsidRDefault="00DC299A" w:rsidP="00DC29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DC299A" w:rsidRDefault="00DC299A" w:rsidP="00DC29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DC299A" w:rsidRPr="004E3901" w:rsidRDefault="00DC299A" w:rsidP="00DC29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7311D7" w:rsidRDefault="00B94186"/>
    <w:sectPr w:rsidR="007311D7" w:rsidSect="00B9418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9A"/>
    <w:rsid w:val="00137C96"/>
    <w:rsid w:val="005A1B34"/>
    <w:rsid w:val="00754836"/>
    <w:rsid w:val="00B94186"/>
    <w:rsid w:val="00DC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E5BAE-2327-4A03-ABE6-4FD5CC7C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autoRedefine/>
    <w:uiPriority w:val="99"/>
    <w:unhideWhenUsed/>
    <w:qFormat/>
    <w:rsid w:val="005A1B34"/>
    <w:rPr>
      <w:rFonts w:ascii="Arial" w:eastAsiaTheme="minorEastAsia" w:hAnsi="Arial" w:cs="Tahoma"/>
      <w:b/>
      <w:i/>
      <w:sz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5A1B34"/>
    <w:rPr>
      <w:rFonts w:ascii="Arial" w:eastAsiaTheme="minorEastAsia" w:hAnsi="Arial" w:cs="Tahoma"/>
      <w:b/>
      <w:i/>
      <w:sz w:val="18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DC299A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DC299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DC299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e">
    <w:name w:val="fonte"/>
    <w:rsid w:val="00DC299A"/>
  </w:style>
  <w:style w:type="paragraph" w:customStyle="1" w:styleId="WW-Corpodetexto2">
    <w:name w:val="WW-Corpo de texto 2"/>
    <w:basedOn w:val="Normal"/>
    <w:rsid w:val="00DC299A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DC299A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WW-Texto">
    <w:name w:val="WW-Texto"/>
    <w:basedOn w:val="Normal"/>
    <w:rsid w:val="00DC299A"/>
    <w:pPr>
      <w:suppressAutoHyphens/>
      <w:spacing w:after="120"/>
      <w:ind w:firstLine="851"/>
      <w:jc w:val="both"/>
    </w:pPr>
    <w:rPr>
      <w:rFonts w:ascii="Arial" w:hAnsi="Arial"/>
      <w:sz w:val="24"/>
    </w:rPr>
  </w:style>
  <w:style w:type="paragraph" w:customStyle="1" w:styleId="Tit1Sub">
    <w:name w:val="Tit1Sub"/>
    <w:rsid w:val="00DC299A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DC299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1335</Words>
  <Characters>7212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8530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Cristina Moraes Westin</dc:creator>
  <cp:keywords/>
  <dc:description/>
  <cp:lastModifiedBy>Katia Cristina Moraes Westin</cp:lastModifiedBy>
  <cp:revision>2</cp:revision>
  <dcterms:created xsi:type="dcterms:W3CDTF">2026-02-05T19:44:00Z</dcterms:created>
  <dcterms:modified xsi:type="dcterms:W3CDTF">2026-02-05T19:44:00Z</dcterms:modified>
</cp:coreProperties>
</file>