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70E" w:rsidRDefault="0078470E" w:rsidP="007847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 xml:space="preserve">PREGÃO ELETRÔNICO </w:t>
      </w:r>
      <w:r w:rsidRPr="000B104E">
        <w:rPr>
          <w:rFonts w:ascii="Arial" w:hAnsi="Arial"/>
          <w:b/>
          <w:sz w:val="24"/>
        </w:rPr>
        <w:t>N. 90006/2026</w:t>
      </w:r>
    </w:p>
    <w:p w:rsidR="0078470E" w:rsidRPr="00F30859" w:rsidRDefault="0078470E" w:rsidP="007847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rPr>
      </w:pPr>
      <w:r w:rsidRPr="00F30859">
        <w:rPr>
          <w:rFonts w:ascii="Arial" w:hAnsi="Arial" w:cs="Arial"/>
          <w:sz w:val="24"/>
        </w:rPr>
        <w:t xml:space="preserve">OBJETO: Prestação de serviços de reparo e manutenção, com fornecimento de material, em imóveis funcionais da Câmara dos Deputados, pelo período de </w:t>
      </w:r>
      <w:r w:rsidRPr="000D37DF">
        <w:rPr>
          <w:rFonts w:ascii="Arial" w:hAnsi="Arial" w:cs="Arial"/>
          <w:sz w:val="24"/>
        </w:rPr>
        <w:t>24 (vinte e quatro)</w:t>
      </w:r>
      <w:r w:rsidRPr="00F30859">
        <w:rPr>
          <w:rFonts w:ascii="Arial" w:hAnsi="Arial" w:cs="Arial"/>
          <w:sz w:val="24"/>
        </w:rPr>
        <w:t xml:space="preserve"> meses.</w:t>
      </w:r>
    </w:p>
    <w:p w:rsidR="0078470E" w:rsidRDefault="0078470E" w:rsidP="0078470E">
      <w:pPr>
        <w:spacing w:before="120" w:after="120"/>
        <w:jc w:val="both"/>
        <w:rPr>
          <w:rFonts w:ascii="Arial" w:hAnsi="Arial"/>
          <w:sz w:val="24"/>
        </w:rPr>
      </w:pPr>
      <w:r>
        <w:rPr>
          <w:rFonts w:ascii="Arial" w:hAnsi="Arial"/>
          <w:sz w:val="24"/>
        </w:rPr>
        <w:t>EMPRESA: _____________________________________________________</w:t>
      </w:r>
    </w:p>
    <w:p w:rsidR="0078470E" w:rsidRDefault="0078470E" w:rsidP="0078470E">
      <w:pPr>
        <w:spacing w:before="120" w:after="120"/>
        <w:jc w:val="both"/>
        <w:rPr>
          <w:rFonts w:ascii="Arial" w:hAnsi="Arial"/>
          <w:sz w:val="24"/>
        </w:rPr>
      </w:pPr>
      <w:r>
        <w:rPr>
          <w:rFonts w:ascii="Arial" w:hAnsi="Arial"/>
          <w:sz w:val="24"/>
        </w:rPr>
        <w:t>CNPJ: _________________________________________________________</w:t>
      </w:r>
    </w:p>
    <w:p w:rsidR="0078470E" w:rsidRDefault="0078470E" w:rsidP="0078470E">
      <w:pPr>
        <w:spacing w:before="120" w:after="120"/>
        <w:jc w:val="both"/>
        <w:rPr>
          <w:rFonts w:ascii="Arial" w:hAnsi="Arial"/>
          <w:sz w:val="24"/>
        </w:rPr>
      </w:pPr>
      <w:r>
        <w:rPr>
          <w:rFonts w:ascii="Arial" w:hAnsi="Arial"/>
          <w:sz w:val="24"/>
        </w:rPr>
        <w:t>ENDEREÇO: ____________________________________________________</w:t>
      </w:r>
    </w:p>
    <w:p w:rsidR="0078470E" w:rsidRDefault="0078470E" w:rsidP="0078470E">
      <w:pPr>
        <w:pStyle w:val="Cabealho"/>
        <w:tabs>
          <w:tab w:val="clear" w:pos="4419"/>
          <w:tab w:val="clear" w:pos="8838"/>
        </w:tabs>
        <w:spacing w:before="120" w:after="120"/>
        <w:rPr>
          <w:rFonts w:ascii="Arial" w:hAnsi="Arial"/>
          <w:sz w:val="24"/>
        </w:rPr>
      </w:pPr>
      <w:r>
        <w:rPr>
          <w:rFonts w:ascii="Arial" w:hAnsi="Arial"/>
          <w:sz w:val="24"/>
        </w:rPr>
        <w:t>TELEFONE: _____________________________________________________</w:t>
      </w:r>
    </w:p>
    <w:p w:rsidR="0078470E" w:rsidRDefault="0078470E" w:rsidP="0078470E">
      <w:pPr>
        <w:pStyle w:val="Cabealho"/>
        <w:tabs>
          <w:tab w:val="clear" w:pos="4419"/>
          <w:tab w:val="clear" w:pos="8838"/>
        </w:tabs>
        <w:spacing w:before="120" w:after="120"/>
        <w:rPr>
          <w:rFonts w:ascii="Arial" w:hAnsi="Arial"/>
          <w:b/>
          <w:sz w:val="24"/>
        </w:rPr>
      </w:pPr>
      <w:r>
        <w:rPr>
          <w:rFonts w:ascii="Arial" w:hAnsi="Arial"/>
          <w:sz w:val="24"/>
        </w:rPr>
        <w:t>E-MAIL: ________________________________________________________</w:t>
      </w:r>
    </w:p>
    <w:p w:rsidR="0078470E" w:rsidRDefault="0078470E" w:rsidP="0078470E">
      <w:pPr>
        <w:spacing w:before="120" w:after="120"/>
        <w:jc w:val="both"/>
        <w:rPr>
          <w:rFonts w:ascii="Arial" w:hAnsi="Arial"/>
          <w:sz w:val="24"/>
        </w:rPr>
      </w:pPr>
    </w:p>
    <w:p w:rsidR="0078470E" w:rsidRDefault="0078470E" w:rsidP="0078470E">
      <w:pPr>
        <w:spacing w:before="120" w:after="120"/>
        <w:jc w:val="both"/>
        <w:rPr>
          <w:rFonts w:ascii="Arial" w:hAnsi="Arial"/>
          <w:sz w:val="24"/>
        </w:rPr>
      </w:pPr>
      <w:r>
        <w:rPr>
          <w:rFonts w:ascii="Arial" w:hAnsi="Arial"/>
          <w:sz w:val="24"/>
        </w:rPr>
        <w:t>À</w:t>
      </w:r>
    </w:p>
    <w:p w:rsidR="0078470E" w:rsidRDefault="0078470E" w:rsidP="0078470E">
      <w:pPr>
        <w:spacing w:before="120" w:after="120"/>
        <w:jc w:val="both"/>
        <w:rPr>
          <w:rFonts w:ascii="Arial" w:hAnsi="Arial"/>
          <w:sz w:val="24"/>
        </w:rPr>
      </w:pPr>
      <w:r>
        <w:rPr>
          <w:rFonts w:ascii="Arial" w:hAnsi="Arial"/>
          <w:sz w:val="24"/>
        </w:rPr>
        <w:t>CÂMARA DOS DEPUTADOS</w:t>
      </w:r>
    </w:p>
    <w:p w:rsidR="0078470E" w:rsidRDefault="0078470E" w:rsidP="0078470E">
      <w:pPr>
        <w:spacing w:before="120" w:after="120"/>
        <w:jc w:val="both"/>
        <w:rPr>
          <w:rFonts w:ascii="Arial" w:hAnsi="Arial"/>
          <w:sz w:val="24"/>
        </w:rPr>
      </w:pPr>
    </w:p>
    <w:p w:rsidR="0078470E" w:rsidRDefault="0078470E" w:rsidP="0078470E">
      <w:pPr>
        <w:pStyle w:val="WW-Corpodetexto2"/>
        <w:spacing w:before="120" w:after="120"/>
        <w:rPr>
          <w:rFonts w:ascii="Arial" w:hAnsi="Arial"/>
        </w:rPr>
      </w:pPr>
      <w:r>
        <w:rPr>
          <w:rFonts w:ascii="Arial" w:hAnsi="Arial"/>
        </w:rPr>
        <w:t>Em atendimento ao Edital do Pregão em epígrafe, apresentamos a seguinte proposta de preços:</w:t>
      </w:r>
    </w:p>
    <w:tbl>
      <w:tblPr>
        <w:tblW w:w="10627" w:type="dxa"/>
        <w:jc w:val="center"/>
        <w:tblLayout w:type="fixed"/>
        <w:tblCellMar>
          <w:left w:w="70" w:type="dxa"/>
          <w:right w:w="70" w:type="dxa"/>
        </w:tblCellMar>
        <w:tblLook w:val="0000" w:firstRow="0" w:lastRow="0" w:firstColumn="0" w:lastColumn="0" w:noHBand="0" w:noVBand="0"/>
      </w:tblPr>
      <w:tblGrid>
        <w:gridCol w:w="988"/>
        <w:gridCol w:w="3685"/>
        <w:gridCol w:w="1134"/>
        <w:gridCol w:w="1134"/>
        <w:gridCol w:w="567"/>
        <w:gridCol w:w="992"/>
        <w:gridCol w:w="1134"/>
        <w:gridCol w:w="993"/>
      </w:tblGrid>
      <w:tr w:rsidR="0078470E" w:rsidRPr="00041366" w:rsidTr="00056F8A">
        <w:trPr>
          <w:tblHeader/>
          <w:jc w:val="center"/>
        </w:trPr>
        <w:tc>
          <w:tcPr>
            <w:tcW w:w="988" w:type="dxa"/>
            <w:tcBorders>
              <w:top w:val="single" w:sz="4" w:space="0" w:color="auto"/>
              <w:left w:val="single" w:sz="4" w:space="0" w:color="auto"/>
              <w:bottom w:val="single" w:sz="4" w:space="0" w:color="auto"/>
              <w:right w:val="single" w:sz="4" w:space="0" w:color="auto"/>
            </w:tcBorders>
            <w:shd w:val="clear" w:color="auto" w:fill="D9D9D9"/>
            <w:vAlign w:val="center"/>
          </w:tcPr>
          <w:p w:rsidR="0078470E" w:rsidRPr="00041366" w:rsidRDefault="0078470E" w:rsidP="00056F8A">
            <w:pPr>
              <w:suppressAutoHyphens/>
              <w:jc w:val="center"/>
              <w:rPr>
                <w:rFonts w:ascii="Arial" w:hAnsi="Arial" w:cs="Arial"/>
                <w:b/>
              </w:rPr>
            </w:pPr>
            <w:r w:rsidRPr="00041366">
              <w:rPr>
                <w:rFonts w:ascii="Arial" w:hAnsi="Arial" w:cs="Arial"/>
                <w:b/>
              </w:rPr>
              <w:t>GRUPO/</w:t>
            </w:r>
          </w:p>
          <w:p w:rsidR="0078470E" w:rsidRPr="00041366" w:rsidRDefault="0078470E" w:rsidP="00056F8A">
            <w:pPr>
              <w:suppressAutoHyphens/>
              <w:jc w:val="center"/>
              <w:rPr>
                <w:rFonts w:ascii="Arial" w:hAnsi="Arial" w:cs="Arial"/>
                <w:b/>
              </w:rPr>
            </w:pPr>
            <w:r w:rsidRPr="00041366">
              <w:rPr>
                <w:rFonts w:ascii="Arial" w:hAnsi="Arial" w:cs="Arial"/>
                <w:b/>
              </w:rPr>
              <w:t>ITEM</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rsidR="0078470E" w:rsidRPr="00041366" w:rsidRDefault="0078470E" w:rsidP="00056F8A">
            <w:pPr>
              <w:suppressAutoHyphens/>
              <w:jc w:val="center"/>
              <w:rPr>
                <w:rFonts w:ascii="Arial" w:hAnsi="Arial" w:cs="Arial"/>
                <w:b/>
              </w:rPr>
            </w:pPr>
            <w:r w:rsidRPr="00041366">
              <w:rPr>
                <w:rFonts w:ascii="Arial" w:hAnsi="Arial" w:cs="Arial"/>
                <w:b/>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78470E" w:rsidRPr="00041366" w:rsidRDefault="0078470E" w:rsidP="00056F8A">
            <w:pPr>
              <w:suppressAutoHyphens/>
              <w:jc w:val="center"/>
              <w:rPr>
                <w:rFonts w:ascii="Arial" w:hAnsi="Arial" w:cs="Arial"/>
                <w:b/>
              </w:rPr>
            </w:pPr>
            <w:r w:rsidRPr="00041366">
              <w:rPr>
                <w:rFonts w:ascii="Arial" w:hAnsi="Arial" w:cs="Arial"/>
                <w:b/>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78470E" w:rsidRPr="00041366" w:rsidRDefault="0078470E" w:rsidP="00056F8A">
            <w:pPr>
              <w:suppressAutoHyphens/>
              <w:jc w:val="center"/>
              <w:rPr>
                <w:rFonts w:ascii="Arial" w:hAnsi="Arial" w:cs="Arial"/>
                <w:b/>
              </w:rPr>
            </w:pPr>
            <w:r w:rsidRPr="00041366">
              <w:rPr>
                <w:rFonts w:ascii="Arial" w:hAnsi="Arial" w:cs="Arial"/>
                <w:b/>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78470E" w:rsidRPr="00041366" w:rsidRDefault="0078470E" w:rsidP="00056F8A">
            <w:pPr>
              <w:suppressAutoHyphens/>
              <w:jc w:val="center"/>
              <w:rPr>
                <w:rFonts w:ascii="Arial" w:hAnsi="Arial" w:cs="Arial"/>
                <w:b/>
              </w:rPr>
            </w:pPr>
            <w:r w:rsidRPr="00041366">
              <w:rPr>
                <w:rFonts w:ascii="Arial" w:hAnsi="Arial" w:cs="Arial"/>
                <w:b/>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78470E" w:rsidRPr="00041366" w:rsidRDefault="0078470E" w:rsidP="00056F8A">
            <w:pPr>
              <w:suppressAutoHyphens/>
              <w:jc w:val="center"/>
              <w:rPr>
                <w:rFonts w:ascii="Arial" w:hAnsi="Arial" w:cs="Arial"/>
                <w:b/>
              </w:rPr>
            </w:pPr>
            <w:r w:rsidRPr="00041366">
              <w:rPr>
                <w:rFonts w:ascii="Arial" w:hAnsi="Arial" w:cs="Arial"/>
                <w:b/>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78470E" w:rsidRPr="00041366" w:rsidRDefault="0078470E" w:rsidP="00056F8A">
            <w:pPr>
              <w:suppressAutoHyphens/>
              <w:jc w:val="center"/>
              <w:rPr>
                <w:rFonts w:ascii="Arial" w:hAnsi="Arial" w:cs="Arial"/>
                <w:b/>
              </w:rPr>
            </w:pPr>
            <w:r w:rsidRPr="00041366">
              <w:rPr>
                <w:rFonts w:ascii="Arial" w:hAnsi="Arial" w:cs="Arial"/>
                <w:b/>
              </w:rPr>
              <w:t>PREÇO UNITÁRIO</w:t>
            </w:r>
          </w:p>
          <w:p w:rsidR="0078470E" w:rsidRPr="00041366" w:rsidRDefault="0078470E" w:rsidP="00056F8A">
            <w:pPr>
              <w:suppressAutoHyphens/>
              <w:jc w:val="center"/>
              <w:rPr>
                <w:rFonts w:ascii="Arial" w:hAnsi="Arial" w:cs="Arial"/>
                <w:b/>
              </w:rPr>
            </w:pPr>
            <w:r w:rsidRPr="00041366">
              <w:rPr>
                <w:rFonts w:ascii="Arial" w:hAnsi="Arial" w:cs="Arial"/>
                <w:b/>
              </w:rPr>
              <w:t>R$</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78470E" w:rsidRPr="00041366" w:rsidRDefault="0078470E" w:rsidP="00056F8A">
            <w:pPr>
              <w:suppressAutoHyphens/>
              <w:jc w:val="center"/>
              <w:rPr>
                <w:rFonts w:ascii="Arial" w:hAnsi="Arial" w:cs="Arial"/>
                <w:b/>
              </w:rPr>
            </w:pPr>
            <w:r w:rsidRPr="00041366">
              <w:rPr>
                <w:rFonts w:ascii="Arial" w:hAnsi="Arial" w:cs="Arial"/>
                <w:b/>
              </w:rPr>
              <w:t>PREÇO TOTAL</w:t>
            </w:r>
          </w:p>
          <w:p w:rsidR="0078470E" w:rsidRPr="00041366" w:rsidRDefault="0078470E" w:rsidP="00056F8A">
            <w:pPr>
              <w:suppressAutoHyphens/>
              <w:jc w:val="center"/>
              <w:rPr>
                <w:rFonts w:ascii="Arial" w:hAnsi="Arial" w:cs="Arial"/>
                <w:b/>
              </w:rPr>
            </w:pPr>
            <w:r w:rsidRPr="00041366">
              <w:rPr>
                <w:rFonts w:ascii="Arial" w:hAnsi="Arial" w:cs="Arial"/>
                <w:b/>
              </w:rPr>
              <w:t>R$</w:t>
            </w: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8470E" w:rsidRPr="00041366" w:rsidRDefault="0078470E" w:rsidP="00056F8A">
            <w:pPr>
              <w:snapToGrid w:val="0"/>
              <w:spacing w:line="276" w:lineRule="auto"/>
              <w:jc w:val="center"/>
              <w:rPr>
                <w:rFonts w:ascii="Arial" w:eastAsiaTheme="minorEastAsia" w:hAnsi="Arial" w:cs="Arial"/>
                <w:b/>
              </w:rPr>
            </w:pPr>
            <w:r w:rsidRPr="00041366">
              <w:rPr>
                <w:rFonts w:ascii="Arial" w:eastAsiaTheme="minorEastAsia" w:hAnsi="Arial" w:cs="Arial"/>
                <w:b/>
              </w:rPr>
              <w:t>ÚNICO</w:t>
            </w:r>
          </w:p>
          <w:p w:rsidR="0078470E" w:rsidRPr="00041366" w:rsidRDefault="0078470E" w:rsidP="00056F8A">
            <w:pPr>
              <w:snapToGrid w:val="0"/>
              <w:spacing w:line="276" w:lineRule="auto"/>
              <w:jc w:val="center"/>
              <w:rPr>
                <w:rFonts w:ascii="Arial" w:eastAsiaTheme="minorEastAsia" w:hAnsi="Arial" w:cs="Arial"/>
                <w:b/>
              </w:rPr>
            </w:pPr>
            <w:r w:rsidRPr="00041366">
              <w:rPr>
                <w:rFonts w:ascii="Arial" w:eastAsiaTheme="minorEastAsia" w:hAnsi="Arial" w:cs="Arial"/>
                <w:b/>
              </w:rPr>
              <w:t xml:space="preserve">(Itens </w:t>
            </w:r>
            <w:r w:rsidRPr="00041366">
              <w:rPr>
                <w:rFonts w:ascii="Arial" w:eastAsiaTheme="minorEastAsia" w:hAnsi="Arial" w:cs="Arial"/>
                <w:b/>
                <w:noProof/>
              </w:rPr>
              <w:t>1 a 81</w:t>
            </w:r>
            <w:r w:rsidRPr="00041366">
              <w:rPr>
                <w:rFonts w:ascii="Arial" w:eastAsiaTheme="minorEastAsia" w:hAnsi="Arial" w:cs="Arial"/>
                <w:b/>
              </w:rPr>
              <w:t>)</w:t>
            </w:r>
          </w:p>
        </w:tc>
        <w:tc>
          <w:tcPr>
            <w:tcW w:w="963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470E" w:rsidRPr="00041366" w:rsidRDefault="0078470E" w:rsidP="00056F8A">
            <w:pPr>
              <w:suppressAutoHyphens/>
              <w:jc w:val="center"/>
              <w:rPr>
                <w:rFonts w:ascii="Arial" w:hAnsi="Arial" w:cs="Arial"/>
                <w:b/>
              </w:rPr>
            </w:pPr>
            <w:r w:rsidRPr="00041366">
              <w:rPr>
                <w:rFonts w:ascii="Arial" w:hAnsi="Arial" w:cs="Arial"/>
                <w:b/>
                <w:bCs/>
                <w:noProof/>
              </w:rPr>
              <w:t>PRESTAÇÃO DE SERVIÇOS DE REPARO E MANUTENÇÃO, COM FORNECIMENTO DE MATERIAL, EM IMÓVEIS FUNCIONAIS DA CÂMARA DOS DEPUTADOS</w:t>
            </w: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REMOÇÃO DE FORRO, RETIRADA E DESCARTE DE ENTULHO</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M²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2</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DEMOLIÇÃO DE REVESTIMENTOS, RETIRADA E DESCARTE DE ENTULHO</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M²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2100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3</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DEMOLIÇÃO DE ARGAMASSAS, RETIRADA E REMOÇÃO DE ENTULHO</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M²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2100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4</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DEMOLIÇÃO DE ALVENARIA, RETIRADA E DESCARTE DE ENTULHO</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M³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5</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REMOÇÃO DE PISO DE MADEIRA, RETIRADA E DESCARTE DE ENTULHO</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M²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588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6</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REMOÇÃO DE PISO LAMINADO E ACESSÓRIOS (MANTAS, RODAPÉS E PERFIS), RETIRADA E DESCARTE DE ENTULHO</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M²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3720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7</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REMOÇÃO DE RODAPÉ, RETIRADA E DESCARTE DE ENTULHO</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8</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REMOÇÃO DE REVESTIMENTO EM LAMINADO MELAMÍNICO, RETIRADA E DESCARTE DE ENTULHO</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M²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126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9</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 xml:space="preserve">FORNECIMENTO E EXECUÇÃO DE BASE DE ALVENARIA PARA ARMÁRIOS COM BLOCOS CERÂMICOS DE 8 FUROS, 9 CM </w:t>
            </w:r>
            <w:proofErr w:type="gramStart"/>
            <w:r w:rsidRPr="00041366">
              <w:rPr>
                <w:rFonts w:ascii="Arial" w:hAnsi="Arial" w:cs="Arial"/>
              </w:rPr>
              <w:t>X</w:t>
            </w:r>
            <w:proofErr w:type="gramEnd"/>
            <w:r w:rsidRPr="00041366">
              <w:rPr>
                <w:rFonts w:ascii="Arial" w:hAnsi="Arial" w:cs="Arial"/>
              </w:rPr>
              <w:t xml:space="preserve"> 19 CM X 19 CM. ASSENTAMENTO DOS TIJOLOS COM ARGAMASSA </w:t>
            </w:r>
            <w:r w:rsidRPr="00041366">
              <w:rPr>
                <w:rFonts w:ascii="Arial" w:hAnsi="Arial" w:cs="Arial"/>
              </w:rPr>
              <w:lastRenderedPageBreak/>
              <w:t>INDUSTRIALIZADA ADEQUADA PARA ESTE TIPO DE APLICAÇÃO</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M²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10</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FORNECIMENTO E APLICAÇÃO DE CAMADA DE CONTRAPISO/REGULARIZAÇÃO COM ARGAMASSA INDUSTRIALIZADA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M²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1048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11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FORNECIMENTO E APLICAÇÃO DE CHAPISCO COM ARGAMASSA INDUSTRIALIZADA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M²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1640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12</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FORNECIMENTO E APLICAÇÃO DE EMBOÇO E REBOCO COM ARGAMASSA INDUSTRIALIZADA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M²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1640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13</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APLICAÇÃO DE IMPERMEABILIZANTE EM PISOS E PAREDES DE ÁREAS MOLHADAS COM ARGAMASSA POLIMÉRICA, EM QUATRO DEMÃOS, REFORÇADA COM TELA DE POLIÉSTER</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M²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650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14</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 xml:space="preserve">REVESTIMENTO DE PISO E PAREDE - FORNECIMENTO E INSTALAÇÃO DE REVESTIMENTO DE PISO EM PORCELANATO ESMALTADO 90 CM </w:t>
            </w:r>
            <w:proofErr w:type="gramStart"/>
            <w:r w:rsidRPr="00041366">
              <w:rPr>
                <w:rFonts w:ascii="Arial" w:hAnsi="Arial" w:cs="Arial"/>
              </w:rPr>
              <w:t>X</w:t>
            </w:r>
            <w:proofErr w:type="gramEnd"/>
            <w:r w:rsidRPr="00041366">
              <w:rPr>
                <w:rFonts w:ascii="Arial" w:hAnsi="Arial" w:cs="Arial"/>
              </w:rPr>
              <w:t xml:space="preserve"> 90 CM, ESPESSURA ENTRE 8 MM E 10 MM, COR CINZA, COM VARIAÇÃO DE TONALIDADE V2 OU V3, SUPERFÍCIE ACETINADA, BORDA RETIFICADA. INCLUI ARGAMASSA ESPECÍFICA PARA ASSENTAMENTO DO PORCELANATO E REJUNTE ACRÍLICO</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M²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530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15</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 xml:space="preserve">FORNECIMENTO DE REVESTIMENTO DE PISO EM PORCELANATO ESMALTADO 90 CM </w:t>
            </w:r>
            <w:proofErr w:type="gramStart"/>
            <w:r w:rsidRPr="00041366">
              <w:rPr>
                <w:rFonts w:ascii="Arial" w:hAnsi="Arial" w:cs="Arial"/>
              </w:rPr>
              <w:t>X</w:t>
            </w:r>
            <w:proofErr w:type="gramEnd"/>
            <w:r w:rsidRPr="00041366">
              <w:rPr>
                <w:rFonts w:ascii="Arial" w:hAnsi="Arial" w:cs="Arial"/>
              </w:rPr>
              <w:t xml:space="preserve"> 90 CM, ESPESSURA ENTRE 8 MM E 10 MM, COR CINZA, COM VARIAÇÃO DE TONALIDADE V2 OU V3, SUPERFÍCIE ACETINADA, BORDA RETIFICADA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M²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106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trHeight w:val="1696"/>
          <w:jc w:val="center"/>
        </w:trPr>
        <w:tc>
          <w:tcPr>
            <w:tcW w:w="988" w:type="dxa"/>
            <w:vMerge w:val="restart"/>
            <w:tcBorders>
              <w:top w:val="single" w:sz="4" w:space="0" w:color="auto"/>
              <w:left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16</w:t>
            </w:r>
          </w:p>
        </w:tc>
        <w:tc>
          <w:tcPr>
            <w:tcW w:w="3685" w:type="dxa"/>
            <w:vMerge w:val="restart"/>
            <w:tcBorders>
              <w:top w:val="single" w:sz="4" w:space="0" w:color="auto"/>
              <w:left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FORNECIMENTO E INSTALAÇÃO DE PISO LAMINADO RESISTENTE À ÁGUA, SISTEMA DE ENCAIXE "CLICK", ACABAMENTO TEXTURIZADO QUE SIMULA MADEIRA NATURAL. INCLUI AINDA, O FORNECIMENTO E A INSTALAÇÃO DE ACESSÓRIOS NO MESMO PADRÃO DAS RÉGUAS E DE RODAPÉ DE POLIESTIRENO, LISO, NA COR BRANCA, COM ALTURAS ENTRE 50 E 70 MM E ESPESSURA DE 13MM. REQUER HABILIDADE ESPECIALIZADA EM MARCENARIA PARA AJUSTAR PORTAS, PORTAIS E ARMÁRIOS.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8470E" w:rsidRDefault="0078470E" w:rsidP="00056F8A">
            <w:pPr>
              <w:spacing w:line="276" w:lineRule="auto"/>
              <w:jc w:val="center"/>
              <w:rPr>
                <w:rFonts w:ascii="Arial" w:hAnsi="Arial" w:cs="Arial"/>
                <w:color w:val="000000"/>
              </w:rPr>
            </w:pPr>
            <w:r>
              <w:rPr>
                <w:rFonts w:ascii="Arial" w:hAnsi="Arial" w:cs="Arial"/>
                <w:color w:val="000000"/>
              </w:rPr>
              <w:t>Piso:</w:t>
            </w:r>
          </w:p>
          <w:p w:rsidR="0078470E" w:rsidRDefault="0078470E" w:rsidP="00056F8A">
            <w:pPr>
              <w:spacing w:line="276" w:lineRule="auto"/>
              <w:jc w:val="center"/>
              <w:rPr>
                <w:rFonts w:ascii="Arial" w:hAnsi="Arial" w:cs="Arial"/>
                <w:color w:val="000000"/>
              </w:rPr>
            </w:pPr>
          </w:p>
          <w:p w:rsidR="0078470E" w:rsidRDefault="0078470E" w:rsidP="00056F8A">
            <w:pPr>
              <w:spacing w:line="276" w:lineRule="auto"/>
              <w:jc w:val="center"/>
              <w:rPr>
                <w:rFonts w:ascii="Arial" w:hAnsi="Arial" w:cs="Arial"/>
                <w:color w:val="000000"/>
              </w:rPr>
            </w:pPr>
          </w:p>
          <w:p w:rsidR="0078470E" w:rsidRDefault="0078470E" w:rsidP="00056F8A">
            <w:pPr>
              <w:spacing w:line="276" w:lineRule="auto"/>
              <w:jc w:val="center"/>
              <w:rPr>
                <w:rFonts w:ascii="Arial" w:hAnsi="Arial" w:cs="Arial"/>
                <w:color w:val="000000"/>
              </w:rPr>
            </w:pPr>
          </w:p>
          <w:p w:rsidR="0078470E" w:rsidRDefault="0078470E" w:rsidP="00056F8A">
            <w:pPr>
              <w:spacing w:line="276" w:lineRule="auto"/>
              <w:jc w:val="center"/>
              <w:rPr>
                <w:rFonts w:ascii="Arial" w:hAnsi="Arial" w:cs="Arial"/>
                <w:color w:val="000000"/>
              </w:rPr>
            </w:pPr>
          </w:p>
          <w:p w:rsidR="0078470E" w:rsidRDefault="0078470E" w:rsidP="00056F8A">
            <w:pPr>
              <w:spacing w:line="276" w:lineRule="auto"/>
              <w:jc w:val="center"/>
              <w:rPr>
                <w:rFonts w:ascii="Arial" w:hAnsi="Arial" w:cs="Arial"/>
                <w:color w:val="000000"/>
              </w:rPr>
            </w:pPr>
          </w:p>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8470E" w:rsidRDefault="0078470E" w:rsidP="00056F8A">
            <w:pPr>
              <w:spacing w:line="276" w:lineRule="auto"/>
              <w:jc w:val="center"/>
              <w:rPr>
                <w:rFonts w:ascii="Arial" w:hAnsi="Arial" w:cs="Arial"/>
                <w:color w:val="000000"/>
              </w:rPr>
            </w:pPr>
            <w:r>
              <w:rPr>
                <w:rFonts w:ascii="Arial" w:hAnsi="Arial" w:cs="Arial"/>
                <w:color w:val="000000"/>
              </w:rPr>
              <w:t>Piso:</w:t>
            </w:r>
          </w:p>
          <w:p w:rsidR="0078470E" w:rsidRDefault="0078470E" w:rsidP="00056F8A">
            <w:pPr>
              <w:spacing w:line="276" w:lineRule="auto"/>
              <w:jc w:val="center"/>
              <w:rPr>
                <w:rFonts w:ascii="Arial" w:hAnsi="Arial" w:cs="Arial"/>
                <w:color w:val="000000"/>
              </w:rPr>
            </w:pPr>
          </w:p>
          <w:p w:rsidR="0078470E" w:rsidRDefault="0078470E" w:rsidP="00056F8A">
            <w:pPr>
              <w:spacing w:line="276" w:lineRule="auto"/>
              <w:jc w:val="center"/>
              <w:rPr>
                <w:rFonts w:ascii="Arial" w:hAnsi="Arial" w:cs="Arial"/>
                <w:color w:val="000000"/>
              </w:rPr>
            </w:pPr>
          </w:p>
          <w:p w:rsidR="0078470E" w:rsidRDefault="0078470E" w:rsidP="00056F8A">
            <w:pPr>
              <w:spacing w:line="276" w:lineRule="auto"/>
              <w:jc w:val="center"/>
              <w:rPr>
                <w:rFonts w:ascii="Arial" w:hAnsi="Arial" w:cs="Arial"/>
                <w:color w:val="000000"/>
              </w:rPr>
            </w:pPr>
          </w:p>
          <w:p w:rsidR="0078470E" w:rsidRDefault="0078470E" w:rsidP="00056F8A">
            <w:pPr>
              <w:spacing w:line="276" w:lineRule="auto"/>
              <w:jc w:val="center"/>
              <w:rPr>
                <w:rFonts w:ascii="Arial" w:hAnsi="Arial" w:cs="Arial"/>
                <w:color w:val="000000"/>
              </w:rPr>
            </w:pPr>
          </w:p>
          <w:p w:rsidR="0078470E" w:rsidRDefault="0078470E" w:rsidP="00056F8A">
            <w:pPr>
              <w:spacing w:line="276" w:lineRule="auto"/>
              <w:jc w:val="center"/>
              <w:rPr>
                <w:rFonts w:ascii="Arial" w:hAnsi="Arial" w:cs="Arial"/>
                <w:color w:val="000000"/>
              </w:rPr>
            </w:pPr>
          </w:p>
          <w:p w:rsidR="0078470E" w:rsidRPr="00041366" w:rsidRDefault="0078470E" w:rsidP="00056F8A">
            <w:pPr>
              <w:spacing w:line="276" w:lineRule="auto"/>
              <w:jc w:val="center"/>
              <w:rPr>
                <w:rFonts w:ascii="Arial" w:hAnsi="Arial" w:cs="Arial"/>
                <w:color w:val="000000"/>
              </w:rPr>
            </w:pPr>
          </w:p>
        </w:tc>
        <w:tc>
          <w:tcPr>
            <w:tcW w:w="567" w:type="dxa"/>
            <w:vMerge w:val="restart"/>
            <w:tcBorders>
              <w:top w:val="single" w:sz="4" w:space="0" w:color="auto"/>
              <w:left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M²</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3720</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vMerge w:val="restart"/>
            <w:tcBorders>
              <w:top w:val="single" w:sz="4" w:space="0" w:color="auto"/>
              <w:left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trHeight w:val="1696"/>
          <w:jc w:val="center"/>
        </w:trPr>
        <w:tc>
          <w:tcPr>
            <w:tcW w:w="988" w:type="dxa"/>
            <w:vMerge/>
            <w:tcBorders>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noProof/>
              </w:rPr>
            </w:pPr>
          </w:p>
        </w:tc>
        <w:tc>
          <w:tcPr>
            <w:tcW w:w="3685" w:type="dxa"/>
            <w:vMerge/>
            <w:tcBorders>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8470E" w:rsidRDefault="0078470E" w:rsidP="00056F8A">
            <w:pPr>
              <w:spacing w:line="276" w:lineRule="auto"/>
              <w:jc w:val="center"/>
              <w:rPr>
                <w:rFonts w:ascii="Arial" w:hAnsi="Arial" w:cs="Arial"/>
                <w:color w:val="000000"/>
              </w:rPr>
            </w:pPr>
            <w:r>
              <w:rPr>
                <w:rFonts w:ascii="Arial" w:hAnsi="Arial" w:cs="Arial"/>
                <w:color w:val="000000"/>
              </w:rPr>
              <w:t>Rodapé:</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8470E" w:rsidRDefault="0078470E" w:rsidP="00056F8A">
            <w:pPr>
              <w:spacing w:line="276" w:lineRule="auto"/>
              <w:jc w:val="center"/>
              <w:rPr>
                <w:rFonts w:ascii="Arial" w:hAnsi="Arial" w:cs="Arial"/>
                <w:color w:val="000000"/>
              </w:rPr>
            </w:pPr>
            <w:r>
              <w:rPr>
                <w:rFonts w:ascii="Arial" w:hAnsi="Arial" w:cs="Arial"/>
                <w:color w:val="000000"/>
              </w:rPr>
              <w:t>Rodapé:</w:t>
            </w:r>
          </w:p>
        </w:tc>
        <w:tc>
          <w:tcPr>
            <w:tcW w:w="567" w:type="dxa"/>
            <w:vMerge/>
            <w:tcBorders>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hAnsi="Arial" w:cs="Arial"/>
                <w:color w:val="000000"/>
              </w:rPr>
            </w:pPr>
          </w:p>
        </w:tc>
        <w:tc>
          <w:tcPr>
            <w:tcW w:w="992" w:type="dxa"/>
            <w:vMerge/>
            <w:tcBorders>
              <w:left w:val="single" w:sz="4" w:space="0" w:color="auto"/>
              <w:bottom w:val="single" w:sz="4" w:space="0" w:color="auto"/>
              <w:right w:val="single" w:sz="4" w:space="0" w:color="auto"/>
            </w:tcBorders>
            <w:shd w:val="clear" w:color="auto" w:fill="auto"/>
            <w:vAlign w:val="center"/>
          </w:tcPr>
          <w:p w:rsidR="0078470E" w:rsidRDefault="0078470E" w:rsidP="00056F8A">
            <w:pPr>
              <w:spacing w:line="276" w:lineRule="auto"/>
              <w:jc w:val="center"/>
              <w:rPr>
                <w:rFonts w:ascii="Arial" w:hAnsi="Arial" w:cs="Arial"/>
              </w:rPr>
            </w:pPr>
          </w:p>
        </w:tc>
        <w:tc>
          <w:tcPr>
            <w:tcW w:w="1134" w:type="dxa"/>
            <w:vMerge/>
            <w:tcBorders>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vMerge/>
            <w:tcBorders>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17</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 xml:space="preserve">FORNECIMENTO E INSTALAÇÃO DE PERFIS PARA PISO COM </w:t>
            </w:r>
            <w:r w:rsidRPr="00041366">
              <w:rPr>
                <w:rFonts w:ascii="Arial" w:hAnsi="Arial" w:cs="Arial"/>
              </w:rPr>
              <w:lastRenderedPageBreak/>
              <w:t>ACABAMENTO SUPERFICIAL EM LAMINADO MELAMÍNICO</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18</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FORNECIMENTO E INSTALAÇÃO DE RODAPÉ DE POLIESTIRENO, LISO, NA COR BRANCA, COM ALTURA ENTRE 50 MM E 70 MM E ESPESSURA DE 13 MM</w:t>
            </w: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19</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REVESTIMENTO DE PISO E PAREDE – FORNECIMENTO E INSTALAÇÃO DE REVESTIMENTO EM GRANITO SÃO GABRIEL, ACABAMENTO POLIDO. INCLUI ARGAMASSA ESPECÍFICA PARA ASSENTAMENTO DO GRANITO E REJUNTE ACRÍLICO</w:t>
            </w: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M²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20</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REVESTIMENTO DE PISO E PAREDE – FORNECIMENTO E INSTALAÇÃO DE REVESTIMENTO EM GRANITO BRANCO FORTALEZA, ACABAMENTO POLIDO. INCLUI ARGAMASSA ESPECÍFICA PARA ASSENTAMENTO DO GRANITO E REJUNTE ACRÍLICO</w:t>
            </w: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M²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21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 xml:space="preserve">FORNECIMENTO E INSTALAÇÃO DE REVESTIMENTO DE PAREDE 30 CM </w:t>
            </w:r>
            <w:proofErr w:type="gramStart"/>
            <w:r w:rsidRPr="00041366">
              <w:rPr>
                <w:rFonts w:ascii="Arial" w:hAnsi="Arial" w:cs="Arial"/>
              </w:rPr>
              <w:t>X</w:t>
            </w:r>
            <w:proofErr w:type="gramEnd"/>
            <w:r w:rsidRPr="00041366">
              <w:rPr>
                <w:rFonts w:ascii="Arial" w:hAnsi="Arial" w:cs="Arial"/>
              </w:rPr>
              <w:t xml:space="preserve"> 60 CM, ESPESSURA ENTRE 7 MM E 8,5 MM, COR BRANCA, COM VARIAÇÃO DE TONALIDADE V1, SUPERFÍCIE ACETINADA, BORDA RETIFICADA. INCLUI ARGAMASSA ESPECÍFICA PARA ASSENTAMENTO DO REVESTIMENTO E REJUNTE ACRÍLICO</w:t>
            </w: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M²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720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22</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 xml:space="preserve">FORNECIMENTO DE REVESTIMENTO DE PAREDE 30 CM </w:t>
            </w:r>
            <w:proofErr w:type="gramStart"/>
            <w:r w:rsidRPr="00041366">
              <w:rPr>
                <w:rFonts w:ascii="Arial" w:hAnsi="Arial" w:cs="Arial"/>
              </w:rPr>
              <w:t>X</w:t>
            </w:r>
            <w:proofErr w:type="gramEnd"/>
            <w:r w:rsidRPr="00041366">
              <w:rPr>
                <w:rFonts w:ascii="Arial" w:hAnsi="Arial" w:cs="Arial"/>
              </w:rPr>
              <w:t xml:space="preserve"> 60 CM, ESPESSURA ENTRE 7 MM E 8,5 MM, COR BRANCA, COM VARIAÇÃO DE TONALIDADE V1, SUPERFÍCIE ACETINADA, BORDA RETIFICADA</w:t>
            </w: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M²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144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23</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 xml:space="preserve">FORNECIMENTO E INSTALAÇÃO DE REVESTIMENTO DE PAREDE EM PASTILHA DE PORCELANA 5 CM </w:t>
            </w:r>
            <w:proofErr w:type="gramStart"/>
            <w:r w:rsidRPr="00041366">
              <w:rPr>
                <w:rFonts w:ascii="Arial" w:hAnsi="Arial" w:cs="Arial"/>
              </w:rPr>
              <w:t>X</w:t>
            </w:r>
            <w:proofErr w:type="gramEnd"/>
            <w:r w:rsidRPr="00041366">
              <w:rPr>
                <w:rFonts w:ascii="Arial" w:hAnsi="Arial" w:cs="Arial"/>
              </w:rPr>
              <w:t xml:space="preserve"> 5 CM, NAS CORES BRANCA, BEGE, AZUL OU VERMELHA, CONFORME REQUISIÇÃO DE PRESTAÇÃO DE SERVIÇO. INCLUI ARGAMASSA ESPECÍFICA PARA ASSENTAMENTO DO REVESTIMENTO E REJUNTE CIMENTÍCIO</w:t>
            </w: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M²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24</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 xml:space="preserve">LAVAGEM, REMOÇÃO E APLICAÇÃO DE NOVO REJUNTE EM REVESTIMENTO COM DIMENSÕES DE ATÉ 20 CM </w:t>
            </w:r>
            <w:proofErr w:type="gramStart"/>
            <w:r w:rsidRPr="00041366">
              <w:rPr>
                <w:rFonts w:ascii="Arial" w:hAnsi="Arial" w:cs="Arial"/>
              </w:rPr>
              <w:t>X</w:t>
            </w:r>
            <w:proofErr w:type="gramEnd"/>
            <w:r w:rsidRPr="00041366">
              <w:rPr>
                <w:rFonts w:ascii="Arial" w:hAnsi="Arial" w:cs="Arial"/>
              </w:rPr>
              <w:t xml:space="preserve"> 20 CM.</w:t>
            </w: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M²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320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25</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 xml:space="preserve">LAVAGEM, REMOÇÃO E APLICAÇÃO DE NOVO REJUNTE EM REVESTIMENTO COM DIMENSÕES ACIMA DE 20 CM </w:t>
            </w:r>
            <w:proofErr w:type="gramStart"/>
            <w:r w:rsidRPr="00041366">
              <w:rPr>
                <w:rFonts w:ascii="Arial" w:hAnsi="Arial" w:cs="Arial"/>
              </w:rPr>
              <w:t>X</w:t>
            </w:r>
            <w:proofErr w:type="gramEnd"/>
            <w:r w:rsidRPr="00041366">
              <w:rPr>
                <w:rFonts w:ascii="Arial" w:hAnsi="Arial" w:cs="Arial"/>
              </w:rPr>
              <w:t xml:space="preserve"> 20 CM</w:t>
            </w: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M²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320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lastRenderedPageBreak/>
              <w:t>26</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FORNECIMENTO E INSTALAÇÃO DE FORRO DE GESSO ACARTONADO EM CHAPAS COM TABICA METÁLICA NA COR BRANCA EM TODO PERÍMETRO</w:t>
            </w: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M²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E27988">
              <w:rPr>
                <w:rFonts w:ascii="Arial" w:hAnsi="Arial" w:cs="Arial"/>
                <w:color w:val="000000"/>
              </w:rPr>
              <w:t>243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27</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RECUPERAÇÃO DE SUPERFÍCIE EM MÁRMORE OU GRANITO COM POLITRIZ A ÚMIDO UTILIZANDO A SEQUÊNCIA COMPLETA DE DISCOS DIAMANTADOS, CRISTALIZAÇÃO COM PASTA ABRASIVA E IMPERMEABILIZAÇÃO. INCLUI A SUBSTITUIÇÃO DOS REJUNTES E A APLICAÇÃO DE MASSA REPARADORA EM EVENTUAIS RACHADURAS E ORIFÍCIOS</w:t>
            </w: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M²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176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28</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FORNECIMENTO E INSTALAÇÃO DE BANCADA EM GRANITO SÃO GABRIEL, ACABAMENTO POLIDO. FIXAÇÃO POR MEIO DE QUADRO DE CANTONEIRAS E METALON. INCLUI A REMOÇÃO DA BANCADA EXISTENTE E O DESCARTE ADEQUADO DE TODO O MATERIAL REMOVIDO</w:t>
            </w: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M²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29</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FORNECIMENTO E INSTALAÇÃO DE BANCADA EM GRANITO BRANCO FORTALEZA, ACABAMENTO POLIDO. FIXAÇÃO POR MEIO DE QUADRO DE CANTONEIRAS E METALON. INCLUI A REMOÇÃO DA BANCADA EXISTENTE E O DESCARTE ADEQUADO DE TODO O MATERIAL REMOVIDO</w:t>
            </w: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M²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30</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EXECUÇÃO DE ABERTURA EM BANCADA PARA CUBA</w:t>
            </w: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UN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31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EXECUÇÃO DE FURO EM BANCADA PARA TORNEIRA OU MISTURADOR</w:t>
            </w: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UN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32</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 xml:space="preserve">FORNECIMENTO E INSTALAÇÃO DE CUBA DE EMBUTIR EM AÇO INOX, ACABAMENTO ACETINADO, DIMENSÕES APROXIMADAS DE 560 MM </w:t>
            </w:r>
            <w:proofErr w:type="gramStart"/>
            <w:r w:rsidRPr="00041366">
              <w:rPr>
                <w:rFonts w:ascii="Arial" w:hAnsi="Arial" w:cs="Arial"/>
              </w:rPr>
              <w:t>X</w:t>
            </w:r>
            <w:proofErr w:type="gramEnd"/>
            <w:r w:rsidRPr="00041366">
              <w:rPr>
                <w:rFonts w:ascii="Arial" w:hAnsi="Arial" w:cs="Arial"/>
              </w:rPr>
              <w:t xml:space="preserve"> 340 MM X 170 MM. SIFÃO ARTICULADO PARA COZINHA. VÁLVULA DE ESCOAMENTO 4½” EM METAL CROMADO</w:t>
            </w: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33</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 xml:space="preserve">FORNECIMENTO E INSTALAÇÃO DE TANQUE DE ENCAIXE EM AÇO INOX, ACABAMENTO ACETINADO, DIMENSÕES APROXIMADAS DE 500 MM </w:t>
            </w:r>
            <w:proofErr w:type="gramStart"/>
            <w:r w:rsidRPr="00041366">
              <w:rPr>
                <w:rFonts w:ascii="Arial" w:hAnsi="Arial" w:cs="Arial"/>
              </w:rPr>
              <w:t>X</w:t>
            </w:r>
            <w:proofErr w:type="gramEnd"/>
            <w:r w:rsidRPr="00041366">
              <w:rPr>
                <w:rFonts w:ascii="Arial" w:hAnsi="Arial" w:cs="Arial"/>
              </w:rPr>
              <w:t xml:space="preserve"> 400 MM X 225 MM. SIFÃO ARTICULADO PARA TANQUE. VÁLVULA DE ESCOAMENTO 3½” EM METAL CROMADO</w:t>
            </w: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34</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 xml:space="preserve">FORNECIMENTO E INSTALAÇÃO DE CUBA DE EMBUTIR REDONDA, NA COR BRANCA, DIMENSÕES </w:t>
            </w:r>
            <w:r w:rsidRPr="00041366">
              <w:rPr>
                <w:rFonts w:ascii="Arial" w:hAnsi="Arial" w:cs="Arial"/>
              </w:rPr>
              <w:lastRenderedPageBreak/>
              <w:t xml:space="preserve">APROXIMADAS DE 360 MM </w:t>
            </w:r>
            <w:proofErr w:type="gramStart"/>
            <w:r w:rsidRPr="00041366">
              <w:rPr>
                <w:rFonts w:ascii="Arial" w:hAnsi="Arial" w:cs="Arial"/>
              </w:rPr>
              <w:t>X</w:t>
            </w:r>
            <w:proofErr w:type="gramEnd"/>
            <w:r w:rsidRPr="00041366">
              <w:rPr>
                <w:rFonts w:ascii="Arial" w:hAnsi="Arial" w:cs="Arial"/>
              </w:rPr>
              <w:t xml:space="preserve"> 360 MM X 145 MM. SIFÃO ARTICULADO PARA LAVATÓRIO. VÁLVULA DE ESCOAMENTO PARA LAVATÓRIO EM METAL CROMADO</w:t>
            </w: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35</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 xml:space="preserve">FORNECIMENTO E INSTALAÇÃO DE CUBA DE EMBUTIR OVAL, NA COR BRANCA, DIMENSÕES APROXIMADAS DE 490 MM </w:t>
            </w:r>
            <w:proofErr w:type="gramStart"/>
            <w:r w:rsidRPr="00041366">
              <w:rPr>
                <w:rFonts w:ascii="Arial" w:hAnsi="Arial" w:cs="Arial"/>
              </w:rPr>
              <w:t>X</w:t>
            </w:r>
            <w:proofErr w:type="gramEnd"/>
            <w:r w:rsidRPr="00041366">
              <w:rPr>
                <w:rFonts w:ascii="Arial" w:hAnsi="Arial" w:cs="Arial"/>
              </w:rPr>
              <w:t xml:space="preserve"> 365 MM X 160. SIFÃO ARTICULADO PARA LAVATÓRIO. VÁLVULA DE ESCOAMENTO PARA LAVATÓRIO EM METAL CROMADO</w:t>
            </w: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36</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 xml:space="preserve">FORNECIMENTO E INSTALAÇÃO DE CUBA DE APOIO REDONDA, NA COR BRANCA, DIMENSÕES APROXIMADAS DE 350 MM </w:t>
            </w:r>
            <w:proofErr w:type="gramStart"/>
            <w:r w:rsidRPr="00041366">
              <w:rPr>
                <w:rFonts w:ascii="Arial" w:hAnsi="Arial" w:cs="Arial"/>
              </w:rPr>
              <w:t>X</w:t>
            </w:r>
            <w:proofErr w:type="gramEnd"/>
            <w:r w:rsidRPr="00041366">
              <w:rPr>
                <w:rFonts w:ascii="Arial" w:hAnsi="Arial" w:cs="Arial"/>
              </w:rPr>
              <w:t xml:space="preserve"> 350 MM X 150 MM. SIFÃO ARTICULADO PARA LAVATÓRIO. VÁLVULA DE ESCOAMENTO PARA LAVATÓRIO EM METAL CROMADO</w:t>
            </w: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37</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FORNECIMENTO E INSTALAÇÃO DE TORNEIRA DE PAREDE PARA COZINHA, COM AREJADOR, SISTEMA DE ABERTURA DE 1/4 DE VOLTA, ACIONAMENTO POR ALAVANCA E COMPRIMENTO APROXIMADO DE 211 MM, EM METAL CROMADO DE ALTA RESISTÊNCIA. UMA PEÇA DE LIGAÇÃO FLEXÍVEL COM 500 MM DE COMPRIMENTO, ACABAMENTO CROMADO.</w:t>
            </w: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38</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FORNECIMENTO E INSTALAÇÃO DE TORNEIRA DE ESFERA PARA MÁQUINA DE LAVAR ROUPA, SISTEMA DE ABERTURA DE 1/4 DE VOLTA, ACABAMENTO CROMADO</w:t>
            </w: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39</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FORNECIMENTO E INSTALAÇÃO DE TORNEIRA DE MESA BICA BAIXA PARA LAVATÓRIO, COM AREJADOR, SISTEMA DE ABERTURA DE 1/4 DE VOLTA, ACIONAMENTO POR ALAVANCA E ALTURA APROXIMADA DE 220 MM, EM METAL CROMADO DE ALTA RESISTÊNCIA. UMA PEÇA DE LIGAÇÃO FLEXÍVEL COM 500 MM DE COMPRIMENTO, ACABAMENTO CROMADO</w:t>
            </w: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40</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 xml:space="preserve">FORNECIMENTO E INSTALAÇÃO DE TORNEIRA DE MESA BICA ALTA PARA LAVATÓRIO, COM AREJADOR, SISTEMA DE ABERTURA DE 1/4 DE VOLTA, ACIONAMENTO POR ALAVANCA E ALTURA APROXIMADA DE 380 MM, EM METAL CROMADO DE ALTA RESISTÊNCIA. UMA PEÇA DE LIGAÇÃO FLEXÍVEL COM 500 MM DE </w:t>
            </w:r>
            <w:r w:rsidRPr="00041366">
              <w:rPr>
                <w:rFonts w:ascii="Arial" w:hAnsi="Arial" w:cs="Arial"/>
              </w:rPr>
              <w:lastRenderedPageBreak/>
              <w:t>COMPRIMENTO, ACABAMENTO CROMADO</w:t>
            </w: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rPr>
            </w:pPr>
            <w:r w:rsidRPr="00041366">
              <w:rPr>
                <w:rFonts w:ascii="Arial" w:eastAsiaTheme="minorEastAsia"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rPr>
            </w:pPr>
            <w:r w:rsidRPr="00041366">
              <w:rPr>
                <w:rFonts w:ascii="Arial" w:hAnsi="Arial" w:cs="Arial"/>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41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FORNECIMENTO E INSTALAÇÃO DE MISTURADOR MONOCOMANDO DE MESA PARA COZINHA, COM AREJADOR, SISTEMA DE ABERTURA DE 1/4 DE VOLTA, ACIONAMENTO POR ALAVANCA E ALTURA APROXIMADA ENTRE 350 E 400 MM, EM METAL CROMADO DE ALTA RESISTÊNCIA. DUAS PEÇAS DE LIGAÇÃO FLEXÍVEL COM 500 MM DE COMPRIMENTO CROMADA</w:t>
            </w: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42</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FORNECIMENTO E INSTALAÇÃO DE MISTURADOR MONOCOMANDO DE MESA BICA BAIXA PARA LAVATÓRIO, COM AREJADOR, SISTEMA DE ABERTURA DE 1/4 DE VOLTA, ACIONAMENTO POR ALAVANCA E ALTURA APROXIMADA DE 260 MM, EM METAL CROMADO DE ALTA RESISTÊNCIA. DUAS PEÇAS DE LIGAÇÃO FLEXÍVEL COM 500 MM DE COMPRIMENTO, ACABAMENTO CROMADO</w:t>
            </w: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trHeight w:val="956"/>
          <w:jc w:val="center"/>
        </w:trPr>
        <w:tc>
          <w:tcPr>
            <w:tcW w:w="988" w:type="dxa"/>
            <w:vMerge w:val="restart"/>
            <w:tcBorders>
              <w:top w:val="single" w:sz="4" w:space="0" w:color="auto"/>
              <w:left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43</w:t>
            </w:r>
          </w:p>
        </w:tc>
        <w:tc>
          <w:tcPr>
            <w:tcW w:w="3685" w:type="dxa"/>
            <w:vMerge w:val="restart"/>
            <w:tcBorders>
              <w:top w:val="single" w:sz="4" w:space="0" w:color="auto"/>
              <w:left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FORNECIMENTO DE MISTURADOR MONOCOMANDO PARA CHUVEIRO, INCLUINDO BASE BRUTA PARA ALTA E BAIXA PRESSÃO 3/4", E ACABAMENTO REDONDO, COM DIÂMETRO APROXIMADO ENTRE 130 E 180 MM, ACIONAMENTO POR ALAVANCA, EM METAL CROMADO DE ALTA RESISTÊNCIA.</w:t>
            </w: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sz w:val="16"/>
                <w:szCs w:val="16"/>
              </w:rPr>
            </w:pPr>
            <w:r w:rsidRPr="00041366">
              <w:rPr>
                <w:rFonts w:ascii="Arial" w:hAnsi="Arial" w:cs="Arial"/>
                <w:color w:val="000000"/>
                <w:sz w:val="16"/>
                <w:szCs w:val="16"/>
              </w:rPr>
              <w:t>Base:</w:t>
            </w:r>
          </w:p>
          <w:p w:rsidR="0078470E" w:rsidRDefault="0078470E" w:rsidP="00056F8A">
            <w:pPr>
              <w:spacing w:line="276" w:lineRule="auto"/>
              <w:jc w:val="center"/>
              <w:rPr>
                <w:rFonts w:ascii="Arial" w:hAnsi="Arial" w:cs="Arial"/>
                <w:color w:val="000000"/>
                <w:sz w:val="16"/>
                <w:szCs w:val="16"/>
              </w:rPr>
            </w:pPr>
          </w:p>
          <w:p w:rsidR="0078470E" w:rsidRDefault="0078470E" w:rsidP="00056F8A">
            <w:pPr>
              <w:spacing w:line="276" w:lineRule="auto"/>
              <w:jc w:val="center"/>
              <w:rPr>
                <w:rFonts w:ascii="Arial" w:hAnsi="Arial" w:cs="Arial"/>
                <w:color w:val="000000"/>
                <w:sz w:val="16"/>
                <w:szCs w:val="16"/>
              </w:rPr>
            </w:pPr>
          </w:p>
          <w:p w:rsidR="0078470E" w:rsidRPr="00041366" w:rsidRDefault="0078470E" w:rsidP="00056F8A">
            <w:pPr>
              <w:spacing w:line="276" w:lineRule="auto"/>
              <w:jc w:val="center"/>
              <w:rPr>
                <w:rFonts w:ascii="Arial" w:hAnsi="Arial" w:cs="Arial"/>
                <w:color w:val="000000"/>
                <w:sz w:val="16"/>
                <w:szCs w:val="16"/>
              </w:rPr>
            </w:pPr>
          </w:p>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sz w:val="16"/>
                <w:szCs w:val="16"/>
              </w:rPr>
            </w:pPr>
            <w:r w:rsidRPr="00041366">
              <w:rPr>
                <w:rFonts w:ascii="Arial" w:hAnsi="Arial" w:cs="Arial"/>
                <w:color w:val="000000"/>
                <w:sz w:val="16"/>
                <w:szCs w:val="16"/>
              </w:rPr>
              <w:t>Base:</w:t>
            </w:r>
          </w:p>
          <w:p w:rsidR="0078470E" w:rsidRDefault="0078470E" w:rsidP="00056F8A">
            <w:pPr>
              <w:spacing w:line="276" w:lineRule="auto"/>
              <w:jc w:val="center"/>
              <w:rPr>
                <w:rFonts w:ascii="Arial" w:hAnsi="Arial" w:cs="Arial"/>
                <w:color w:val="000000"/>
                <w:sz w:val="16"/>
                <w:szCs w:val="16"/>
              </w:rPr>
            </w:pPr>
          </w:p>
          <w:p w:rsidR="0078470E" w:rsidRDefault="0078470E" w:rsidP="00056F8A">
            <w:pPr>
              <w:spacing w:line="276" w:lineRule="auto"/>
              <w:jc w:val="center"/>
              <w:rPr>
                <w:rFonts w:ascii="Arial" w:hAnsi="Arial" w:cs="Arial"/>
                <w:color w:val="000000"/>
                <w:sz w:val="16"/>
                <w:szCs w:val="16"/>
              </w:rPr>
            </w:pPr>
          </w:p>
          <w:p w:rsidR="0078470E" w:rsidRPr="00041366" w:rsidRDefault="0078470E" w:rsidP="00056F8A">
            <w:pPr>
              <w:spacing w:line="276" w:lineRule="auto"/>
              <w:jc w:val="center"/>
              <w:rPr>
                <w:rFonts w:ascii="Arial" w:hAnsi="Arial" w:cs="Arial"/>
                <w:color w:val="000000"/>
                <w:sz w:val="16"/>
                <w:szCs w:val="16"/>
              </w:rPr>
            </w:pPr>
          </w:p>
          <w:p w:rsidR="0078470E" w:rsidRPr="00041366" w:rsidRDefault="0078470E" w:rsidP="00056F8A">
            <w:pPr>
              <w:spacing w:line="276" w:lineRule="auto"/>
              <w:jc w:val="center"/>
              <w:rPr>
                <w:rFonts w:ascii="Arial" w:hAnsi="Arial" w:cs="Arial"/>
                <w:color w:val="000000"/>
              </w:rPr>
            </w:pPr>
          </w:p>
        </w:tc>
        <w:tc>
          <w:tcPr>
            <w:tcW w:w="567" w:type="dxa"/>
            <w:vMerge w:val="restart"/>
            <w:tcBorders>
              <w:top w:val="single" w:sz="4" w:space="0" w:color="auto"/>
              <w:left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PÇ</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30</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vMerge w:val="restart"/>
            <w:tcBorders>
              <w:top w:val="single" w:sz="4" w:space="0" w:color="auto"/>
              <w:left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trHeight w:val="955"/>
          <w:jc w:val="center"/>
        </w:trPr>
        <w:tc>
          <w:tcPr>
            <w:tcW w:w="988" w:type="dxa"/>
            <w:vMerge/>
            <w:tcBorders>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noProof/>
              </w:rPr>
            </w:pPr>
          </w:p>
        </w:tc>
        <w:tc>
          <w:tcPr>
            <w:tcW w:w="3685" w:type="dxa"/>
            <w:vMerge/>
            <w:tcBorders>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sz w:val="16"/>
                <w:szCs w:val="16"/>
              </w:rPr>
            </w:pPr>
            <w:r w:rsidRPr="00041366">
              <w:rPr>
                <w:rFonts w:ascii="Arial" w:hAnsi="Arial" w:cs="Arial"/>
                <w:color w:val="000000"/>
                <w:sz w:val="16"/>
                <w:szCs w:val="16"/>
              </w:rPr>
              <w:t>Acabamento:</w:t>
            </w: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sz w:val="16"/>
                <w:szCs w:val="16"/>
              </w:rPr>
            </w:pPr>
            <w:r w:rsidRPr="00041366">
              <w:rPr>
                <w:rFonts w:ascii="Arial" w:hAnsi="Arial" w:cs="Arial"/>
                <w:color w:val="000000"/>
                <w:sz w:val="16"/>
                <w:szCs w:val="16"/>
              </w:rPr>
              <w:t>Acabamento:</w:t>
            </w:r>
          </w:p>
        </w:tc>
        <w:tc>
          <w:tcPr>
            <w:tcW w:w="567" w:type="dxa"/>
            <w:vMerge/>
            <w:tcBorders>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hAnsi="Arial" w:cs="Arial"/>
                <w:color w:val="000000"/>
              </w:rPr>
            </w:pPr>
          </w:p>
        </w:tc>
        <w:tc>
          <w:tcPr>
            <w:tcW w:w="992" w:type="dxa"/>
            <w:vMerge/>
            <w:tcBorders>
              <w:left w:val="single" w:sz="4" w:space="0" w:color="auto"/>
              <w:bottom w:val="single" w:sz="4" w:space="0" w:color="auto"/>
              <w:right w:val="single" w:sz="4" w:space="0" w:color="auto"/>
            </w:tcBorders>
            <w:shd w:val="clear" w:color="auto" w:fill="auto"/>
            <w:vAlign w:val="center"/>
          </w:tcPr>
          <w:p w:rsidR="0078470E" w:rsidRDefault="0078470E" w:rsidP="00056F8A">
            <w:pPr>
              <w:spacing w:line="276" w:lineRule="auto"/>
              <w:jc w:val="center"/>
              <w:rPr>
                <w:rFonts w:ascii="Arial" w:hAnsi="Arial" w:cs="Arial"/>
              </w:rPr>
            </w:pPr>
          </w:p>
        </w:tc>
        <w:tc>
          <w:tcPr>
            <w:tcW w:w="1134" w:type="dxa"/>
            <w:vMerge/>
            <w:tcBorders>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vMerge/>
            <w:tcBorders>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44</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FORNECIMENTO E INSTALAÇÃO DE KIT COMPLETO DE BACIA SANITÁRIA COM CAIXA ACOPLADA E ASSENTO SANITÁRIO NA COR BRANCA. TUBO DE LIGAÇÃO, ANEL DE VEDAÇÃO, LIGAÇÃO FLEXÍVEL, KIT DE FIXAÇÃO.</w:t>
            </w: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UN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45</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FORNECIMENTO DE ASSENTO SANITÁRIO UNIVERSAL POLIÉSTER</w:t>
            </w: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46</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FORNECIMENTO E INSTALAÇÃO DE DUCHA HIGIÊNICA COM REGISTRO E DERIVAÇÃO, SISTEMA DE ABERTURA DE 1/4 DE VOLTA, ACIONAMENTO POR ALAVANCA, EM METAL CROMADO DE ALTA RESISTÊNCIA</w:t>
            </w: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47</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FORNECIMENTO E INSTALAÇÃO DE CHUVEIRO DE PAREDE, COM TUBO RETO, COMPRIMENTO APROXIMADO DE 350 MM, EM METAL CROMADO DE ALTA RESISTÊNCIA.</w:t>
            </w: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48</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 xml:space="preserve">FORNECIMENTO E INSTALAÇÃO DE CHUVEIRO DE PAREDE, COM TUBO </w:t>
            </w:r>
            <w:r w:rsidRPr="00041366">
              <w:rPr>
                <w:rFonts w:ascii="Arial" w:hAnsi="Arial" w:cs="Arial"/>
              </w:rPr>
              <w:lastRenderedPageBreak/>
              <w:t>RETO, DESVIADOR E DUCHA MANUAL, EM METAL CROMADO DE ALTA RESISTÊNCIA</w:t>
            </w: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49</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 xml:space="preserve">FORNECIMENTO E INSTALAÇÃO DE BANHEIRA DE HIDROMASSAGEM EM ACRÍLICO OU FIBRA DE VIDRO COM GEL COAT, AQUECEDOR, BOMBAS, TAMPA DE INSPEÇÃO, INTERRUPTOR LIGA-DESLIGA, MÍNIMO DE 4 JATOS, 2 ALÇAS E ACESSÓRIOS, COM DIMENSÃO DE 750 MM </w:t>
            </w:r>
            <w:proofErr w:type="gramStart"/>
            <w:r w:rsidRPr="00041366">
              <w:rPr>
                <w:rFonts w:ascii="Arial" w:hAnsi="Arial" w:cs="Arial"/>
              </w:rPr>
              <w:t>X</w:t>
            </w:r>
            <w:proofErr w:type="gramEnd"/>
            <w:r w:rsidRPr="00041366">
              <w:rPr>
                <w:rFonts w:ascii="Arial" w:hAnsi="Arial" w:cs="Arial"/>
              </w:rPr>
              <w:t xml:space="preserve"> 1.500 MM X 430 MM. INCLUI A REMOÇÃO DA BANHEIRA EXISTENTE E O DESCARTE ADEQUADO DE TODO O MATERIAL REMOVIDO</w:t>
            </w: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UN.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50</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FORNECIMENTO E INSTALAÇÃO DE AQUECEDOR PARA BANHEIRA DE HIDROMASSAGEM, 220 VOLTS, POTÊNCIA ENTRE 5.000 W E 8.500 W, COM SENSOR DE NÍVEL D’ÁGUA E DE DESLIGAMENTO AUTOMÁTICO POR SUPERAQUECIMENTO, PAINEL DIGITAL À PROVA D’ÁGUA PARA REGULAGEM DE TEMPERATURA DA ÁGUA E ACIONAMENTO DO TURBILHÃO. INCLUI A REMOÇÃO DO AQUECEDOR EXISTENTE E O DESCARTE ADEQUADO DE TODO O MATERIAL REMOVIDO</w:t>
            </w: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UN.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51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FORNECIMENTO E INSTALAÇÃO DE MOTOBOMBA PARA BANHEIRA DE HIDROMASSAGEM, PARA TURBILHONAMENTO DE ÁGUA COM POTÊNCIA MÍNIMA DE 0,5 HP, TENSÃO 220 VOLTS. INCLUI A REMOÇÃO DA MOTOBOMBA EXISTENTE E O DESCARTE ADEQUADO DE TODO O MATERIAL REMOVIDO.</w:t>
            </w: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UN.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52</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 xml:space="preserve">FORNECIMENTO E INSTALAÇÃO DE GRELHA PARA RALO 10 CM </w:t>
            </w:r>
            <w:proofErr w:type="gramStart"/>
            <w:r w:rsidRPr="00041366">
              <w:rPr>
                <w:rFonts w:ascii="Arial" w:hAnsi="Arial" w:cs="Arial"/>
              </w:rPr>
              <w:t>X</w:t>
            </w:r>
            <w:proofErr w:type="gramEnd"/>
            <w:r w:rsidRPr="00041366">
              <w:rPr>
                <w:rFonts w:ascii="Arial" w:hAnsi="Arial" w:cs="Arial"/>
              </w:rPr>
              <w:t xml:space="preserve"> 10 CM, EM AÇO INOX, COM DISPOSITIVO ROTATIVO DE VEDAÇÃO</w:t>
            </w: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53</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 xml:space="preserve">FORNECIMENTO E INSTALAÇÃO DE GRELHA PARA RALO 15 CM </w:t>
            </w:r>
            <w:proofErr w:type="gramStart"/>
            <w:r w:rsidRPr="00041366">
              <w:rPr>
                <w:rFonts w:ascii="Arial" w:hAnsi="Arial" w:cs="Arial"/>
              </w:rPr>
              <w:t>X</w:t>
            </w:r>
            <w:proofErr w:type="gramEnd"/>
            <w:r w:rsidRPr="00041366">
              <w:rPr>
                <w:rFonts w:ascii="Arial" w:hAnsi="Arial" w:cs="Arial"/>
              </w:rPr>
              <w:t xml:space="preserve"> 15 CM, EM AÇO INOX, COM DISPOSITIVO ROTATIVO DE VEDAÇÃO</w:t>
            </w: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54</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FORNECIMENTO E INSTALAÇÃO DE RALO LINEAR COM CAIXA EM PVC E TAMPA EM AÇO INOX DE 70 CM</w:t>
            </w: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55</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 xml:space="preserve">FORNECIMENTO E INSTALAÇÃO DE PORTA TOALHAS BARRA, COM BASTÃO DE APROXIMADAMENTE 60 CM DE COMPRIMENTO E 9,5 MM DE ESPESSURA, CANOPLAS </w:t>
            </w:r>
            <w:r w:rsidRPr="00041366">
              <w:rPr>
                <w:rFonts w:ascii="Arial" w:hAnsi="Arial" w:cs="Arial"/>
              </w:rPr>
              <w:lastRenderedPageBreak/>
              <w:t>REDONDAS, EM METAL CROMADO DE ALTA RESISTÊNCIA</w:t>
            </w: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rPr>
            </w:pPr>
            <w:r w:rsidRPr="00041366">
              <w:rPr>
                <w:rFonts w:ascii="Arial" w:eastAsiaTheme="minorEastAsia" w:hAnsi="Arial" w:cs="Arial"/>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rPr>
            </w:pPr>
            <w:r w:rsidRPr="00041366">
              <w:rPr>
                <w:rFonts w:ascii="Arial" w:hAnsi="Arial" w:cs="Arial"/>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56</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FORNECIMENTO E INSTALAÇÃO DE PORTA TOALHAS BARRA, COM BASTÃO DE APROXIMADAMENTE 20 CM DE COMPRIMENTO E 9,5 MM DE ESPESSURA, CANOPLAS REDONDAS, EM METAL CROMADO DE ALTA RESISTÊNCIA</w:t>
            </w: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57</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FORNECIMENTO E INSTALAÇÃO DE CABIDE COM CANOPLA REDONDA, EM METAL CROMADO DE ALTA RESISTÊNCIA</w:t>
            </w: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58</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FORNECIMENTO E INSTALAÇÃO DE PAPELEIRA COM CANOPLA REDONDA, EM METAL CROMADO DE ALTA RESISTÊNCIA</w:t>
            </w: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trHeight w:val="1696"/>
          <w:jc w:val="center"/>
        </w:trPr>
        <w:tc>
          <w:tcPr>
            <w:tcW w:w="988" w:type="dxa"/>
            <w:vMerge w:val="restart"/>
            <w:tcBorders>
              <w:top w:val="single" w:sz="4" w:space="0" w:color="auto"/>
              <w:left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59</w:t>
            </w:r>
          </w:p>
        </w:tc>
        <w:tc>
          <w:tcPr>
            <w:tcW w:w="3685" w:type="dxa"/>
            <w:vMerge w:val="restart"/>
            <w:tcBorders>
              <w:top w:val="single" w:sz="4" w:space="0" w:color="auto"/>
              <w:left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 xml:space="preserve">FORNECIMENTO E INSTALAÇÃO DE: FOLHA DE PORTA DE GIRO, SÓLIDA, COM ACABAMENTO EM PINTURA UV, NA COR BRANCA. DIMENSÕES APROXIMADAS DA FOLHA 600, 700 OU 800 MM </w:t>
            </w:r>
            <w:proofErr w:type="gramStart"/>
            <w:r w:rsidRPr="00041366">
              <w:rPr>
                <w:rFonts w:ascii="Arial" w:hAnsi="Arial" w:cs="Arial"/>
              </w:rPr>
              <w:t>X</w:t>
            </w:r>
            <w:proofErr w:type="gramEnd"/>
            <w:r w:rsidRPr="00041366">
              <w:rPr>
                <w:rFonts w:ascii="Arial" w:hAnsi="Arial" w:cs="Arial"/>
              </w:rPr>
              <w:t xml:space="preserve"> 2100 MM (LXA), CONFORME REQUISIÇÃO DE PRESTAÇÃO DE SERVIÇO. DOBRADIÇAS EM AÇO INOX, ACABAMENTO ESCOVADO. CONJUNTO DE FECHADURA MECÂNICA EM AÇO INOX, ACABAMENTO ESCOVADO. INCLUI A REMOÇÃO DA FOLHA EXISTENTE E O DESCARTE ADEQUADO DE TODO O MATERIAL REMOVIDO</w:t>
            </w: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sz w:val="16"/>
                <w:szCs w:val="16"/>
              </w:rPr>
            </w:pPr>
            <w:r>
              <w:rPr>
                <w:rFonts w:ascii="Arial" w:hAnsi="Arial" w:cs="Arial"/>
                <w:color w:val="000000"/>
                <w:sz w:val="16"/>
                <w:szCs w:val="16"/>
              </w:rPr>
              <w:t>Dobradiça</w:t>
            </w:r>
            <w:r w:rsidRPr="00041366">
              <w:rPr>
                <w:rFonts w:ascii="Arial" w:hAnsi="Arial" w:cs="Arial"/>
                <w:color w:val="000000"/>
                <w:sz w:val="16"/>
                <w:szCs w:val="16"/>
              </w:rPr>
              <w:t>:</w:t>
            </w:r>
          </w:p>
          <w:p w:rsidR="0078470E" w:rsidRDefault="0078470E" w:rsidP="00056F8A">
            <w:pPr>
              <w:spacing w:line="276" w:lineRule="auto"/>
              <w:jc w:val="center"/>
              <w:rPr>
                <w:rFonts w:ascii="Arial" w:hAnsi="Arial" w:cs="Arial"/>
                <w:color w:val="000000"/>
                <w:sz w:val="16"/>
                <w:szCs w:val="16"/>
              </w:rPr>
            </w:pPr>
          </w:p>
          <w:p w:rsidR="0078470E" w:rsidRDefault="0078470E" w:rsidP="00056F8A">
            <w:pPr>
              <w:spacing w:line="276" w:lineRule="auto"/>
              <w:jc w:val="center"/>
              <w:rPr>
                <w:rFonts w:ascii="Arial" w:hAnsi="Arial" w:cs="Arial"/>
                <w:color w:val="000000"/>
                <w:sz w:val="16"/>
                <w:szCs w:val="16"/>
              </w:rPr>
            </w:pPr>
          </w:p>
          <w:p w:rsidR="0078470E" w:rsidRDefault="0078470E" w:rsidP="00056F8A">
            <w:pPr>
              <w:spacing w:line="276" w:lineRule="auto"/>
              <w:jc w:val="center"/>
              <w:rPr>
                <w:rFonts w:ascii="Arial" w:hAnsi="Arial" w:cs="Arial"/>
                <w:color w:val="000000"/>
                <w:sz w:val="16"/>
                <w:szCs w:val="16"/>
              </w:rPr>
            </w:pPr>
          </w:p>
          <w:p w:rsidR="0078470E" w:rsidRDefault="0078470E" w:rsidP="00056F8A">
            <w:pPr>
              <w:spacing w:line="276" w:lineRule="auto"/>
              <w:jc w:val="center"/>
              <w:rPr>
                <w:rFonts w:ascii="Arial" w:hAnsi="Arial" w:cs="Arial"/>
                <w:color w:val="000000"/>
                <w:sz w:val="16"/>
                <w:szCs w:val="16"/>
              </w:rPr>
            </w:pPr>
          </w:p>
          <w:p w:rsidR="0078470E" w:rsidRDefault="0078470E" w:rsidP="00056F8A">
            <w:pPr>
              <w:spacing w:line="276" w:lineRule="auto"/>
              <w:jc w:val="center"/>
              <w:rPr>
                <w:rFonts w:ascii="Arial" w:hAnsi="Arial" w:cs="Arial"/>
                <w:color w:val="000000"/>
                <w:sz w:val="16"/>
                <w:szCs w:val="16"/>
              </w:rPr>
            </w:pPr>
          </w:p>
          <w:p w:rsidR="0078470E" w:rsidRPr="00041366" w:rsidRDefault="0078470E" w:rsidP="00056F8A">
            <w:pPr>
              <w:spacing w:line="276" w:lineRule="auto"/>
              <w:jc w:val="center"/>
              <w:rPr>
                <w:rFonts w:ascii="Arial" w:hAnsi="Arial" w:cs="Arial"/>
                <w:color w:val="000000"/>
                <w:sz w:val="16"/>
                <w:szCs w:val="16"/>
              </w:rPr>
            </w:pPr>
          </w:p>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sz w:val="16"/>
                <w:szCs w:val="16"/>
              </w:rPr>
            </w:pPr>
            <w:r>
              <w:rPr>
                <w:rFonts w:ascii="Arial" w:hAnsi="Arial" w:cs="Arial"/>
                <w:color w:val="000000"/>
                <w:sz w:val="16"/>
                <w:szCs w:val="16"/>
              </w:rPr>
              <w:t>Dobradiça</w:t>
            </w:r>
            <w:r w:rsidRPr="00041366">
              <w:rPr>
                <w:rFonts w:ascii="Arial" w:hAnsi="Arial" w:cs="Arial"/>
                <w:color w:val="000000"/>
                <w:sz w:val="16"/>
                <w:szCs w:val="16"/>
              </w:rPr>
              <w:t>:</w:t>
            </w:r>
          </w:p>
          <w:p w:rsidR="0078470E" w:rsidRDefault="0078470E" w:rsidP="00056F8A">
            <w:pPr>
              <w:spacing w:line="276" w:lineRule="auto"/>
              <w:jc w:val="center"/>
              <w:rPr>
                <w:rFonts w:ascii="Arial" w:hAnsi="Arial" w:cs="Arial"/>
                <w:color w:val="000000"/>
                <w:sz w:val="16"/>
                <w:szCs w:val="16"/>
              </w:rPr>
            </w:pPr>
          </w:p>
          <w:p w:rsidR="0078470E" w:rsidRDefault="0078470E" w:rsidP="00056F8A">
            <w:pPr>
              <w:spacing w:line="276" w:lineRule="auto"/>
              <w:jc w:val="center"/>
              <w:rPr>
                <w:rFonts w:ascii="Arial" w:hAnsi="Arial" w:cs="Arial"/>
                <w:color w:val="000000"/>
                <w:sz w:val="16"/>
                <w:szCs w:val="16"/>
              </w:rPr>
            </w:pPr>
          </w:p>
          <w:p w:rsidR="0078470E" w:rsidRDefault="0078470E" w:rsidP="00056F8A">
            <w:pPr>
              <w:spacing w:line="276" w:lineRule="auto"/>
              <w:jc w:val="center"/>
              <w:rPr>
                <w:rFonts w:ascii="Arial" w:hAnsi="Arial" w:cs="Arial"/>
                <w:color w:val="000000"/>
                <w:sz w:val="16"/>
                <w:szCs w:val="16"/>
              </w:rPr>
            </w:pPr>
          </w:p>
          <w:p w:rsidR="0078470E" w:rsidRDefault="0078470E" w:rsidP="00056F8A">
            <w:pPr>
              <w:spacing w:line="276" w:lineRule="auto"/>
              <w:jc w:val="center"/>
              <w:rPr>
                <w:rFonts w:ascii="Arial" w:hAnsi="Arial" w:cs="Arial"/>
                <w:color w:val="000000"/>
                <w:sz w:val="16"/>
                <w:szCs w:val="16"/>
              </w:rPr>
            </w:pPr>
          </w:p>
          <w:p w:rsidR="0078470E" w:rsidRDefault="0078470E" w:rsidP="00056F8A">
            <w:pPr>
              <w:spacing w:line="276" w:lineRule="auto"/>
              <w:jc w:val="center"/>
              <w:rPr>
                <w:rFonts w:ascii="Arial" w:hAnsi="Arial" w:cs="Arial"/>
                <w:color w:val="000000"/>
                <w:sz w:val="16"/>
                <w:szCs w:val="16"/>
              </w:rPr>
            </w:pPr>
          </w:p>
          <w:p w:rsidR="0078470E" w:rsidRPr="00041366" w:rsidRDefault="0078470E" w:rsidP="00056F8A">
            <w:pPr>
              <w:spacing w:line="276" w:lineRule="auto"/>
              <w:jc w:val="center"/>
              <w:rPr>
                <w:rFonts w:ascii="Arial" w:hAnsi="Arial" w:cs="Arial"/>
                <w:color w:val="000000"/>
                <w:sz w:val="16"/>
                <w:szCs w:val="16"/>
              </w:rPr>
            </w:pPr>
          </w:p>
          <w:p w:rsidR="0078470E" w:rsidRPr="00041366" w:rsidRDefault="0078470E" w:rsidP="00056F8A">
            <w:pPr>
              <w:spacing w:line="276" w:lineRule="auto"/>
              <w:jc w:val="center"/>
              <w:rPr>
                <w:rFonts w:ascii="Arial" w:hAnsi="Arial" w:cs="Arial"/>
                <w:color w:val="000000"/>
              </w:rPr>
            </w:pPr>
          </w:p>
        </w:tc>
        <w:tc>
          <w:tcPr>
            <w:tcW w:w="567" w:type="dxa"/>
            <w:vMerge w:val="restart"/>
            <w:tcBorders>
              <w:top w:val="single" w:sz="4" w:space="0" w:color="auto"/>
              <w:left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UN.</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20</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vMerge w:val="restart"/>
            <w:tcBorders>
              <w:top w:val="single" w:sz="4" w:space="0" w:color="auto"/>
              <w:left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trHeight w:val="1696"/>
          <w:jc w:val="center"/>
        </w:trPr>
        <w:tc>
          <w:tcPr>
            <w:tcW w:w="988" w:type="dxa"/>
            <w:vMerge/>
            <w:tcBorders>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noProof/>
              </w:rPr>
            </w:pPr>
          </w:p>
        </w:tc>
        <w:tc>
          <w:tcPr>
            <w:tcW w:w="3685" w:type="dxa"/>
            <w:vMerge/>
            <w:tcBorders>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78470E" w:rsidRDefault="0078470E" w:rsidP="00056F8A">
            <w:pPr>
              <w:spacing w:line="276" w:lineRule="auto"/>
              <w:jc w:val="center"/>
              <w:rPr>
                <w:rFonts w:ascii="Arial" w:hAnsi="Arial" w:cs="Arial"/>
                <w:color w:val="000000"/>
                <w:sz w:val="16"/>
                <w:szCs w:val="16"/>
              </w:rPr>
            </w:pPr>
            <w:r>
              <w:rPr>
                <w:rFonts w:ascii="Arial" w:hAnsi="Arial" w:cs="Arial"/>
                <w:color w:val="000000"/>
                <w:sz w:val="16"/>
                <w:szCs w:val="16"/>
              </w:rPr>
              <w:t>Conjunto de fechadura</w:t>
            </w:r>
          </w:p>
        </w:tc>
        <w:tc>
          <w:tcPr>
            <w:tcW w:w="1134" w:type="dxa"/>
            <w:tcBorders>
              <w:top w:val="single" w:sz="4" w:space="0" w:color="auto"/>
              <w:left w:val="single" w:sz="4" w:space="0" w:color="auto"/>
              <w:bottom w:val="single" w:sz="4" w:space="0" w:color="auto"/>
              <w:right w:val="single" w:sz="4" w:space="0" w:color="auto"/>
            </w:tcBorders>
          </w:tcPr>
          <w:p w:rsidR="0078470E" w:rsidRDefault="0078470E" w:rsidP="00056F8A">
            <w:pPr>
              <w:spacing w:line="276" w:lineRule="auto"/>
              <w:jc w:val="center"/>
              <w:rPr>
                <w:rFonts w:ascii="Arial" w:hAnsi="Arial" w:cs="Arial"/>
                <w:color w:val="000000"/>
                <w:sz w:val="16"/>
                <w:szCs w:val="16"/>
              </w:rPr>
            </w:pPr>
            <w:r>
              <w:rPr>
                <w:rFonts w:ascii="Arial" w:hAnsi="Arial" w:cs="Arial"/>
                <w:color w:val="000000"/>
                <w:sz w:val="16"/>
                <w:szCs w:val="16"/>
              </w:rPr>
              <w:t>Conjunto de fechadura</w:t>
            </w:r>
          </w:p>
        </w:tc>
        <w:tc>
          <w:tcPr>
            <w:tcW w:w="567" w:type="dxa"/>
            <w:vMerge/>
            <w:tcBorders>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hAnsi="Arial" w:cs="Arial"/>
                <w:color w:val="000000"/>
              </w:rPr>
            </w:pPr>
          </w:p>
        </w:tc>
        <w:tc>
          <w:tcPr>
            <w:tcW w:w="992" w:type="dxa"/>
            <w:vMerge/>
            <w:tcBorders>
              <w:left w:val="single" w:sz="4" w:space="0" w:color="auto"/>
              <w:bottom w:val="single" w:sz="4" w:space="0" w:color="auto"/>
              <w:right w:val="single" w:sz="4" w:space="0" w:color="auto"/>
            </w:tcBorders>
            <w:shd w:val="clear" w:color="auto" w:fill="auto"/>
            <w:vAlign w:val="center"/>
          </w:tcPr>
          <w:p w:rsidR="0078470E" w:rsidRDefault="0078470E" w:rsidP="00056F8A">
            <w:pPr>
              <w:spacing w:line="276" w:lineRule="auto"/>
              <w:jc w:val="center"/>
              <w:rPr>
                <w:rFonts w:ascii="Arial" w:hAnsi="Arial" w:cs="Arial"/>
              </w:rPr>
            </w:pPr>
          </w:p>
        </w:tc>
        <w:tc>
          <w:tcPr>
            <w:tcW w:w="1134" w:type="dxa"/>
            <w:vMerge/>
            <w:tcBorders>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vMerge/>
            <w:tcBorders>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trHeight w:val="1063"/>
          <w:jc w:val="center"/>
        </w:trPr>
        <w:tc>
          <w:tcPr>
            <w:tcW w:w="988" w:type="dxa"/>
            <w:vMerge w:val="restart"/>
            <w:tcBorders>
              <w:top w:val="single" w:sz="4" w:space="0" w:color="auto"/>
              <w:left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60</w:t>
            </w:r>
          </w:p>
        </w:tc>
        <w:tc>
          <w:tcPr>
            <w:tcW w:w="3685" w:type="dxa"/>
            <w:vMerge w:val="restart"/>
            <w:tcBorders>
              <w:top w:val="single" w:sz="4" w:space="0" w:color="auto"/>
              <w:left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 xml:space="preserve">FORNECIMENTO E INSTALAÇÃO DE: FOLHA DE PORTA DE GIRO, SÓLIDA, COM ACABAMENTO EM LAMINADO NATURAL DE IPÊ. DIMENSÕES APROXIMADAS DA FOLHA: 800 MM </w:t>
            </w:r>
            <w:proofErr w:type="gramStart"/>
            <w:r w:rsidRPr="00041366">
              <w:rPr>
                <w:rFonts w:ascii="Arial" w:hAnsi="Arial" w:cs="Arial"/>
              </w:rPr>
              <w:t>X</w:t>
            </w:r>
            <w:proofErr w:type="gramEnd"/>
            <w:r w:rsidRPr="00041366">
              <w:rPr>
                <w:rFonts w:ascii="Arial" w:hAnsi="Arial" w:cs="Arial"/>
              </w:rPr>
              <w:t xml:space="preserve"> 2100 MM (LXA). DOBRADIÇAS EM AÇO INOX, ACABAMENTO ESCOVADO. CONJUNTO DE FECHADURA MECÂNICA EM AÇO INOX, ACABAMENTO ESCOVADO. OLHO MÁGICO, ACABAMENTO ESCOVADO. INCLUI A REMOÇÃO DA FOLHA EXISTENTE E O DESCARTE ADEQUADO DE TODO O MATERIAL REMOVIDO</w:t>
            </w: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sz w:val="16"/>
                <w:szCs w:val="16"/>
              </w:rPr>
            </w:pPr>
            <w:r>
              <w:rPr>
                <w:rFonts w:ascii="Arial" w:hAnsi="Arial" w:cs="Arial"/>
                <w:color w:val="000000"/>
                <w:sz w:val="16"/>
                <w:szCs w:val="16"/>
              </w:rPr>
              <w:t>Dobradiça</w:t>
            </w:r>
            <w:r w:rsidRPr="00041366">
              <w:rPr>
                <w:rFonts w:ascii="Arial" w:hAnsi="Arial" w:cs="Arial"/>
                <w:color w:val="000000"/>
                <w:sz w:val="16"/>
                <w:szCs w:val="16"/>
              </w:rPr>
              <w:t>:</w:t>
            </w:r>
          </w:p>
          <w:p w:rsidR="0078470E" w:rsidRDefault="0078470E" w:rsidP="00056F8A">
            <w:pPr>
              <w:spacing w:line="276" w:lineRule="auto"/>
              <w:jc w:val="center"/>
              <w:rPr>
                <w:rFonts w:ascii="Arial" w:hAnsi="Arial" w:cs="Arial"/>
                <w:color w:val="000000"/>
                <w:sz w:val="16"/>
                <w:szCs w:val="16"/>
              </w:rPr>
            </w:pPr>
          </w:p>
          <w:p w:rsidR="0078470E" w:rsidRDefault="0078470E" w:rsidP="00056F8A">
            <w:pPr>
              <w:spacing w:line="276" w:lineRule="auto"/>
              <w:rPr>
                <w:rFonts w:ascii="Arial" w:hAnsi="Arial" w:cs="Arial"/>
                <w:color w:val="000000"/>
                <w:sz w:val="16"/>
                <w:szCs w:val="16"/>
              </w:rPr>
            </w:pPr>
          </w:p>
          <w:p w:rsidR="0078470E" w:rsidRPr="00041366" w:rsidRDefault="0078470E" w:rsidP="00056F8A">
            <w:pPr>
              <w:spacing w:line="276" w:lineRule="auto"/>
              <w:rPr>
                <w:rFonts w:ascii="Arial" w:hAnsi="Arial" w:cs="Arial"/>
                <w:color w:val="000000"/>
                <w:sz w:val="16"/>
                <w:szCs w:val="16"/>
              </w:rPr>
            </w:pPr>
          </w:p>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sz w:val="16"/>
                <w:szCs w:val="16"/>
              </w:rPr>
            </w:pPr>
            <w:r>
              <w:rPr>
                <w:rFonts w:ascii="Arial" w:hAnsi="Arial" w:cs="Arial"/>
                <w:color w:val="000000"/>
                <w:sz w:val="16"/>
                <w:szCs w:val="16"/>
              </w:rPr>
              <w:t>Dobradiça</w:t>
            </w:r>
            <w:r w:rsidRPr="00041366">
              <w:rPr>
                <w:rFonts w:ascii="Arial" w:hAnsi="Arial" w:cs="Arial"/>
                <w:color w:val="000000"/>
                <w:sz w:val="16"/>
                <w:szCs w:val="16"/>
              </w:rPr>
              <w:t>:</w:t>
            </w:r>
          </w:p>
          <w:p w:rsidR="0078470E" w:rsidRDefault="0078470E" w:rsidP="00056F8A">
            <w:pPr>
              <w:spacing w:line="276" w:lineRule="auto"/>
              <w:jc w:val="center"/>
              <w:rPr>
                <w:rFonts w:ascii="Arial" w:hAnsi="Arial" w:cs="Arial"/>
                <w:color w:val="000000"/>
                <w:sz w:val="16"/>
                <w:szCs w:val="16"/>
              </w:rPr>
            </w:pPr>
          </w:p>
          <w:p w:rsidR="0078470E" w:rsidRPr="00041366" w:rsidRDefault="0078470E" w:rsidP="00056F8A">
            <w:pPr>
              <w:spacing w:line="276" w:lineRule="auto"/>
              <w:rPr>
                <w:rFonts w:ascii="Arial" w:hAnsi="Arial" w:cs="Arial"/>
                <w:color w:val="000000"/>
                <w:sz w:val="16"/>
                <w:szCs w:val="16"/>
              </w:rPr>
            </w:pPr>
          </w:p>
          <w:p w:rsidR="0078470E" w:rsidRPr="00041366" w:rsidRDefault="0078470E" w:rsidP="00056F8A">
            <w:pPr>
              <w:spacing w:line="276" w:lineRule="auto"/>
              <w:jc w:val="center"/>
              <w:rPr>
                <w:rFonts w:ascii="Arial" w:hAnsi="Arial" w:cs="Arial"/>
                <w:color w:val="000000"/>
              </w:rPr>
            </w:pPr>
          </w:p>
        </w:tc>
        <w:tc>
          <w:tcPr>
            <w:tcW w:w="567" w:type="dxa"/>
            <w:vMerge w:val="restart"/>
            <w:tcBorders>
              <w:top w:val="single" w:sz="4" w:space="0" w:color="auto"/>
              <w:left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UN.</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5</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vMerge w:val="restart"/>
            <w:tcBorders>
              <w:top w:val="single" w:sz="4" w:space="0" w:color="auto"/>
              <w:left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trHeight w:val="1061"/>
          <w:jc w:val="center"/>
        </w:trPr>
        <w:tc>
          <w:tcPr>
            <w:tcW w:w="988" w:type="dxa"/>
            <w:vMerge/>
            <w:tcBorders>
              <w:left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noProof/>
              </w:rPr>
            </w:pPr>
          </w:p>
        </w:tc>
        <w:tc>
          <w:tcPr>
            <w:tcW w:w="3685" w:type="dxa"/>
            <w:vMerge/>
            <w:tcBorders>
              <w:left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78470E" w:rsidRDefault="0078470E" w:rsidP="00056F8A">
            <w:pPr>
              <w:spacing w:line="276" w:lineRule="auto"/>
              <w:jc w:val="center"/>
              <w:rPr>
                <w:rFonts w:ascii="Arial" w:hAnsi="Arial" w:cs="Arial"/>
                <w:color w:val="000000"/>
                <w:sz w:val="16"/>
                <w:szCs w:val="16"/>
              </w:rPr>
            </w:pPr>
            <w:r>
              <w:rPr>
                <w:rFonts w:ascii="Arial" w:hAnsi="Arial" w:cs="Arial"/>
                <w:color w:val="000000"/>
                <w:sz w:val="16"/>
                <w:szCs w:val="16"/>
              </w:rPr>
              <w:t>Conjunto de fechadura</w:t>
            </w:r>
          </w:p>
        </w:tc>
        <w:tc>
          <w:tcPr>
            <w:tcW w:w="1134" w:type="dxa"/>
            <w:tcBorders>
              <w:top w:val="single" w:sz="4" w:space="0" w:color="auto"/>
              <w:left w:val="single" w:sz="4" w:space="0" w:color="auto"/>
              <w:bottom w:val="single" w:sz="4" w:space="0" w:color="auto"/>
              <w:right w:val="single" w:sz="4" w:space="0" w:color="auto"/>
            </w:tcBorders>
          </w:tcPr>
          <w:p w:rsidR="0078470E" w:rsidRDefault="0078470E" w:rsidP="00056F8A">
            <w:pPr>
              <w:spacing w:line="276" w:lineRule="auto"/>
              <w:jc w:val="center"/>
              <w:rPr>
                <w:rFonts w:ascii="Arial" w:hAnsi="Arial" w:cs="Arial"/>
                <w:color w:val="000000"/>
                <w:sz w:val="16"/>
                <w:szCs w:val="16"/>
              </w:rPr>
            </w:pPr>
            <w:r>
              <w:rPr>
                <w:rFonts w:ascii="Arial" w:hAnsi="Arial" w:cs="Arial"/>
                <w:color w:val="000000"/>
                <w:sz w:val="16"/>
                <w:szCs w:val="16"/>
              </w:rPr>
              <w:t>Conjunto de fechadura</w:t>
            </w:r>
          </w:p>
        </w:tc>
        <w:tc>
          <w:tcPr>
            <w:tcW w:w="567" w:type="dxa"/>
            <w:vMerge/>
            <w:tcBorders>
              <w:left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hAnsi="Arial" w:cs="Arial"/>
                <w:color w:val="000000"/>
              </w:rPr>
            </w:pPr>
          </w:p>
        </w:tc>
        <w:tc>
          <w:tcPr>
            <w:tcW w:w="992" w:type="dxa"/>
            <w:vMerge/>
            <w:tcBorders>
              <w:left w:val="single" w:sz="4" w:space="0" w:color="auto"/>
              <w:right w:val="single" w:sz="4" w:space="0" w:color="auto"/>
            </w:tcBorders>
            <w:shd w:val="clear" w:color="auto" w:fill="auto"/>
            <w:vAlign w:val="center"/>
          </w:tcPr>
          <w:p w:rsidR="0078470E" w:rsidRDefault="0078470E" w:rsidP="00056F8A">
            <w:pPr>
              <w:spacing w:line="276" w:lineRule="auto"/>
              <w:jc w:val="center"/>
              <w:rPr>
                <w:rFonts w:ascii="Arial" w:hAnsi="Arial" w:cs="Arial"/>
              </w:rPr>
            </w:pPr>
          </w:p>
        </w:tc>
        <w:tc>
          <w:tcPr>
            <w:tcW w:w="1134" w:type="dxa"/>
            <w:vMerge/>
            <w:tcBorders>
              <w:left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vMerge/>
            <w:tcBorders>
              <w:left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trHeight w:val="1061"/>
          <w:jc w:val="center"/>
        </w:trPr>
        <w:tc>
          <w:tcPr>
            <w:tcW w:w="988" w:type="dxa"/>
            <w:vMerge/>
            <w:tcBorders>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noProof/>
              </w:rPr>
            </w:pPr>
          </w:p>
        </w:tc>
        <w:tc>
          <w:tcPr>
            <w:tcW w:w="3685" w:type="dxa"/>
            <w:vMerge/>
            <w:tcBorders>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78470E" w:rsidRDefault="0078470E" w:rsidP="00056F8A">
            <w:pPr>
              <w:spacing w:line="276" w:lineRule="auto"/>
              <w:jc w:val="center"/>
              <w:rPr>
                <w:rFonts w:ascii="Arial" w:hAnsi="Arial" w:cs="Arial"/>
                <w:color w:val="000000"/>
                <w:sz w:val="16"/>
                <w:szCs w:val="16"/>
              </w:rPr>
            </w:pPr>
            <w:r>
              <w:rPr>
                <w:rFonts w:ascii="Arial" w:hAnsi="Arial" w:cs="Arial"/>
                <w:color w:val="000000"/>
                <w:sz w:val="16"/>
                <w:szCs w:val="16"/>
              </w:rPr>
              <w:t>Olho mágico</w:t>
            </w:r>
          </w:p>
        </w:tc>
        <w:tc>
          <w:tcPr>
            <w:tcW w:w="1134" w:type="dxa"/>
            <w:tcBorders>
              <w:top w:val="single" w:sz="4" w:space="0" w:color="auto"/>
              <w:left w:val="single" w:sz="4" w:space="0" w:color="auto"/>
              <w:bottom w:val="single" w:sz="4" w:space="0" w:color="auto"/>
              <w:right w:val="single" w:sz="4" w:space="0" w:color="auto"/>
            </w:tcBorders>
          </w:tcPr>
          <w:p w:rsidR="0078470E" w:rsidRDefault="0078470E" w:rsidP="00056F8A">
            <w:pPr>
              <w:spacing w:line="276" w:lineRule="auto"/>
              <w:jc w:val="center"/>
              <w:rPr>
                <w:rFonts w:ascii="Arial" w:hAnsi="Arial" w:cs="Arial"/>
                <w:color w:val="000000"/>
                <w:sz w:val="16"/>
                <w:szCs w:val="16"/>
              </w:rPr>
            </w:pPr>
            <w:r>
              <w:rPr>
                <w:rFonts w:ascii="Arial" w:hAnsi="Arial" w:cs="Arial"/>
                <w:color w:val="000000"/>
                <w:sz w:val="16"/>
                <w:szCs w:val="16"/>
              </w:rPr>
              <w:t>Olho mágico</w:t>
            </w:r>
          </w:p>
        </w:tc>
        <w:tc>
          <w:tcPr>
            <w:tcW w:w="567" w:type="dxa"/>
            <w:vMerge/>
            <w:tcBorders>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hAnsi="Arial" w:cs="Arial"/>
                <w:color w:val="000000"/>
              </w:rPr>
            </w:pPr>
          </w:p>
        </w:tc>
        <w:tc>
          <w:tcPr>
            <w:tcW w:w="992" w:type="dxa"/>
            <w:vMerge/>
            <w:tcBorders>
              <w:left w:val="single" w:sz="4" w:space="0" w:color="auto"/>
              <w:bottom w:val="single" w:sz="4" w:space="0" w:color="auto"/>
              <w:right w:val="single" w:sz="4" w:space="0" w:color="auto"/>
            </w:tcBorders>
            <w:shd w:val="clear" w:color="auto" w:fill="auto"/>
            <w:vAlign w:val="center"/>
          </w:tcPr>
          <w:p w:rsidR="0078470E" w:rsidRDefault="0078470E" w:rsidP="00056F8A">
            <w:pPr>
              <w:spacing w:line="276" w:lineRule="auto"/>
              <w:jc w:val="center"/>
              <w:rPr>
                <w:rFonts w:ascii="Arial" w:hAnsi="Arial" w:cs="Arial"/>
              </w:rPr>
            </w:pPr>
          </w:p>
        </w:tc>
        <w:tc>
          <w:tcPr>
            <w:tcW w:w="1134" w:type="dxa"/>
            <w:vMerge/>
            <w:tcBorders>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vMerge/>
            <w:tcBorders>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trHeight w:val="1274"/>
          <w:jc w:val="center"/>
        </w:trPr>
        <w:tc>
          <w:tcPr>
            <w:tcW w:w="988" w:type="dxa"/>
            <w:vMerge w:val="restart"/>
            <w:tcBorders>
              <w:top w:val="single" w:sz="4" w:space="0" w:color="auto"/>
              <w:left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61</w:t>
            </w:r>
          </w:p>
        </w:tc>
        <w:tc>
          <w:tcPr>
            <w:tcW w:w="3685" w:type="dxa"/>
            <w:vMerge w:val="restart"/>
            <w:tcBorders>
              <w:top w:val="single" w:sz="4" w:space="0" w:color="auto"/>
              <w:left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 xml:space="preserve">FORNECIMENTO E INSTALAÇÃO DE: FOLHA DE PORTA DE GIRO, SÓLIDA, COM ACABAMENTO EM LAMINADO NATURAL DE IPÊ. DOBRADIÇAS EM AÇO INOX, ACABAMENTO </w:t>
            </w:r>
            <w:r w:rsidRPr="00041366">
              <w:rPr>
                <w:rFonts w:ascii="Arial" w:hAnsi="Arial" w:cs="Arial"/>
              </w:rPr>
              <w:lastRenderedPageBreak/>
              <w:t>ESCOVADO. CONJUNTO DE FECHADURA MECÂNICA EM AÇO INOX, ACABAMENTO ESCOVADO. INCLUI A REMOÇÃO DA FOLHA EXISTENTE E O DESCARTE ADEQUADO DE TODO O MATERIAL REMOVIDO.</w:t>
            </w: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sz w:val="16"/>
                <w:szCs w:val="16"/>
              </w:rPr>
            </w:pPr>
            <w:r>
              <w:rPr>
                <w:rFonts w:ascii="Arial" w:hAnsi="Arial" w:cs="Arial"/>
                <w:color w:val="000000"/>
                <w:sz w:val="16"/>
                <w:szCs w:val="16"/>
              </w:rPr>
              <w:lastRenderedPageBreak/>
              <w:t>Dobradiça</w:t>
            </w:r>
            <w:r w:rsidRPr="00041366">
              <w:rPr>
                <w:rFonts w:ascii="Arial" w:hAnsi="Arial" w:cs="Arial"/>
                <w:color w:val="000000"/>
                <w:sz w:val="16"/>
                <w:szCs w:val="16"/>
              </w:rPr>
              <w:t>:</w:t>
            </w:r>
          </w:p>
          <w:p w:rsidR="0078470E" w:rsidRDefault="0078470E" w:rsidP="00056F8A">
            <w:pPr>
              <w:spacing w:line="276" w:lineRule="auto"/>
              <w:jc w:val="center"/>
              <w:rPr>
                <w:rFonts w:ascii="Arial" w:hAnsi="Arial" w:cs="Arial"/>
                <w:color w:val="000000"/>
                <w:sz w:val="16"/>
                <w:szCs w:val="16"/>
              </w:rPr>
            </w:pPr>
          </w:p>
          <w:p w:rsidR="0078470E" w:rsidRDefault="0078470E" w:rsidP="00056F8A">
            <w:pPr>
              <w:spacing w:line="276" w:lineRule="auto"/>
              <w:jc w:val="center"/>
              <w:rPr>
                <w:rFonts w:ascii="Arial" w:hAnsi="Arial" w:cs="Arial"/>
                <w:color w:val="000000"/>
                <w:sz w:val="16"/>
                <w:szCs w:val="16"/>
              </w:rPr>
            </w:pPr>
          </w:p>
          <w:p w:rsidR="0078470E" w:rsidRDefault="0078470E" w:rsidP="00056F8A">
            <w:pPr>
              <w:spacing w:line="276" w:lineRule="auto"/>
              <w:rPr>
                <w:rFonts w:ascii="Arial" w:hAnsi="Arial" w:cs="Arial"/>
                <w:color w:val="000000"/>
                <w:sz w:val="16"/>
                <w:szCs w:val="16"/>
              </w:rPr>
            </w:pPr>
          </w:p>
          <w:p w:rsidR="0078470E" w:rsidRPr="00041366" w:rsidRDefault="0078470E" w:rsidP="00056F8A">
            <w:pPr>
              <w:spacing w:line="276" w:lineRule="auto"/>
              <w:jc w:val="center"/>
              <w:rPr>
                <w:rFonts w:ascii="Arial" w:hAnsi="Arial" w:cs="Arial"/>
                <w:color w:val="000000"/>
                <w:sz w:val="16"/>
                <w:szCs w:val="16"/>
              </w:rPr>
            </w:pPr>
          </w:p>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sz w:val="16"/>
                <w:szCs w:val="16"/>
              </w:rPr>
            </w:pPr>
            <w:r>
              <w:rPr>
                <w:rFonts w:ascii="Arial" w:hAnsi="Arial" w:cs="Arial"/>
                <w:color w:val="000000"/>
                <w:sz w:val="16"/>
                <w:szCs w:val="16"/>
              </w:rPr>
              <w:t>Dobradiça</w:t>
            </w:r>
            <w:r w:rsidRPr="00041366">
              <w:rPr>
                <w:rFonts w:ascii="Arial" w:hAnsi="Arial" w:cs="Arial"/>
                <w:color w:val="000000"/>
                <w:sz w:val="16"/>
                <w:szCs w:val="16"/>
              </w:rPr>
              <w:t>:</w:t>
            </w:r>
          </w:p>
          <w:p w:rsidR="0078470E" w:rsidRDefault="0078470E" w:rsidP="00056F8A">
            <w:pPr>
              <w:spacing w:line="276" w:lineRule="auto"/>
              <w:jc w:val="center"/>
              <w:rPr>
                <w:rFonts w:ascii="Arial" w:hAnsi="Arial" w:cs="Arial"/>
                <w:color w:val="000000"/>
                <w:sz w:val="16"/>
                <w:szCs w:val="16"/>
              </w:rPr>
            </w:pPr>
          </w:p>
          <w:p w:rsidR="0078470E" w:rsidRDefault="0078470E" w:rsidP="00056F8A">
            <w:pPr>
              <w:spacing w:line="276" w:lineRule="auto"/>
              <w:rPr>
                <w:rFonts w:ascii="Arial" w:hAnsi="Arial" w:cs="Arial"/>
                <w:color w:val="000000"/>
                <w:sz w:val="16"/>
                <w:szCs w:val="16"/>
              </w:rPr>
            </w:pPr>
          </w:p>
          <w:p w:rsidR="0078470E" w:rsidRDefault="0078470E" w:rsidP="00056F8A">
            <w:pPr>
              <w:spacing w:line="276" w:lineRule="auto"/>
              <w:jc w:val="center"/>
              <w:rPr>
                <w:rFonts w:ascii="Arial" w:hAnsi="Arial" w:cs="Arial"/>
                <w:color w:val="000000"/>
                <w:sz w:val="16"/>
                <w:szCs w:val="16"/>
              </w:rPr>
            </w:pPr>
          </w:p>
          <w:p w:rsidR="0078470E" w:rsidRPr="00041366" w:rsidRDefault="0078470E" w:rsidP="00056F8A">
            <w:pPr>
              <w:spacing w:line="276" w:lineRule="auto"/>
              <w:jc w:val="center"/>
              <w:rPr>
                <w:rFonts w:ascii="Arial" w:hAnsi="Arial" w:cs="Arial"/>
                <w:color w:val="000000"/>
                <w:sz w:val="16"/>
                <w:szCs w:val="16"/>
              </w:rPr>
            </w:pPr>
          </w:p>
          <w:p w:rsidR="0078470E" w:rsidRPr="00041366" w:rsidRDefault="0078470E" w:rsidP="00056F8A">
            <w:pPr>
              <w:spacing w:line="276" w:lineRule="auto"/>
              <w:jc w:val="center"/>
              <w:rPr>
                <w:rFonts w:ascii="Arial" w:hAnsi="Arial" w:cs="Arial"/>
                <w:color w:val="000000"/>
              </w:rPr>
            </w:pPr>
          </w:p>
        </w:tc>
        <w:tc>
          <w:tcPr>
            <w:tcW w:w="567" w:type="dxa"/>
            <w:vMerge w:val="restart"/>
            <w:tcBorders>
              <w:top w:val="single" w:sz="4" w:space="0" w:color="auto"/>
              <w:left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UN.</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5</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vMerge w:val="restart"/>
            <w:tcBorders>
              <w:top w:val="single" w:sz="4" w:space="0" w:color="auto"/>
              <w:left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trHeight w:val="1274"/>
          <w:jc w:val="center"/>
        </w:trPr>
        <w:tc>
          <w:tcPr>
            <w:tcW w:w="988" w:type="dxa"/>
            <w:vMerge/>
            <w:tcBorders>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noProof/>
              </w:rPr>
            </w:pPr>
          </w:p>
        </w:tc>
        <w:tc>
          <w:tcPr>
            <w:tcW w:w="3685" w:type="dxa"/>
            <w:vMerge/>
            <w:tcBorders>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78470E" w:rsidRDefault="0078470E" w:rsidP="00056F8A">
            <w:pPr>
              <w:spacing w:line="276" w:lineRule="auto"/>
              <w:jc w:val="center"/>
              <w:rPr>
                <w:rFonts w:ascii="Arial" w:hAnsi="Arial" w:cs="Arial"/>
                <w:color w:val="000000"/>
                <w:sz w:val="16"/>
                <w:szCs w:val="16"/>
              </w:rPr>
            </w:pPr>
            <w:r>
              <w:rPr>
                <w:rFonts w:ascii="Arial" w:hAnsi="Arial" w:cs="Arial"/>
                <w:color w:val="000000"/>
                <w:sz w:val="16"/>
                <w:szCs w:val="16"/>
              </w:rPr>
              <w:t>Conjunto de fechadura</w:t>
            </w:r>
          </w:p>
        </w:tc>
        <w:tc>
          <w:tcPr>
            <w:tcW w:w="1134" w:type="dxa"/>
            <w:tcBorders>
              <w:top w:val="single" w:sz="4" w:space="0" w:color="auto"/>
              <w:left w:val="single" w:sz="4" w:space="0" w:color="auto"/>
              <w:bottom w:val="single" w:sz="4" w:space="0" w:color="auto"/>
              <w:right w:val="single" w:sz="4" w:space="0" w:color="auto"/>
            </w:tcBorders>
          </w:tcPr>
          <w:p w:rsidR="0078470E" w:rsidRDefault="0078470E" w:rsidP="00056F8A">
            <w:pPr>
              <w:spacing w:line="276" w:lineRule="auto"/>
              <w:jc w:val="center"/>
              <w:rPr>
                <w:rFonts w:ascii="Arial" w:hAnsi="Arial" w:cs="Arial"/>
                <w:color w:val="000000"/>
                <w:sz w:val="16"/>
                <w:szCs w:val="16"/>
              </w:rPr>
            </w:pPr>
            <w:r>
              <w:rPr>
                <w:rFonts w:ascii="Arial" w:hAnsi="Arial" w:cs="Arial"/>
                <w:color w:val="000000"/>
                <w:sz w:val="16"/>
                <w:szCs w:val="16"/>
              </w:rPr>
              <w:t>Conjunto de fechadura</w:t>
            </w:r>
          </w:p>
        </w:tc>
        <w:tc>
          <w:tcPr>
            <w:tcW w:w="567" w:type="dxa"/>
            <w:vMerge/>
            <w:tcBorders>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hAnsi="Arial" w:cs="Arial"/>
                <w:color w:val="000000"/>
              </w:rPr>
            </w:pPr>
          </w:p>
        </w:tc>
        <w:tc>
          <w:tcPr>
            <w:tcW w:w="992" w:type="dxa"/>
            <w:vMerge/>
            <w:tcBorders>
              <w:left w:val="single" w:sz="4" w:space="0" w:color="auto"/>
              <w:bottom w:val="single" w:sz="4" w:space="0" w:color="auto"/>
              <w:right w:val="single" w:sz="4" w:space="0" w:color="auto"/>
            </w:tcBorders>
            <w:shd w:val="clear" w:color="auto" w:fill="auto"/>
            <w:vAlign w:val="center"/>
          </w:tcPr>
          <w:p w:rsidR="0078470E" w:rsidRDefault="0078470E" w:rsidP="00056F8A">
            <w:pPr>
              <w:spacing w:line="276" w:lineRule="auto"/>
              <w:jc w:val="center"/>
              <w:rPr>
                <w:rFonts w:ascii="Arial" w:hAnsi="Arial" w:cs="Arial"/>
              </w:rPr>
            </w:pPr>
          </w:p>
        </w:tc>
        <w:tc>
          <w:tcPr>
            <w:tcW w:w="1134" w:type="dxa"/>
            <w:vMerge/>
            <w:tcBorders>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vMerge/>
            <w:tcBorders>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trHeight w:val="752"/>
          <w:jc w:val="center"/>
        </w:trPr>
        <w:tc>
          <w:tcPr>
            <w:tcW w:w="988" w:type="dxa"/>
            <w:vMerge w:val="restart"/>
            <w:tcBorders>
              <w:top w:val="single" w:sz="4" w:space="0" w:color="auto"/>
              <w:left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62</w:t>
            </w:r>
          </w:p>
        </w:tc>
        <w:tc>
          <w:tcPr>
            <w:tcW w:w="3685" w:type="dxa"/>
            <w:vMerge w:val="restart"/>
            <w:tcBorders>
              <w:top w:val="single" w:sz="4" w:space="0" w:color="auto"/>
              <w:left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 xml:space="preserve">FORNECIMENTO E INSTALAÇÃO DE: FOLHA DE PORTA DE CORRER, SÓLIDA, COM ACABAMENTO EM LAMINADO NATURAL DE IPÊ. DIMENSÕES APROXIMADAS DA FOLHA: 950 MM </w:t>
            </w:r>
            <w:proofErr w:type="gramStart"/>
            <w:r w:rsidRPr="00041366">
              <w:rPr>
                <w:rFonts w:ascii="Arial" w:hAnsi="Arial" w:cs="Arial"/>
              </w:rPr>
              <w:t>X</w:t>
            </w:r>
            <w:proofErr w:type="gramEnd"/>
            <w:r w:rsidRPr="00041366">
              <w:rPr>
                <w:rFonts w:ascii="Arial" w:hAnsi="Arial" w:cs="Arial"/>
              </w:rPr>
              <w:t xml:space="preserve"> 2210 MM (LXA). CONJUNTO DE TRILHOS STANLEY. ROLDANA CÔNCAVA. ROLETE GUIA RETO. PERFIL DE ALUMÍNIO PU004. PUXADORES EM AÇO INOX, COM ACABAMENTO ESCOVADO. INCLUI A REMOÇÃO DA FOLHA EXISTENTE E O DESCARTE ADEQUADO DE TODO O MATERIAL REMOVIDO</w:t>
            </w: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sz w:val="16"/>
                <w:szCs w:val="16"/>
              </w:rPr>
            </w:pPr>
            <w:r>
              <w:rPr>
                <w:rFonts w:ascii="Arial" w:hAnsi="Arial" w:cs="Arial"/>
                <w:color w:val="000000"/>
                <w:sz w:val="16"/>
                <w:szCs w:val="16"/>
              </w:rPr>
              <w:t>Conjunto de trilho</w:t>
            </w:r>
            <w:r w:rsidRPr="00041366">
              <w:rPr>
                <w:rFonts w:ascii="Arial" w:hAnsi="Arial" w:cs="Arial"/>
                <w:color w:val="000000"/>
                <w:sz w:val="16"/>
                <w:szCs w:val="16"/>
              </w:rPr>
              <w:t>:</w:t>
            </w:r>
          </w:p>
          <w:p w:rsidR="0078470E" w:rsidRDefault="0078470E" w:rsidP="00056F8A">
            <w:pPr>
              <w:spacing w:line="276" w:lineRule="auto"/>
              <w:jc w:val="center"/>
              <w:rPr>
                <w:rFonts w:ascii="Arial" w:hAnsi="Arial" w:cs="Arial"/>
                <w:color w:val="000000"/>
                <w:sz w:val="16"/>
                <w:szCs w:val="16"/>
              </w:rPr>
            </w:pPr>
          </w:p>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sz w:val="16"/>
                <w:szCs w:val="16"/>
              </w:rPr>
            </w:pPr>
            <w:r>
              <w:rPr>
                <w:rFonts w:ascii="Arial" w:hAnsi="Arial" w:cs="Arial"/>
                <w:color w:val="000000"/>
                <w:sz w:val="16"/>
                <w:szCs w:val="16"/>
              </w:rPr>
              <w:t>Conjunto de trilho</w:t>
            </w:r>
            <w:r w:rsidRPr="00041366">
              <w:rPr>
                <w:rFonts w:ascii="Arial" w:hAnsi="Arial" w:cs="Arial"/>
                <w:color w:val="000000"/>
                <w:sz w:val="16"/>
                <w:szCs w:val="16"/>
              </w:rPr>
              <w:t>:</w:t>
            </w:r>
          </w:p>
          <w:p w:rsidR="0078470E" w:rsidRDefault="0078470E" w:rsidP="00056F8A">
            <w:pPr>
              <w:spacing w:line="276" w:lineRule="auto"/>
              <w:jc w:val="center"/>
              <w:rPr>
                <w:rFonts w:ascii="Arial" w:hAnsi="Arial" w:cs="Arial"/>
                <w:color w:val="000000"/>
                <w:sz w:val="16"/>
                <w:szCs w:val="16"/>
              </w:rPr>
            </w:pPr>
          </w:p>
          <w:p w:rsidR="0078470E" w:rsidRPr="00041366" w:rsidRDefault="0078470E" w:rsidP="00056F8A">
            <w:pPr>
              <w:spacing w:line="276" w:lineRule="auto"/>
              <w:jc w:val="center"/>
              <w:rPr>
                <w:rFonts w:ascii="Arial" w:hAnsi="Arial" w:cs="Arial"/>
                <w:color w:val="000000"/>
              </w:rPr>
            </w:pPr>
          </w:p>
        </w:tc>
        <w:tc>
          <w:tcPr>
            <w:tcW w:w="567" w:type="dxa"/>
            <w:vMerge w:val="restart"/>
            <w:tcBorders>
              <w:top w:val="single" w:sz="4" w:space="0" w:color="auto"/>
              <w:left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UN.</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1</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vMerge w:val="restart"/>
            <w:tcBorders>
              <w:top w:val="single" w:sz="4" w:space="0" w:color="auto"/>
              <w:left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trHeight w:val="750"/>
          <w:jc w:val="center"/>
        </w:trPr>
        <w:tc>
          <w:tcPr>
            <w:tcW w:w="988" w:type="dxa"/>
            <w:vMerge/>
            <w:tcBorders>
              <w:left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noProof/>
              </w:rPr>
            </w:pPr>
          </w:p>
        </w:tc>
        <w:tc>
          <w:tcPr>
            <w:tcW w:w="3685" w:type="dxa"/>
            <w:vMerge/>
            <w:tcBorders>
              <w:left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78470E" w:rsidRDefault="0078470E" w:rsidP="00056F8A">
            <w:pPr>
              <w:spacing w:line="276" w:lineRule="auto"/>
              <w:jc w:val="center"/>
              <w:rPr>
                <w:rFonts w:ascii="Arial" w:hAnsi="Arial" w:cs="Arial"/>
                <w:color w:val="000000"/>
                <w:sz w:val="16"/>
                <w:szCs w:val="16"/>
              </w:rPr>
            </w:pPr>
            <w:r>
              <w:rPr>
                <w:rFonts w:ascii="Arial" w:hAnsi="Arial" w:cs="Arial"/>
                <w:color w:val="000000"/>
                <w:sz w:val="16"/>
                <w:szCs w:val="16"/>
              </w:rPr>
              <w:t>Roldana</w:t>
            </w:r>
          </w:p>
        </w:tc>
        <w:tc>
          <w:tcPr>
            <w:tcW w:w="1134" w:type="dxa"/>
            <w:tcBorders>
              <w:top w:val="single" w:sz="4" w:space="0" w:color="auto"/>
              <w:left w:val="single" w:sz="4" w:space="0" w:color="auto"/>
              <w:bottom w:val="single" w:sz="4" w:space="0" w:color="auto"/>
              <w:right w:val="single" w:sz="4" w:space="0" w:color="auto"/>
            </w:tcBorders>
          </w:tcPr>
          <w:p w:rsidR="0078470E" w:rsidRDefault="0078470E" w:rsidP="00056F8A">
            <w:pPr>
              <w:spacing w:line="276" w:lineRule="auto"/>
              <w:jc w:val="center"/>
              <w:rPr>
                <w:rFonts w:ascii="Arial" w:hAnsi="Arial" w:cs="Arial"/>
                <w:color w:val="000000"/>
                <w:sz w:val="16"/>
                <w:szCs w:val="16"/>
              </w:rPr>
            </w:pPr>
            <w:r>
              <w:rPr>
                <w:rFonts w:ascii="Arial" w:hAnsi="Arial" w:cs="Arial"/>
                <w:color w:val="000000"/>
                <w:sz w:val="16"/>
                <w:szCs w:val="16"/>
              </w:rPr>
              <w:t>Roldana</w:t>
            </w:r>
          </w:p>
        </w:tc>
        <w:tc>
          <w:tcPr>
            <w:tcW w:w="567" w:type="dxa"/>
            <w:vMerge/>
            <w:tcBorders>
              <w:left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hAnsi="Arial" w:cs="Arial"/>
                <w:color w:val="000000"/>
              </w:rPr>
            </w:pPr>
          </w:p>
        </w:tc>
        <w:tc>
          <w:tcPr>
            <w:tcW w:w="992" w:type="dxa"/>
            <w:vMerge/>
            <w:tcBorders>
              <w:left w:val="single" w:sz="4" w:space="0" w:color="auto"/>
              <w:right w:val="single" w:sz="4" w:space="0" w:color="auto"/>
            </w:tcBorders>
            <w:shd w:val="clear" w:color="auto" w:fill="auto"/>
          </w:tcPr>
          <w:p w:rsidR="0078470E" w:rsidRDefault="0078470E" w:rsidP="00056F8A">
            <w:pPr>
              <w:spacing w:line="276" w:lineRule="auto"/>
              <w:jc w:val="center"/>
              <w:rPr>
                <w:rFonts w:ascii="Arial" w:hAnsi="Arial" w:cs="Arial"/>
              </w:rPr>
            </w:pPr>
          </w:p>
        </w:tc>
        <w:tc>
          <w:tcPr>
            <w:tcW w:w="1134" w:type="dxa"/>
            <w:vMerge/>
            <w:tcBorders>
              <w:left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vMerge/>
            <w:tcBorders>
              <w:left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trHeight w:val="750"/>
          <w:jc w:val="center"/>
        </w:trPr>
        <w:tc>
          <w:tcPr>
            <w:tcW w:w="988" w:type="dxa"/>
            <w:vMerge/>
            <w:tcBorders>
              <w:left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noProof/>
              </w:rPr>
            </w:pPr>
          </w:p>
        </w:tc>
        <w:tc>
          <w:tcPr>
            <w:tcW w:w="3685" w:type="dxa"/>
            <w:vMerge/>
            <w:tcBorders>
              <w:left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78470E" w:rsidRDefault="0078470E" w:rsidP="00056F8A">
            <w:pPr>
              <w:spacing w:line="276" w:lineRule="auto"/>
              <w:jc w:val="center"/>
              <w:rPr>
                <w:rFonts w:ascii="Arial" w:hAnsi="Arial" w:cs="Arial"/>
                <w:color w:val="000000"/>
                <w:sz w:val="16"/>
                <w:szCs w:val="16"/>
              </w:rPr>
            </w:pPr>
            <w:r>
              <w:rPr>
                <w:rFonts w:ascii="Arial" w:hAnsi="Arial" w:cs="Arial"/>
                <w:color w:val="000000"/>
                <w:sz w:val="16"/>
                <w:szCs w:val="16"/>
              </w:rPr>
              <w:t>Rolete</w:t>
            </w:r>
          </w:p>
        </w:tc>
        <w:tc>
          <w:tcPr>
            <w:tcW w:w="1134" w:type="dxa"/>
            <w:tcBorders>
              <w:top w:val="single" w:sz="4" w:space="0" w:color="auto"/>
              <w:left w:val="single" w:sz="4" w:space="0" w:color="auto"/>
              <w:bottom w:val="single" w:sz="4" w:space="0" w:color="auto"/>
              <w:right w:val="single" w:sz="4" w:space="0" w:color="auto"/>
            </w:tcBorders>
          </w:tcPr>
          <w:p w:rsidR="0078470E" w:rsidRDefault="0078470E" w:rsidP="00056F8A">
            <w:pPr>
              <w:spacing w:line="276" w:lineRule="auto"/>
              <w:jc w:val="center"/>
              <w:rPr>
                <w:rFonts w:ascii="Arial" w:hAnsi="Arial" w:cs="Arial"/>
                <w:color w:val="000000"/>
                <w:sz w:val="16"/>
                <w:szCs w:val="16"/>
              </w:rPr>
            </w:pPr>
            <w:r>
              <w:rPr>
                <w:rFonts w:ascii="Arial" w:hAnsi="Arial" w:cs="Arial"/>
                <w:color w:val="000000"/>
                <w:sz w:val="16"/>
                <w:szCs w:val="16"/>
              </w:rPr>
              <w:t>Rolete</w:t>
            </w:r>
          </w:p>
        </w:tc>
        <w:tc>
          <w:tcPr>
            <w:tcW w:w="567" w:type="dxa"/>
            <w:vMerge/>
            <w:tcBorders>
              <w:left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hAnsi="Arial" w:cs="Arial"/>
                <w:color w:val="000000"/>
              </w:rPr>
            </w:pPr>
          </w:p>
        </w:tc>
        <w:tc>
          <w:tcPr>
            <w:tcW w:w="992" w:type="dxa"/>
            <w:vMerge/>
            <w:tcBorders>
              <w:left w:val="single" w:sz="4" w:space="0" w:color="auto"/>
              <w:right w:val="single" w:sz="4" w:space="0" w:color="auto"/>
            </w:tcBorders>
            <w:shd w:val="clear" w:color="auto" w:fill="auto"/>
          </w:tcPr>
          <w:p w:rsidR="0078470E" w:rsidRDefault="0078470E" w:rsidP="00056F8A">
            <w:pPr>
              <w:spacing w:line="276" w:lineRule="auto"/>
              <w:jc w:val="center"/>
              <w:rPr>
                <w:rFonts w:ascii="Arial" w:hAnsi="Arial" w:cs="Arial"/>
              </w:rPr>
            </w:pPr>
          </w:p>
        </w:tc>
        <w:tc>
          <w:tcPr>
            <w:tcW w:w="1134" w:type="dxa"/>
            <w:vMerge/>
            <w:tcBorders>
              <w:left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vMerge/>
            <w:tcBorders>
              <w:left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trHeight w:val="750"/>
          <w:jc w:val="center"/>
        </w:trPr>
        <w:tc>
          <w:tcPr>
            <w:tcW w:w="988" w:type="dxa"/>
            <w:vMerge/>
            <w:tcBorders>
              <w:left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noProof/>
              </w:rPr>
            </w:pPr>
          </w:p>
        </w:tc>
        <w:tc>
          <w:tcPr>
            <w:tcW w:w="3685" w:type="dxa"/>
            <w:vMerge/>
            <w:tcBorders>
              <w:left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78470E" w:rsidRDefault="0078470E" w:rsidP="00056F8A">
            <w:pPr>
              <w:spacing w:line="276" w:lineRule="auto"/>
              <w:jc w:val="center"/>
              <w:rPr>
                <w:rFonts w:ascii="Arial" w:hAnsi="Arial" w:cs="Arial"/>
                <w:color w:val="000000"/>
                <w:sz w:val="16"/>
                <w:szCs w:val="16"/>
              </w:rPr>
            </w:pPr>
            <w:r>
              <w:rPr>
                <w:rFonts w:ascii="Arial" w:hAnsi="Arial" w:cs="Arial"/>
                <w:color w:val="000000"/>
                <w:sz w:val="16"/>
                <w:szCs w:val="16"/>
              </w:rPr>
              <w:t>Perfil de alumínio</w:t>
            </w:r>
          </w:p>
        </w:tc>
        <w:tc>
          <w:tcPr>
            <w:tcW w:w="1134" w:type="dxa"/>
            <w:tcBorders>
              <w:top w:val="single" w:sz="4" w:space="0" w:color="auto"/>
              <w:left w:val="single" w:sz="4" w:space="0" w:color="auto"/>
              <w:bottom w:val="single" w:sz="4" w:space="0" w:color="auto"/>
              <w:right w:val="single" w:sz="4" w:space="0" w:color="auto"/>
            </w:tcBorders>
          </w:tcPr>
          <w:p w:rsidR="0078470E" w:rsidRDefault="0078470E" w:rsidP="00056F8A">
            <w:pPr>
              <w:spacing w:line="276" w:lineRule="auto"/>
              <w:jc w:val="center"/>
              <w:rPr>
                <w:rFonts w:ascii="Arial" w:hAnsi="Arial" w:cs="Arial"/>
                <w:color w:val="000000"/>
                <w:sz w:val="16"/>
                <w:szCs w:val="16"/>
              </w:rPr>
            </w:pPr>
            <w:r>
              <w:rPr>
                <w:rFonts w:ascii="Arial" w:hAnsi="Arial" w:cs="Arial"/>
                <w:color w:val="000000"/>
                <w:sz w:val="16"/>
                <w:szCs w:val="16"/>
              </w:rPr>
              <w:t>Perfil de alumínio</w:t>
            </w:r>
          </w:p>
        </w:tc>
        <w:tc>
          <w:tcPr>
            <w:tcW w:w="567" w:type="dxa"/>
            <w:vMerge/>
            <w:tcBorders>
              <w:left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hAnsi="Arial" w:cs="Arial"/>
                <w:color w:val="000000"/>
              </w:rPr>
            </w:pPr>
          </w:p>
        </w:tc>
        <w:tc>
          <w:tcPr>
            <w:tcW w:w="992" w:type="dxa"/>
            <w:vMerge/>
            <w:tcBorders>
              <w:left w:val="single" w:sz="4" w:space="0" w:color="auto"/>
              <w:right w:val="single" w:sz="4" w:space="0" w:color="auto"/>
            </w:tcBorders>
            <w:shd w:val="clear" w:color="auto" w:fill="auto"/>
          </w:tcPr>
          <w:p w:rsidR="0078470E" w:rsidRDefault="0078470E" w:rsidP="00056F8A">
            <w:pPr>
              <w:spacing w:line="276" w:lineRule="auto"/>
              <w:jc w:val="center"/>
              <w:rPr>
                <w:rFonts w:ascii="Arial" w:hAnsi="Arial" w:cs="Arial"/>
              </w:rPr>
            </w:pPr>
          </w:p>
        </w:tc>
        <w:tc>
          <w:tcPr>
            <w:tcW w:w="1134" w:type="dxa"/>
            <w:vMerge/>
            <w:tcBorders>
              <w:left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vMerge/>
            <w:tcBorders>
              <w:left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trHeight w:val="750"/>
          <w:jc w:val="center"/>
        </w:trPr>
        <w:tc>
          <w:tcPr>
            <w:tcW w:w="988" w:type="dxa"/>
            <w:vMerge/>
            <w:tcBorders>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noProof/>
              </w:rPr>
            </w:pPr>
          </w:p>
        </w:tc>
        <w:tc>
          <w:tcPr>
            <w:tcW w:w="3685" w:type="dxa"/>
            <w:vMerge/>
            <w:tcBorders>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78470E" w:rsidRDefault="0078470E" w:rsidP="00056F8A">
            <w:pPr>
              <w:spacing w:line="276" w:lineRule="auto"/>
              <w:jc w:val="center"/>
              <w:rPr>
                <w:rFonts w:ascii="Arial" w:hAnsi="Arial" w:cs="Arial"/>
                <w:color w:val="000000"/>
                <w:sz w:val="16"/>
                <w:szCs w:val="16"/>
              </w:rPr>
            </w:pPr>
            <w:r>
              <w:rPr>
                <w:rFonts w:ascii="Arial" w:hAnsi="Arial" w:cs="Arial"/>
                <w:color w:val="000000"/>
                <w:sz w:val="16"/>
                <w:szCs w:val="16"/>
              </w:rPr>
              <w:t>Puxador</w:t>
            </w:r>
          </w:p>
        </w:tc>
        <w:tc>
          <w:tcPr>
            <w:tcW w:w="1134" w:type="dxa"/>
            <w:tcBorders>
              <w:top w:val="single" w:sz="4" w:space="0" w:color="auto"/>
              <w:left w:val="single" w:sz="4" w:space="0" w:color="auto"/>
              <w:bottom w:val="single" w:sz="4" w:space="0" w:color="auto"/>
              <w:right w:val="single" w:sz="4" w:space="0" w:color="auto"/>
            </w:tcBorders>
          </w:tcPr>
          <w:p w:rsidR="0078470E" w:rsidRDefault="0078470E" w:rsidP="00056F8A">
            <w:pPr>
              <w:spacing w:line="276" w:lineRule="auto"/>
              <w:jc w:val="center"/>
              <w:rPr>
                <w:rFonts w:ascii="Arial" w:hAnsi="Arial" w:cs="Arial"/>
                <w:color w:val="000000"/>
                <w:sz w:val="16"/>
                <w:szCs w:val="16"/>
              </w:rPr>
            </w:pPr>
            <w:r>
              <w:rPr>
                <w:rFonts w:ascii="Arial" w:hAnsi="Arial" w:cs="Arial"/>
                <w:color w:val="000000"/>
                <w:sz w:val="16"/>
                <w:szCs w:val="16"/>
              </w:rPr>
              <w:t>Puxador</w:t>
            </w:r>
          </w:p>
        </w:tc>
        <w:tc>
          <w:tcPr>
            <w:tcW w:w="567" w:type="dxa"/>
            <w:vMerge/>
            <w:tcBorders>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hAnsi="Arial" w:cs="Arial"/>
                <w:color w:val="000000"/>
              </w:rPr>
            </w:pPr>
          </w:p>
        </w:tc>
        <w:tc>
          <w:tcPr>
            <w:tcW w:w="992" w:type="dxa"/>
            <w:vMerge/>
            <w:tcBorders>
              <w:left w:val="single" w:sz="4" w:space="0" w:color="auto"/>
              <w:bottom w:val="single" w:sz="4" w:space="0" w:color="auto"/>
              <w:right w:val="single" w:sz="4" w:space="0" w:color="auto"/>
            </w:tcBorders>
            <w:shd w:val="clear" w:color="auto" w:fill="auto"/>
          </w:tcPr>
          <w:p w:rsidR="0078470E" w:rsidRDefault="0078470E" w:rsidP="00056F8A">
            <w:pPr>
              <w:spacing w:line="276" w:lineRule="auto"/>
              <w:jc w:val="center"/>
              <w:rPr>
                <w:rFonts w:ascii="Arial" w:hAnsi="Arial" w:cs="Arial"/>
              </w:rPr>
            </w:pPr>
          </w:p>
        </w:tc>
        <w:tc>
          <w:tcPr>
            <w:tcW w:w="1134" w:type="dxa"/>
            <w:vMerge/>
            <w:tcBorders>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vMerge/>
            <w:tcBorders>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63</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FORNECIMENTO E INSTALAÇÃO DE MARCO EM MADEIRA MACIÇA DE CURUPIXÁ OU IPÊ, COM LARGURA DE 150 MM. INCLUI A REMOÇÃO DO MARCO EXISTENTE E O DESCARTE ADEQUADO DE TODO O MATERIAL REMOVIDO</w:t>
            </w: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UN.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64</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FORNECIMENTO E INSTALAÇÃO DE MARCO EM MADEIRA MACIÇA DE CURUPIXÁ OU IPÊ, COM LARGURA ENTRE 151 MM A 220 MM, CONFORME REQUISIÇÃO DE PRESTAÇÃO DE SERVIÇO. INCLUI A REMOÇÃO DO MARCO EXISTENTE E O DESCARTE ADEQUADO DE TODO O MATERIAL REMOVIDO</w:t>
            </w: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UN.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65</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FORNECIMENTO E INSTALAÇÃO DE JOGO DE ALIZAR EM MADEIRA MACIÇA DE CURUPIXÁ OU IPÊ, COM LARGURA DE 50 MM. INCLUI A REMOÇÃO DO ALIZAR EXISTENTE E O DESCARTE ADEQUADO DE TODO O MATERIAL REMOVIDO</w:t>
            </w: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UN.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66</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CONJUNTO MAÇANETA FECHADURA PARA TRÁFEGO INTENSO, ACABAMENTO CROMADO ACETINADO</w:t>
            </w: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UN.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112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67</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FORNECIMENTO DE CONJUNTO DE FECHADURA MECÂNICA EM AÇO INOX, ACABAMENTO ESCOVADO, PARA PORTA DE GIRO DE MADEIRA EXTERNA</w:t>
            </w: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CJ.</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lastRenderedPageBreak/>
              <w:t>68</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FORNECIMENTO E INSTALAÇÃO DE CONJUNTO DE FECHADURA ELETRÔNICA DE SOBREPOR, SEM MAÇANETA, PARA PORTA DE GIRO DE MADEIRA DE 35 MM DE ESPESSURA, USO INTERNO. TECLADO TOUCH SCREEN COM SENHA NUMÉRICA E CADASTRO DE PELO MENOS 4 SENHAS. ALIMENTAÇÃO POR 4 PILHAS AA (PILHAS INCLUSAS), ALIMENTAÇÃO DE EMERGÊNCIA POR BATERIA 9 VOLTS, AVISO DE BATERIA FRACA. SISTEMA DE TRAVAMENTO AUTOMÁTICO DA PORTA. ALARME ANTIARROMBAMENTO. FUNÇÃO RESET</w:t>
            </w: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69</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FORNECIMENTO DE PAR DE ARTICULAÇÕES 90°, COMPRIMENTO DE 250 MM, COM REGULAGEM DE FREIO, EM ALUMÍNIO, ACABAMENTO COM PINTURA ELETROSTÁTICA NA COR PRETA</w:t>
            </w: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70</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APLICAÇÃO DE MASSA CORRIDA PVA SOBRE TETOS E PAREDES, SEGUIDA DE LIXAMENTO DAS CAMADAS</w:t>
            </w: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M²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780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71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PINTURA COM TINTA ACRÍLICA, COR BRANCO NEVE, ACABAMENTO FOSCO, EM TETOS. PREPARAÇÃO DA SUPERFÍCIE COM APLICAÇÃO DE MASSA CORRIDA PARA CORREÇÃO DE IMPERFEIÇÕES E LIXAMENTO</w:t>
            </w: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M²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8788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72</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PINTURA COM TINTA ACRÍLICA, COR BRANCO NEVE, ACABAMENTO ACETINADO, EM PAREDES. PREPARAÇÃO DA SUPERFÍCIE COM APLICAÇÃO DE MASSA CORRIDA PARA CORREÇÃO DE IMPERFEIÇÕES E LIXAMENTO</w:t>
            </w: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M²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16722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73</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PINTURA COM ESMALTE SINTÉTICO À BASE DE SOLVENTE, COR BRANCO NEVE, ACABAMENTO ACETINADO, EM SUPERFÍCIES DE MADEIRA NOVAS OU COM ACABAMENTO AMADEIRADO. PREPARAÇÃO DA SUPERFÍCIE COM APLICAÇÃO DE FUNDO PREPARADOR ESPECÍFICO PARA MADEIRA, MASSA ACRÍLICA E LIXAMENTO</w:t>
            </w: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M²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565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74</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 xml:space="preserve">PINTURA COM ESMALTE SINTÉTICO À BASE DE SOLVENTE, COR BRANCO NEVE, ACABAMENTO ACETINADO, EM SUPERFÍCIES DE MADEIRA JÁ PINTADAS. PREPARAÇÃO DA SUPERFÍCIE COM </w:t>
            </w:r>
            <w:r w:rsidRPr="00041366">
              <w:rPr>
                <w:rFonts w:ascii="Arial" w:hAnsi="Arial" w:cs="Arial"/>
              </w:rPr>
              <w:lastRenderedPageBreak/>
              <w:t>APLICAÇÃO DE MASSA ACRÍLICA PARA CORREÇÃO DE IMPERFEIÇÕES E LIXAMENTO</w:t>
            </w: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M²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2721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75</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PINTURA COM ESMALTE SINTÉTICO À BASE DE SOLVENTE, CORES BRANCO NEVE, GRAFITE OU PRETO, CONFORME REQUISIÇÃO DE PRESTAÇÃO DE SERVIÇO, ACABAMENTO FOSCO, EM ESQUADRIAS METÁLICAS. PREPARAÇÃO DA SUPERFÍCIE COM LIXAMENTO, APLICAÇÃO DE MASSA PLÁSTICA PARA CORREÇÃO DE IMPERFEIÇÕES E DE FUNDO ZARCÃO</w:t>
            </w: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M²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690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76</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PINTURA COM TINTA EPÓXI À BASE DE SOLVENTE, COR BRANCO NEVE, ACABAMENTO ACETINADO, EM PAREDES. PREPARAÇÃO DA SUPERFÍCIE COM REALIZAÇÃO DE LIMPEZA, CORREÇÃO DE IMPERFEIÇÕES E LIXAMENTO</w:t>
            </w: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M²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690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77</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APLICAÇÃO DE VERNIZ, ACABAMENTO FOSCO, SOBRE SUPERFÍCIES DE MADEIRA. PREPARAÇÃO DA SUPERFÍCIE COM APLICAÇÃO DE MASSA F-12 PARA CORREÇÃO DE IMPERFEIÇÕES E LIXAMENTO</w:t>
            </w: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M²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78</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TINGIMENTO DE PORTA NOVA, SÓLIDA, COM LAMINADO NATURAL DE IPÊ, NA TONALIDADE TABACO (MISTURA DE TINGIDORES MOGNO E IMBUIA), COM APLICAÇÃO PRÉVIA DE SELADORA E FINALIZAÇÃO COM VERNIZ FOSCO</w:t>
            </w: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M²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79</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 xml:space="preserve">FORNECIMENTO E INSTALAÇÃO DE CALHA HERMÉTICA DE SOBREPOR, COM CORPO EM POLICARBONATO E LENTE EM ACRÍLICO, BIVOLT, DIMENSÕES APROXIMADAS DE 1260 MM </w:t>
            </w:r>
            <w:proofErr w:type="gramStart"/>
            <w:r w:rsidRPr="00041366">
              <w:rPr>
                <w:rFonts w:ascii="Arial" w:hAnsi="Arial" w:cs="Arial"/>
              </w:rPr>
              <w:t>X</w:t>
            </w:r>
            <w:proofErr w:type="gramEnd"/>
            <w:r w:rsidRPr="00041366">
              <w:rPr>
                <w:rFonts w:ascii="Arial" w:hAnsi="Arial" w:cs="Arial"/>
              </w:rPr>
              <w:t xml:space="preserve"> 95 MM X 80 MM, ACOMPANHADA DE 2 LÂMPADAS TUBULARES LED T8, BIVOLT, COM POTÊNCIA ENTRE 18W E 20W, CONFORME O MODELO DA CALHA, TEMPERATURA DE COR ENTRE 3000 K E 4000 K E FLUXO LUMINOSO DE 1850 LM. INCLUI A REMOÇÃO DA LUMINÁRIA EXISTENTE</w:t>
            </w: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80</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 xml:space="preserve">FORNECIMENTO E INSTALAÇÃO DE PLAFON DE SOBREPOR LED, QUADRADO, BIVOLT, POTÊNCIA DE 24 W, TEMPERATURA DE COR 3000 K, FLUXO LUMINOSO SUPERIOR A 1900 LM, ÍNDICE DE REPRODUÇÃO DE COR ACIMA DE 80, NAS </w:t>
            </w:r>
            <w:r w:rsidRPr="00041366">
              <w:rPr>
                <w:rFonts w:ascii="Arial" w:hAnsi="Arial" w:cs="Arial"/>
              </w:rPr>
              <w:lastRenderedPageBreak/>
              <w:t>DIMENSÕES ENTRE 25 CM E 40 CM E CORPO EM POLICARBONATO NA COR BRANCA. INCLUI A REMOÇÃO DA LUMINÁRIA EXISTENTE</w:t>
            </w: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autoSpaceDE w:val="0"/>
              <w:autoSpaceDN w:val="0"/>
              <w:spacing w:line="276" w:lineRule="auto"/>
              <w:jc w:val="center"/>
              <w:rPr>
                <w:rFonts w:ascii="Arial" w:eastAsiaTheme="minorEastAsia" w:hAnsi="Arial" w:cs="Arial"/>
                <w:highlight w:val="yellow"/>
                <w:lang w:val="en-US"/>
              </w:rPr>
            </w:pPr>
            <w:r w:rsidRPr="00041366">
              <w:rPr>
                <w:rFonts w:ascii="Arial" w:eastAsiaTheme="minorEastAsia" w:hAnsi="Arial" w:cs="Arial"/>
                <w:noProof/>
              </w:rPr>
              <w:t>81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8470E" w:rsidRPr="00041366" w:rsidRDefault="0078470E" w:rsidP="00056F8A">
            <w:pPr>
              <w:suppressAutoHyphens/>
              <w:snapToGrid w:val="0"/>
              <w:jc w:val="both"/>
              <w:rPr>
                <w:rFonts w:ascii="Arial" w:hAnsi="Arial" w:cs="Arial"/>
                <w:bCs/>
                <w:highlight w:val="yellow"/>
              </w:rPr>
            </w:pPr>
            <w:r w:rsidRPr="00041366">
              <w:rPr>
                <w:rFonts w:ascii="Arial" w:hAnsi="Arial" w:cs="Arial"/>
              </w:rPr>
              <w:t xml:space="preserve">FORNECIMENTO E INSTALAÇÃO DE ARANDELA DE SOBREPOR LED, BIVOLT, POTÊNCIA ENTRE 5 W E 12 W, TEMPERATURA DE COR 3000 K, FLUXO LUMINOSO SUPERIOR A 540 LM, ÍNDICE DE REPRODUÇÃO DE COR ACIMA DE 80, NAS DIMENSÕES APROXIMADAS DE 200 MM </w:t>
            </w:r>
            <w:proofErr w:type="gramStart"/>
            <w:r w:rsidRPr="00041366">
              <w:rPr>
                <w:rFonts w:ascii="Arial" w:hAnsi="Arial" w:cs="Arial"/>
              </w:rPr>
              <w:t>X</w:t>
            </w:r>
            <w:proofErr w:type="gramEnd"/>
            <w:r w:rsidRPr="00041366">
              <w:rPr>
                <w:rFonts w:ascii="Arial" w:hAnsi="Arial" w:cs="Arial"/>
              </w:rPr>
              <w:t xml:space="preserve"> 82 MM X 42 MM, CORPO EM POLICARBONATO NA COR BRANCA. INCLUI A REMOÇÃO DA LUMINÁRIA EXISTENTE</w:t>
            </w: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color w:val="000000"/>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highlight w:val="yellow"/>
              </w:rPr>
            </w:pPr>
            <w:r w:rsidRPr="00041366">
              <w:rPr>
                <w:rFonts w:ascii="Arial" w:hAnsi="Arial" w:cs="Arial"/>
              </w:rPr>
              <w:t>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color w:val="000000"/>
                <w:highlight w:val="yellow"/>
              </w:rPr>
            </w:pPr>
          </w:p>
        </w:tc>
      </w:tr>
      <w:tr w:rsidR="0078470E" w:rsidRPr="00041366" w:rsidTr="00056F8A">
        <w:trPr>
          <w:jc w:val="center"/>
        </w:trPr>
        <w:tc>
          <w:tcPr>
            <w:tcW w:w="9634" w:type="dxa"/>
            <w:gridSpan w:val="7"/>
            <w:tcBorders>
              <w:top w:val="single" w:sz="4" w:space="0" w:color="auto"/>
              <w:left w:val="single" w:sz="4" w:space="0" w:color="auto"/>
              <w:bottom w:val="single" w:sz="4" w:space="0" w:color="auto"/>
              <w:right w:val="single" w:sz="4" w:space="0" w:color="auto"/>
            </w:tcBorders>
          </w:tcPr>
          <w:p w:rsidR="0078470E" w:rsidRPr="00041366" w:rsidRDefault="0078470E" w:rsidP="00056F8A">
            <w:pPr>
              <w:spacing w:line="276" w:lineRule="auto"/>
              <w:jc w:val="right"/>
              <w:rPr>
                <w:rFonts w:ascii="Arial" w:eastAsiaTheme="minorEastAsia" w:hAnsi="Arial" w:cs="Arial"/>
                <w:b/>
              </w:rPr>
            </w:pPr>
            <w:r w:rsidRPr="00041366">
              <w:rPr>
                <w:rFonts w:ascii="Arial" w:eastAsiaTheme="minorEastAsia" w:hAnsi="Arial" w:cs="Arial"/>
                <w:b/>
              </w:rPr>
              <w:t>PREÇO TOTAL DO GRUPO ÚNICO (R$)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8470E" w:rsidRPr="00041366" w:rsidRDefault="0078470E" w:rsidP="00056F8A">
            <w:pPr>
              <w:spacing w:line="276" w:lineRule="auto"/>
              <w:jc w:val="center"/>
              <w:rPr>
                <w:rFonts w:ascii="Arial" w:eastAsiaTheme="minorEastAsia" w:hAnsi="Arial" w:cs="Arial"/>
                <w:b/>
              </w:rPr>
            </w:pPr>
          </w:p>
        </w:tc>
      </w:tr>
    </w:tbl>
    <w:p w:rsidR="0078470E" w:rsidRPr="003E3CE5" w:rsidRDefault="0078470E" w:rsidP="0078470E">
      <w:pPr>
        <w:pStyle w:val="WW-Corpodetexto2"/>
        <w:spacing w:before="120" w:after="120"/>
        <w:rPr>
          <w:rFonts w:ascii="Arial" w:hAnsi="Arial"/>
          <w:i/>
          <w:sz w:val="18"/>
          <w:szCs w:val="18"/>
        </w:rPr>
      </w:pPr>
    </w:p>
    <w:p w:rsidR="0078470E" w:rsidRDefault="0078470E" w:rsidP="007847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exact"/>
        <w:jc w:val="both"/>
        <w:rPr>
          <w:rFonts w:ascii="Arial" w:hAnsi="Arial"/>
          <w:sz w:val="24"/>
          <w:szCs w:val="24"/>
        </w:rPr>
      </w:pPr>
      <w:proofErr w:type="gramStart"/>
      <w:r w:rsidRPr="008750F8">
        <w:rPr>
          <w:rFonts w:ascii="Arial" w:hAnsi="Arial"/>
          <w:sz w:val="24"/>
          <w:szCs w:val="24"/>
        </w:rPr>
        <w:t>O(</w:t>
      </w:r>
      <w:proofErr w:type="gramEnd"/>
      <w:r w:rsidRPr="008750F8">
        <w:rPr>
          <w:rFonts w:ascii="Arial" w:hAnsi="Arial"/>
          <w:sz w:val="24"/>
          <w:szCs w:val="24"/>
        </w:rPr>
        <w:t xml:space="preserve">s) preço(s) </w:t>
      </w:r>
      <w:r w:rsidRPr="007F6ECA">
        <w:rPr>
          <w:rFonts w:ascii="Arial" w:hAnsi="Arial"/>
          <w:sz w:val="24"/>
          <w:szCs w:val="24"/>
        </w:rPr>
        <w:t>registrado(s) na forma expressa no sistema eletrônico e nesta proposta incluem todos os custos e todas as despesas, diretas e indiretas, para prestação dos serviços do objeto para a Câmara dos Deputados, em Brasília-DF.</w:t>
      </w:r>
    </w:p>
    <w:p w:rsidR="0078470E" w:rsidRPr="007F6ECA" w:rsidRDefault="0078470E" w:rsidP="007847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exact"/>
        <w:jc w:val="both"/>
        <w:rPr>
          <w:rFonts w:ascii="Arial" w:hAnsi="Arial"/>
          <w:sz w:val="24"/>
          <w:szCs w:val="24"/>
        </w:rPr>
      </w:pPr>
    </w:p>
    <w:p w:rsidR="0078470E" w:rsidRPr="0068038E" w:rsidRDefault="0078470E" w:rsidP="0078470E">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exact"/>
        <w:ind w:firstLine="1134"/>
        <w:jc w:val="both"/>
        <w:rPr>
          <w:rFonts w:ascii="Arial" w:hAnsi="Arial"/>
          <w:b/>
          <w:sz w:val="24"/>
          <w:szCs w:val="24"/>
        </w:rPr>
      </w:pPr>
      <w:r w:rsidRPr="007F6ECA">
        <w:rPr>
          <w:rFonts w:ascii="Arial" w:hAnsi="Arial"/>
          <w:b/>
          <w:sz w:val="24"/>
          <w:szCs w:val="24"/>
        </w:rPr>
        <w:t>Declaramos que os itens constantes desta proposta correspondem exatamente às especificações e às condições de execução dos serviços descritas no Edital, às quais aderimos formalmente.</w:t>
      </w:r>
    </w:p>
    <w:p w:rsidR="0078470E" w:rsidRDefault="0078470E" w:rsidP="007847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rsidR="0078470E" w:rsidRDefault="0078470E" w:rsidP="007847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B44F25">
        <w:rPr>
          <w:rFonts w:ascii="Arial" w:hAnsi="Arial" w:cs="Arial"/>
          <w:b/>
          <w:sz w:val="24"/>
          <w:szCs w:val="24"/>
        </w:rPr>
        <w:t xml:space="preserve">PRAZO DE VALIDADE DA PROPOSTA: </w:t>
      </w:r>
      <w:r w:rsidRPr="00B44F25">
        <w:rPr>
          <w:rFonts w:ascii="Arial" w:hAnsi="Arial" w:cs="Arial"/>
          <w:sz w:val="24"/>
          <w:szCs w:val="24"/>
        </w:rPr>
        <w:t xml:space="preserve">_________ (por extenso) dias (observar o disposto no </w:t>
      </w:r>
      <w:r w:rsidRPr="000418AE">
        <w:rPr>
          <w:rFonts w:ascii="Arial" w:hAnsi="Arial" w:cs="Arial"/>
          <w:sz w:val="24"/>
          <w:szCs w:val="24"/>
        </w:rPr>
        <w:t>Edital</w:t>
      </w:r>
      <w:r w:rsidRPr="00B44F25">
        <w:rPr>
          <w:rFonts w:ascii="Arial" w:hAnsi="Arial" w:cs="Arial"/>
          <w:sz w:val="24"/>
          <w:szCs w:val="24"/>
        </w:rPr>
        <w:t>).</w:t>
      </w:r>
    </w:p>
    <w:p w:rsidR="0078470E" w:rsidRPr="007F6ECA" w:rsidRDefault="0078470E" w:rsidP="007847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7F6ECA">
        <w:rPr>
          <w:rFonts w:ascii="Arial" w:hAnsi="Arial" w:cs="Arial"/>
          <w:b/>
          <w:sz w:val="24"/>
          <w:szCs w:val="24"/>
        </w:rPr>
        <w:t>PRAZO DE GARANTIA DOS MATERIAIS E SERVIÇOS:</w:t>
      </w:r>
      <w:r w:rsidRPr="007F6ECA">
        <w:rPr>
          <w:rFonts w:ascii="Arial" w:hAnsi="Arial" w:cs="Arial"/>
          <w:sz w:val="24"/>
          <w:szCs w:val="24"/>
        </w:rPr>
        <w:t xml:space="preserve"> ___________ (por extenso) meses (observar o disposto no Termo de Referência).</w:t>
      </w:r>
    </w:p>
    <w:p w:rsidR="0078470E" w:rsidRPr="007F6ECA" w:rsidRDefault="0078470E" w:rsidP="007847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7F6ECA">
        <w:rPr>
          <w:rFonts w:ascii="Arial" w:hAnsi="Arial" w:cs="Arial"/>
          <w:b/>
          <w:sz w:val="24"/>
          <w:szCs w:val="24"/>
        </w:rPr>
        <w:t>PRAZO DE EXECUÇÃO DOS SERVIÇOS, CONFORME O DISPOSTO NO EDITAL</w:t>
      </w:r>
      <w:r w:rsidRPr="007F6ECA">
        <w:rPr>
          <w:rFonts w:ascii="Arial" w:hAnsi="Arial" w:cs="Arial"/>
          <w:sz w:val="24"/>
          <w:szCs w:val="24"/>
        </w:rPr>
        <w:t>.</w:t>
      </w:r>
    </w:p>
    <w:p w:rsidR="0078470E" w:rsidRPr="007F6ECA" w:rsidRDefault="0078470E" w:rsidP="0078470E">
      <w:pPr>
        <w:pStyle w:val="PargrafodaLista"/>
        <w:spacing w:before="120" w:after="120"/>
        <w:ind w:left="0"/>
        <w:contextualSpacing w:val="0"/>
        <w:jc w:val="both"/>
        <w:rPr>
          <w:rFonts w:ascii="Arial" w:hAnsi="Arial" w:cs="Arial"/>
          <w:sz w:val="24"/>
          <w:szCs w:val="24"/>
        </w:rPr>
      </w:pPr>
      <w:r w:rsidRPr="007F6ECA">
        <w:rPr>
          <w:rFonts w:ascii="Arial" w:hAnsi="Arial" w:cs="Arial"/>
          <w:sz w:val="24"/>
          <w:szCs w:val="24"/>
        </w:rPr>
        <w:t>Declaramos que disponibilizaremos equipamentos e pessoal técnico adequados para realização do objeto da presente licitação.</w:t>
      </w:r>
    </w:p>
    <w:p w:rsidR="0078470E" w:rsidRPr="007F6ECA" w:rsidRDefault="0078470E" w:rsidP="007847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787770">
        <w:rPr>
          <w:rFonts w:ascii="Arial" w:hAnsi="Arial" w:cs="Arial"/>
          <w:sz w:val="24"/>
          <w:szCs w:val="24"/>
        </w:rPr>
        <w:t>Declaramos que seremos responsáveis pelo descarte ambientalmente adequado de todos os resíduos gerados durante a execução dos serviços contratados – incluindo consumíveis, peças substituídas, embalagens e demais materiais – em conformidade com a legislação ambiental vigente, especialmente a Lei n. 9.605/1998 (Lei de Crimes Ambientais), a Lei n. 12.305/2010 (Política Nacional de Resíduos Sólidos) e a NBR 10.004 (classificação de resíduos sólidos).</w:t>
      </w:r>
    </w:p>
    <w:p w:rsidR="0078470E" w:rsidRDefault="0078470E" w:rsidP="007847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p>
    <w:p w:rsidR="00426F76" w:rsidRDefault="00426F76" w:rsidP="007847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p>
    <w:p w:rsidR="00426F76" w:rsidRPr="007F6ECA" w:rsidRDefault="00426F76" w:rsidP="007847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bookmarkStart w:id="0" w:name="_GoBack"/>
      <w:bookmarkEnd w:id="0"/>
    </w:p>
    <w:tbl>
      <w:tblPr>
        <w:tblW w:w="8928" w:type="dxa"/>
        <w:jc w:val="center"/>
        <w:tblCellMar>
          <w:left w:w="0" w:type="dxa"/>
          <w:right w:w="0" w:type="dxa"/>
        </w:tblCellMar>
        <w:tblLook w:val="04A0" w:firstRow="1" w:lastRow="0" w:firstColumn="1" w:lastColumn="0" w:noHBand="0" w:noVBand="1"/>
      </w:tblPr>
      <w:tblGrid>
        <w:gridCol w:w="3330"/>
        <w:gridCol w:w="5598"/>
      </w:tblGrid>
      <w:tr w:rsidR="0078470E" w:rsidRPr="007F6ECA" w:rsidTr="00056F8A">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rsidR="0078470E" w:rsidRPr="007F6ECA" w:rsidRDefault="0078470E" w:rsidP="00056F8A">
            <w:pPr>
              <w:jc w:val="center"/>
              <w:rPr>
                <w:rFonts w:ascii="Arial" w:hAnsi="Arial" w:cs="Arial"/>
                <w:b/>
                <w:bCs/>
              </w:rPr>
            </w:pPr>
            <w:r w:rsidRPr="007F6ECA">
              <w:rPr>
                <w:rFonts w:ascii="Arial" w:hAnsi="Arial" w:cs="Arial"/>
                <w:b/>
                <w:bCs/>
              </w:rPr>
              <w:lastRenderedPageBreak/>
              <w:t>DADOS PARA ASSINATURA DO CONTRATO</w:t>
            </w:r>
          </w:p>
        </w:tc>
      </w:tr>
      <w:tr w:rsidR="0078470E" w:rsidRPr="007F6ECA" w:rsidTr="00056F8A">
        <w:trPr>
          <w:trHeight w:val="170"/>
          <w:jc w:val="center"/>
        </w:trPr>
        <w:tc>
          <w:tcPr>
            <w:tcW w:w="3330" w:type="dxa"/>
            <w:tcBorders>
              <w:top w:val="nil"/>
              <w:left w:val="single" w:sz="8" w:space="0" w:color="auto"/>
              <w:bottom w:val="single" w:sz="8" w:space="0" w:color="auto"/>
              <w:right w:val="single" w:sz="8" w:space="0" w:color="auto"/>
            </w:tcBorders>
            <w:vAlign w:val="center"/>
            <w:hideMark/>
          </w:tcPr>
          <w:p w:rsidR="0078470E" w:rsidRPr="007F6ECA" w:rsidRDefault="0078470E" w:rsidP="00056F8A">
            <w:pPr>
              <w:pStyle w:val="Cabealho"/>
              <w:autoSpaceDE w:val="0"/>
              <w:autoSpaceDN w:val="0"/>
              <w:rPr>
                <w:rFonts w:ascii="Arial" w:hAnsi="Arial" w:cs="Arial"/>
                <w:lang w:eastAsia="en-US"/>
              </w:rPr>
            </w:pPr>
            <w:r w:rsidRPr="007F6ECA">
              <w:rPr>
                <w:rFonts w:ascii="Arial" w:hAnsi="Arial" w:cs="Arial"/>
                <w:lang w:eastAsia="en-US"/>
              </w:rPr>
              <w:t>Nome do signatário</w:t>
            </w:r>
          </w:p>
        </w:tc>
        <w:tc>
          <w:tcPr>
            <w:tcW w:w="5598" w:type="dxa"/>
            <w:tcBorders>
              <w:top w:val="nil"/>
              <w:left w:val="nil"/>
              <w:bottom w:val="single" w:sz="8" w:space="0" w:color="auto"/>
              <w:right w:val="single" w:sz="8" w:space="0" w:color="auto"/>
            </w:tcBorders>
            <w:vAlign w:val="center"/>
          </w:tcPr>
          <w:p w:rsidR="0078470E" w:rsidRPr="007F6ECA" w:rsidRDefault="0078470E" w:rsidP="00056F8A">
            <w:pPr>
              <w:snapToGrid w:val="0"/>
              <w:jc w:val="center"/>
              <w:rPr>
                <w:rFonts w:ascii="Arial" w:hAnsi="Arial" w:cs="Arial"/>
                <w:b/>
                <w:bCs/>
              </w:rPr>
            </w:pPr>
          </w:p>
        </w:tc>
      </w:tr>
      <w:tr w:rsidR="0078470E" w:rsidRPr="007F6ECA" w:rsidTr="00056F8A">
        <w:trPr>
          <w:trHeight w:val="20"/>
          <w:jc w:val="center"/>
        </w:trPr>
        <w:tc>
          <w:tcPr>
            <w:tcW w:w="3330" w:type="dxa"/>
            <w:tcBorders>
              <w:top w:val="nil"/>
              <w:left w:val="single" w:sz="8" w:space="0" w:color="auto"/>
              <w:bottom w:val="single" w:sz="8" w:space="0" w:color="auto"/>
              <w:right w:val="single" w:sz="8" w:space="0" w:color="auto"/>
            </w:tcBorders>
            <w:vAlign w:val="center"/>
            <w:hideMark/>
          </w:tcPr>
          <w:p w:rsidR="0078470E" w:rsidRPr="007F6ECA" w:rsidRDefault="0078470E" w:rsidP="00056F8A">
            <w:pPr>
              <w:autoSpaceDE w:val="0"/>
              <w:autoSpaceDN w:val="0"/>
              <w:rPr>
                <w:rFonts w:ascii="Arial" w:hAnsi="Arial" w:cs="Arial"/>
              </w:rPr>
            </w:pPr>
            <w:r w:rsidRPr="007F6ECA">
              <w:rPr>
                <w:rFonts w:ascii="Arial" w:hAnsi="Arial" w:cs="Arial"/>
              </w:rPr>
              <w:t>Cargo</w:t>
            </w:r>
          </w:p>
        </w:tc>
        <w:tc>
          <w:tcPr>
            <w:tcW w:w="5598" w:type="dxa"/>
            <w:tcBorders>
              <w:top w:val="nil"/>
              <w:left w:val="nil"/>
              <w:bottom w:val="single" w:sz="8" w:space="0" w:color="auto"/>
              <w:right w:val="single" w:sz="8" w:space="0" w:color="auto"/>
            </w:tcBorders>
            <w:vAlign w:val="center"/>
          </w:tcPr>
          <w:p w:rsidR="0078470E" w:rsidRPr="007F6ECA" w:rsidRDefault="0078470E" w:rsidP="00056F8A">
            <w:pPr>
              <w:snapToGrid w:val="0"/>
              <w:jc w:val="center"/>
              <w:rPr>
                <w:rFonts w:ascii="Arial" w:hAnsi="Arial" w:cs="Arial"/>
                <w:b/>
                <w:bCs/>
              </w:rPr>
            </w:pPr>
          </w:p>
        </w:tc>
      </w:tr>
      <w:tr w:rsidR="0078470E" w:rsidRPr="007F6ECA" w:rsidTr="00056F8A">
        <w:trPr>
          <w:trHeight w:val="20"/>
          <w:jc w:val="center"/>
        </w:trPr>
        <w:tc>
          <w:tcPr>
            <w:tcW w:w="3330" w:type="dxa"/>
            <w:tcBorders>
              <w:top w:val="nil"/>
              <w:left w:val="single" w:sz="8" w:space="0" w:color="auto"/>
              <w:bottom w:val="single" w:sz="8" w:space="0" w:color="auto"/>
              <w:right w:val="single" w:sz="8" w:space="0" w:color="auto"/>
            </w:tcBorders>
            <w:vAlign w:val="center"/>
            <w:hideMark/>
          </w:tcPr>
          <w:p w:rsidR="0078470E" w:rsidRPr="007F6ECA" w:rsidRDefault="0078470E" w:rsidP="00056F8A">
            <w:pPr>
              <w:autoSpaceDE w:val="0"/>
              <w:autoSpaceDN w:val="0"/>
              <w:rPr>
                <w:rFonts w:ascii="Arial" w:hAnsi="Arial" w:cs="Arial"/>
              </w:rPr>
            </w:pPr>
            <w:r w:rsidRPr="007F6ECA">
              <w:rPr>
                <w:rFonts w:ascii="Arial" w:hAnsi="Arial" w:cs="Arial"/>
              </w:rPr>
              <w:t>Qualificação</w:t>
            </w:r>
          </w:p>
          <w:p w:rsidR="0078470E" w:rsidRPr="007F6ECA" w:rsidRDefault="0078470E" w:rsidP="00056F8A">
            <w:pPr>
              <w:autoSpaceDE w:val="0"/>
              <w:autoSpaceDN w:val="0"/>
              <w:rPr>
                <w:rFonts w:ascii="Arial" w:hAnsi="Arial" w:cs="Arial"/>
              </w:rPr>
            </w:pPr>
            <w:r w:rsidRPr="007F6ECA">
              <w:rPr>
                <w:rFonts w:ascii="Arial" w:hAnsi="Arial" w:cs="Arial"/>
              </w:rPr>
              <w:t>(</w:t>
            </w:r>
            <w:proofErr w:type="gramStart"/>
            <w:r w:rsidRPr="007F6ECA">
              <w:rPr>
                <w:rFonts w:ascii="Arial" w:hAnsi="Arial" w:cs="Arial"/>
              </w:rPr>
              <w:t>naturalidade</w:t>
            </w:r>
            <w:proofErr w:type="gramEnd"/>
            <w:r w:rsidRPr="007F6ECA">
              <w:rPr>
                <w:rFonts w:ascii="Arial" w:hAnsi="Arial" w:cs="Arial"/>
              </w:rPr>
              <w:t xml:space="preserve"> e domicílio)</w:t>
            </w:r>
          </w:p>
        </w:tc>
        <w:tc>
          <w:tcPr>
            <w:tcW w:w="5598" w:type="dxa"/>
            <w:tcBorders>
              <w:top w:val="nil"/>
              <w:left w:val="nil"/>
              <w:bottom w:val="single" w:sz="8" w:space="0" w:color="auto"/>
              <w:right w:val="single" w:sz="8" w:space="0" w:color="auto"/>
            </w:tcBorders>
            <w:vAlign w:val="center"/>
          </w:tcPr>
          <w:p w:rsidR="0078470E" w:rsidRPr="007F6ECA" w:rsidRDefault="0078470E" w:rsidP="00056F8A">
            <w:pPr>
              <w:snapToGrid w:val="0"/>
              <w:jc w:val="center"/>
              <w:rPr>
                <w:rFonts w:ascii="Arial" w:hAnsi="Arial" w:cs="Arial"/>
                <w:b/>
                <w:bCs/>
              </w:rPr>
            </w:pPr>
          </w:p>
        </w:tc>
      </w:tr>
      <w:tr w:rsidR="0078470E" w:rsidRPr="007F6ECA" w:rsidTr="00056F8A">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rsidR="0078470E" w:rsidRPr="007F6ECA" w:rsidRDefault="0078470E" w:rsidP="00056F8A">
            <w:pPr>
              <w:snapToGrid w:val="0"/>
              <w:jc w:val="both"/>
              <w:rPr>
                <w:rFonts w:ascii="Arial" w:hAnsi="Arial" w:cs="Arial"/>
                <w:i/>
              </w:rPr>
            </w:pPr>
            <w:r w:rsidRPr="007F6ECA">
              <w:rPr>
                <w:rFonts w:ascii="Arial" w:hAnsi="Arial" w:cs="Arial"/>
                <w:i/>
              </w:rPr>
              <w:t xml:space="preserve">OBS.: O signatário deve possuir poderes de administração estabelecidos em contrato social e/ou possuir procuração com poderes para </w:t>
            </w:r>
            <w:r w:rsidRPr="007F6ECA">
              <w:rPr>
                <w:rFonts w:ascii="Arial" w:hAnsi="Arial" w:cs="Arial"/>
                <w:b/>
                <w:bCs/>
                <w:i/>
                <w:u w:val="single"/>
              </w:rPr>
              <w:t xml:space="preserve">assinar contratos </w:t>
            </w:r>
            <w:r w:rsidRPr="007F6ECA">
              <w:rPr>
                <w:rFonts w:ascii="Arial" w:hAnsi="Arial" w:cs="Arial"/>
                <w:i/>
              </w:rPr>
              <w:t>em nome da empresa.</w:t>
            </w:r>
          </w:p>
          <w:p w:rsidR="0078470E" w:rsidRPr="007F6ECA" w:rsidRDefault="0078470E" w:rsidP="00056F8A">
            <w:pPr>
              <w:snapToGrid w:val="0"/>
              <w:jc w:val="both"/>
              <w:rPr>
                <w:rFonts w:ascii="Arial" w:hAnsi="Arial" w:cs="Arial"/>
              </w:rPr>
            </w:pPr>
            <w:r w:rsidRPr="007F6ECA">
              <w:rPr>
                <w:rFonts w:ascii="Arial" w:hAnsi="Arial" w:cs="Arial"/>
                <w:i/>
              </w:rPr>
              <w:t>A documentação comprobatória deverá ser encaminhada quando da assinatura do Contrato.</w:t>
            </w:r>
          </w:p>
        </w:tc>
      </w:tr>
    </w:tbl>
    <w:p w:rsidR="0078470E" w:rsidRDefault="0078470E" w:rsidP="007847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78470E" w:rsidRDefault="0078470E" w:rsidP="007847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roofErr w:type="gramStart"/>
      <w:r>
        <w:rPr>
          <w:rFonts w:ascii="Arial" w:hAnsi="Arial"/>
          <w:sz w:val="24"/>
        </w:rPr>
        <w:t xml:space="preserve">Brasília,   </w:t>
      </w:r>
      <w:proofErr w:type="gramEnd"/>
      <w:r>
        <w:rPr>
          <w:rFonts w:ascii="Arial" w:hAnsi="Arial"/>
          <w:sz w:val="24"/>
        </w:rPr>
        <w:t xml:space="preserve">  de                     </w:t>
      </w:r>
      <w:proofErr w:type="spellStart"/>
      <w:r>
        <w:rPr>
          <w:rFonts w:ascii="Arial" w:hAnsi="Arial"/>
          <w:sz w:val="24"/>
        </w:rPr>
        <w:t>de</w:t>
      </w:r>
      <w:proofErr w:type="spellEnd"/>
      <w:r>
        <w:rPr>
          <w:rFonts w:ascii="Arial" w:hAnsi="Arial"/>
          <w:sz w:val="24"/>
        </w:rPr>
        <w:t xml:space="preserve"> 202</w:t>
      </w:r>
      <w:r w:rsidR="00426F76">
        <w:rPr>
          <w:rFonts w:ascii="Arial" w:hAnsi="Arial"/>
          <w:sz w:val="24"/>
        </w:rPr>
        <w:t>6</w:t>
      </w:r>
      <w:r>
        <w:rPr>
          <w:rFonts w:ascii="Arial" w:hAnsi="Arial"/>
          <w:sz w:val="24"/>
        </w:rPr>
        <w:t>.</w:t>
      </w:r>
    </w:p>
    <w:p w:rsidR="0078470E" w:rsidRPr="004E3901" w:rsidRDefault="0078470E" w:rsidP="007847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________________________________</w:t>
      </w:r>
    </w:p>
    <w:p w:rsidR="0078470E" w:rsidRPr="004E3901" w:rsidRDefault="0078470E" w:rsidP="007847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Assinatura do representante legal da empresa</w:t>
      </w:r>
    </w:p>
    <w:p w:rsidR="0078470E" w:rsidRDefault="0078470E" w:rsidP="007847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________________________________</w:t>
      </w:r>
    </w:p>
    <w:p w:rsidR="0078470E" w:rsidRPr="004E3901" w:rsidRDefault="0078470E" w:rsidP="007847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Nome do representante legal da empresa</w:t>
      </w:r>
    </w:p>
    <w:p w:rsidR="008325EB" w:rsidRDefault="008325EB"/>
    <w:sectPr w:rsidR="008325E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7818CC"/>
    <w:multiLevelType w:val="multilevel"/>
    <w:tmpl w:val="1BF4DA26"/>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70E"/>
    <w:rsid w:val="00426F76"/>
    <w:rsid w:val="0078470E"/>
    <w:rsid w:val="008325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B8A3D3-99FF-40EE-8DF4-62E26E7E7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70E"/>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78470E"/>
    <w:pPr>
      <w:ind w:left="720"/>
      <w:contextualSpacing/>
    </w:pPr>
  </w:style>
  <w:style w:type="paragraph" w:styleId="Cabealho">
    <w:name w:val="header"/>
    <w:aliases w:val="Cabeçalho superior,Heading 1a"/>
    <w:basedOn w:val="Normal"/>
    <w:link w:val="CabealhoChar"/>
    <w:rsid w:val="0078470E"/>
    <w:pPr>
      <w:tabs>
        <w:tab w:val="center" w:pos="4419"/>
        <w:tab w:val="right" w:pos="8838"/>
      </w:tabs>
    </w:pPr>
  </w:style>
  <w:style w:type="character" w:customStyle="1" w:styleId="CabealhoChar">
    <w:name w:val="Cabeçalho Char"/>
    <w:aliases w:val="Cabeçalho superior Char,Heading 1a Char"/>
    <w:basedOn w:val="Fontepargpadro"/>
    <w:link w:val="Cabealho"/>
    <w:rsid w:val="0078470E"/>
    <w:rPr>
      <w:rFonts w:ascii="Times New Roman" w:eastAsia="Times New Roman" w:hAnsi="Times New Roman" w:cs="Times New Roman"/>
      <w:sz w:val="20"/>
      <w:szCs w:val="20"/>
      <w:lang w:eastAsia="pt-BR"/>
    </w:rPr>
  </w:style>
  <w:style w:type="paragraph" w:customStyle="1" w:styleId="WW-Corpodetexto2">
    <w:name w:val="WW-Corpo de texto 2"/>
    <w:basedOn w:val="Normal"/>
    <w:rsid w:val="0078470E"/>
    <w:pPr>
      <w:suppressAutoHyphens/>
      <w:jc w:val="both"/>
    </w:pPr>
    <w:rPr>
      <w:sz w:val="24"/>
    </w:rPr>
  </w:style>
  <w:style w:type="paragraph" w:customStyle="1" w:styleId="Tit1Sub">
    <w:name w:val="Tit1Sub"/>
    <w:rsid w:val="0078470E"/>
    <w:pPr>
      <w:numPr>
        <w:numId w:val="1"/>
      </w:numPr>
      <w:spacing w:before="60" w:after="60" w:line="240" w:lineRule="auto"/>
      <w:jc w:val="center"/>
    </w:pPr>
    <w:rPr>
      <w:rFonts w:ascii="Arial" w:eastAsia="Calibri" w:hAnsi="Arial" w:cs="Arial"/>
      <w:b/>
      <w:caps/>
      <w:sz w:val="24"/>
      <w:szCs w:val="24"/>
    </w:rPr>
  </w:style>
  <w:style w:type="character" w:customStyle="1" w:styleId="PargrafodaListaChar">
    <w:name w:val="Parágrafo da Lista Char"/>
    <w:basedOn w:val="Fontepargpadro"/>
    <w:link w:val="PargrafodaLista"/>
    <w:uiPriority w:val="34"/>
    <w:locked/>
    <w:rsid w:val="0078470E"/>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3106</Words>
  <Characters>16778</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Câmara dos Deputados</Company>
  <LinksUpToDate>false</LinksUpToDate>
  <CharactersWithSpaces>19845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Cambraia Costa</dc:creator>
  <cp:keywords/>
  <dc:description/>
  <cp:lastModifiedBy>Anna Karina de Athayde Azambuja</cp:lastModifiedBy>
  <cp:revision>2</cp:revision>
  <dcterms:created xsi:type="dcterms:W3CDTF">2026-01-27T13:52:00Z</dcterms:created>
  <dcterms:modified xsi:type="dcterms:W3CDTF">2026-01-28T13:48:00Z</dcterms:modified>
</cp:coreProperties>
</file>