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50B" w:rsidRDefault="00F5650B" w:rsidP="00F56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bookmarkStart w:id="0" w:name="_GoBack"/>
      <w:bookmarkEnd w:id="0"/>
      <w:r>
        <w:rPr>
          <w:rFonts w:ascii="Arial" w:hAnsi="Arial"/>
          <w:b/>
          <w:sz w:val="24"/>
        </w:rPr>
        <w:t xml:space="preserve">PREGÃO ELETRÔNICO </w:t>
      </w:r>
      <w:r w:rsidRPr="00581348">
        <w:rPr>
          <w:rFonts w:ascii="Arial" w:hAnsi="Arial"/>
          <w:b/>
          <w:sz w:val="24"/>
        </w:rPr>
        <w:t>N. 90113</w:t>
      </w:r>
      <w:r w:rsidRPr="00A909C5">
        <w:rPr>
          <w:rFonts w:ascii="Arial" w:hAnsi="Arial"/>
          <w:b/>
          <w:sz w:val="24"/>
        </w:rPr>
        <w:t>/</w:t>
      </w:r>
      <w:r>
        <w:rPr>
          <w:rFonts w:ascii="Arial" w:hAnsi="Arial"/>
          <w:b/>
          <w:sz w:val="24"/>
        </w:rPr>
        <w:t>2025</w:t>
      </w:r>
    </w:p>
    <w:p w:rsidR="00F5650B" w:rsidRPr="003E3CE5" w:rsidRDefault="00F5650B" w:rsidP="00F56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color w:val="FF0000"/>
          <w:sz w:val="24"/>
        </w:rPr>
      </w:pPr>
      <w:r w:rsidRPr="00023224">
        <w:rPr>
          <w:rFonts w:ascii="Arial" w:hAnsi="Arial" w:cs="Arial"/>
          <w:sz w:val="24"/>
        </w:rPr>
        <w:t xml:space="preserve">OBJETO: </w:t>
      </w:r>
      <w:r w:rsidRPr="00023224">
        <w:rPr>
          <w:rFonts w:ascii="Arial" w:hAnsi="Arial" w:cs="Arial"/>
          <w:sz w:val="24"/>
          <w:szCs w:val="24"/>
        </w:rPr>
        <w:t xml:space="preserve">Aquisição de solução de privacidade de dados e de governança de dados, </w:t>
      </w:r>
      <w:r w:rsidRPr="00AD404C">
        <w:rPr>
          <w:rFonts w:ascii="Arial" w:hAnsi="Arial" w:cs="Arial"/>
          <w:sz w:val="24"/>
          <w:szCs w:val="24"/>
        </w:rPr>
        <w:t xml:space="preserve">compreendendo: subscrições (incluindo licenciamento, suporte e atualização de </w:t>
      </w:r>
      <w:r w:rsidRPr="00DC5188">
        <w:rPr>
          <w:rFonts w:ascii="Arial" w:hAnsi="Arial" w:cs="Arial"/>
          <w:sz w:val="24"/>
          <w:szCs w:val="24"/>
        </w:rPr>
        <w:t xml:space="preserve">versões) e </w:t>
      </w:r>
      <w:proofErr w:type="spellStart"/>
      <w:r w:rsidRPr="00DC5188">
        <w:rPr>
          <w:rFonts w:ascii="Arial" w:hAnsi="Arial" w:cs="Arial"/>
          <w:sz w:val="24"/>
          <w:szCs w:val="24"/>
        </w:rPr>
        <w:t>mentoria</w:t>
      </w:r>
      <w:proofErr w:type="spellEnd"/>
      <w:r>
        <w:rPr>
          <w:rFonts w:ascii="Arial" w:hAnsi="Arial" w:cs="Arial"/>
          <w:sz w:val="24"/>
          <w:szCs w:val="24"/>
        </w:rPr>
        <w:t>,</w:t>
      </w:r>
      <w:r w:rsidRPr="00DC5188">
        <w:rPr>
          <w:rFonts w:ascii="Arial" w:hAnsi="Arial" w:cs="Arial"/>
          <w:sz w:val="24"/>
          <w:szCs w:val="24"/>
        </w:rPr>
        <w:t xml:space="preserve"> pelo período de </w:t>
      </w:r>
      <w:r>
        <w:rPr>
          <w:rFonts w:ascii="Arial" w:hAnsi="Arial" w:cs="Arial"/>
          <w:sz w:val="24"/>
          <w:szCs w:val="24"/>
        </w:rPr>
        <w:t>20</w:t>
      </w:r>
      <w:r w:rsidRPr="00DC5188">
        <w:rPr>
          <w:rFonts w:ascii="Arial" w:hAnsi="Arial" w:cs="Arial"/>
          <w:sz w:val="24"/>
          <w:szCs w:val="24"/>
        </w:rPr>
        <w:t xml:space="preserve"> (</w:t>
      </w:r>
      <w:r>
        <w:rPr>
          <w:rFonts w:ascii="Arial" w:hAnsi="Arial" w:cs="Arial"/>
          <w:sz w:val="24"/>
          <w:szCs w:val="24"/>
        </w:rPr>
        <w:t>vinte</w:t>
      </w:r>
      <w:r w:rsidRPr="00DC5188">
        <w:rPr>
          <w:rFonts w:ascii="Arial" w:hAnsi="Arial" w:cs="Arial"/>
          <w:sz w:val="24"/>
          <w:szCs w:val="24"/>
        </w:rPr>
        <w:t>) meses, além de implantação,</w:t>
      </w:r>
      <w:r w:rsidRPr="00AD404C">
        <w:rPr>
          <w:rFonts w:ascii="Arial" w:hAnsi="Arial" w:cs="Arial"/>
          <w:sz w:val="24"/>
          <w:szCs w:val="24"/>
        </w:rPr>
        <w:t xml:space="preserve"> operação assistida e treinamentos</w:t>
      </w:r>
      <w:r>
        <w:rPr>
          <w:rFonts w:ascii="Arial" w:hAnsi="Arial" w:cs="Arial"/>
          <w:sz w:val="24"/>
          <w:szCs w:val="24"/>
        </w:rPr>
        <w:t>.</w:t>
      </w:r>
    </w:p>
    <w:p w:rsidR="00F5650B" w:rsidRDefault="00F5650B" w:rsidP="00F5650B">
      <w:pPr>
        <w:spacing w:before="120" w:after="120"/>
        <w:jc w:val="both"/>
        <w:rPr>
          <w:rFonts w:ascii="Arial" w:hAnsi="Arial"/>
          <w:sz w:val="24"/>
        </w:rPr>
      </w:pPr>
      <w:r>
        <w:rPr>
          <w:rFonts w:ascii="Arial" w:hAnsi="Arial"/>
          <w:sz w:val="24"/>
        </w:rPr>
        <w:t>EMPRESA: _____________________________________________________</w:t>
      </w:r>
    </w:p>
    <w:p w:rsidR="00F5650B" w:rsidRDefault="00F5650B" w:rsidP="00F5650B">
      <w:pPr>
        <w:spacing w:before="120" w:after="120"/>
        <w:jc w:val="both"/>
        <w:rPr>
          <w:rFonts w:ascii="Arial" w:hAnsi="Arial"/>
          <w:sz w:val="24"/>
        </w:rPr>
      </w:pPr>
      <w:r>
        <w:rPr>
          <w:rFonts w:ascii="Arial" w:hAnsi="Arial"/>
          <w:sz w:val="24"/>
        </w:rPr>
        <w:t>CNPJ: _________________________________________________________</w:t>
      </w:r>
    </w:p>
    <w:p w:rsidR="00F5650B" w:rsidRDefault="00F5650B" w:rsidP="00F5650B">
      <w:pPr>
        <w:spacing w:before="120" w:after="120"/>
        <w:jc w:val="both"/>
        <w:rPr>
          <w:rFonts w:ascii="Arial" w:hAnsi="Arial"/>
          <w:sz w:val="24"/>
        </w:rPr>
      </w:pPr>
      <w:r>
        <w:rPr>
          <w:rFonts w:ascii="Arial" w:hAnsi="Arial"/>
          <w:sz w:val="24"/>
        </w:rPr>
        <w:t>ENDEREÇO: ____________________________________________________</w:t>
      </w:r>
    </w:p>
    <w:p w:rsidR="00F5650B" w:rsidRDefault="00F5650B" w:rsidP="00F5650B">
      <w:pPr>
        <w:pStyle w:val="Cabealho"/>
        <w:tabs>
          <w:tab w:val="clear" w:pos="4419"/>
          <w:tab w:val="clear" w:pos="8838"/>
        </w:tabs>
        <w:spacing w:before="120" w:after="120"/>
        <w:rPr>
          <w:rFonts w:ascii="Arial" w:hAnsi="Arial"/>
          <w:sz w:val="24"/>
        </w:rPr>
      </w:pPr>
      <w:r>
        <w:rPr>
          <w:rFonts w:ascii="Arial" w:hAnsi="Arial"/>
          <w:sz w:val="24"/>
        </w:rPr>
        <w:t>TELEFONE: _____________________________________________________</w:t>
      </w:r>
    </w:p>
    <w:p w:rsidR="00F5650B" w:rsidRDefault="00F5650B" w:rsidP="00F5650B">
      <w:pPr>
        <w:pStyle w:val="Cabealho"/>
        <w:tabs>
          <w:tab w:val="clear" w:pos="4419"/>
          <w:tab w:val="clear" w:pos="8838"/>
        </w:tabs>
        <w:spacing w:before="120" w:after="120"/>
        <w:rPr>
          <w:rFonts w:ascii="Arial" w:hAnsi="Arial"/>
          <w:b/>
          <w:sz w:val="24"/>
        </w:rPr>
      </w:pPr>
      <w:r>
        <w:rPr>
          <w:rFonts w:ascii="Arial" w:hAnsi="Arial"/>
          <w:sz w:val="24"/>
        </w:rPr>
        <w:t>E-MAIL: ________________________________________________________</w:t>
      </w:r>
    </w:p>
    <w:p w:rsidR="00F5650B" w:rsidRDefault="00F5650B" w:rsidP="00F5650B">
      <w:pPr>
        <w:spacing w:before="120" w:after="120"/>
        <w:jc w:val="both"/>
        <w:rPr>
          <w:rFonts w:ascii="Arial" w:hAnsi="Arial"/>
          <w:sz w:val="24"/>
        </w:rPr>
      </w:pPr>
    </w:p>
    <w:p w:rsidR="00F5650B" w:rsidRDefault="00F5650B" w:rsidP="00F5650B">
      <w:pPr>
        <w:spacing w:before="120" w:after="120"/>
        <w:jc w:val="both"/>
        <w:rPr>
          <w:rFonts w:ascii="Arial" w:hAnsi="Arial"/>
          <w:sz w:val="24"/>
        </w:rPr>
      </w:pPr>
      <w:r>
        <w:rPr>
          <w:rFonts w:ascii="Arial" w:hAnsi="Arial"/>
          <w:sz w:val="24"/>
        </w:rPr>
        <w:t>À</w:t>
      </w:r>
    </w:p>
    <w:p w:rsidR="00F5650B" w:rsidRDefault="00F5650B" w:rsidP="00F5650B">
      <w:pPr>
        <w:spacing w:before="120" w:after="120"/>
        <w:jc w:val="both"/>
        <w:rPr>
          <w:rFonts w:ascii="Arial" w:hAnsi="Arial"/>
          <w:sz w:val="24"/>
        </w:rPr>
      </w:pPr>
      <w:r>
        <w:rPr>
          <w:rFonts w:ascii="Arial" w:hAnsi="Arial"/>
          <w:sz w:val="24"/>
        </w:rPr>
        <w:t>CÂMARA DOS DEPUTADOS</w:t>
      </w:r>
    </w:p>
    <w:p w:rsidR="00F5650B" w:rsidRDefault="00F5650B" w:rsidP="00F5650B">
      <w:pPr>
        <w:pStyle w:val="WW-Corpodetexto2"/>
        <w:spacing w:before="120" w:after="120"/>
        <w:rPr>
          <w:rFonts w:ascii="Arial" w:hAnsi="Arial"/>
        </w:rPr>
      </w:pPr>
      <w:r>
        <w:rPr>
          <w:rFonts w:ascii="Arial" w:hAnsi="Arial"/>
        </w:rPr>
        <w:t>Em atendimento ao Edital do Pregão à epígrafe, apresentamos a seguinte proposta de preços:</w:t>
      </w:r>
    </w:p>
    <w:p w:rsidR="00F5650B" w:rsidRDefault="00F5650B" w:rsidP="00F5650B">
      <w:pPr>
        <w:pStyle w:val="WW-Corpodetexto2"/>
        <w:spacing w:before="120" w:after="120"/>
        <w:rPr>
          <w:rFonts w:ascii="Arial" w:hAnsi="Arial"/>
        </w:rPr>
      </w:pPr>
    </w:p>
    <w:tbl>
      <w:tblPr>
        <w:tblW w:w="9274" w:type="dxa"/>
        <w:jc w:val="center"/>
        <w:tblLayout w:type="fixed"/>
        <w:tblCellMar>
          <w:left w:w="70" w:type="dxa"/>
          <w:right w:w="70" w:type="dxa"/>
        </w:tblCellMar>
        <w:tblLook w:val="0000" w:firstRow="0" w:lastRow="0" w:firstColumn="0" w:lastColumn="0" w:noHBand="0" w:noVBand="0"/>
      </w:tblPr>
      <w:tblGrid>
        <w:gridCol w:w="988"/>
        <w:gridCol w:w="4394"/>
        <w:gridCol w:w="567"/>
        <w:gridCol w:w="992"/>
        <w:gridCol w:w="1134"/>
        <w:gridCol w:w="1199"/>
      </w:tblGrid>
      <w:tr w:rsidR="00F5650B" w:rsidRPr="00FC1F03" w:rsidTr="00B34C4B">
        <w:trPr>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rsidR="00F5650B" w:rsidRPr="00FC1F03" w:rsidRDefault="00F5650B" w:rsidP="00B34C4B">
            <w:pPr>
              <w:suppressAutoHyphens/>
              <w:jc w:val="center"/>
              <w:rPr>
                <w:rFonts w:ascii="Arial" w:hAnsi="Arial" w:cs="Arial"/>
                <w:b/>
              </w:rPr>
            </w:pPr>
            <w:r w:rsidRPr="00FC1F03">
              <w:rPr>
                <w:rFonts w:ascii="Arial" w:hAnsi="Arial" w:cs="Arial"/>
                <w:b/>
              </w:rPr>
              <w:t>GRUPO/</w:t>
            </w:r>
          </w:p>
          <w:p w:rsidR="00F5650B" w:rsidRPr="00FC1F03" w:rsidRDefault="00F5650B" w:rsidP="00B34C4B">
            <w:pPr>
              <w:suppressAutoHyphens/>
              <w:jc w:val="center"/>
              <w:rPr>
                <w:rFonts w:ascii="Arial" w:hAnsi="Arial" w:cs="Arial"/>
                <w:b/>
              </w:rPr>
            </w:pPr>
            <w:r w:rsidRPr="00FC1F03">
              <w:rPr>
                <w:rFonts w:ascii="Arial" w:hAnsi="Arial" w:cs="Arial"/>
                <w:b/>
              </w:rPr>
              <w:t>ITEM</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F5650B" w:rsidRPr="00FC1F03" w:rsidRDefault="00F5650B" w:rsidP="00B34C4B">
            <w:pPr>
              <w:suppressAutoHyphens/>
              <w:jc w:val="center"/>
              <w:rPr>
                <w:rFonts w:ascii="Arial" w:hAnsi="Arial" w:cs="Arial"/>
                <w:b/>
              </w:rPr>
            </w:pPr>
            <w:r w:rsidRPr="00FC1F03">
              <w:rPr>
                <w:rFonts w:ascii="Arial" w:hAnsi="Arial" w:cs="Arial"/>
                <w:b/>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5650B" w:rsidRPr="00FC1F03" w:rsidRDefault="00F5650B" w:rsidP="00B34C4B">
            <w:pPr>
              <w:suppressAutoHyphens/>
              <w:jc w:val="center"/>
              <w:rPr>
                <w:rFonts w:ascii="Arial" w:hAnsi="Arial" w:cs="Arial"/>
                <w:b/>
              </w:rPr>
            </w:pPr>
            <w:r w:rsidRPr="00FC1F03">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F5650B" w:rsidRPr="00FC1F03" w:rsidRDefault="00F5650B" w:rsidP="00B34C4B">
            <w:pPr>
              <w:suppressAutoHyphens/>
              <w:jc w:val="center"/>
              <w:rPr>
                <w:rFonts w:ascii="Arial" w:hAnsi="Arial" w:cs="Arial"/>
                <w:b/>
              </w:rPr>
            </w:pPr>
            <w:r w:rsidRPr="00FC1F03">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F5650B" w:rsidRPr="00FC1F03" w:rsidRDefault="00F5650B" w:rsidP="00B34C4B">
            <w:pPr>
              <w:suppressAutoHyphens/>
              <w:jc w:val="center"/>
              <w:rPr>
                <w:rFonts w:ascii="Arial" w:hAnsi="Arial" w:cs="Arial"/>
                <w:b/>
              </w:rPr>
            </w:pPr>
            <w:r w:rsidRPr="00FC1F03">
              <w:rPr>
                <w:rFonts w:ascii="Arial" w:hAnsi="Arial" w:cs="Arial"/>
                <w:b/>
              </w:rPr>
              <w:t>PREÇO UNITÁRIO</w:t>
            </w:r>
          </w:p>
          <w:p w:rsidR="00F5650B" w:rsidRPr="00FC1F03" w:rsidRDefault="00F5650B" w:rsidP="00B34C4B">
            <w:pPr>
              <w:suppressAutoHyphens/>
              <w:jc w:val="center"/>
              <w:rPr>
                <w:rFonts w:ascii="Arial" w:hAnsi="Arial" w:cs="Arial"/>
                <w:b/>
              </w:rPr>
            </w:pPr>
            <w:r w:rsidRPr="00FC1F03">
              <w:rPr>
                <w:rFonts w:ascii="Arial" w:hAnsi="Arial" w:cs="Arial"/>
                <w:b/>
              </w:rPr>
              <w:t>R$</w:t>
            </w:r>
          </w:p>
        </w:tc>
        <w:tc>
          <w:tcPr>
            <w:tcW w:w="1199" w:type="dxa"/>
            <w:tcBorders>
              <w:top w:val="single" w:sz="4" w:space="0" w:color="auto"/>
              <w:left w:val="single" w:sz="4" w:space="0" w:color="auto"/>
              <w:bottom w:val="single" w:sz="4" w:space="0" w:color="auto"/>
              <w:right w:val="single" w:sz="4" w:space="0" w:color="auto"/>
            </w:tcBorders>
            <w:shd w:val="clear" w:color="auto" w:fill="D9D9D9"/>
            <w:vAlign w:val="center"/>
          </w:tcPr>
          <w:p w:rsidR="00F5650B" w:rsidRPr="00FC1F03" w:rsidRDefault="00F5650B" w:rsidP="00B34C4B">
            <w:pPr>
              <w:suppressAutoHyphens/>
              <w:jc w:val="center"/>
              <w:rPr>
                <w:rFonts w:ascii="Arial" w:hAnsi="Arial" w:cs="Arial"/>
                <w:b/>
              </w:rPr>
            </w:pPr>
            <w:r w:rsidRPr="00FC1F03">
              <w:rPr>
                <w:rFonts w:ascii="Arial" w:hAnsi="Arial" w:cs="Arial"/>
                <w:b/>
              </w:rPr>
              <w:t>PREÇO TOTAL</w:t>
            </w:r>
          </w:p>
          <w:p w:rsidR="00F5650B" w:rsidRPr="00FC1F03" w:rsidRDefault="00F5650B" w:rsidP="00B34C4B">
            <w:pPr>
              <w:suppressAutoHyphens/>
              <w:jc w:val="center"/>
              <w:rPr>
                <w:rFonts w:ascii="Arial" w:hAnsi="Arial" w:cs="Arial"/>
                <w:b/>
              </w:rPr>
            </w:pPr>
            <w:r w:rsidRPr="00FC1F03">
              <w:rPr>
                <w:rFonts w:ascii="Arial" w:hAnsi="Arial" w:cs="Arial"/>
                <w:b/>
              </w:rPr>
              <w:t>R$</w:t>
            </w:r>
          </w:p>
        </w:tc>
      </w:tr>
      <w:tr w:rsidR="00F5650B" w:rsidRPr="001769D4" w:rsidTr="00B34C4B">
        <w:trP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5650B" w:rsidRPr="00FC1F03" w:rsidRDefault="00F5650B" w:rsidP="00B34C4B">
            <w:pPr>
              <w:snapToGrid w:val="0"/>
              <w:spacing w:line="276" w:lineRule="auto"/>
              <w:jc w:val="center"/>
              <w:rPr>
                <w:rFonts w:ascii="Arial" w:eastAsiaTheme="minorEastAsia" w:hAnsi="Arial" w:cs="Arial"/>
                <w:b/>
              </w:rPr>
            </w:pPr>
            <w:r>
              <w:rPr>
                <w:rFonts w:ascii="Arial" w:eastAsiaTheme="minorEastAsia" w:hAnsi="Arial" w:cs="Arial"/>
                <w:b/>
              </w:rPr>
              <w:t>ÚNICO</w:t>
            </w:r>
          </w:p>
          <w:p w:rsidR="00F5650B" w:rsidRDefault="00F5650B" w:rsidP="00B34C4B">
            <w:pPr>
              <w:snapToGrid w:val="0"/>
              <w:spacing w:line="276" w:lineRule="auto"/>
              <w:jc w:val="center"/>
              <w:rPr>
                <w:rFonts w:ascii="Arial" w:eastAsiaTheme="minorEastAsia" w:hAnsi="Arial" w:cs="Arial"/>
                <w:b/>
              </w:rPr>
            </w:pPr>
            <w:r w:rsidRPr="00EB1EED">
              <w:rPr>
                <w:rFonts w:ascii="Arial" w:eastAsiaTheme="minorEastAsia" w:hAnsi="Arial" w:cs="Arial"/>
                <w:b/>
              </w:rPr>
              <w:t>(Itens</w:t>
            </w:r>
          </w:p>
          <w:p w:rsidR="00F5650B" w:rsidRPr="00EB1EED" w:rsidRDefault="00F5650B" w:rsidP="00B34C4B">
            <w:pPr>
              <w:snapToGrid w:val="0"/>
              <w:spacing w:line="276" w:lineRule="auto"/>
              <w:jc w:val="center"/>
              <w:rPr>
                <w:rFonts w:ascii="Arial" w:eastAsiaTheme="minorEastAsia" w:hAnsi="Arial" w:cs="Arial"/>
                <w:b/>
              </w:rPr>
            </w:pPr>
            <w:r w:rsidRPr="00EB1EED">
              <w:rPr>
                <w:rFonts w:ascii="Arial" w:eastAsiaTheme="minorEastAsia" w:hAnsi="Arial" w:cs="Arial"/>
                <w:b/>
              </w:rPr>
              <w:t xml:space="preserve"> </w:t>
            </w:r>
            <w:r w:rsidRPr="00EB1EED">
              <w:rPr>
                <w:rFonts w:ascii="Arial" w:eastAsiaTheme="minorEastAsia" w:hAnsi="Arial" w:cs="Arial"/>
                <w:b/>
                <w:noProof/>
              </w:rPr>
              <w:t>1 a 5</w:t>
            </w:r>
            <w:r w:rsidRPr="00EB1EED">
              <w:rPr>
                <w:rFonts w:ascii="Arial" w:eastAsiaTheme="minorEastAsia" w:hAnsi="Arial" w:cs="Arial"/>
                <w:b/>
              </w:rPr>
              <w:t>)</w:t>
            </w:r>
          </w:p>
        </w:tc>
        <w:tc>
          <w:tcPr>
            <w:tcW w:w="82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5650B" w:rsidRPr="00FC1F03" w:rsidRDefault="00F5650B" w:rsidP="00B34C4B">
            <w:pPr>
              <w:suppressAutoHyphens/>
              <w:jc w:val="center"/>
              <w:rPr>
                <w:rFonts w:ascii="Arial" w:hAnsi="Arial" w:cs="Arial"/>
                <w:b/>
              </w:rPr>
            </w:pPr>
            <w:r>
              <w:rPr>
                <w:rFonts w:ascii="Arial" w:hAnsi="Arial" w:cs="Arial"/>
                <w:b/>
                <w:bCs/>
                <w:noProof/>
              </w:rPr>
              <w:t>CONTRATAÇÃO DE SOLUÇÃO DE SOFTWARE PARA PRIVACIDADE E GOVERNANÇA DE DADOS</w:t>
            </w:r>
          </w:p>
        </w:tc>
      </w:tr>
      <w:tr w:rsidR="00F5650B" w:rsidRPr="00FC1F03" w:rsidTr="00B34C4B">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0E2858" w:rsidRDefault="00F5650B" w:rsidP="00B34C4B">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9E3A3D" w:rsidRDefault="00F5650B" w:rsidP="00B34C4B">
            <w:pPr>
              <w:suppressAutoHyphens/>
              <w:snapToGrid w:val="0"/>
              <w:jc w:val="center"/>
              <w:rPr>
                <w:rFonts w:ascii="Arial" w:hAnsi="Arial" w:cs="Arial"/>
                <w:bCs/>
                <w:highlight w:val="yellow"/>
              </w:rPr>
            </w:pPr>
            <w:r w:rsidRPr="00FB1DA9">
              <w:rPr>
                <w:rFonts w:ascii="Arial" w:hAnsi="Arial" w:cs="Arial"/>
                <w:bCs/>
                <w:noProof/>
              </w:rPr>
              <w:t>SUBSCRIÇÃO MENSAL DE</w:t>
            </w:r>
            <w:r>
              <w:rPr>
                <w:rFonts w:ascii="Arial" w:hAnsi="Arial" w:cs="Arial"/>
                <w:b/>
                <w:bCs/>
                <w:sz w:val="24"/>
                <w:szCs w:val="24"/>
              </w:rPr>
              <w:t xml:space="preserve"> </w:t>
            </w:r>
            <w:r w:rsidRPr="000E2858">
              <w:rPr>
                <w:rFonts w:ascii="Arial" w:hAnsi="Arial" w:cs="Arial"/>
                <w:bCs/>
                <w:noProof/>
              </w:rPr>
              <w:t>SOFTWARE PARA PRIVACIDADE E GOVERNANÇA DE DADOS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9E3A3D" w:rsidRDefault="00F5650B" w:rsidP="00B34C4B">
            <w:pPr>
              <w:spacing w:line="276" w:lineRule="auto"/>
              <w:jc w:val="center"/>
              <w:rPr>
                <w:rFonts w:ascii="Arial" w:eastAsiaTheme="minorEastAsia" w:hAnsi="Arial" w:cs="Arial"/>
                <w:highlight w:val="yellow"/>
              </w:rPr>
            </w:pPr>
            <w:r w:rsidRPr="003A34E5">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9E3A3D" w:rsidRDefault="00F5650B" w:rsidP="00B34C4B">
            <w:pPr>
              <w:spacing w:line="276" w:lineRule="auto"/>
              <w:jc w:val="center"/>
              <w:rPr>
                <w:rFonts w:ascii="Arial" w:eastAsiaTheme="minorEastAsia" w:hAnsi="Arial" w:cs="Arial"/>
                <w:highlight w:val="yellow"/>
              </w:rPr>
            </w:pPr>
            <w:r>
              <w:rPr>
                <w:rFonts w:ascii="Arial" w:eastAsiaTheme="minorEastAsia" w:hAnsi="Arial" w:cs="Arial"/>
                <w:noProof/>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9E3A3D" w:rsidRDefault="00F5650B" w:rsidP="00B34C4B">
            <w:pPr>
              <w:spacing w:line="276" w:lineRule="auto"/>
              <w:jc w:val="center"/>
              <w:rPr>
                <w:rFonts w:ascii="Arial" w:eastAsiaTheme="minorEastAsia" w:hAnsi="Arial" w:cs="Arial"/>
                <w:color w:val="000000"/>
                <w:highlight w:val="yellow"/>
              </w:rPr>
            </w:pP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9E3A3D" w:rsidRDefault="00F5650B" w:rsidP="00B34C4B">
            <w:pPr>
              <w:spacing w:line="276" w:lineRule="auto"/>
              <w:jc w:val="center"/>
              <w:rPr>
                <w:rFonts w:ascii="Arial" w:eastAsiaTheme="minorEastAsia" w:hAnsi="Arial" w:cs="Arial"/>
                <w:color w:val="000000"/>
                <w:highlight w:val="yellow"/>
              </w:rPr>
            </w:pPr>
          </w:p>
        </w:tc>
      </w:tr>
      <w:tr w:rsidR="00F5650B" w:rsidRPr="00FC1F03" w:rsidTr="00B34C4B">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0E2858" w:rsidRDefault="00F5650B" w:rsidP="00B34C4B">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9E3A3D" w:rsidRDefault="00F5650B" w:rsidP="00B34C4B">
            <w:pPr>
              <w:suppressAutoHyphens/>
              <w:snapToGrid w:val="0"/>
              <w:jc w:val="center"/>
              <w:rPr>
                <w:rFonts w:ascii="Arial" w:hAnsi="Arial" w:cs="Arial"/>
                <w:bCs/>
                <w:highlight w:val="yellow"/>
              </w:rPr>
            </w:pPr>
            <w:r w:rsidRPr="000E2858">
              <w:rPr>
                <w:rFonts w:ascii="Arial" w:hAnsi="Arial" w:cs="Arial"/>
                <w:bCs/>
                <w:noProof/>
              </w:rPr>
              <w:t>IMPLANTAÇÃO DA PLATAFORMA DE PRIVACIDADE E GOVERNANÇA DE DADOS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9E3A3D" w:rsidRDefault="00F5650B" w:rsidP="00B34C4B">
            <w:pPr>
              <w:spacing w:line="276" w:lineRule="auto"/>
              <w:jc w:val="center"/>
              <w:rPr>
                <w:rFonts w:ascii="Arial" w:eastAsiaTheme="minorEastAsia" w:hAnsi="Arial" w:cs="Arial"/>
                <w:highlight w:val="yellow"/>
              </w:rPr>
            </w:pPr>
            <w:r w:rsidRPr="003A34E5">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9E3A3D" w:rsidRDefault="00F5650B" w:rsidP="00B34C4B">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9E3A3D" w:rsidRDefault="00F5650B" w:rsidP="00B34C4B">
            <w:pPr>
              <w:spacing w:line="276" w:lineRule="auto"/>
              <w:jc w:val="center"/>
              <w:rPr>
                <w:rFonts w:ascii="Arial" w:eastAsiaTheme="minorEastAsia" w:hAnsi="Arial" w:cs="Arial"/>
                <w:color w:val="000000"/>
                <w:highlight w:val="yellow"/>
              </w:rPr>
            </w:pP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9E3A3D" w:rsidRDefault="00F5650B" w:rsidP="00B34C4B">
            <w:pPr>
              <w:spacing w:line="276" w:lineRule="auto"/>
              <w:jc w:val="center"/>
              <w:rPr>
                <w:rFonts w:ascii="Arial" w:eastAsiaTheme="minorEastAsia" w:hAnsi="Arial" w:cs="Arial"/>
                <w:color w:val="000000"/>
                <w:highlight w:val="yellow"/>
              </w:rPr>
            </w:pPr>
          </w:p>
        </w:tc>
      </w:tr>
      <w:tr w:rsidR="00F5650B" w:rsidRPr="00FC1F03" w:rsidTr="00B34C4B">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0E2858" w:rsidRDefault="00F5650B" w:rsidP="00B34C4B">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9E3A3D" w:rsidRDefault="00F5650B" w:rsidP="00B34C4B">
            <w:pPr>
              <w:suppressAutoHyphens/>
              <w:snapToGrid w:val="0"/>
              <w:jc w:val="center"/>
              <w:rPr>
                <w:rFonts w:ascii="Arial" w:hAnsi="Arial" w:cs="Arial"/>
                <w:bCs/>
                <w:highlight w:val="yellow"/>
              </w:rPr>
            </w:pPr>
            <w:r w:rsidRPr="000E2858">
              <w:rPr>
                <w:rFonts w:ascii="Arial" w:hAnsi="Arial" w:cs="Arial"/>
                <w:bCs/>
                <w:noProof/>
              </w:rPr>
              <w:t>OPERAÇÃO ASSISTIDA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9E3A3D" w:rsidRDefault="00F5650B" w:rsidP="00B34C4B">
            <w:pPr>
              <w:spacing w:line="276" w:lineRule="auto"/>
              <w:jc w:val="center"/>
              <w:rPr>
                <w:rFonts w:ascii="Arial" w:eastAsiaTheme="minorEastAsia" w:hAnsi="Arial" w:cs="Arial"/>
                <w:highlight w:val="yellow"/>
              </w:rPr>
            </w:pPr>
            <w:r w:rsidRPr="003A34E5">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9E3A3D" w:rsidRDefault="00F5650B" w:rsidP="00B34C4B">
            <w:pPr>
              <w:spacing w:line="276" w:lineRule="auto"/>
              <w:jc w:val="center"/>
              <w:rPr>
                <w:rFonts w:ascii="Arial" w:eastAsiaTheme="minorEastAsia" w:hAnsi="Arial" w:cs="Arial"/>
                <w:highlight w:val="yellow"/>
              </w:rPr>
            </w:pPr>
            <w:r>
              <w:rPr>
                <w:rFonts w:ascii="Arial" w:eastAsiaTheme="minorEastAsia" w:hAnsi="Arial" w:cs="Arial"/>
                <w:noProof/>
              </w:rPr>
              <w:t>264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9E3A3D" w:rsidRDefault="00F5650B" w:rsidP="00B34C4B">
            <w:pPr>
              <w:spacing w:line="276" w:lineRule="auto"/>
              <w:jc w:val="center"/>
              <w:rPr>
                <w:rFonts w:ascii="Arial" w:eastAsiaTheme="minorEastAsia" w:hAnsi="Arial" w:cs="Arial"/>
                <w:color w:val="000000"/>
                <w:highlight w:val="yellow"/>
              </w:rPr>
            </w:pP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9E3A3D" w:rsidRDefault="00F5650B" w:rsidP="00B34C4B">
            <w:pPr>
              <w:spacing w:line="276" w:lineRule="auto"/>
              <w:jc w:val="center"/>
              <w:rPr>
                <w:rFonts w:ascii="Arial" w:eastAsiaTheme="minorEastAsia" w:hAnsi="Arial" w:cs="Arial"/>
                <w:color w:val="000000"/>
                <w:highlight w:val="yellow"/>
              </w:rPr>
            </w:pPr>
          </w:p>
        </w:tc>
      </w:tr>
      <w:tr w:rsidR="00F5650B" w:rsidRPr="00FC1F03" w:rsidTr="00B34C4B">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0E2858" w:rsidRDefault="00F5650B" w:rsidP="00B34C4B">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4</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9E3A3D" w:rsidRDefault="00F5650B" w:rsidP="00B34C4B">
            <w:pPr>
              <w:suppressAutoHyphens/>
              <w:snapToGrid w:val="0"/>
              <w:jc w:val="center"/>
              <w:rPr>
                <w:rFonts w:ascii="Arial" w:hAnsi="Arial" w:cs="Arial"/>
                <w:bCs/>
                <w:highlight w:val="yellow"/>
              </w:rPr>
            </w:pPr>
            <w:r w:rsidRPr="000E2858">
              <w:rPr>
                <w:rFonts w:ascii="Arial" w:hAnsi="Arial" w:cs="Arial"/>
                <w:bCs/>
                <w:noProof/>
              </w:rPr>
              <w:t>CAPACITAÇÃO OPERACIONAL/TREINAMENTO NA OPERAÇÃO DE SOFTWARE/SOLUÇÃO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9E3A3D" w:rsidRDefault="00F5650B" w:rsidP="00B34C4B">
            <w:pPr>
              <w:spacing w:line="276" w:lineRule="auto"/>
              <w:jc w:val="center"/>
              <w:rPr>
                <w:rFonts w:ascii="Arial" w:eastAsiaTheme="minorEastAsia" w:hAnsi="Arial" w:cs="Arial"/>
                <w:highlight w:val="yellow"/>
              </w:rPr>
            </w:pPr>
            <w:r w:rsidRPr="003A34E5">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9E3A3D" w:rsidRDefault="00F5650B" w:rsidP="00B34C4B">
            <w:pPr>
              <w:spacing w:line="276" w:lineRule="auto"/>
              <w:jc w:val="center"/>
              <w:rPr>
                <w:rFonts w:ascii="Arial" w:eastAsiaTheme="minorEastAsia" w:hAnsi="Arial" w:cs="Arial"/>
                <w:highlight w:val="yellow"/>
              </w:rPr>
            </w:pPr>
            <w:r>
              <w:rPr>
                <w:rFonts w:ascii="Arial" w:eastAsiaTheme="minorEastAsia" w:hAnsi="Arial" w:cs="Arial"/>
                <w:noProof/>
              </w:rPr>
              <w:t>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9E3A3D" w:rsidRDefault="00F5650B" w:rsidP="00B34C4B">
            <w:pPr>
              <w:spacing w:line="276" w:lineRule="auto"/>
              <w:jc w:val="center"/>
              <w:rPr>
                <w:rFonts w:ascii="Arial" w:eastAsiaTheme="minorEastAsia" w:hAnsi="Arial" w:cs="Arial"/>
                <w:color w:val="000000"/>
                <w:highlight w:val="yellow"/>
              </w:rPr>
            </w:pP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9E3A3D" w:rsidRDefault="00F5650B" w:rsidP="00B34C4B">
            <w:pPr>
              <w:spacing w:line="276" w:lineRule="auto"/>
              <w:jc w:val="center"/>
              <w:rPr>
                <w:rFonts w:ascii="Arial" w:eastAsiaTheme="minorEastAsia" w:hAnsi="Arial" w:cs="Arial"/>
                <w:color w:val="000000"/>
                <w:highlight w:val="yellow"/>
              </w:rPr>
            </w:pPr>
          </w:p>
        </w:tc>
      </w:tr>
      <w:tr w:rsidR="00F5650B" w:rsidRPr="00FC1F03" w:rsidTr="00B34C4B">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0E2858" w:rsidRDefault="00F5650B" w:rsidP="00B34C4B">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5</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9E3A3D" w:rsidRDefault="00F5650B" w:rsidP="00B34C4B">
            <w:pPr>
              <w:suppressAutoHyphens/>
              <w:snapToGrid w:val="0"/>
              <w:jc w:val="center"/>
              <w:rPr>
                <w:rFonts w:ascii="Arial" w:hAnsi="Arial" w:cs="Arial"/>
                <w:bCs/>
                <w:highlight w:val="yellow"/>
              </w:rPr>
            </w:pPr>
            <w:r w:rsidRPr="000E2858">
              <w:rPr>
                <w:rFonts w:ascii="Arial" w:hAnsi="Arial" w:cs="Arial"/>
                <w:bCs/>
                <w:noProof/>
              </w:rPr>
              <w:t>MENTORIA ESPECIALIZADA SOB DEMANDA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9E3A3D" w:rsidRDefault="00F5650B" w:rsidP="00B34C4B">
            <w:pPr>
              <w:spacing w:line="276" w:lineRule="auto"/>
              <w:jc w:val="center"/>
              <w:rPr>
                <w:rFonts w:ascii="Arial" w:eastAsiaTheme="minorEastAsia" w:hAnsi="Arial" w:cs="Arial"/>
                <w:highlight w:val="yellow"/>
              </w:rPr>
            </w:pPr>
            <w:r w:rsidRPr="003A34E5">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9E3A3D" w:rsidRDefault="00F5650B" w:rsidP="00B34C4B">
            <w:pPr>
              <w:spacing w:line="276" w:lineRule="auto"/>
              <w:jc w:val="center"/>
              <w:rPr>
                <w:rFonts w:ascii="Arial" w:eastAsiaTheme="minorEastAsia" w:hAnsi="Arial" w:cs="Arial"/>
                <w:highlight w:val="yellow"/>
              </w:rPr>
            </w:pPr>
            <w:r>
              <w:rPr>
                <w:rFonts w:ascii="Arial" w:eastAsiaTheme="minorEastAsia" w:hAnsi="Arial" w:cs="Arial"/>
                <w:noProof/>
              </w:rPr>
              <w:t>3700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9E3A3D" w:rsidRDefault="00F5650B" w:rsidP="00B34C4B">
            <w:pPr>
              <w:spacing w:line="276" w:lineRule="auto"/>
              <w:jc w:val="center"/>
              <w:rPr>
                <w:rFonts w:ascii="Arial" w:eastAsiaTheme="minorEastAsia" w:hAnsi="Arial" w:cs="Arial"/>
                <w:color w:val="000000"/>
                <w:highlight w:val="yellow"/>
              </w:rPr>
            </w:pP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9E3A3D" w:rsidRDefault="00F5650B" w:rsidP="00B34C4B">
            <w:pPr>
              <w:spacing w:line="276" w:lineRule="auto"/>
              <w:jc w:val="center"/>
              <w:rPr>
                <w:rFonts w:ascii="Arial" w:eastAsiaTheme="minorEastAsia" w:hAnsi="Arial" w:cs="Arial"/>
                <w:color w:val="000000"/>
                <w:highlight w:val="yellow"/>
              </w:rPr>
            </w:pPr>
          </w:p>
        </w:tc>
      </w:tr>
      <w:tr w:rsidR="00F5650B" w:rsidRPr="00FC1F03" w:rsidTr="00B34C4B">
        <w:trPr>
          <w:jc w:val="center"/>
        </w:trPr>
        <w:tc>
          <w:tcPr>
            <w:tcW w:w="80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5650B" w:rsidRPr="00FC1F03" w:rsidRDefault="00F5650B" w:rsidP="00B34C4B">
            <w:pPr>
              <w:spacing w:line="276" w:lineRule="auto"/>
              <w:jc w:val="right"/>
              <w:rPr>
                <w:rFonts w:ascii="Arial" w:eastAsiaTheme="minorEastAsia" w:hAnsi="Arial" w:cs="Arial"/>
                <w:b/>
              </w:rPr>
            </w:pPr>
            <w:r w:rsidRPr="00FC1F03">
              <w:rPr>
                <w:rFonts w:ascii="Arial" w:eastAsiaTheme="minorEastAsia" w:hAnsi="Arial" w:cs="Arial"/>
                <w:b/>
              </w:rPr>
              <w:t xml:space="preserve">PREÇO TOTAL DO GRUPO </w:t>
            </w:r>
            <w:r>
              <w:rPr>
                <w:rFonts w:ascii="Arial" w:eastAsiaTheme="minorEastAsia" w:hAnsi="Arial" w:cs="Arial"/>
                <w:b/>
              </w:rPr>
              <w:t>ÚNICO</w:t>
            </w:r>
            <w:r w:rsidRPr="00FC1F03">
              <w:rPr>
                <w:rFonts w:ascii="Arial" w:eastAsiaTheme="minorEastAsia" w:hAnsi="Arial" w:cs="Arial"/>
                <w:b/>
              </w:rPr>
              <w:t xml:space="preserve"> (R$)</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F5650B" w:rsidRPr="00FC1F03" w:rsidRDefault="00F5650B" w:rsidP="00B34C4B">
            <w:pPr>
              <w:spacing w:line="276" w:lineRule="auto"/>
              <w:jc w:val="center"/>
              <w:rPr>
                <w:rFonts w:ascii="Arial" w:eastAsiaTheme="minorEastAsia" w:hAnsi="Arial" w:cs="Arial"/>
                <w:b/>
              </w:rPr>
            </w:pPr>
          </w:p>
        </w:tc>
      </w:tr>
      <w:tr w:rsidR="00F5650B" w:rsidRPr="00EB1EED" w:rsidTr="00B34C4B">
        <w:trPr>
          <w:jc w:val="center"/>
        </w:trPr>
        <w:tc>
          <w:tcPr>
            <w:tcW w:w="92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5650B" w:rsidRPr="00EB1EED" w:rsidRDefault="00F5650B" w:rsidP="00B34C4B">
            <w:pPr>
              <w:suppressAutoHyphens/>
              <w:rPr>
                <w:rFonts w:ascii="Arial" w:hAnsi="Arial" w:cs="Arial"/>
                <w:bCs/>
                <w:noProof/>
              </w:rPr>
            </w:pPr>
            <w:r w:rsidRPr="00EB1EED">
              <w:rPr>
                <w:rFonts w:ascii="Arial" w:hAnsi="Arial" w:cs="Arial"/>
                <w:bCs/>
                <w:noProof/>
              </w:rPr>
              <w:t>PREÇO TOTAL POR EXTENSO:</w:t>
            </w:r>
          </w:p>
        </w:tc>
      </w:tr>
    </w:tbl>
    <w:p w:rsidR="00F5650B" w:rsidRDefault="00F5650B" w:rsidP="00F5650B">
      <w:pPr>
        <w:pStyle w:val="WW-Corpodetexto2"/>
        <w:spacing w:before="120" w:after="120"/>
        <w:rPr>
          <w:rFonts w:ascii="Arial" w:hAnsi="Arial"/>
        </w:rPr>
      </w:pPr>
    </w:p>
    <w:p w:rsidR="00F5650B" w:rsidRDefault="00F5650B" w:rsidP="00F5650B">
      <w:pPr>
        <w:pStyle w:val="WW-Corpodetexto2"/>
        <w:spacing w:before="120" w:after="120"/>
        <w:rPr>
          <w:rFonts w:ascii="Arial" w:hAnsi="Arial"/>
        </w:rPr>
      </w:pPr>
    </w:p>
    <w:tbl>
      <w:tblPr>
        <w:tblStyle w:val="Tabelacomgrade"/>
        <w:tblW w:w="0" w:type="auto"/>
        <w:tblLook w:val="04A0" w:firstRow="1" w:lastRow="0" w:firstColumn="1" w:lastColumn="0" w:noHBand="0" w:noVBand="1"/>
      </w:tblPr>
      <w:tblGrid>
        <w:gridCol w:w="2327"/>
        <w:gridCol w:w="6167"/>
      </w:tblGrid>
      <w:tr w:rsidR="00F5650B" w:rsidRPr="00976BE5" w:rsidTr="00B34C4B">
        <w:tc>
          <w:tcPr>
            <w:tcW w:w="9062" w:type="dxa"/>
            <w:gridSpan w:val="2"/>
          </w:tcPr>
          <w:p w:rsidR="00F5650B" w:rsidRPr="00976BE5" w:rsidRDefault="00F5650B" w:rsidP="00B34C4B">
            <w:pPr>
              <w:pStyle w:val="WW-Corpodetexto2"/>
              <w:spacing w:before="120" w:after="120"/>
              <w:jc w:val="center"/>
              <w:rPr>
                <w:rFonts w:ascii="Arial" w:hAnsi="Arial"/>
                <w:b/>
              </w:rPr>
            </w:pPr>
            <w:r w:rsidRPr="00976BE5">
              <w:rPr>
                <w:rFonts w:ascii="Arial" w:hAnsi="Arial"/>
                <w:b/>
              </w:rPr>
              <w:t>Informações obrigatórias sobre o produto ofertado</w:t>
            </w:r>
          </w:p>
        </w:tc>
      </w:tr>
      <w:tr w:rsidR="00F5650B" w:rsidTr="00B34C4B">
        <w:tc>
          <w:tcPr>
            <w:tcW w:w="2405" w:type="dxa"/>
          </w:tcPr>
          <w:p w:rsidR="00F5650B" w:rsidRDefault="00F5650B" w:rsidP="00B34C4B">
            <w:pPr>
              <w:pStyle w:val="WW-Corpodetexto2"/>
              <w:spacing w:before="120" w:after="120"/>
              <w:rPr>
                <w:rFonts w:ascii="Arial" w:hAnsi="Arial"/>
              </w:rPr>
            </w:pPr>
            <w:r>
              <w:rPr>
                <w:rFonts w:ascii="Arial" w:hAnsi="Arial"/>
              </w:rPr>
              <w:t xml:space="preserve">Fabricante </w:t>
            </w:r>
          </w:p>
        </w:tc>
        <w:tc>
          <w:tcPr>
            <w:tcW w:w="6657" w:type="dxa"/>
          </w:tcPr>
          <w:p w:rsidR="00F5650B" w:rsidRDefault="00F5650B" w:rsidP="00B34C4B">
            <w:pPr>
              <w:pStyle w:val="WW-Corpodetexto2"/>
              <w:spacing w:before="120" w:after="120"/>
              <w:rPr>
                <w:rFonts w:ascii="Arial" w:hAnsi="Arial"/>
              </w:rPr>
            </w:pPr>
          </w:p>
        </w:tc>
      </w:tr>
      <w:tr w:rsidR="00F5650B" w:rsidTr="00B34C4B">
        <w:tc>
          <w:tcPr>
            <w:tcW w:w="2405" w:type="dxa"/>
          </w:tcPr>
          <w:p w:rsidR="00F5650B" w:rsidRDefault="00F5650B" w:rsidP="00B34C4B">
            <w:pPr>
              <w:pStyle w:val="WW-Corpodetexto2"/>
              <w:spacing w:before="120" w:after="120"/>
              <w:rPr>
                <w:rFonts w:ascii="Arial" w:hAnsi="Arial"/>
              </w:rPr>
            </w:pPr>
            <w:r>
              <w:rPr>
                <w:rFonts w:ascii="Arial" w:hAnsi="Arial"/>
              </w:rPr>
              <w:t xml:space="preserve">Nome comercial </w:t>
            </w:r>
          </w:p>
        </w:tc>
        <w:tc>
          <w:tcPr>
            <w:tcW w:w="6657" w:type="dxa"/>
          </w:tcPr>
          <w:p w:rsidR="00F5650B" w:rsidRDefault="00F5650B" w:rsidP="00B34C4B">
            <w:pPr>
              <w:pStyle w:val="WW-Corpodetexto2"/>
              <w:spacing w:before="120" w:after="120"/>
              <w:rPr>
                <w:rFonts w:ascii="Arial" w:hAnsi="Arial"/>
              </w:rPr>
            </w:pPr>
          </w:p>
        </w:tc>
      </w:tr>
      <w:tr w:rsidR="00F5650B" w:rsidTr="00B34C4B">
        <w:tc>
          <w:tcPr>
            <w:tcW w:w="2405" w:type="dxa"/>
          </w:tcPr>
          <w:p w:rsidR="00F5650B" w:rsidRDefault="00F5650B" w:rsidP="00B34C4B">
            <w:pPr>
              <w:pStyle w:val="WW-Corpodetexto2"/>
              <w:spacing w:before="120" w:after="120"/>
              <w:rPr>
                <w:rFonts w:ascii="Arial" w:hAnsi="Arial"/>
              </w:rPr>
            </w:pPr>
            <w:r>
              <w:rPr>
                <w:rFonts w:ascii="Arial" w:hAnsi="Arial"/>
              </w:rPr>
              <w:t xml:space="preserve">Versão </w:t>
            </w:r>
          </w:p>
        </w:tc>
        <w:tc>
          <w:tcPr>
            <w:tcW w:w="6657" w:type="dxa"/>
          </w:tcPr>
          <w:p w:rsidR="00F5650B" w:rsidRDefault="00F5650B" w:rsidP="00B34C4B">
            <w:pPr>
              <w:pStyle w:val="WW-Corpodetexto2"/>
              <w:spacing w:before="120" w:after="120"/>
              <w:rPr>
                <w:rFonts w:ascii="Arial" w:hAnsi="Arial"/>
              </w:rPr>
            </w:pPr>
          </w:p>
        </w:tc>
      </w:tr>
    </w:tbl>
    <w:p w:rsidR="00F5650B" w:rsidRDefault="00F5650B" w:rsidP="00F5650B">
      <w:pPr>
        <w:pStyle w:val="WW-Corpodetexto2"/>
        <w:spacing w:before="120" w:after="120"/>
        <w:rPr>
          <w:rFonts w:ascii="Arial" w:hAnsi="Arial"/>
        </w:rPr>
      </w:pPr>
    </w:p>
    <w:p w:rsidR="00F5650B" w:rsidRPr="009E4D8C" w:rsidRDefault="00F5650B" w:rsidP="00F5650B">
      <w:pPr>
        <w:pStyle w:val="WW-Corpodetexto2"/>
        <w:spacing w:before="120" w:after="120"/>
        <w:rPr>
          <w:rFonts w:ascii="Arial" w:hAnsi="Arial"/>
        </w:rPr>
      </w:pPr>
      <w:proofErr w:type="gramStart"/>
      <w:r w:rsidRPr="009E4D8C">
        <w:rPr>
          <w:rFonts w:ascii="Arial" w:hAnsi="Arial"/>
        </w:rPr>
        <w:lastRenderedPageBreak/>
        <w:t>O(</w:t>
      </w:r>
      <w:proofErr w:type="gramEnd"/>
      <w:r w:rsidRPr="009E4D8C">
        <w:rPr>
          <w:rFonts w:ascii="Arial" w:hAnsi="Arial"/>
        </w:rPr>
        <w:t xml:space="preserve">s) preço(s) registrado(s) na forma expressa no sistema eletrônico e nesta proposta </w:t>
      </w:r>
      <w:r>
        <w:rPr>
          <w:rFonts w:ascii="Arial" w:hAnsi="Arial"/>
        </w:rPr>
        <w:t>incluem</w:t>
      </w:r>
      <w:r w:rsidRPr="009E4D8C">
        <w:rPr>
          <w:rFonts w:ascii="Arial" w:hAnsi="Arial"/>
        </w:rPr>
        <w:t xml:space="preserve"> todos os custos e todas as despesas, diretas e indiretas, para </w:t>
      </w:r>
      <w:r>
        <w:rPr>
          <w:rFonts w:ascii="Arial" w:hAnsi="Arial"/>
        </w:rPr>
        <w:t>prestação dos serviços</w:t>
      </w:r>
      <w:r w:rsidRPr="009E4D8C">
        <w:rPr>
          <w:rFonts w:ascii="Arial" w:hAnsi="Arial"/>
        </w:rPr>
        <w:t xml:space="preserve"> do objeto </w:t>
      </w:r>
      <w:r>
        <w:rPr>
          <w:rFonts w:ascii="Arial" w:hAnsi="Arial"/>
        </w:rPr>
        <w:t>para a</w:t>
      </w:r>
      <w:r w:rsidRPr="009E4D8C">
        <w:rPr>
          <w:rFonts w:ascii="Arial" w:hAnsi="Arial"/>
        </w:rPr>
        <w:t xml:space="preserve"> Câmara dos Deputados, em Brasília-DF.  </w:t>
      </w:r>
    </w:p>
    <w:p w:rsidR="00F5650B" w:rsidRDefault="00F5650B" w:rsidP="00F565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ind w:firstLine="1134"/>
        <w:jc w:val="both"/>
        <w:rPr>
          <w:rFonts w:ascii="Arial" w:hAnsi="Arial"/>
          <w:sz w:val="24"/>
        </w:rPr>
      </w:pPr>
    </w:p>
    <w:p w:rsidR="00F5650B" w:rsidRPr="0068038E" w:rsidRDefault="00F5650B" w:rsidP="00F5650B">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ind w:firstLine="1134"/>
        <w:jc w:val="both"/>
        <w:rPr>
          <w:rFonts w:ascii="Arial" w:hAnsi="Arial"/>
          <w:b/>
          <w:sz w:val="24"/>
          <w:szCs w:val="24"/>
        </w:rPr>
      </w:pPr>
      <w:r w:rsidRPr="0047405D">
        <w:rPr>
          <w:rFonts w:ascii="Arial" w:hAnsi="Arial"/>
          <w:b/>
          <w:sz w:val="24"/>
          <w:szCs w:val="24"/>
        </w:rPr>
        <w:t>Declaramos que os itens constantes desta proposta correspondem exatamente às especificações e às condições de execução dos serviços descritas no Edital, às quais aderimos formalmente.</w:t>
      </w:r>
    </w:p>
    <w:p w:rsidR="00F5650B" w:rsidRDefault="00F5650B" w:rsidP="00F56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F5650B" w:rsidRPr="00B44F25" w:rsidRDefault="00F5650B" w:rsidP="00F56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44F25">
        <w:rPr>
          <w:rFonts w:ascii="Arial" w:hAnsi="Arial" w:cs="Arial"/>
          <w:b/>
          <w:sz w:val="24"/>
          <w:szCs w:val="24"/>
        </w:rPr>
        <w:t xml:space="preserve">PRAZO DE VALIDADE DA PROPOSTA: </w:t>
      </w:r>
      <w:r w:rsidRPr="00B44F25">
        <w:rPr>
          <w:rFonts w:ascii="Arial" w:hAnsi="Arial" w:cs="Arial"/>
          <w:sz w:val="24"/>
          <w:szCs w:val="24"/>
        </w:rPr>
        <w:t xml:space="preserve">_________ (por extenso) dias (observar o disposto no </w:t>
      </w:r>
      <w:r w:rsidRPr="000418AE">
        <w:rPr>
          <w:rFonts w:ascii="Arial" w:hAnsi="Arial" w:cs="Arial"/>
          <w:sz w:val="24"/>
          <w:szCs w:val="24"/>
        </w:rPr>
        <w:t>Edital</w:t>
      </w:r>
      <w:r w:rsidRPr="00B44F25">
        <w:rPr>
          <w:rFonts w:ascii="Arial" w:hAnsi="Arial" w:cs="Arial"/>
          <w:sz w:val="24"/>
          <w:szCs w:val="24"/>
        </w:rPr>
        <w:t>).</w:t>
      </w:r>
      <w:r w:rsidRPr="00B44F25">
        <w:rPr>
          <w:rFonts w:ascii="Arial" w:hAnsi="Arial" w:cs="Arial"/>
          <w:sz w:val="24"/>
          <w:szCs w:val="24"/>
          <w:bdr w:val="thinThickSmallGap" w:sz="24" w:space="0" w:color="auto" w:frame="1"/>
        </w:rPr>
        <w:t xml:space="preserve"> </w:t>
      </w:r>
    </w:p>
    <w:p w:rsidR="00F5650B" w:rsidRDefault="00F5650B" w:rsidP="00F565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Pr>
          <w:rFonts w:ascii="Arial" w:hAnsi="Arial" w:cs="Arial"/>
          <w:b/>
          <w:sz w:val="24"/>
          <w:szCs w:val="24"/>
        </w:rPr>
        <w:t xml:space="preserve">PRAZO PARA IMPLANTAÇÃO DA SOLUÇÃO: </w:t>
      </w:r>
      <w:r w:rsidRPr="00B44F25">
        <w:rPr>
          <w:rFonts w:ascii="Arial" w:hAnsi="Arial" w:cs="Arial"/>
          <w:sz w:val="24"/>
          <w:szCs w:val="24"/>
        </w:rPr>
        <w:t xml:space="preserve">_________ (por extenso) dias </w:t>
      </w:r>
      <w:r>
        <w:rPr>
          <w:rFonts w:ascii="Arial" w:hAnsi="Arial" w:cs="Arial"/>
          <w:sz w:val="24"/>
          <w:szCs w:val="24"/>
        </w:rPr>
        <w:t xml:space="preserve">úteis </w:t>
      </w:r>
      <w:r w:rsidRPr="00B44F25">
        <w:rPr>
          <w:rFonts w:ascii="Arial" w:hAnsi="Arial" w:cs="Arial"/>
          <w:sz w:val="24"/>
          <w:szCs w:val="24"/>
        </w:rPr>
        <w:t xml:space="preserve">(observar o disposto no </w:t>
      </w:r>
      <w:r>
        <w:rPr>
          <w:rFonts w:ascii="Arial" w:hAnsi="Arial" w:cs="Arial"/>
          <w:sz w:val="24"/>
          <w:szCs w:val="24"/>
        </w:rPr>
        <w:t>Termo de Referência</w:t>
      </w:r>
      <w:r w:rsidRPr="00B44F25">
        <w:rPr>
          <w:rFonts w:ascii="Arial" w:hAnsi="Arial" w:cs="Arial"/>
          <w:sz w:val="24"/>
          <w:szCs w:val="24"/>
        </w:rPr>
        <w:t>)</w:t>
      </w:r>
      <w:r>
        <w:rPr>
          <w:rFonts w:ascii="Arial" w:hAnsi="Arial" w:cs="Arial"/>
          <w:sz w:val="24"/>
          <w:szCs w:val="24"/>
        </w:rPr>
        <w:t>.</w:t>
      </w:r>
    </w:p>
    <w:p w:rsidR="00F5650B" w:rsidRDefault="00F5650B" w:rsidP="00F565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D117C6">
        <w:rPr>
          <w:rFonts w:ascii="Arial" w:hAnsi="Arial" w:cs="Arial"/>
          <w:b/>
          <w:sz w:val="24"/>
          <w:szCs w:val="24"/>
        </w:rPr>
        <w:t xml:space="preserve">PRAZO DE EXECUÇÃO DOS </w:t>
      </w:r>
      <w:r>
        <w:rPr>
          <w:rFonts w:ascii="Arial" w:hAnsi="Arial" w:cs="Arial"/>
          <w:b/>
          <w:sz w:val="24"/>
          <w:szCs w:val="24"/>
        </w:rPr>
        <w:t xml:space="preserve">DEMAIS </w:t>
      </w:r>
      <w:r w:rsidRPr="00D117C6">
        <w:rPr>
          <w:rFonts w:ascii="Arial" w:hAnsi="Arial" w:cs="Arial"/>
          <w:b/>
          <w:sz w:val="24"/>
          <w:szCs w:val="24"/>
        </w:rPr>
        <w:t>SERVIÇOS, CONFORME O DISPOSTO NO EDITAL</w:t>
      </w:r>
      <w:r w:rsidRPr="00D117C6">
        <w:rPr>
          <w:rFonts w:ascii="Arial" w:hAnsi="Arial" w:cs="Arial"/>
          <w:sz w:val="24"/>
          <w:szCs w:val="24"/>
        </w:rPr>
        <w:t>.</w:t>
      </w:r>
    </w:p>
    <w:p w:rsidR="00F5650B" w:rsidRDefault="00F5650B" w:rsidP="00F565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F5650B" w:rsidRDefault="00F5650B" w:rsidP="00F5650B">
      <w:pPr>
        <w:pStyle w:val="PargrafodaLista"/>
        <w:spacing w:before="120" w:after="120"/>
        <w:ind w:left="0"/>
        <w:contextualSpacing w:val="0"/>
        <w:jc w:val="both"/>
        <w:rPr>
          <w:rFonts w:ascii="Arial" w:hAnsi="Arial" w:cs="Arial"/>
          <w:sz w:val="24"/>
          <w:szCs w:val="24"/>
        </w:rPr>
      </w:pPr>
      <w:r w:rsidRPr="00D117C6">
        <w:rPr>
          <w:rFonts w:ascii="Arial" w:hAnsi="Arial" w:cs="Arial"/>
          <w:sz w:val="24"/>
          <w:szCs w:val="24"/>
        </w:rPr>
        <w:t>Declaramos que possuímos suporte</w:t>
      </w:r>
      <w:r>
        <w:rPr>
          <w:rFonts w:ascii="Arial" w:hAnsi="Arial" w:cs="Arial"/>
          <w:sz w:val="24"/>
          <w:szCs w:val="24"/>
        </w:rPr>
        <w:t xml:space="preserve"> </w:t>
      </w:r>
      <w:r w:rsidRPr="00D117C6">
        <w:rPr>
          <w:rFonts w:ascii="Arial" w:hAnsi="Arial" w:cs="Arial"/>
          <w:sz w:val="24"/>
          <w:szCs w:val="24"/>
        </w:rPr>
        <w:t xml:space="preserve">técnico/administrativo, aparelhamento, instalações e condições adequadas, bem como pessoal qualificado e treinado, disponíveis para a execução dos serviços objeto </w:t>
      </w:r>
      <w:r>
        <w:rPr>
          <w:rFonts w:ascii="Arial" w:hAnsi="Arial" w:cs="Arial"/>
          <w:sz w:val="24"/>
          <w:szCs w:val="24"/>
        </w:rPr>
        <w:t xml:space="preserve">do </w:t>
      </w:r>
      <w:r w:rsidRPr="00D117C6">
        <w:rPr>
          <w:rFonts w:ascii="Arial" w:hAnsi="Arial" w:cs="Arial"/>
          <w:sz w:val="24"/>
          <w:szCs w:val="24"/>
        </w:rPr>
        <w:t>Pregão</w:t>
      </w:r>
      <w:r>
        <w:rPr>
          <w:rFonts w:ascii="Arial" w:hAnsi="Arial" w:cs="Arial"/>
          <w:sz w:val="24"/>
          <w:szCs w:val="24"/>
        </w:rPr>
        <w:t xml:space="preserve"> em epígrafe</w:t>
      </w:r>
      <w:r w:rsidRPr="00D117C6">
        <w:rPr>
          <w:rFonts w:ascii="Arial" w:hAnsi="Arial" w:cs="Arial"/>
          <w:sz w:val="24"/>
          <w:szCs w:val="24"/>
        </w:rPr>
        <w:t>.</w:t>
      </w:r>
    </w:p>
    <w:p w:rsidR="00F5650B" w:rsidRDefault="00F5650B" w:rsidP="00F5650B">
      <w:pPr>
        <w:pStyle w:val="PargrafodaLista"/>
        <w:spacing w:before="120" w:after="120"/>
        <w:ind w:left="0"/>
        <w:contextualSpacing w:val="0"/>
        <w:jc w:val="both"/>
        <w:rPr>
          <w:rFonts w:ascii="Arial" w:hAnsi="Arial" w:cs="Arial"/>
          <w:sz w:val="24"/>
          <w:szCs w:val="24"/>
        </w:rPr>
      </w:pPr>
    </w:p>
    <w:p w:rsidR="00F5650B" w:rsidRDefault="00F5650B" w:rsidP="00F5650B">
      <w:pPr>
        <w:pBdr>
          <w:top w:val="single" w:sz="4" w:space="1" w:color="auto"/>
          <w:left w:val="single" w:sz="4" w:space="4" w:color="auto"/>
          <w:bottom w:val="single" w:sz="4" w:space="1" w:color="auto"/>
          <w:right w:val="single" w:sz="4" w:space="4" w:color="auto"/>
        </w:pBdr>
        <w:spacing w:before="120" w:after="120"/>
        <w:jc w:val="center"/>
        <w:rPr>
          <w:rFonts w:ascii="Arial" w:hAnsi="Arial" w:cs="Arial"/>
          <w:b/>
        </w:rPr>
      </w:pPr>
      <w:r w:rsidRPr="00934EC5">
        <w:rPr>
          <w:rFonts w:ascii="Arial" w:hAnsi="Arial" w:cs="Arial"/>
          <w:b/>
        </w:rPr>
        <w:t>É OBRIGATÓRIA A COMPROVAÇÃO A QUE SE REFERE O ITEM 4.5 DO TÍTULO 4 DO TERMO DE REFERÊNCIA.</w:t>
      </w:r>
    </w:p>
    <w:p w:rsidR="00F5650B" w:rsidRDefault="00F5650B" w:rsidP="00F5650B">
      <w:pPr>
        <w:pStyle w:val="PargrafodaLista"/>
        <w:spacing w:before="120" w:after="120"/>
        <w:ind w:left="0"/>
        <w:contextualSpacing w:val="0"/>
        <w:jc w:val="both"/>
        <w:rPr>
          <w:rFonts w:ascii="Arial" w:hAnsi="Arial" w:cs="Arial"/>
          <w:sz w:val="24"/>
          <w:szCs w:val="24"/>
        </w:rPr>
      </w:pPr>
    </w:p>
    <w:tbl>
      <w:tblPr>
        <w:tblW w:w="8955"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55"/>
      </w:tblGrid>
      <w:tr w:rsidR="00F5650B" w:rsidRPr="00C26A43" w:rsidTr="00B34C4B">
        <w:trPr>
          <w:tblHeader/>
        </w:trPr>
        <w:tc>
          <w:tcPr>
            <w:tcW w:w="8955" w:type="dxa"/>
            <w:shd w:val="clear" w:color="auto" w:fill="D9D9D9" w:themeFill="background1" w:themeFillShade="D9"/>
          </w:tcPr>
          <w:p w:rsidR="00F5650B" w:rsidRPr="00C26A43" w:rsidRDefault="00F5650B" w:rsidP="00B34C4B">
            <w:pPr>
              <w:ind w:right="-108" w:hanging="2"/>
              <w:jc w:val="center"/>
              <w:rPr>
                <w:rFonts w:ascii="Arial" w:hAnsi="Arial" w:cs="Arial"/>
                <w:b/>
                <w:sz w:val="24"/>
                <w:szCs w:val="24"/>
              </w:rPr>
            </w:pPr>
            <w:r w:rsidRPr="00C26A43">
              <w:rPr>
                <w:rFonts w:ascii="Arial" w:hAnsi="Arial" w:cs="Arial"/>
                <w:b/>
                <w:sz w:val="24"/>
                <w:szCs w:val="24"/>
              </w:rPr>
              <w:t>TABELA</w:t>
            </w:r>
            <w:r>
              <w:rPr>
                <w:rFonts w:ascii="Arial" w:hAnsi="Arial" w:cs="Arial"/>
                <w:b/>
                <w:sz w:val="24"/>
                <w:szCs w:val="24"/>
              </w:rPr>
              <w:t>S</w:t>
            </w:r>
            <w:r w:rsidRPr="00C26A43">
              <w:rPr>
                <w:rFonts w:ascii="Arial" w:hAnsi="Arial" w:cs="Arial"/>
                <w:b/>
                <w:sz w:val="24"/>
                <w:szCs w:val="24"/>
              </w:rPr>
              <w:t xml:space="preserve"> DE CONFORMIDADE</w:t>
            </w:r>
          </w:p>
        </w:tc>
      </w:tr>
    </w:tbl>
    <w:p w:rsidR="00F5650B" w:rsidRDefault="00F5650B" w:rsidP="00F5650B">
      <w:pPr>
        <w:ind w:hanging="2"/>
      </w:pPr>
    </w:p>
    <w:tbl>
      <w:tblPr>
        <w:tblW w:w="8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1"/>
        <w:gridCol w:w="6557"/>
        <w:gridCol w:w="1417"/>
      </w:tblGrid>
      <w:tr w:rsidR="00F5650B" w:rsidRPr="00DC45D7" w:rsidTr="00B34C4B">
        <w:trPr>
          <w:tblHeader/>
        </w:trPr>
        <w:tc>
          <w:tcPr>
            <w:tcW w:w="8955" w:type="dxa"/>
            <w:gridSpan w:val="3"/>
          </w:tcPr>
          <w:p w:rsidR="00F5650B" w:rsidRPr="00DC45D7" w:rsidRDefault="00F5650B" w:rsidP="00B34C4B">
            <w:pPr>
              <w:pStyle w:val="Ttulo1"/>
              <w:keepLines/>
              <w:numPr>
                <w:ilvl w:val="0"/>
                <w:numId w:val="3"/>
              </w:numPr>
              <w:spacing w:before="120" w:after="120"/>
              <w:textDirection w:val="btLr"/>
              <w:textAlignment w:val="top"/>
              <w:rPr>
                <w:rFonts w:cs="Arial"/>
                <w:b/>
                <w:sz w:val="22"/>
                <w:szCs w:val="22"/>
              </w:rPr>
            </w:pPr>
            <w:r w:rsidRPr="00DC45D7">
              <w:rPr>
                <w:rFonts w:cs="Arial"/>
                <w:b/>
                <w:sz w:val="22"/>
                <w:szCs w:val="22"/>
              </w:rPr>
              <w:t>Requisitos Tecnológicos Gerais</w:t>
            </w:r>
          </w:p>
        </w:tc>
      </w:tr>
      <w:tr w:rsidR="00F5650B" w:rsidRPr="00DC45D7" w:rsidTr="00B34C4B">
        <w:trPr>
          <w:tblHeader/>
        </w:trPr>
        <w:tc>
          <w:tcPr>
            <w:tcW w:w="981" w:type="dxa"/>
          </w:tcPr>
          <w:p w:rsidR="00F5650B" w:rsidRPr="00DC45D7" w:rsidRDefault="00F5650B" w:rsidP="00B34C4B">
            <w:pPr>
              <w:spacing w:before="120" w:after="120"/>
              <w:ind w:right="-55" w:hanging="2"/>
              <w:jc w:val="center"/>
              <w:rPr>
                <w:rFonts w:ascii="Arial" w:hAnsi="Arial" w:cs="Arial"/>
                <w:sz w:val="22"/>
                <w:szCs w:val="22"/>
              </w:rPr>
            </w:pPr>
            <w:r w:rsidRPr="00DC45D7">
              <w:rPr>
                <w:rFonts w:ascii="Arial" w:hAnsi="Arial" w:cs="Arial"/>
                <w:b/>
                <w:sz w:val="22"/>
                <w:szCs w:val="22"/>
              </w:rPr>
              <w:t>ID</w:t>
            </w:r>
          </w:p>
        </w:tc>
        <w:tc>
          <w:tcPr>
            <w:tcW w:w="6557" w:type="dxa"/>
          </w:tcPr>
          <w:p w:rsidR="00F5650B" w:rsidRPr="00DC45D7" w:rsidRDefault="00F5650B" w:rsidP="00B34C4B">
            <w:pPr>
              <w:spacing w:before="120" w:after="120"/>
              <w:ind w:right="-108" w:hanging="2"/>
              <w:jc w:val="center"/>
              <w:rPr>
                <w:rFonts w:ascii="Arial" w:hAnsi="Arial" w:cs="Arial"/>
                <w:sz w:val="22"/>
                <w:szCs w:val="22"/>
              </w:rPr>
            </w:pPr>
            <w:r w:rsidRPr="00DC45D7">
              <w:rPr>
                <w:rFonts w:ascii="Arial" w:hAnsi="Arial" w:cs="Arial"/>
                <w:b/>
                <w:sz w:val="22"/>
                <w:szCs w:val="22"/>
              </w:rPr>
              <w:t>Descrição</w:t>
            </w:r>
          </w:p>
        </w:tc>
        <w:tc>
          <w:tcPr>
            <w:tcW w:w="1417" w:type="dxa"/>
          </w:tcPr>
          <w:p w:rsidR="00F5650B" w:rsidRPr="00DC45D7" w:rsidRDefault="00F5650B" w:rsidP="00B34C4B">
            <w:pPr>
              <w:spacing w:before="120" w:after="120"/>
              <w:ind w:right="-108" w:hanging="2"/>
              <w:jc w:val="center"/>
              <w:rPr>
                <w:rFonts w:ascii="Arial" w:hAnsi="Arial" w:cs="Arial"/>
                <w:b/>
                <w:sz w:val="22"/>
                <w:szCs w:val="22"/>
              </w:rPr>
            </w:pPr>
            <w:r w:rsidRPr="00DC45D7">
              <w:rPr>
                <w:rFonts w:ascii="Arial" w:hAnsi="Arial" w:cs="Arial"/>
                <w:b/>
                <w:sz w:val="22"/>
                <w:szCs w:val="22"/>
              </w:rPr>
              <w:t>Atende (sim/não)</w:t>
            </w: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RTG01</w:t>
            </w:r>
          </w:p>
        </w:tc>
        <w:tc>
          <w:tcPr>
            <w:tcW w:w="6557" w:type="dxa"/>
          </w:tcPr>
          <w:p w:rsidR="00F5650B" w:rsidRPr="00DC45D7" w:rsidRDefault="00F5650B" w:rsidP="00B34C4B">
            <w:pPr>
              <w:spacing w:before="120" w:after="120"/>
              <w:ind w:hanging="2"/>
              <w:jc w:val="both"/>
              <w:rPr>
                <w:rFonts w:ascii="Arial" w:hAnsi="Arial" w:cs="Arial"/>
                <w:sz w:val="22"/>
                <w:szCs w:val="22"/>
              </w:rPr>
            </w:pPr>
            <w:r w:rsidRPr="00DC45D7">
              <w:rPr>
                <w:rFonts w:ascii="Arial" w:hAnsi="Arial" w:cs="Arial"/>
                <w:sz w:val="22"/>
                <w:szCs w:val="22"/>
              </w:rPr>
              <w:t xml:space="preserve">Funcionalidade de catalogação de </w:t>
            </w:r>
            <w:proofErr w:type="spellStart"/>
            <w:r w:rsidRPr="00DC45D7">
              <w:rPr>
                <w:rFonts w:ascii="Arial" w:hAnsi="Arial" w:cs="Arial"/>
                <w:sz w:val="22"/>
                <w:szCs w:val="22"/>
              </w:rPr>
              <w:t>metadados</w:t>
            </w:r>
            <w:proofErr w:type="spellEnd"/>
            <w:r w:rsidRPr="00DC45D7">
              <w:rPr>
                <w:rFonts w:ascii="Arial" w:hAnsi="Arial" w:cs="Arial"/>
                <w:sz w:val="22"/>
                <w:szCs w:val="22"/>
              </w:rPr>
              <w:t xml:space="preserve"> que permita a realização das operações de inclusão, leitura, atualização e exclusão de </w:t>
            </w:r>
            <w:proofErr w:type="spellStart"/>
            <w:r w:rsidRPr="00DC45D7">
              <w:rPr>
                <w:rFonts w:ascii="Arial" w:hAnsi="Arial" w:cs="Arial"/>
                <w:sz w:val="22"/>
                <w:szCs w:val="22"/>
              </w:rPr>
              <w:t>metadados</w:t>
            </w:r>
            <w:proofErr w:type="spellEnd"/>
          </w:p>
        </w:tc>
        <w:tc>
          <w:tcPr>
            <w:tcW w:w="1417" w:type="dxa"/>
          </w:tcPr>
          <w:p w:rsidR="00F5650B" w:rsidRPr="00DC45D7" w:rsidRDefault="00F5650B" w:rsidP="00B34C4B">
            <w:pP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RTG02</w:t>
            </w:r>
          </w:p>
        </w:tc>
        <w:tc>
          <w:tcPr>
            <w:tcW w:w="6557" w:type="dxa"/>
          </w:tcPr>
          <w:p w:rsidR="00F5650B" w:rsidRPr="00DC45D7" w:rsidRDefault="00F5650B" w:rsidP="00B34C4B">
            <w:pPr>
              <w:spacing w:before="120" w:after="120"/>
              <w:ind w:hanging="2"/>
              <w:jc w:val="both"/>
              <w:rPr>
                <w:rFonts w:ascii="Arial" w:hAnsi="Arial" w:cs="Arial"/>
                <w:sz w:val="22"/>
                <w:szCs w:val="22"/>
              </w:rPr>
            </w:pPr>
            <w:r w:rsidRPr="00DC45D7">
              <w:rPr>
                <w:rFonts w:ascii="Arial" w:hAnsi="Arial" w:cs="Arial"/>
                <w:sz w:val="22"/>
                <w:szCs w:val="22"/>
              </w:rPr>
              <w:t xml:space="preserve">Possuir recursos de descoberta de dados (“data </w:t>
            </w:r>
            <w:proofErr w:type="spellStart"/>
            <w:r w:rsidRPr="00DC45D7">
              <w:rPr>
                <w:rFonts w:ascii="Arial" w:hAnsi="Arial" w:cs="Arial"/>
                <w:sz w:val="22"/>
                <w:szCs w:val="22"/>
              </w:rPr>
              <w:t>discovery</w:t>
            </w:r>
            <w:proofErr w:type="spellEnd"/>
            <w:r w:rsidRPr="00DC45D7">
              <w:rPr>
                <w:rFonts w:ascii="Arial" w:hAnsi="Arial" w:cs="Arial"/>
                <w:sz w:val="22"/>
                <w:szCs w:val="22"/>
              </w:rPr>
              <w:t xml:space="preserve">”) estruturados e não estruturados, que permitam localizar e identificar, automaticamente, dados e seus </w:t>
            </w:r>
            <w:proofErr w:type="spellStart"/>
            <w:r w:rsidRPr="00DC45D7">
              <w:rPr>
                <w:rFonts w:ascii="Arial" w:hAnsi="Arial" w:cs="Arial"/>
                <w:sz w:val="22"/>
                <w:szCs w:val="22"/>
              </w:rPr>
              <w:t>metadados</w:t>
            </w:r>
            <w:proofErr w:type="spellEnd"/>
            <w:r w:rsidRPr="00DC45D7">
              <w:rPr>
                <w:rFonts w:ascii="Arial" w:hAnsi="Arial" w:cs="Arial"/>
                <w:sz w:val="22"/>
                <w:szCs w:val="22"/>
              </w:rPr>
              <w:t xml:space="preserve"> em fontes de dados da Câmara dos Deputados (ex.: bancos de dados relacionais, arquivos XLS e CSV).</w:t>
            </w:r>
          </w:p>
        </w:tc>
        <w:tc>
          <w:tcPr>
            <w:tcW w:w="1417" w:type="dxa"/>
          </w:tcPr>
          <w:p w:rsidR="00F5650B" w:rsidRPr="00DC45D7" w:rsidRDefault="00F5650B" w:rsidP="00B34C4B">
            <w:pP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RTG03</w:t>
            </w:r>
          </w:p>
        </w:tc>
        <w:tc>
          <w:tcPr>
            <w:tcW w:w="6557" w:type="dxa"/>
          </w:tcPr>
          <w:p w:rsidR="00F5650B" w:rsidRPr="00DC45D7" w:rsidRDefault="00F5650B" w:rsidP="00B34C4B">
            <w:pPr>
              <w:spacing w:before="120" w:after="120"/>
              <w:ind w:hanging="2"/>
              <w:jc w:val="both"/>
              <w:rPr>
                <w:rFonts w:ascii="Arial" w:hAnsi="Arial" w:cs="Arial"/>
                <w:sz w:val="22"/>
                <w:szCs w:val="22"/>
              </w:rPr>
            </w:pPr>
            <w:r w:rsidRPr="00DC45D7">
              <w:rPr>
                <w:rFonts w:ascii="Arial" w:hAnsi="Arial" w:cs="Arial"/>
                <w:sz w:val="22"/>
                <w:szCs w:val="22"/>
              </w:rPr>
              <w:t>A funcionalidade de descoberta de dados deve permitir a execução agendada (schedule) e por demanda.</w:t>
            </w:r>
          </w:p>
        </w:tc>
        <w:tc>
          <w:tcPr>
            <w:tcW w:w="1417" w:type="dxa"/>
          </w:tcPr>
          <w:p w:rsidR="00F5650B" w:rsidRPr="00DC45D7" w:rsidRDefault="00F5650B" w:rsidP="00B34C4B">
            <w:pP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RTG04</w:t>
            </w:r>
          </w:p>
        </w:tc>
        <w:tc>
          <w:tcPr>
            <w:tcW w:w="6557" w:type="dxa"/>
          </w:tcPr>
          <w:p w:rsidR="00F5650B" w:rsidRPr="00DC45D7" w:rsidRDefault="00F5650B" w:rsidP="00B34C4B">
            <w:pPr>
              <w:spacing w:before="120" w:after="120"/>
              <w:ind w:hanging="2"/>
              <w:jc w:val="both"/>
              <w:rPr>
                <w:rFonts w:ascii="Arial" w:hAnsi="Arial" w:cs="Arial"/>
                <w:sz w:val="22"/>
                <w:szCs w:val="22"/>
              </w:rPr>
            </w:pPr>
            <w:r w:rsidRPr="00DC45D7">
              <w:rPr>
                <w:rFonts w:ascii="Arial" w:hAnsi="Arial" w:cs="Arial"/>
                <w:sz w:val="22"/>
                <w:szCs w:val="22"/>
              </w:rPr>
              <w:t xml:space="preserve">A funcionalidade de descoberta de dados deverá ser </w:t>
            </w:r>
            <w:proofErr w:type="gramStart"/>
            <w:r w:rsidRPr="00DC45D7">
              <w:rPr>
                <w:rFonts w:ascii="Arial" w:hAnsi="Arial" w:cs="Arial"/>
                <w:sz w:val="22"/>
                <w:szCs w:val="22"/>
              </w:rPr>
              <w:t>executado</w:t>
            </w:r>
            <w:proofErr w:type="gramEnd"/>
            <w:r w:rsidRPr="00DC45D7">
              <w:rPr>
                <w:rFonts w:ascii="Arial" w:hAnsi="Arial" w:cs="Arial"/>
                <w:sz w:val="22"/>
                <w:szCs w:val="22"/>
              </w:rPr>
              <w:t>, preferencialmente, na modalidade “</w:t>
            </w:r>
            <w:proofErr w:type="spellStart"/>
            <w:r w:rsidRPr="00DC45D7">
              <w:rPr>
                <w:rFonts w:ascii="Arial" w:hAnsi="Arial" w:cs="Arial"/>
                <w:sz w:val="22"/>
                <w:szCs w:val="22"/>
              </w:rPr>
              <w:t>on-premises</w:t>
            </w:r>
            <w:proofErr w:type="spellEnd"/>
            <w:r w:rsidRPr="00DC45D7">
              <w:rPr>
                <w:rFonts w:ascii="Arial" w:hAnsi="Arial" w:cs="Arial"/>
                <w:sz w:val="22"/>
                <w:szCs w:val="22"/>
              </w:rPr>
              <w:t xml:space="preserve">”. Caso a funcionalidade seja disponibilizada na "nuvem", a descoberta deverá ser realizada por meio de acesso aos dados por meio de </w:t>
            </w:r>
            <w:r w:rsidRPr="00DC45D7">
              <w:rPr>
                <w:rFonts w:ascii="Arial" w:hAnsi="Arial" w:cs="Arial"/>
                <w:sz w:val="22"/>
                <w:szCs w:val="22"/>
              </w:rPr>
              <w:lastRenderedPageBreak/>
              <w:t xml:space="preserve">conexões com o ambiente da Câmara dos Deputados, mas apenas os </w:t>
            </w:r>
            <w:proofErr w:type="spellStart"/>
            <w:r w:rsidRPr="00DC45D7">
              <w:rPr>
                <w:rFonts w:ascii="Arial" w:hAnsi="Arial" w:cs="Arial"/>
                <w:sz w:val="22"/>
                <w:szCs w:val="22"/>
              </w:rPr>
              <w:t>metadados</w:t>
            </w:r>
            <w:proofErr w:type="spellEnd"/>
            <w:r w:rsidRPr="00DC45D7">
              <w:rPr>
                <w:rFonts w:ascii="Arial" w:hAnsi="Arial" w:cs="Arial"/>
                <w:sz w:val="22"/>
                <w:szCs w:val="22"/>
              </w:rPr>
              <w:t xml:space="preserve"> poderão trafegar na "nuvem".</w:t>
            </w:r>
          </w:p>
        </w:tc>
        <w:tc>
          <w:tcPr>
            <w:tcW w:w="1417" w:type="dxa"/>
          </w:tcPr>
          <w:p w:rsidR="00F5650B" w:rsidRPr="00DC45D7" w:rsidRDefault="00F5650B" w:rsidP="00B34C4B">
            <w:pP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RTG05</w:t>
            </w:r>
          </w:p>
        </w:tc>
        <w:tc>
          <w:tcPr>
            <w:tcW w:w="6557" w:type="dxa"/>
          </w:tcPr>
          <w:p w:rsidR="00F5650B" w:rsidRPr="00DC45D7" w:rsidRDefault="00F5650B" w:rsidP="00B34C4B">
            <w:pPr>
              <w:spacing w:before="120" w:after="120"/>
              <w:ind w:hanging="2"/>
              <w:jc w:val="both"/>
              <w:rPr>
                <w:rFonts w:ascii="Arial" w:hAnsi="Arial" w:cs="Arial"/>
                <w:sz w:val="22"/>
                <w:szCs w:val="22"/>
              </w:rPr>
            </w:pPr>
            <w:r w:rsidRPr="00DC45D7">
              <w:rPr>
                <w:rFonts w:ascii="Arial" w:hAnsi="Arial" w:cs="Arial"/>
                <w:sz w:val="22"/>
                <w:szCs w:val="22"/>
              </w:rPr>
              <w:t>Permitir navegação pelos dados disponíveis no catálogo e a pesquisa utilizando critérios de busca baseadas nas taxonomias e etiquetas associadas.</w:t>
            </w:r>
          </w:p>
        </w:tc>
        <w:tc>
          <w:tcPr>
            <w:tcW w:w="1417" w:type="dxa"/>
          </w:tcPr>
          <w:p w:rsidR="00F5650B" w:rsidRPr="00DC45D7" w:rsidRDefault="00F5650B" w:rsidP="00B34C4B">
            <w:pP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RTG06</w:t>
            </w:r>
          </w:p>
        </w:tc>
        <w:tc>
          <w:tcPr>
            <w:tcW w:w="6557" w:type="dxa"/>
          </w:tcPr>
          <w:p w:rsidR="00F5650B" w:rsidRPr="00DC45D7" w:rsidRDefault="00F5650B" w:rsidP="00B34C4B">
            <w:pPr>
              <w:spacing w:before="120" w:after="120"/>
              <w:ind w:hanging="2"/>
              <w:jc w:val="both"/>
              <w:rPr>
                <w:rFonts w:ascii="Arial" w:hAnsi="Arial" w:cs="Arial"/>
                <w:sz w:val="22"/>
                <w:szCs w:val="22"/>
              </w:rPr>
            </w:pPr>
            <w:r w:rsidRPr="00DC45D7">
              <w:rPr>
                <w:rFonts w:ascii="Arial" w:hAnsi="Arial" w:cs="Arial"/>
                <w:sz w:val="22"/>
                <w:szCs w:val="22"/>
              </w:rPr>
              <w:t>Permitir associar um item do catálogo (ativo de dado) a processos de trabalho ou processos de tratamentos de dados predefinidos.</w:t>
            </w:r>
          </w:p>
        </w:tc>
        <w:tc>
          <w:tcPr>
            <w:tcW w:w="1417" w:type="dxa"/>
          </w:tcPr>
          <w:p w:rsidR="00F5650B" w:rsidRPr="00DC45D7" w:rsidRDefault="00F5650B" w:rsidP="00B34C4B">
            <w:pP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RTG07</w:t>
            </w:r>
          </w:p>
        </w:tc>
        <w:tc>
          <w:tcPr>
            <w:tcW w:w="6557" w:type="dxa"/>
          </w:tcPr>
          <w:p w:rsidR="00F5650B" w:rsidRPr="00DC45D7" w:rsidRDefault="00F5650B" w:rsidP="00B34C4B">
            <w:pPr>
              <w:spacing w:before="120" w:after="120"/>
              <w:ind w:hanging="2"/>
              <w:jc w:val="both"/>
              <w:rPr>
                <w:rFonts w:ascii="Arial" w:hAnsi="Arial" w:cs="Arial"/>
                <w:sz w:val="22"/>
                <w:szCs w:val="22"/>
              </w:rPr>
            </w:pPr>
            <w:r w:rsidRPr="00DC45D7">
              <w:rPr>
                <w:rFonts w:ascii="Arial" w:hAnsi="Arial" w:cs="Arial"/>
                <w:sz w:val="22"/>
                <w:szCs w:val="22"/>
              </w:rPr>
              <w:t>Permitir criar perfis personalizados de acesso ao catálogo (ex.: Curador de Dados, Gestor de Dados, entre outros que venham a ser criados posteriormente na Câmara dos Deputados).</w:t>
            </w:r>
          </w:p>
        </w:tc>
        <w:tc>
          <w:tcPr>
            <w:tcW w:w="1417" w:type="dxa"/>
          </w:tcPr>
          <w:p w:rsidR="00F5650B" w:rsidRPr="00DC45D7" w:rsidRDefault="00F5650B" w:rsidP="00B34C4B">
            <w:pP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RTG08</w:t>
            </w:r>
          </w:p>
        </w:tc>
        <w:tc>
          <w:tcPr>
            <w:tcW w:w="6557" w:type="dxa"/>
          </w:tcPr>
          <w:p w:rsidR="00F5650B" w:rsidRPr="00DC45D7" w:rsidRDefault="00F5650B" w:rsidP="00B34C4B">
            <w:pPr>
              <w:spacing w:before="120" w:after="120"/>
              <w:ind w:hanging="2"/>
              <w:jc w:val="both"/>
              <w:rPr>
                <w:rFonts w:ascii="Arial" w:hAnsi="Arial" w:cs="Arial"/>
                <w:sz w:val="22"/>
                <w:szCs w:val="22"/>
              </w:rPr>
            </w:pPr>
            <w:r w:rsidRPr="00DC45D7">
              <w:rPr>
                <w:rFonts w:ascii="Arial" w:hAnsi="Arial" w:cs="Arial"/>
                <w:sz w:val="22"/>
                <w:szCs w:val="22"/>
              </w:rPr>
              <w:t xml:space="preserve">Permitir criar ou adicionar atributos personalizados como </w:t>
            </w:r>
            <w:proofErr w:type="spellStart"/>
            <w:r w:rsidRPr="00DC45D7">
              <w:rPr>
                <w:rFonts w:ascii="Arial" w:hAnsi="Arial" w:cs="Arial"/>
                <w:sz w:val="22"/>
                <w:szCs w:val="22"/>
              </w:rPr>
              <w:t>metadados</w:t>
            </w:r>
            <w:proofErr w:type="spellEnd"/>
            <w:r w:rsidRPr="00DC45D7">
              <w:rPr>
                <w:rFonts w:ascii="Arial" w:hAnsi="Arial" w:cs="Arial"/>
                <w:sz w:val="22"/>
                <w:szCs w:val="22"/>
              </w:rPr>
              <w:t xml:space="preserve"> dos ativos de dados do catálogo.</w:t>
            </w:r>
          </w:p>
        </w:tc>
        <w:tc>
          <w:tcPr>
            <w:tcW w:w="1417" w:type="dxa"/>
          </w:tcPr>
          <w:p w:rsidR="00F5650B" w:rsidRPr="00DC45D7" w:rsidRDefault="00F5650B" w:rsidP="00B34C4B">
            <w:pP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RTG09</w:t>
            </w:r>
          </w:p>
        </w:tc>
        <w:tc>
          <w:tcPr>
            <w:tcW w:w="6557" w:type="dxa"/>
          </w:tcPr>
          <w:p w:rsidR="00F5650B" w:rsidRPr="00DC45D7" w:rsidRDefault="00F5650B" w:rsidP="00B34C4B">
            <w:pPr>
              <w:spacing w:before="120" w:after="120"/>
              <w:ind w:hanging="2"/>
              <w:jc w:val="both"/>
              <w:rPr>
                <w:rFonts w:ascii="Arial" w:hAnsi="Arial" w:cs="Arial"/>
                <w:sz w:val="22"/>
                <w:szCs w:val="22"/>
              </w:rPr>
            </w:pPr>
            <w:r w:rsidRPr="00DC45D7">
              <w:rPr>
                <w:rFonts w:ascii="Arial" w:hAnsi="Arial" w:cs="Arial"/>
                <w:sz w:val="22"/>
                <w:szCs w:val="22"/>
              </w:rPr>
              <w:t xml:space="preserve">Permitir importar e exportar um catálogo com seus dados e </w:t>
            </w:r>
            <w:proofErr w:type="spellStart"/>
            <w:r w:rsidRPr="00DC45D7">
              <w:rPr>
                <w:rFonts w:ascii="Arial" w:hAnsi="Arial" w:cs="Arial"/>
                <w:sz w:val="22"/>
                <w:szCs w:val="22"/>
              </w:rPr>
              <w:t>metadados</w:t>
            </w:r>
            <w:proofErr w:type="spellEnd"/>
            <w:r w:rsidRPr="00DC45D7">
              <w:rPr>
                <w:rFonts w:ascii="Arial" w:hAnsi="Arial" w:cs="Arial"/>
                <w:sz w:val="22"/>
                <w:szCs w:val="22"/>
              </w:rPr>
              <w:t xml:space="preserve"> nos formatos CSV ou XLSX ou JSON ou XML.</w:t>
            </w:r>
          </w:p>
        </w:tc>
        <w:tc>
          <w:tcPr>
            <w:tcW w:w="1417" w:type="dxa"/>
          </w:tcPr>
          <w:p w:rsidR="00F5650B" w:rsidRPr="00DC45D7" w:rsidRDefault="00F5650B" w:rsidP="00B34C4B">
            <w:pP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RTG10</w:t>
            </w:r>
          </w:p>
        </w:tc>
        <w:tc>
          <w:tcPr>
            <w:tcW w:w="6557" w:type="dxa"/>
          </w:tcPr>
          <w:p w:rsidR="00F5650B" w:rsidRPr="00DC45D7" w:rsidRDefault="00F5650B" w:rsidP="00B34C4B">
            <w:pPr>
              <w:spacing w:before="120" w:after="120"/>
              <w:ind w:hanging="2"/>
              <w:jc w:val="both"/>
              <w:rPr>
                <w:rFonts w:ascii="Arial" w:hAnsi="Arial" w:cs="Arial"/>
                <w:sz w:val="22"/>
                <w:szCs w:val="22"/>
              </w:rPr>
            </w:pPr>
            <w:r w:rsidRPr="00DC45D7">
              <w:rPr>
                <w:rFonts w:ascii="Arial" w:hAnsi="Arial" w:cs="Arial"/>
                <w:sz w:val="22"/>
                <w:szCs w:val="22"/>
              </w:rPr>
              <w:t xml:space="preserve">Permitir a integração entre a gestão de </w:t>
            </w:r>
            <w:proofErr w:type="spellStart"/>
            <w:r w:rsidRPr="00DC45D7">
              <w:rPr>
                <w:rFonts w:ascii="Arial" w:hAnsi="Arial" w:cs="Arial"/>
                <w:sz w:val="22"/>
                <w:szCs w:val="22"/>
              </w:rPr>
              <w:t>metadados</w:t>
            </w:r>
            <w:proofErr w:type="spellEnd"/>
            <w:r w:rsidRPr="00DC45D7">
              <w:rPr>
                <w:rFonts w:ascii="Arial" w:hAnsi="Arial" w:cs="Arial"/>
                <w:sz w:val="22"/>
                <w:szCs w:val="22"/>
              </w:rPr>
              <w:t xml:space="preserve"> (ativos de dados) e o módulo de descoberta de dados, para a atualização automática dos ativos com base nos dados localizados em varreduras.</w:t>
            </w:r>
          </w:p>
        </w:tc>
        <w:tc>
          <w:tcPr>
            <w:tcW w:w="1417" w:type="dxa"/>
          </w:tcPr>
          <w:p w:rsidR="00F5650B" w:rsidRPr="00DC45D7" w:rsidRDefault="00F5650B" w:rsidP="00B34C4B">
            <w:pP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RTG11</w:t>
            </w:r>
          </w:p>
        </w:tc>
        <w:tc>
          <w:tcPr>
            <w:tcW w:w="6557" w:type="dxa"/>
          </w:tcPr>
          <w:p w:rsidR="00F5650B" w:rsidRPr="00DC45D7" w:rsidRDefault="00F5650B" w:rsidP="00B34C4B">
            <w:pPr>
              <w:spacing w:before="120" w:after="120"/>
              <w:ind w:hanging="2"/>
              <w:jc w:val="both"/>
              <w:rPr>
                <w:rFonts w:ascii="Arial" w:hAnsi="Arial" w:cs="Arial"/>
                <w:sz w:val="22"/>
                <w:szCs w:val="22"/>
              </w:rPr>
            </w:pPr>
            <w:r w:rsidRPr="00DC45D7">
              <w:rPr>
                <w:rFonts w:ascii="Arial" w:hAnsi="Arial" w:cs="Arial"/>
                <w:sz w:val="22"/>
                <w:szCs w:val="22"/>
              </w:rPr>
              <w:t>A solução deve apresentar opção de pesquisa no catálogo por palavras-chave.</w:t>
            </w:r>
          </w:p>
        </w:tc>
        <w:tc>
          <w:tcPr>
            <w:tcW w:w="1417" w:type="dxa"/>
          </w:tcPr>
          <w:p w:rsidR="00F5650B" w:rsidRPr="00DC45D7" w:rsidRDefault="00F5650B" w:rsidP="00B34C4B">
            <w:pP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RTG12</w:t>
            </w:r>
          </w:p>
        </w:tc>
        <w:tc>
          <w:tcPr>
            <w:tcW w:w="6557" w:type="dxa"/>
          </w:tcPr>
          <w:p w:rsidR="00F5650B" w:rsidRPr="00DC45D7" w:rsidRDefault="00F5650B" w:rsidP="00B34C4B">
            <w:pPr>
              <w:spacing w:before="120" w:after="120"/>
              <w:ind w:hanging="2"/>
              <w:jc w:val="both"/>
              <w:rPr>
                <w:rFonts w:ascii="Arial" w:hAnsi="Arial" w:cs="Arial"/>
                <w:sz w:val="22"/>
                <w:szCs w:val="22"/>
              </w:rPr>
            </w:pPr>
            <w:r w:rsidRPr="00DC45D7">
              <w:rPr>
                <w:rFonts w:ascii="Arial" w:hAnsi="Arial" w:cs="Arial"/>
                <w:sz w:val="22"/>
                <w:szCs w:val="22"/>
              </w:rPr>
              <w:t>Permitir definir e gerenciar, para cada perfil personalizado, diferentes níveis de acesso ao catálogo.</w:t>
            </w:r>
          </w:p>
        </w:tc>
        <w:tc>
          <w:tcPr>
            <w:tcW w:w="1417" w:type="dxa"/>
          </w:tcPr>
          <w:p w:rsidR="00F5650B" w:rsidRPr="00DC45D7" w:rsidRDefault="00F5650B" w:rsidP="00B34C4B">
            <w:pP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RTG13</w:t>
            </w:r>
          </w:p>
        </w:tc>
        <w:tc>
          <w:tcPr>
            <w:tcW w:w="6557" w:type="dxa"/>
          </w:tcPr>
          <w:p w:rsidR="00F5650B" w:rsidRPr="00DC45D7" w:rsidRDefault="00F5650B" w:rsidP="00B34C4B">
            <w:pPr>
              <w:spacing w:before="120" w:after="120"/>
              <w:ind w:hanging="2"/>
              <w:jc w:val="both"/>
              <w:rPr>
                <w:rFonts w:ascii="Arial" w:hAnsi="Arial" w:cs="Arial"/>
                <w:sz w:val="22"/>
                <w:szCs w:val="22"/>
              </w:rPr>
            </w:pPr>
            <w:r w:rsidRPr="00DC45D7">
              <w:rPr>
                <w:rFonts w:ascii="Arial" w:hAnsi="Arial" w:cs="Arial"/>
                <w:sz w:val="22"/>
                <w:szCs w:val="22"/>
              </w:rPr>
              <w:t>Registrar “log” de alterações dos itens do catálogo, e permitir a consulta dos registros de “log”.</w:t>
            </w:r>
          </w:p>
        </w:tc>
        <w:tc>
          <w:tcPr>
            <w:tcW w:w="1417" w:type="dxa"/>
          </w:tcPr>
          <w:p w:rsidR="00F5650B" w:rsidRPr="00DC45D7" w:rsidRDefault="00F5650B" w:rsidP="00B34C4B">
            <w:pP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RTG14</w:t>
            </w:r>
          </w:p>
        </w:tc>
        <w:tc>
          <w:tcPr>
            <w:tcW w:w="6557" w:type="dxa"/>
          </w:tcPr>
          <w:p w:rsidR="00F5650B" w:rsidRPr="00DC45D7" w:rsidRDefault="00F5650B" w:rsidP="00B34C4B">
            <w:pPr>
              <w:spacing w:before="120" w:after="120"/>
              <w:ind w:hanging="2"/>
              <w:jc w:val="both"/>
              <w:rPr>
                <w:rFonts w:ascii="Arial" w:hAnsi="Arial" w:cs="Arial"/>
                <w:sz w:val="22"/>
                <w:szCs w:val="22"/>
              </w:rPr>
            </w:pPr>
            <w:r w:rsidRPr="00DC45D7">
              <w:rPr>
                <w:rFonts w:ascii="Arial" w:hAnsi="Arial" w:cs="Arial"/>
                <w:sz w:val="22"/>
                <w:szCs w:val="22"/>
              </w:rPr>
              <w:t>Recuperar e exibir as informações da linhagem dos dados.</w:t>
            </w:r>
          </w:p>
        </w:tc>
        <w:tc>
          <w:tcPr>
            <w:tcW w:w="1417" w:type="dxa"/>
          </w:tcPr>
          <w:p w:rsidR="00F5650B" w:rsidRPr="00DC45D7" w:rsidRDefault="00F5650B" w:rsidP="00B34C4B">
            <w:pP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RTG15</w:t>
            </w:r>
          </w:p>
        </w:tc>
        <w:tc>
          <w:tcPr>
            <w:tcW w:w="6557" w:type="dxa"/>
          </w:tcPr>
          <w:p w:rsidR="00F5650B" w:rsidRPr="00DC45D7" w:rsidRDefault="00F5650B" w:rsidP="00B34C4B">
            <w:pPr>
              <w:spacing w:before="120" w:after="120"/>
              <w:ind w:hanging="2"/>
              <w:jc w:val="both"/>
              <w:rPr>
                <w:rFonts w:ascii="Arial" w:hAnsi="Arial" w:cs="Arial"/>
                <w:sz w:val="22"/>
                <w:szCs w:val="22"/>
              </w:rPr>
            </w:pPr>
            <w:r w:rsidRPr="00DC45D7">
              <w:rPr>
                <w:rFonts w:ascii="Arial" w:hAnsi="Arial" w:cs="Arial"/>
                <w:sz w:val="22"/>
                <w:szCs w:val="22"/>
              </w:rPr>
              <w:t>Identificar categorias e padrões de dados como endereços, CEP, nomes de pessoas, valores monetários, etc.</w:t>
            </w:r>
          </w:p>
        </w:tc>
        <w:tc>
          <w:tcPr>
            <w:tcW w:w="1417" w:type="dxa"/>
          </w:tcPr>
          <w:p w:rsidR="00F5650B" w:rsidRPr="00DC45D7" w:rsidRDefault="00F5650B" w:rsidP="00B34C4B">
            <w:pP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RTG16</w:t>
            </w:r>
          </w:p>
        </w:tc>
        <w:tc>
          <w:tcPr>
            <w:tcW w:w="6557" w:type="dxa"/>
          </w:tcPr>
          <w:p w:rsidR="00F5650B" w:rsidRPr="00DC45D7" w:rsidRDefault="00F5650B" w:rsidP="00B34C4B">
            <w:pPr>
              <w:spacing w:before="120" w:after="120"/>
              <w:ind w:hanging="2"/>
              <w:jc w:val="both"/>
              <w:rPr>
                <w:rFonts w:ascii="Arial" w:hAnsi="Arial" w:cs="Arial"/>
                <w:sz w:val="22"/>
                <w:szCs w:val="22"/>
              </w:rPr>
            </w:pPr>
            <w:r w:rsidRPr="00DC45D7">
              <w:rPr>
                <w:rFonts w:ascii="Arial" w:hAnsi="Arial" w:cs="Arial"/>
                <w:sz w:val="22"/>
                <w:szCs w:val="22"/>
              </w:rPr>
              <w:t>Permitir a conexão com os bancos dados da Câmara dos Deputados: “SQL Server” 2014 ou superior, “Oracle” 19c, “</w:t>
            </w:r>
            <w:proofErr w:type="spellStart"/>
            <w:r w:rsidRPr="00DC45D7">
              <w:rPr>
                <w:rFonts w:ascii="Arial" w:hAnsi="Arial" w:cs="Arial"/>
                <w:sz w:val="22"/>
                <w:szCs w:val="22"/>
              </w:rPr>
              <w:t>Mongodb</w:t>
            </w:r>
            <w:proofErr w:type="spellEnd"/>
            <w:r w:rsidRPr="00DC45D7">
              <w:rPr>
                <w:rFonts w:ascii="Arial" w:hAnsi="Arial" w:cs="Arial"/>
                <w:sz w:val="22"/>
                <w:szCs w:val="22"/>
              </w:rPr>
              <w:t>” 4.4.1, “</w:t>
            </w:r>
            <w:proofErr w:type="spellStart"/>
            <w:r w:rsidRPr="00DC45D7">
              <w:rPr>
                <w:rFonts w:ascii="Arial" w:hAnsi="Arial" w:cs="Arial"/>
                <w:sz w:val="22"/>
                <w:szCs w:val="22"/>
              </w:rPr>
              <w:t>Postgresql</w:t>
            </w:r>
            <w:proofErr w:type="spellEnd"/>
            <w:r w:rsidRPr="00DC45D7">
              <w:rPr>
                <w:rFonts w:ascii="Arial" w:hAnsi="Arial" w:cs="Arial"/>
                <w:sz w:val="22"/>
                <w:szCs w:val="22"/>
              </w:rPr>
              <w:t>” 7.5, “</w:t>
            </w:r>
            <w:proofErr w:type="spellStart"/>
            <w:r w:rsidRPr="00DC45D7">
              <w:rPr>
                <w:rFonts w:ascii="Arial" w:hAnsi="Arial" w:cs="Arial"/>
                <w:sz w:val="22"/>
                <w:szCs w:val="22"/>
              </w:rPr>
              <w:t>ElasticSearch</w:t>
            </w:r>
            <w:proofErr w:type="spellEnd"/>
            <w:r w:rsidRPr="00DC45D7">
              <w:rPr>
                <w:rFonts w:ascii="Arial" w:hAnsi="Arial" w:cs="Arial"/>
                <w:sz w:val="22"/>
                <w:szCs w:val="22"/>
              </w:rPr>
              <w:t>” 7.8.x ou superior.</w:t>
            </w:r>
          </w:p>
        </w:tc>
        <w:tc>
          <w:tcPr>
            <w:tcW w:w="1417" w:type="dxa"/>
          </w:tcPr>
          <w:p w:rsidR="00F5650B" w:rsidRPr="00DC45D7" w:rsidRDefault="00F5650B" w:rsidP="00B34C4B">
            <w:pP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RTG17</w:t>
            </w:r>
          </w:p>
        </w:tc>
        <w:tc>
          <w:tcPr>
            <w:tcW w:w="6557" w:type="dxa"/>
          </w:tcPr>
          <w:p w:rsidR="00F5650B" w:rsidRPr="00DC45D7" w:rsidRDefault="00F5650B" w:rsidP="00B34C4B">
            <w:pPr>
              <w:spacing w:before="120" w:after="120"/>
              <w:ind w:hanging="2"/>
              <w:jc w:val="both"/>
              <w:rPr>
                <w:rFonts w:ascii="Arial" w:hAnsi="Arial" w:cs="Arial"/>
                <w:sz w:val="22"/>
                <w:szCs w:val="22"/>
              </w:rPr>
            </w:pPr>
            <w:r w:rsidRPr="00DC45D7">
              <w:rPr>
                <w:rFonts w:ascii="Arial" w:hAnsi="Arial" w:cs="Arial"/>
                <w:sz w:val="22"/>
                <w:szCs w:val="22"/>
              </w:rPr>
              <w:t xml:space="preserve">Permitir a descoberta e catalogação de </w:t>
            </w:r>
            <w:proofErr w:type="spellStart"/>
            <w:r w:rsidRPr="00DC45D7">
              <w:rPr>
                <w:rFonts w:ascii="Arial" w:hAnsi="Arial" w:cs="Arial"/>
                <w:sz w:val="22"/>
                <w:szCs w:val="22"/>
              </w:rPr>
              <w:t>metadados</w:t>
            </w:r>
            <w:proofErr w:type="spellEnd"/>
            <w:r w:rsidRPr="00DC45D7">
              <w:rPr>
                <w:rFonts w:ascii="Arial" w:hAnsi="Arial" w:cs="Arial"/>
                <w:sz w:val="22"/>
                <w:szCs w:val="22"/>
              </w:rPr>
              <w:t xml:space="preserve"> expostos por </w:t>
            </w:r>
            <w:proofErr w:type="spellStart"/>
            <w:r w:rsidRPr="00DC45D7">
              <w:rPr>
                <w:rFonts w:ascii="Arial" w:hAnsi="Arial" w:cs="Arial"/>
                <w:sz w:val="22"/>
                <w:szCs w:val="22"/>
              </w:rPr>
              <w:t>APIs</w:t>
            </w:r>
            <w:proofErr w:type="spellEnd"/>
          </w:p>
        </w:tc>
        <w:tc>
          <w:tcPr>
            <w:tcW w:w="1417" w:type="dxa"/>
          </w:tcPr>
          <w:p w:rsidR="00F5650B" w:rsidRPr="00DC45D7" w:rsidRDefault="00F5650B" w:rsidP="00B34C4B">
            <w:pP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lastRenderedPageBreak/>
              <w:t>RTG18</w:t>
            </w:r>
          </w:p>
        </w:tc>
        <w:tc>
          <w:tcPr>
            <w:tcW w:w="6557" w:type="dxa"/>
          </w:tcPr>
          <w:p w:rsidR="00F5650B" w:rsidRPr="00DC45D7" w:rsidRDefault="00F5650B" w:rsidP="00B34C4B">
            <w:pPr>
              <w:spacing w:before="120" w:after="120"/>
              <w:ind w:hanging="2"/>
              <w:jc w:val="both"/>
              <w:rPr>
                <w:rFonts w:ascii="Arial" w:hAnsi="Arial" w:cs="Arial"/>
                <w:sz w:val="22"/>
                <w:szCs w:val="22"/>
              </w:rPr>
            </w:pPr>
            <w:r w:rsidRPr="00DC45D7">
              <w:rPr>
                <w:rFonts w:ascii="Arial" w:hAnsi="Arial" w:cs="Arial"/>
                <w:sz w:val="22"/>
                <w:szCs w:val="22"/>
              </w:rPr>
              <w:t>Permitir realização de consultas e/ou alterações por meio de interface "API REST", usando, por exemplo, “JSON” ou “CSV” ou “XML”.</w:t>
            </w:r>
          </w:p>
        </w:tc>
        <w:tc>
          <w:tcPr>
            <w:tcW w:w="1417" w:type="dxa"/>
          </w:tcPr>
          <w:p w:rsidR="00F5650B" w:rsidRPr="00DC45D7" w:rsidRDefault="00F5650B" w:rsidP="00B34C4B">
            <w:pP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RTG19</w:t>
            </w:r>
          </w:p>
        </w:tc>
        <w:tc>
          <w:tcPr>
            <w:tcW w:w="6557" w:type="dxa"/>
          </w:tcPr>
          <w:p w:rsidR="00F5650B" w:rsidRPr="00DC45D7" w:rsidRDefault="00F5650B" w:rsidP="00B34C4B">
            <w:pPr>
              <w:spacing w:before="120" w:after="120"/>
              <w:ind w:hanging="2"/>
              <w:jc w:val="both"/>
              <w:rPr>
                <w:rFonts w:ascii="Arial" w:hAnsi="Arial" w:cs="Arial"/>
                <w:sz w:val="22"/>
                <w:szCs w:val="22"/>
              </w:rPr>
            </w:pPr>
            <w:r w:rsidRPr="00DC45D7">
              <w:rPr>
                <w:rFonts w:ascii="Arial" w:hAnsi="Arial" w:cs="Arial"/>
                <w:sz w:val="22"/>
                <w:szCs w:val="22"/>
              </w:rPr>
              <w:t>A documentação da “API REST” (ou outra tecnologia) deve estar disponível para uso pela Câmara dos Deputados.</w:t>
            </w:r>
          </w:p>
        </w:tc>
        <w:tc>
          <w:tcPr>
            <w:tcW w:w="1417" w:type="dxa"/>
          </w:tcPr>
          <w:p w:rsidR="00F5650B" w:rsidRPr="00DC45D7" w:rsidRDefault="00F5650B" w:rsidP="00B34C4B">
            <w:pP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RTG20</w:t>
            </w:r>
          </w:p>
        </w:tc>
        <w:tc>
          <w:tcPr>
            <w:tcW w:w="6557" w:type="dxa"/>
          </w:tcPr>
          <w:p w:rsidR="00F5650B" w:rsidRPr="00DC45D7" w:rsidRDefault="00F5650B" w:rsidP="00B34C4B">
            <w:pPr>
              <w:pBdr>
                <w:top w:val="nil"/>
                <w:left w:val="nil"/>
                <w:bottom w:val="nil"/>
                <w:right w:val="nil"/>
                <w:between w:val="nil"/>
              </w:pBdr>
              <w:spacing w:before="120" w:after="120"/>
              <w:ind w:hanging="2"/>
              <w:jc w:val="both"/>
              <w:rPr>
                <w:rFonts w:ascii="Arial" w:hAnsi="Arial" w:cs="Arial"/>
                <w:sz w:val="22"/>
                <w:szCs w:val="22"/>
              </w:rPr>
            </w:pPr>
            <w:r w:rsidRPr="00DC45D7">
              <w:rPr>
                <w:rFonts w:ascii="Arial" w:hAnsi="Arial" w:cs="Arial"/>
                <w:sz w:val="22"/>
                <w:szCs w:val="22"/>
              </w:rPr>
              <w:t xml:space="preserve">Permitir a exportação dos elementos do catálogo para fins de eventual migração de plataforma de gestão de </w:t>
            </w:r>
            <w:proofErr w:type="spellStart"/>
            <w:r w:rsidRPr="00DC45D7">
              <w:rPr>
                <w:rFonts w:ascii="Arial" w:hAnsi="Arial" w:cs="Arial"/>
                <w:sz w:val="22"/>
                <w:szCs w:val="22"/>
              </w:rPr>
              <w:t>metadados</w:t>
            </w:r>
            <w:proofErr w:type="spellEnd"/>
            <w:r w:rsidRPr="00DC45D7">
              <w:rPr>
                <w:rFonts w:ascii="Arial" w:hAnsi="Arial" w:cs="Arial"/>
                <w:sz w:val="22"/>
                <w:szCs w:val="22"/>
              </w:rPr>
              <w:t>.</w:t>
            </w:r>
          </w:p>
        </w:tc>
        <w:tc>
          <w:tcPr>
            <w:tcW w:w="1417" w:type="dxa"/>
          </w:tcPr>
          <w:p w:rsidR="00F5650B" w:rsidRPr="00DC45D7" w:rsidRDefault="00F5650B" w:rsidP="00B34C4B">
            <w:pPr>
              <w:pBdr>
                <w:top w:val="nil"/>
                <w:left w:val="nil"/>
                <w:bottom w:val="nil"/>
                <w:right w:val="nil"/>
                <w:between w:val="nil"/>
              </w:pBd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RTG21</w:t>
            </w:r>
          </w:p>
          <w:p w:rsidR="00F5650B" w:rsidRPr="00DC45D7" w:rsidRDefault="00F5650B" w:rsidP="00B34C4B">
            <w:pPr>
              <w:spacing w:before="120" w:after="120"/>
              <w:ind w:right="-427" w:hanging="2"/>
              <w:jc w:val="both"/>
              <w:rPr>
                <w:rFonts w:ascii="Arial" w:hAnsi="Arial" w:cs="Arial"/>
                <w:color w:val="5B9BD5" w:themeColor="accent1"/>
                <w:sz w:val="22"/>
                <w:szCs w:val="22"/>
                <w:highlight w:val="cyan"/>
              </w:rPr>
            </w:pPr>
          </w:p>
        </w:tc>
        <w:tc>
          <w:tcPr>
            <w:tcW w:w="6557" w:type="dxa"/>
          </w:tcPr>
          <w:p w:rsidR="00F5650B" w:rsidRPr="00DC45D7" w:rsidRDefault="00F5650B" w:rsidP="00B34C4B">
            <w:pPr>
              <w:pBdr>
                <w:top w:val="nil"/>
                <w:left w:val="nil"/>
                <w:bottom w:val="nil"/>
                <w:right w:val="nil"/>
                <w:between w:val="nil"/>
              </w:pBdr>
              <w:spacing w:before="120" w:after="120"/>
              <w:ind w:hanging="2"/>
              <w:jc w:val="both"/>
              <w:rPr>
                <w:rFonts w:ascii="Arial" w:hAnsi="Arial" w:cs="Arial"/>
                <w:color w:val="5B9BD5" w:themeColor="accent1"/>
                <w:sz w:val="22"/>
                <w:szCs w:val="22"/>
              </w:rPr>
            </w:pPr>
            <w:r w:rsidRPr="00DC45D7">
              <w:rPr>
                <w:rFonts w:ascii="Arial" w:hAnsi="Arial" w:cs="Arial"/>
                <w:sz w:val="22"/>
                <w:szCs w:val="22"/>
              </w:rPr>
              <w:t>Caso a plataforma seja oferecida em nuvem, deve fornecer mecanismo seguro para conexão às fontes de dados localizados na rede local da Câmara dos Deputados, sem acesso direto ao banco de fora da rede.</w:t>
            </w:r>
          </w:p>
        </w:tc>
        <w:tc>
          <w:tcPr>
            <w:tcW w:w="1417" w:type="dxa"/>
          </w:tcPr>
          <w:p w:rsidR="00F5650B" w:rsidRPr="00DC45D7" w:rsidRDefault="00F5650B" w:rsidP="00B34C4B">
            <w:pPr>
              <w:pBdr>
                <w:top w:val="nil"/>
                <w:left w:val="nil"/>
                <w:bottom w:val="nil"/>
                <w:right w:val="nil"/>
                <w:between w:val="nil"/>
              </w:pBd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RTG22</w:t>
            </w:r>
          </w:p>
        </w:tc>
        <w:tc>
          <w:tcPr>
            <w:tcW w:w="6557" w:type="dxa"/>
          </w:tcPr>
          <w:p w:rsidR="00F5650B" w:rsidRPr="00DC45D7" w:rsidRDefault="00F5650B" w:rsidP="00B34C4B">
            <w:pPr>
              <w:pBdr>
                <w:top w:val="nil"/>
                <w:left w:val="nil"/>
                <w:bottom w:val="nil"/>
                <w:right w:val="nil"/>
                <w:between w:val="nil"/>
              </w:pBdr>
              <w:spacing w:before="120" w:after="120"/>
              <w:ind w:hanging="2"/>
              <w:jc w:val="both"/>
              <w:rPr>
                <w:rFonts w:ascii="Arial" w:hAnsi="Arial" w:cs="Arial"/>
                <w:sz w:val="22"/>
                <w:szCs w:val="22"/>
              </w:rPr>
            </w:pPr>
            <w:r w:rsidRPr="00DC45D7">
              <w:rPr>
                <w:rFonts w:ascii="Arial" w:hAnsi="Arial" w:cs="Arial"/>
                <w:sz w:val="22"/>
                <w:szCs w:val="22"/>
              </w:rPr>
              <w:t xml:space="preserve">Permitir integração com mecanismos de autenticação interna como o “Active </w:t>
            </w:r>
            <w:proofErr w:type="spellStart"/>
            <w:r w:rsidRPr="00DC45D7">
              <w:rPr>
                <w:rFonts w:ascii="Arial" w:hAnsi="Arial" w:cs="Arial"/>
                <w:sz w:val="22"/>
                <w:szCs w:val="22"/>
              </w:rPr>
              <w:t>Directory</w:t>
            </w:r>
            <w:proofErr w:type="spellEnd"/>
            <w:r w:rsidRPr="00DC45D7">
              <w:rPr>
                <w:rFonts w:ascii="Arial" w:hAnsi="Arial" w:cs="Arial"/>
                <w:sz w:val="22"/>
                <w:szCs w:val="22"/>
              </w:rPr>
              <w:t xml:space="preserve">” da rede da Câmara dos Deputados, LDAP e SSO (Single </w:t>
            </w:r>
            <w:proofErr w:type="spellStart"/>
            <w:r w:rsidRPr="00DC45D7">
              <w:rPr>
                <w:rFonts w:ascii="Arial" w:hAnsi="Arial" w:cs="Arial"/>
                <w:sz w:val="22"/>
                <w:szCs w:val="22"/>
              </w:rPr>
              <w:t>sign-on</w:t>
            </w:r>
            <w:proofErr w:type="spellEnd"/>
            <w:r w:rsidRPr="00DC45D7">
              <w:rPr>
                <w:rFonts w:ascii="Arial" w:hAnsi="Arial" w:cs="Arial"/>
                <w:sz w:val="22"/>
                <w:szCs w:val="22"/>
              </w:rPr>
              <w:t>).</w:t>
            </w:r>
          </w:p>
        </w:tc>
        <w:tc>
          <w:tcPr>
            <w:tcW w:w="1417" w:type="dxa"/>
          </w:tcPr>
          <w:p w:rsidR="00F5650B" w:rsidRPr="00DC45D7" w:rsidRDefault="00F5650B" w:rsidP="00B34C4B">
            <w:pPr>
              <w:pBdr>
                <w:top w:val="nil"/>
                <w:left w:val="nil"/>
                <w:bottom w:val="nil"/>
                <w:right w:val="nil"/>
                <w:between w:val="nil"/>
              </w:pBd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RTG23</w:t>
            </w:r>
          </w:p>
        </w:tc>
        <w:tc>
          <w:tcPr>
            <w:tcW w:w="6557" w:type="dxa"/>
          </w:tcPr>
          <w:p w:rsidR="00F5650B" w:rsidRPr="00DC45D7" w:rsidRDefault="00F5650B" w:rsidP="00B34C4B">
            <w:pPr>
              <w:pBdr>
                <w:top w:val="nil"/>
                <w:left w:val="nil"/>
                <w:bottom w:val="nil"/>
                <w:right w:val="nil"/>
                <w:between w:val="nil"/>
              </w:pBdr>
              <w:spacing w:before="120" w:after="120"/>
              <w:ind w:hanging="2"/>
              <w:jc w:val="both"/>
              <w:rPr>
                <w:rFonts w:ascii="Arial" w:hAnsi="Arial" w:cs="Arial"/>
                <w:sz w:val="22"/>
                <w:szCs w:val="22"/>
              </w:rPr>
            </w:pPr>
            <w:r w:rsidRPr="00DC45D7">
              <w:rPr>
                <w:rFonts w:ascii="Arial" w:hAnsi="Arial" w:cs="Arial"/>
                <w:sz w:val="22"/>
                <w:szCs w:val="22"/>
              </w:rPr>
              <w:t xml:space="preserve">A </w:t>
            </w:r>
            <w:r w:rsidRPr="00DC45D7">
              <w:rPr>
                <w:rFonts w:ascii="Arial" w:hAnsi="Arial" w:cs="Arial"/>
                <w:sz w:val="22"/>
                <w:szCs w:val="22"/>
                <w:u w:val="single"/>
              </w:rPr>
              <w:t>autorização</w:t>
            </w:r>
            <w:r w:rsidRPr="00DC45D7">
              <w:rPr>
                <w:rFonts w:ascii="Arial" w:hAnsi="Arial" w:cs="Arial"/>
                <w:sz w:val="22"/>
                <w:szCs w:val="22"/>
              </w:rPr>
              <w:t xml:space="preserve"> dos usuários deverá ser feita pela própria solução utilizando base de dados própria ou integrando com grupos no “Active </w:t>
            </w:r>
            <w:proofErr w:type="spellStart"/>
            <w:r w:rsidRPr="00DC45D7">
              <w:rPr>
                <w:rFonts w:ascii="Arial" w:hAnsi="Arial" w:cs="Arial"/>
                <w:sz w:val="22"/>
                <w:szCs w:val="22"/>
              </w:rPr>
              <w:t>Directory</w:t>
            </w:r>
            <w:proofErr w:type="spellEnd"/>
            <w:r w:rsidRPr="00DC45D7">
              <w:rPr>
                <w:rFonts w:ascii="Arial" w:hAnsi="Arial" w:cs="Arial"/>
                <w:sz w:val="22"/>
                <w:szCs w:val="22"/>
              </w:rPr>
              <w:t>” da Câmara por meio de implementações do “</w:t>
            </w:r>
            <w:proofErr w:type="spellStart"/>
            <w:r w:rsidRPr="00DC45D7">
              <w:rPr>
                <w:rFonts w:ascii="Arial" w:hAnsi="Arial" w:cs="Arial"/>
                <w:sz w:val="22"/>
                <w:szCs w:val="22"/>
              </w:rPr>
              <w:t>OpenID</w:t>
            </w:r>
            <w:proofErr w:type="spellEnd"/>
            <w:r w:rsidRPr="00DC45D7">
              <w:rPr>
                <w:rFonts w:ascii="Arial" w:hAnsi="Arial" w:cs="Arial"/>
                <w:sz w:val="22"/>
                <w:szCs w:val="22"/>
              </w:rPr>
              <w:t xml:space="preserve"> Connect”, “OAuth2” ou “AD </w:t>
            </w:r>
            <w:proofErr w:type="spellStart"/>
            <w:r w:rsidRPr="00DC45D7">
              <w:rPr>
                <w:rFonts w:ascii="Arial" w:hAnsi="Arial" w:cs="Arial"/>
                <w:sz w:val="22"/>
                <w:szCs w:val="22"/>
              </w:rPr>
              <w:t>Federation</w:t>
            </w:r>
            <w:proofErr w:type="spellEnd"/>
            <w:r w:rsidRPr="00DC45D7">
              <w:rPr>
                <w:rFonts w:ascii="Arial" w:hAnsi="Arial" w:cs="Arial"/>
                <w:sz w:val="22"/>
                <w:szCs w:val="22"/>
              </w:rPr>
              <w:t>”.</w:t>
            </w:r>
          </w:p>
        </w:tc>
        <w:tc>
          <w:tcPr>
            <w:tcW w:w="1417" w:type="dxa"/>
          </w:tcPr>
          <w:p w:rsidR="00F5650B" w:rsidRPr="00DC45D7" w:rsidRDefault="00F5650B" w:rsidP="00B34C4B">
            <w:pPr>
              <w:pBdr>
                <w:top w:val="nil"/>
                <w:left w:val="nil"/>
                <w:bottom w:val="nil"/>
                <w:right w:val="nil"/>
                <w:between w:val="nil"/>
              </w:pBd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RTG24</w:t>
            </w:r>
          </w:p>
        </w:tc>
        <w:tc>
          <w:tcPr>
            <w:tcW w:w="6557" w:type="dxa"/>
          </w:tcPr>
          <w:p w:rsidR="00F5650B" w:rsidRPr="00DC45D7" w:rsidRDefault="00F5650B" w:rsidP="00B34C4B">
            <w:pPr>
              <w:pBdr>
                <w:top w:val="nil"/>
                <w:left w:val="nil"/>
                <w:bottom w:val="nil"/>
                <w:right w:val="nil"/>
                <w:between w:val="nil"/>
              </w:pBdr>
              <w:spacing w:before="120" w:after="120"/>
              <w:ind w:hanging="2"/>
              <w:jc w:val="both"/>
              <w:rPr>
                <w:rFonts w:ascii="Arial" w:hAnsi="Arial" w:cs="Arial"/>
                <w:color w:val="5B9BD5" w:themeColor="accent1"/>
                <w:sz w:val="22"/>
                <w:szCs w:val="22"/>
              </w:rPr>
            </w:pPr>
            <w:r w:rsidRPr="00DC45D7">
              <w:rPr>
                <w:rFonts w:ascii="Arial" w:hAnsi="Arial" w:cs="Arial"/>
                <w:sz w:val="22"/>
                <w:szCs w:val="22"/>
              </w:rPr>
              <w:t>Os componentes instalados localmente em “</w:t>
            </w:r>
            <w:r w:rsidRPr="00DC45D7">
              <w:rPr>
                <w:rFonts w:ascii="Arial" w:hAnsi="Arial" w:cs="Arial"/>
                <w:i/>
                <w:sz w:val="22"/>
                <w:szCs w:val="22"/>
              </w:rPr>
              <w:t>desktop</w:t>
            </w:r>
            <w:r w:rsidRPr="00DC45D7">
              <w:rPr>
                <w:rFonts w:ascii="Arial" w:hAnsi="Arial" w:cs="Arial"/>
                <w:sz w:val="22"/>
                <w:szCs w:val="22"/>
              </w:rPr>
              <w:t>” do usuário, caso existam, deverão ser totalmente operacionais no “</w:t>
            </w:r>
            <w:r w:rsidRPr="00DC45D7">
              <w:rPr>
                <w:rFonts w:ascii="Arial" w:hAnsi="Arial" w:cs="Arial"/>
                <w:i/>
                <w:sz w:val="22"/>
                <w:szCs w:val="22"/>
              </w:rPr>
              <w:t>Windows</w:t>
            </w:r>
            <w:r w:rsidRPr="00DC45D7">
              <w:rPr>
                <w:rFonts w:ascii="Arial" w:hAnsi="Arial" w:cs="Arial"/>
                <w:sz w:val="22"/>
                <w:szCs w:val="22"/>
              </w:rPr>
              <w:t>” 10 ou superior.</w:t>
            </w:r>
          </w:p>
        </w:tc>
        <w:tc>
          <w:tcPr>
            <w:tcW w:w="1417" w:type="dxa"/>
          </w:tcPr>
          <w:p w:rsidR="00F5650B" w:rsidRPr="00DC45D7" w:rsidRDefault="00F5650B" w:rsidP="00B34C4B">
            <w:pPr>
              <w:pBdr>
                <w:top w:val="nil"/>
                <w:left w:val="nil"/>
                <w:bottom w:val="nil"/>
                <w:right w:val="nil"/>
                <w:between w:val="nil"/>
              </w:pBd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RTG25</w:t>
            </w:r>
          </w:p>
        </w:tc>
        <w:tc>
          <w:tcPr>
            <w:tcW w:w="6557" w:type="dxa"/>
          </w:tcPr>
          <w:p w:rsidR="00F5650B" w:rsidRPr="00DC45D7" w:rsidRDefault="00F5650B" w:rsidP="00B34C4B">
            <w:pPr>
              <w:pBdr>
                <w:top w:val="nil"/>
                <w:left w:val="nil"/>
                <w:bottom w:val="nil"/>
                <w:right w:val="nil"/>
                <w:between w:val="nil"/>
              </w:pBdr>
              <w:spacing w:before="120" w:after="120"/>
              <w:ind w:hanging="2"/>
              <w:jc w:val="both"/>
              <w:rPr>
                <w:rFonts w:ascii="Arial" w:hAnsi="Arial" w:cs="Arial"/>
                <w:sz w:val="22"/>
                <w:szCs w:val="22"/>
              </w:rPr>
            </w:pPr>
            <w:r w:rsidRPr="00DC45D7">
              <w:rPr>
                <w:rFonts w:ascii="Arial" w:hAnsi="Arial" w:cs="Arial"/>
                <w:sz w:val="22"/>
                <w:szCs w:val="22"/>
              </w:rPr>
              <w:t>Os componentes “</w:t>
            </w:r>
            <w:r w:rsidRPr="00DC45D7">
              <w:rPr>
                <w:rFonts w:ascii="Arial" w:hAnsi="Arial" w:cs="Arial"/>
                <w:i/>
                <w:sz w:val="22"/>
                <w:szCs w:val="22"/>
              </w:rPr>
              <w:t>web</w:t>
            </w:r>
            <w:r w:rsidRPr="00DC45D7">
              <w:rPr>
                <w:rFonts w:ascii="Arial" w:hAnsi="Arial" w:cs="Arial"/>
                <w:sz w:val="22"/>
                <w:szCs w:val="22"/>
              </w:rPr>
              <w:t>” que compõem a solução devem seguir padrões W3C e devem ser compatíveis com os seguintes navegadores em suas versões correntes:</w:t>
            </w:r>
          </w:p>
          <w:p w:rsidR="00F5650B" w:rsidRPr="00DC45D7" w:rsidRDefault="00F5650B" w:rsidP="00B34C4B">
            <w:pPr>
              <w:pBdr>
                <w:top w:val="nil"/>
                <w:left w:val="nil"/>
                <w:bottom w:val="nil"/>
                <w:right w:val="nil"/>
                <w:between w:val="nil"/>
              </w:pBdr>
              <w:spacing w:before="120" w:after="120"/>
              <w:ind w:hanging="2"/>
              <w:jc w:val="both"/>
              <w:rPr>
                <w:rFonts w:ascii="Arial" w:hAnsi="Arial" w:cs="Arial"/>
                <w:sz w:val="22"/>
                <w:szCs w:val="22"/>
                <w:lang w:val="en-US"/>
              </w:rPr>
            </w:pPr>
            <w:r w:rsidRPr="00DC45D7">
              <w:rPr>
                <w:rFonts w:ascii="Arial" w:hAnsi="Arial" w:cs="Arial"/>
                <w:sz w:val="22"/>
                <w:szCs w:val="22"/>
                <w:lang w:val="en-US"/>
              </w:rPr>
              <w:t>a) Microsoft Edge;</w:t>
            </w:r>
          </w:p>
          <w:p w:rsidR="00F5650B" w:rsidRPr="00DC45D7" w:rsidRDefault="00F5650B" w:rsidP="00B34C4B">
            <w:pPr>
              <w:pBdr>
                <w:top w:val="nil"/>
                <w:left w:val="nil"/>
                <w:bottom w:val="nil"/>
                <w:right w:val="nil"/>
                <w:between w:val="nil"/>
              </w:pBdr>
              <w:spacing w:before="120" w:after="120"/>
              <w:ind w:hanging="2"/>
              <w:jc w:val="both"/>
              <w:rPr>
                <w:rFonts w:ascii="Arial" w:hAnsi="Arial" w:cs="Arial"/>
                <w:sz w:val="22"/>
                <w:szCs w:val="22"/>
                <w:lang w:val="en-US"/>
              </w:rPr>
            </w:pPr>
            <w:r w:rsidRPr="00DC45D7">
              <w:rPr>
                <w:rFonts w:ascii="Arial" w:hAnsi="Arial" w:cs="Arial"/>
                <w:sz w:val="22"/>
                <w:szCs w:val="22"/>
                <w:lang w:val="en-US"/>
              </w:rPr>
              <w:t>b) Google Chrome; e</w:t>
            </w:r>
          </w:p>
          <w:p w:rsidR="00F5650B" w:rsidRPr="00DC45D7" w:rsidRDefault="00F5650B" w:rsidP="00B34C4B">
            <w:pPr>
              <w:pBdr>
                <w:top w:val="nil"/>
                <w:left w:val="nil"/>
                <w:bottom w:val="nil"/>
                <w:right w:val="nil"/>
                <w:between w:val="nil"/>
              </w:pBdr>
              <w:spacing w:before="120" w:after="120"/>
              <w:ind w:hanging="2"/>
              <w:jc w:val="both"/>
              <w:rPr>
                <w:rFonts w:ascii="Arial" w:hAnsi="Arial" w:cs="Arial"/>
                <w:sz w:val="22"/>
                <w:szCs w:val="22"/>
              </w:rPr>
            </w:pPr>
            <w:r w:rsidRPr="00DC45D7">
              <w:rPr>
                <w:rFonts w:ascii="Arial" w:hAnsi="Arial" w:cs="Arial"/>
                <w:sz w:val="22"/>
                <w:szCs w:val="22"/>
              </w:rPr>
              <w:t>c) Firefox.</w:t>
            </w:r>
          </w:p>
        </w:tc>
        <w:tc>
          <w:tcPr>
            <w:tcW w:w="1417" w:type="dxa"/>
          </w:tcPr>
          <w:p w:rsidR="00F5650B" w:rsidRPr="00DC45D7" w:rsidRDefault="00F5650B" w:rsidP="00B34C4B">
            <w:pPr>
              <w:pBdr>
                <w:top w:val="nil"/>
                <w:left w:val="nil"/>
                <w:bottom w:val="nil"/>
                <w:right w:val="nil"/>
                <w:between w:val="nil"/>
              </w:pBd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RTG26</w:t>
            </w:r>
          </w:p>
        </w:tc>
        <w:tc>
          <w:tcPr>
            <w:tcW w:w="6557" w:type="dxa"/>
          </w:tcPr>
          <w:p w:rsidR="00F5650B" w:rsidRPr="00DC45D7" w:rsidRDefault="00F5650B" w:rsidP="00B34C4B">
            <w:pPr>
              <w:pBdr>
                <w:top w:val="nil"/>
                <w:left w:val="nil"/>
                <w:bottom w:val="nil"/>
                <w:right w:val="nil"/>
                <w:between w:val="nil"/>
              </w:pBdr>
              <w:spacing w:before="120" w:after="120"/>
              <w:ind w:hanging="2"/>
              <w:jc w:val="both"/>
              <w:rPr>
                <w:rFonts w:ascii="Arial" w:hAnsi="Arial" w:cs="Arial"/>
                <w:sz w:val="22"/>
                <w:szCs w:val="22"/>
              </w:rPr>
            </w:pPr>
            <w:r w:rsidRPr="00DC45D7">
              <w:rPr>
                <w:rFonts w:ascii="Arial" w:hAnsi="Arial" w:cs="Arial"/>
                <w:sz w:val="22"/>
                <w:szCs w:val="22"/>
              </w:rPr>
              <w:t>A solução deverá ser compatível com a infraestrutura de TI da Câmara dos Deputados.</w:t>
            </w:r>
          </w:p>
        </w:tc>
        <w:tc>
          <w:tcPr>
            <w:tcW w:w="1417" w:type="dxa"/>
          </w:tcPr>
          <w:p w:rsidR="00F5650B" w:rsidRPr="00DC45D7" w:rsidRDefault="00F5650B" w:rsidP="00B34C4B">
            <w:pPr>
              <w:pBdr>
                <w:top w:val="nil"/>
                <w:left w:val="nil"/>
                <w:bottom w:val="nil"/>
                <w:right w:val="nil"/>
                <w:between w:val="nil"/>
              </w:pBd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RTG27</w:t>
            </w:r>
          </w:p>
        </w:tc>
        <w:tc>
          <w:tcPr>
            <w:tcW w:w="6557" w:type="dxa"/>
          </w:tcPr>
          <w:p w:rsidR="00F5650B" w:rsidRPr="00DC45D7" w:rsidRDefault="00F5650B" w:rsidP="00B34C4B">
            <w:pPr>
              <w:pBdr>
                <w:top w:val="nil"/>
                <w:left w:val="nil"/>
                <w:bottom w:val="nil"/>
                <w:right w:val="nil"/>
                <w:between w:val="nil"/>
              </w:pBdr>
              <w:spacing w:before="120" w:after="120"/>
              <w:ind w:hanging="2"/>
              <w:jc w:val="both"/>
              <w:rPr>
                <w:rFonts w:ascii="Arial" w:hAnsi="Arial" w:cs="Arial"/>
                <w:sz w:val="22"/>
                <w:szCs w:val="22"/>
              </w:rPr>
            </w:pPr>
            <w:r w:rsidRPr="00DC45D7">
              <w:rPr>
                <w:rFonts w:ascii="Arial" w:hAnsi="Arial" w:cs="Arial"/>
                <w:sz w:val="22"/>
                <w:szCs w:val="22"/>
              </w:rPr>
              <w:t>A solução deve permitir notificações por “</w:t>
            </w:r>
            <w:r w:rsidRPr="00DC45D7">
              <w:rPr>
                <w:rFonts w:ascii="Arial" w:hAnsi="Arial" w:cs="Arial"/>
                <w:i/>
                <w:sz w:val="22"/>
                <w:szCs w:val="22"/>
              </w:rPr>
              <w:t>e-mail</w:t>
            </w:r>
            <w:r w:rsidRPr="00DC45D7">
              <w:rPr>
                <w:rFonts w:ascii="Arial" w:hAnsi="Arial" w:cs="Arial"/>
                <w:sz w:val="22"/>
                <w:szCs w:val="22"/>
              </w:rPr>
              <w:t>”.</w:t>
            </w:r>
          </w:p>
        </w:tc>
        <w:tc>
          <w:tcPr>
            <w:tcW w:w="1417" w:type="dxa"/>
          </w:tcPr>
          <w:p w:rsidR="00F5650B" w:rsidRPr="00DC45D7" w:rsidRDefault="00F5650B" w:rsidP="00B34C4B">
            <w:pPr>
              <w:pBdr>
                <w:top w:val="nil"/>
                <w:left w:val="nil"/>
                <w:bottom w:val="nil"/>
                <w:right w:val="nil"/>
                <w:between w:val="nil"/>
              </w:pBd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RTG28</w:t>
            </w:r>
          </w:p>
        </w:tc>
        <w:tc>
          <w:tcPr>
            <w:tcW w:w="6557" w:type="dxa"/>
          </w:tcPr>
          <w:p w:rsidR="00F5650B" w:rsidRPr="00DC45D7" w:rsidRDefault="00F5650B" w:rsidP="00B34C4B">
            <w:pPr>
              <w:pBdr>
                <w:top w:val="nil"/>
                <w:left w:val="nil"/>
                <w:bottom w:val="nil"/>
                <w:right w:val="nil"/>
                <w:between w:val="nil"/>
              </w:pBdr>
              <w:spacing w:before="120" w:after="120"/>
              <w:ind w:hanging="2"/>
              <w:jc w:val="both"/>
              <w:rPr>
                <w:rFonts w:ascii="Arial" w:hAnsi="Arial" w:cs="Arial"/>
                <w:sz w:val="22"/>
                <w:szCs w:val="22"/>
              </w:rPr>
            </w:pPr>
            <w:r w:rsidRPr="00DC45D7">
              <w:rPr>
                <w:rFonts w:ascii="Arial" w:hAnsi="Arial" w:cs="Arial"/>
                <w:sz w:val="22"/>
                <w:szCs w:val="22"/>
              </w:rPr>
              <w:t>Configurar e gerenciar controles definidos por normas e políticas de modo a automaticamente identificar não-conformidades e notificar os responsáveis, por e-mail ou por outro serviço de mensageria nativa da ferramenta, definidos na política de governança de dados da Câmara dos Deputados e nas normas associadas à proteção de dados (</w:t>
            </w:r>
            <w:proofErr w:type="spellStart"/>
            <w:r w:rsidRPr="00DC45D7">
              <w:rPr>
                <w:rFonts w:ascii="Arial" w:hAnsi="Arial" w:cs="Arial"/>
                <w:sz w:val="22"/>
                <w:szCs w:val="22"/>
              </w:rPr>
              <w:t>ex</w:t>
            </w:r>
            <w:proofErr w:type="spellEnd"/>
            <w:r w:rsidRPr="00DC45D7">
              <w:rPr>
                <w:rFonts w:ascii="Arial" w:hAnsi="Arial" w:cs="Arial"/>
                <w:sz w:val="22"/>
                <w:szCs w:val="22"/>
              </w:rPr>
              <w:t>: LGPD).</w:t>
            </w:r>
          </w:p>
        </w:tc>
        <w:tc>
          <w:tcPr>
            <w:tcW w:w="1417" w:type="dxa"/>
          </w:tcPr>
          <w:p w:rsidR="00F5650B" w:rsidRPr="00DC45D7" w:rsidRDefault="00F5650B" w:rsidP="00B34C4B">
            <w:pPr>
              <w:pBdr>
                <w:top w:val="nil"/>
                <w:left w:val="nil"/>
                <w:bottom w:val="nil"/>
                <w:right w:val="nil"/>
                <w:between w:val="nil"/>
              </w:pBd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lastRenderedPageBreak/>
              <w:t>RTG29</w:t>
            </w:r>
          </w:p>
        </w:tc>
        <w:tc>
          <w:tcPr>
            <w:tcW w:w="6557" w:type="dxa"/>
          </w:tcPr>
          <w:p w:rsidR="00F5650B" w:rsidRPr="00DC45D7" w:rsidRDefault="00F5650B" w:rsidP="00B34C4B">
            <w:pPr>
              <w:spacing w:before="120" w:after="120"/>
              <w:ind w:hanging="2"/>
              <w:jc w:val="both"/>
              <w:rPr>
                <w:rFonts w:ascii="Arial" w:hAnsi="Arial" w:cs="Arial"/>
                <w:sz w:val="22"/>
                <w:szCs w:val="22"/>
              </w:rPr>
            </w:pPr>
            <w:r w:rsidRPr="00DC45D7">
              <w:rPr>
                <w:rFonts w:ascii="Arial" w:hAnsi="Arial" w:cs="Arial"/>
                <w:sz w:val="22"/>
                <w:szCs w:val="22"/>
              </w:rPr>
              <w:t>Permitir a configuração da interface para o idioma português (Brasil).</w:t>
            </w:r>
          </w:p>
        </w:tc>
        <w:tc>
          <w:tcPr>
            <w:tcW w:w="1417" w:type="dxa"/>
          </w:tcPr>
          <w:p w:rsidR="00F5650B" w:rsidRPr="00DC45D7" w:rsidRDefault="00F5650B" w:rsidP="00B34C4B">
            <w:pPr>
              <w:spacing w:before="120" w:after="120"/>
              <w:ind w:hanging="2"/>
              <w:jc w:val="both"/>
              <w:rPr>
                <w:rFonts w:ascii="Arial" w:hAnsi="Arial" w:cs="Arial"/>
                <w:sz w:val="22"/>
                <w:szCs w:val="22"/>
              </w:rPr>
            </w:pPr>
          </w:p>
        </w:tc>
      </w:tr>
      <w:tr w:rsidR="00F5650B" w:rsidRPr="00DC45D7" w:rsidTr="00B34C4B">
        <w:tc>
          <w:tcPr>
            <w:tcW w:w="981" w:type="dxa"/>
          </w:tcPr>
          <w:p w:rsidR="00F5650B" w:rsidRPr="00DC45D7" w:rsidRDefault="00F5650B" w:rsidP="00B34C4B">
            <w:pPr>
              <w:spacing w:before="120" w:after="120"/>
              <w:ind w:right="-427" w:hanging="2"/>
              <w:jc w:val="both"/>
              <w:rPr>
                <w:rFonts w:ascii="Arial" w:hAnsi="Arial" w:cs="Arial"/>
                <w:sz w:val="22"/>
                <w:szCs w:val="22"/>
              </w:rPr>
            </w:pPr>
            <w:r w:rsidRPr="00DC45D7">
              <w:rPr>
                <w:rFonts w:ascii="Arial" w:hAnsi="Arial" w:cs="Arial"/>
                <w:sz w:val="22"/>
                <w:szCs w:val="22"/>
              </w:rPr>
              <w:t>RTG30</w:t>
            </w:r>
          </w:p>
        </w:tc>
        <w:tc>
          <w:tcPr>
            <w:tcW w:w="6557" w:type="dxa"/>
          </w:tcPr>
          <w:p w:rsidR="00F5650B" w:rsidRPr="00DC45D7" w:rsidRDefault="00F5650B" w:rsidP="00B34C4B">
            <w:pPr>
              <w:spacing w:before="120" w:after="120"/>
              <w:ind w:hanging="2"/>
              <w:jc w:val="both"/>
              <w:rPr>
                <w:rFonts w:ascii="Arial" w:hAnsi="Arial" w:cs="Arial"/>
                <w:sz w:val="22"/>
                <w:szCs w:val="22"/>
              </w:rPr>
            </w:pPr>
            <w:r w:rsidRPr="00DC45D7">
              <w:rPr>
                <w:rFonts w:ascii="Arial" w:hAnsi="Arial" w:cs="Arial"/>
                <w:sz w:val="22"/>
                <w:szCs w:val="22"/>
              </w:rPr>
              <w:t>Os usuários com perfil de consulta deverão ter acesso à solução independente de subscrição</w:t>
            </w:r>
          </w:p>
        </w:tc>
        <w:tc>
          <w:tcPr>
            <w:tcW w:w="1417" w:type="dxa"/>
          </w:tcPr>
          <w:p w:rsidR="00F5650B" w:rsidRPr="00DC45D7" w:rsidRDefault="00F5650B" w:rsidP="00B34C4B">
            <w:pPr>
              <w:spacing w:before="120" w:after="120"/>
              <w:ind w:hanging="2"/>
              <w:jc w:val="both"/>
              <w:rPr>
                <w:rFonts w:ascii="Arial" w:hAnsi="Arial" w:cs="Arial"/>
                <w:sz w:val="22"/>
                <w:szCs w:val="22"/>
              </w:rPr>
            </w:pPr>
          </w:p>
        </w:tc>
      </w:tr>
    </w:tbl>
    <w:p w:rsidR="00F5650B" w:rsidRDefault="00F5650B" w:rsidP="00F5650B">
      <w:pPr>
        <w:ind w:hanging="2"/>
      </w:pPr>
    </w:p>
    <w:p w:rsidR="00F5650B" w:rsidRDefault="00F5650B" w:rsidP="00F5650B">
      <w:pPr>
        <w:ind w:hanging="2"/>
      </w:pPr>
    </w:p>
    <w:p w:rsidR="00F5650B" w:rsidRPr="00621686" w:rsidRDefault="00F5650B" w:rsidP="00F5650B">
      <w:pPr>
        <w:ind w:hanging="2"/>
        <w:rPr>
          <w:rFonts w:asciiTheme="minorHAnsi" w:hAnsiTheme="minorHAnsi" w:cstheme="minorHAnsi"/>
        </w:rPr>
      </w:pPr>
    </w:p>
    <w:tbl>
      <w:tblPr>
        <w:tblW w:w="8919"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
        <w:gridCol w:w="6587"/>
        <w:gridCol w:w="1417"/>
      </w:tblGrid>
      <w:tr w:rsidR="00F5650B" w:rsidRPr="00C26A43" w:rsidTr="00B34C4B">
        <w:trPr>
          <w:tblHeader/>
        </w:trPr>
        <w:tc>
          <w:tcPr>
            <w:tcW w:w="8919" w:type="dxa"/>
            <w:gridSpan w:val="3"/>
          </w:tcPr>
          <w:p w:rsidR="00F5650B" w:rsidRPr="00C26A43" w:rsidRDefault="00F5650B" w:rsidP="00B34C4B">
            <w:pPr>
              <w:pStyle w:val="Ttulo1"/>
              <w:keepLines/>
              <w:numPr>
                <w:ilvl w:val="0"/>
                <w:numId w:val="3"/>
              </w:numPr>
              <w:spacing w:before="240" w:line="1" w:lineRule="atLeast"/>
              <w:textDirection w:val="btLr"/>
              <w:textAlignment w:val="top"/>
              <w:rPr>
                <w:rFonts w:cs="Arial"/>
                <w:b/>
                <w:sz w:val="22"/>
                <w:szCs w:val="22"/>
              </w:rPr>
            </w:pPr>
            <w:r w:rsidRPr="00C26A43">
              <w:rPr>
                <w:rFonts w:cs="Arial"/>
                <w:b/>
                <w:sz w:val="22"/>
                <w:szCs w:val="22"/>
              </w:rPr>
              <w:t>Requisitos para conformidade à LGPD</w:t>
            </w:r>
          </w:p>
        </w:tc>
      </w:tr>
      <w:tr w:rsidR="00F5650B" w:rsidRPr="00C26A43" w:rsidTr="00B34C4B">
        <w:trPr>
          <w:tblHeader/>
        </w:trPr>
        <w:tc>
          <w:tcPr>
            <w:tcW w:w="915" w:type="dxa"/>
          </w:tcPr>
          <w:p w:rsidR="00F5650B" w:rsidRPr="00C26A43" w:rsidRDefault="00F5650B" w:rsidP="00B34C4B">
            <w:pPr>
              <w:ind w:right="-174" w:hanging="2"/>
              <w:jc w:val="center"/>
              <w:rPr>
                <w:rFonts w:ascii="Arial" w:hAnsi="Arial" w:cs="Arial"/>
                <w:sz w:val="22"/>
                <w:szCs w:val="22"/>
              </w:rPr>
            </w:pPr>
            <w:r w:rsidRPr="00C26A43">
              <w:rPr>
                <w:rFonts w:ascii="Arial" w:hAnsi="Arial" w:cs="Arial"/>
                <w:b/>
                <w:sz w:val="22"/>
                <w:szCs w:val="22"/>
              </w:rPr>
              <w:t>ID</w:t>
            </w:r>
          </w:p>
        </w:tc>
        <w:tc>
          <w:tcPr>
            <w:tcW w:w="6587" w:type="dxa"/>
          </w:tcPr>
          <w:p w:rsidR="00F5650B" w:rsidRPr="00C26A43" w:rsidRDefault="00F5650B" w:rsidP="00B34C4B">
            <w:pPr>
              <w:ind w:hanging="2"/>
              <w:jc w:val="center"/>
              <w:rPr>
                <w:rFonts w:ascii="Arial" w:hAnsi="Arial" w:cs="Arial"/>
                <w:sz w:val="22"/>
                <w:szCs w:val="22"/>
              </w:rPr>
            </w:pPr>
            <w:r w:rsidRPr="00C26A43">
              <w:rPr>
                <w:rFonts w:ascii="Arial" w:hAnsi="Arial" w:cs="Arial"/>
                <w:b/>
                <w:sz w:val="22"/>
                <w:szCs w:val="22"/>
              </w:rPr>
              <w:t>Descrição</w:t>
            </w:r>
          </w:p>
        </w:tc>
        <w:tc>
          <w:tcPr>
            <w:tcW w:w="1417" w:type="dxa"/>
          </w:tcPr>
          <w:p w:rsidR="00F5650B" w:rsidRPr="00C26A43" w:rsidRDefault="00F5650B" w:rsidP="00B34C4B">
            <w:pPr>
              <w:ind w:hanging="2"/>
              <w:jc w:val="center"/>
              <w:rPr>
                <w:rFonts w:ascii="Arial" w:hAnsi="Arial" w:cs="Arial"/>
                <w:b/>
                <w:sz w:val="22"/>
                <w:szCs w:val="22"/>
              </w:rPr>
            </w:pPr>
            <w:r w:rsidRPr="00C26A43">
              <w:rPr>
                <w:rFonts w:ascii="Arial" w:hAnsi="Arial" w:cs="Arial"/>
                <w:b/>
                <w:sz w:val="22"/>
                <w:szCs w:val="22"/>
              </w:rPr>
              <w:t>Atende (sim/não)</w:t>
            </w:r>
          </w:p>
        </w:tc>
      </w:tr>
      <w:tr w:rsidR="00F5650B" w:rsidRPr="00C26A43" w:rsidTr="00B34C4B">
        <w:tc>
          <w:tcPr>
            <w:tcW w:w="915" w:type="dxa"/>
          </w:tcPr>
          <w:p w:rsidR="00F5650B" w:rsidRPr="00C26A43" w:rsidRDefault="00F5650B" w:rsidP="00B34C4B">
            <w:pPr>
              <w:ind w:right="-427" w:hanging="2"/>
              <w:jc w:val="both"/>
              <w:rPr>
                <w:rFonts w:ascii="Arial" w:hAnsi="Arial" w:cs="Arial"/>
                <w:b/>
                <w:sz w:val="22"/>
                <w:szCs w:val="22"/>
              </w:rPr>
            </w:pPr>
            <w:r w:rsidRPr="00C26A43">
              <w:rPr>
                <w:rFonts w:ascii="Arial" w:hAnsi="Arial" w:cs="Arial"/>
                <w:sz w:val="22"/>
                <w:szCs w:val="22"/>
              </w:rPr>
              <w:t>RCL01</w:t>
            </w:r>
          </w:p>
        </w:tc>
        <w:tc>
          <w:tcPr>
            <w:tcW w:w="6587" w:type="dxa"/>
          </w:tcPr>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Permitir o registro, sem limitações, de operações ou processos de tratamento de dados pessoais, de acordo com o inciso X do art. 5º da LGPD, associados às respectivas finalidades e bases legais.</w:t>
            </w:r>
          </w:p>
        </w:tc>
        <w:tc>
          <w:tcPr>
            <w:tcW w:w="1417" w:type="dxa"/>
          </w:tcPr>
          <w:p w:rsidR="00F5650B" w:rsidRPr="00C26A43" w:rsidRDefault="00F5650B" w:rsidP="00B34C4B">
            <w:pPr>
              <w:ind w:hanging="2"/>
              <w:jc w:val="both"/>
              <w:rPr>
                <w:rFonts w:ascii="Arial" w:hAnsi="Arial" w:cs="Arial"/>
                <w:sz w:val="22"/>
                <w:szCs w:val="22"/>
              </w:rPr>
            </w:pPr>
          </w:p>
        </w:tc>
      </w:tr>
      <w:tr w:rsidR="00F5650B" w:rsidRPr="00C26A43" w:rsidTr="00B34C4B">
        <w:tc>
          <w:tcPr>
            <w:tcW w:w="915" w:type="dxa"/>
          </w:tcPr>
          <w:p w:rsidR="00F5650B" w:rsidRPr="00C26A43" w:rsidRDefault="00F5650B" w:rsidP="00B34C4B">
            <w:pPr>
              <w:ind w:right="-427" w:hanging="2"/>
              <w:jc w:val="both"/>
              <w:rPr>
                <w:rFonts w:ascii="Arial" w:hAnsi="Arial" w:cs="Arial"/>
                <w:b/>
                <w:sz w:val="22"/>
                <w:szCs w:val="22"/>
              </w:rPr>
            </w:pPr>
            <w:r w:rsidRPr="00C26A43">
              <w:rPr>
                <w:rFonts w:ascii="Arial" w:hAnsi="Arial" w:cs="Arial"/>
                <w:sz w:val="22"/>
                <w:szCs w:val="22"/>
              </w:rPr>
              <w:t>RCL02</w:t>
            </w:r>
          </w:p>
        </w:tc>
        <w:tc>
          <w:tcPr>
            <w:tcW w:w="6587" w:type="dxa"/>
          </w:tcPr>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 xml:space="preserve">Permitir a definição de regras de conformidade com a LGPD para detectar automaticamente não conformidades, a partir dos </w:t>
            </w:r>
            <w:proofErr w:type="spellStart"/>
            <w:r w:rsidRPr="00C26A43">
              <w:rPr>
                <w:rFonts w:ascii="Arial" w:hAnsi="Arial" w:cs="Arial"/>
                <w:sz w:val="22"/>
                <w:szCs w:val="22"/>
              </w:rPr>
              <w:t>metadados</w:t>
            </w:r>
            <w:proofErr w:type="spellEnd"/>
            <w:r w:rsidRPr="00C26A43">
              <w:rPr>
                <w:rFonts w:ascii="Arial" w:hAnsi="Arial" w:cs="Arial"/>
                <w:sz w:val="22"/>
                <w:szCs w:val="22"/>
              </w:rPr>
              <w:t xml:space="preserve"> catalogados, tais como, por exemplo: ausência de consentimento do titular (vide inciso V do art. 5º da LGPD), ausência de finalidade ou de enquadramento legal para as atividades de tratamento de dados, dados pessoais que não deveriam ser coletados para determinados titulares de dados pessoais.</w:t>
            </w:r>
          </w:p>
        </w:tc>
        <w:tc>
          <w:tcPr>
            <w:tcW w:w="1417" w:type="dxa"/>
          </w:tcPr>
          <w:p w:rsidR="00F5650B" w:rsidRPr="00C26A43" w:rsidRDefault="00F5650B" w:rsidP="00B34C4B">
            <w:pPr>
              <w:ind w:hanging="2"/>
              <w:jc w:val="both"/>
              <w:rPr>
                <w:rFonts w:ascii="Arial" w:hAnsi="Arial" w:cs="Arial"/>
                <w:sz w:val="22"/>
                <w:szCs w:val="22"/>
              </w:rPr>
            </w:pPr>
          </w:p>
        </w:tc>
      </w:tr>
      <w:tr w:rsidR="00F5650B" w:rsidRPr="00C26A43" w:rsidTr="00B34C4B">
        <w:trPr>
          <w:trHeight w:val="738"/>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t>RCL03</w:t>
            </w:r>
          </w:p>
        </w:tc>
        <w:tc>
          <w:tcPr>
            <w:tcW w:w="6587" w:type="dxa"/>
          </w:tcPr>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Visualização gráfica do ciclo de vida dos dados pessoais com suas respectivas atividades de tratamento, evidenciando a coleta, armazenamento, distribuição e remoção (vide inciso X do art. 5º da LGPD).</w:t>
            </w:r>
          </w:p>
        </w:tc>
        <w:tc>
          <w:tcPr>
            <w:tcW w:w="1417" w:type="dxa"/>
          </w:tcPr>
          <w:p w:rsidR="00F5650B" w:rsidRPr="00C26A43" w:rsidRDefault="00F5650B" w:rsidP="00B34C4B">
            <w:pPr>
              <w:ind w:hanging="2"/>
              <w:jc w:val="both"/>
              <w:rPr>
                <w:rFonts w:ascii="Arial" w:hAnsi="Arial" w:cs="Arial"/>
                <w:sz w:val="22"/>
                <w:szCs w:val="22"/>
              </w:rPr>
            </w:pPr>
          </w:p>
        </w:tc>
      </w:tr>
      <w:tr w:rsidR="00F5650B" w:rsidRPr="00C26A43" w:rsidTr="00B34C4B">
        <w:trPr>
          <w:trHeight w:val="693"/>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t>RCL04</w:t>
            </w:r>
          </w:p>
        </w:tc>
        <w:tc>
          <w:tcPr>
            <w:tcW w:w="658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Permitir a criação de finalidades para o tratamento de dados pessoais, com a descrição de cada finalidade.</w:t>
            </w:r>
          </w:p>
        </w:tc>
        <w:tc>
          <w:tcPr>
            <w:tcW w:w="141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jc w:val="both"/>
              <w:rPr>
                <w:rFonts w:ascii="Arial" w:hAnsi="Arial" w:cs="Arial"/>
                <w:sz w:val="22"/>
                <w:szCs w:val="22"/>
              </w:rPr>
            </w:pPr>
          </w:p>
        </w:tc>
      </w:tr>
      <w:tr w:rsidR="00F5650B" w:rsidRPr="00C26A43" w:rsidTr="00B34C4B">
        <w:trPr>
          <w:trHeight w:val="557"/>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t>RCL05</w:t>
            </w:r>
          </w:p>
        </w:tc>
        <w:tc>
          <w:tcPr>
            <w:tcW w:w="658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Permitir realização de busca de titular de dados e identificar os registros de consentimento e de revogação de consentimento.</w:t>
            </w:r>
          </w:p>
        </w:tc>
        <w:tc>
          <w:tcPr>
            <w:tcW w:w="141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jc w:val="both"/>
              <w:rPr>
                <w:rFonts w:ascii="Arial" w:hAnsi="Arial" w:cs="Arial"/>
                <w:sz w:val="22"/>
                <w:szCs w:val="22"/>
              </w:rPr>
            </w:pPr>
          </w:p>
        </w:tc>
      </w:tr>
      <w:tr w:rsidR="00F5650B" w:rsidRPr="00C26A43" w:rsidTr="00B34C4B">
        <w:trPr>
          <w:trHeight w:val="990"/>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t>RCL06</w:t>
            </w:r>
          </w:p>
        </w:tc>
        <w:tc>
          <w:tcPr>
            <w:tcW w:w="658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A funcionalidade de busca descrita no RCL05 deverá permitir a aplicação de filtros que permitam ao menos a busca por: finalidades, status, nome, documento e e-mail.</w:t>
            </w:r>
          </w:p>
          <w:p w:rsidR="00F5650B" w:rsidRPr="00C26A43" w:rsidRDefault="00F5650B" w:rsidP="00B34C4B">
            <w:pPr>
              <w:ind w:right="34"/>
              <w:jc w:val="both"/>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jc w:val="both"/>
              <w:rPr>
                <w:rFonts w:ascii="Arial" w:hAnsi="Arial" w:cs="Arial"/>
                <w:sz w:val="22"/>
                <w:szCs w:val="22"/>
              </w:rPr>
            </w:pPr>
          </w:p>
        </w:tc>
      </w:tr>
      <w:tr w:rsidR="00F5650B" w:rsidRPr="00C26A43" w:rsidTr="00B34C4B">
        <w:trPr>
          <w:trHeight w:val="529"/>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t>RCL07</w:t>
            </w:r>
          </w:p>
        </w:tc>
        <w:tc>
          <w:tcPr>
            <w:tcW w:w="658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Permitir o registro de revogação de consentimento pelo titular de dados pessoais.</w:t>
            </w:r>
          </w:p>
        </w:tc>
        <w:tc>
          <w:tcPr>
            <w:tcW w:w="141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jc w:val="both"/>
              <w:rPr>
                <w:rFonts w:ascii="Arial" w:hAnsi="Arial" w:cs="Arial"/>
                <w:sz w:val="22"/>
                <w:szCs w:val="22"/>
              </w:rPr>
            </w:pPr>
          </w:p>
        </w:tc>
      </w:tr>
      <w:tr w:rsidR="00F5650B" w:rsidRPr="00C26A43" w:rsidTr="00B34C4B">
        <w:trPr>
          <w:trHeight w:val="982"/>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t>RCL08</w:t>
            </w:r>
          </w:p>
        </w:tc>
        <w:tc>
          <w:tcPr>
            <w:tcW w:w="658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Permitir o fornecimento de informações do histórico de ocorrências de solicitações de titulares de dados pessoais e do histórico de registros de consentimento e de eventuais revogações efetuadas por titulares de dados.</w:t>
            </w:r>
          </w:p>
        </w:tc>
        <w:tc>
          <w:tcPr>
            <w:tcW w:w="141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jc w:val="both"/>
              <w:rPr>
                <w:rFonts w:ascii="Arial" w:hAnsi="Arial" w:cs="Arial"/>
                <w:sz w:val="22"/>
                <w:szCs w:val="22"/>
              </w:rPr>
            </w:pPr>
          </w:p>
        </w:tc>
      </w:tr>
      <w:tr w:rsidR="00F5650B" w:rsidRPr="00C26A43" w:rsidTr="00B34C4B">
        <w:trPr>
          <w:trHeight w:val="982"/>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t>RCL09</w:t>
            </w:r>
          </w:p>
        </w:tc>
        <w:tc>
          <w:tcPr>
            <w:tcW w:w="658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A solução deve oferecer uma aplicação web para registro de consentimento onde o titular pode alterar e revogar os seus consentimentos a qualquer momento. A referida solução deve ser integrável ao Portal da Câmara dos Deputados, de modo que a identidade visual deste prevaleça.</w:t>
            </w:r>
          </w:p>
        </w:tc>
        <w:tc>
          <w:tcPr>
            <w:tcW w:w="141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jc w:val="both"/>
              <w:rPr>
                <w:rFonts w:ascii="Arial" w:hAnsi="Arial" w:cs="Arial"/>
                <w:sz w:val="22"/>
                <w:szCs w:val="22"/>
              </w:rPr>
            </w:pPr>
          </w:p>
        </w:tc>
      </w:tr>
      <w:tr w:rsidR="00F5650B" w:rsidRPr="00C26A43" w:rsidTr="00B34C4B">
        <w:trPr>
          <w:trHeight w:val="535"/>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lastRenderedPageBreak/>
              <w:t>RCL10</w:t>
            </w:r>
          </w:p>
        </w:tc>
        <w:tc>
          <w:tcPr>
            <w:tcW w:w="658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Permitir identificar todos os “cookies” do site que estão sendo utilizados na Câmara dos Deputados.</w:t>
            </w:r>
          </w:p>
        </w:tc>
        <w:tc>
          <w:tcPr>
            <w:tcW w:w="141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jc w:val="both"/>
              <w:rPr>
                <w:rFonts w:ascii="Arial" w:hAnsi="Arial" w:cs="Arial"/>
                <w:sz w:val="22"/>
                <w:szCs w:val="22"/>
              </w:rPr>
            </w:pPr>
          </w:p>
        </w:tc>
      </w:tr>
      <w:tr w:rsidR="00F5650B" w:rsidRPr="00C26A43" w:rsidTr="00B34C4B">
        <w:trPr>
          <w:trHeight w:val="531"/>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t>RCL11</w:t>
            </w:r>
          </w:p>
          <w:p w:rsidR="00F5650B" w:rsidRPr="00C26A43" w:rsidRDefault="00F5650B" w:rsidP="00B34C4B">
            <w:pPr>
              <w:ind w:right="-427" w:hanging="2"/>
              <w:jc w:val="both"/>
              <w:rPr>
                <w:rFonts w:ascii="Arial" w:hAnsi="Arial" w:cs="Arial"/>
                <w:sz w:val="22"/>
                <w:szCs w:val="22"/>
              </w:rPr>
            </w:pPr>
          </w:p>
        </w:tc>
        <w:tc>
          <w:tcPr>
            <w:tcW w:w="658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Permitir a auditoria de páginas “web” onde a autenticação do usuário é necessária.</w:t>
            </w:r>
          </w:p>
        </w:tc>
        <w:tc>
          <w:tcPr>
            <w:tcW w:w="141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jc w:val="both"/>
              <w:rPr>
                <w:rFonts w:ascii="Arial" w:hAnsi="Arial" w:cs="Arial"/>
                <w:sz w:val="22"/>
                <w:szCs w:val="22"/>
              </w:rPr>
            </w:pPr>
          </w:p>
        </w:tc>
      </w:tr>
      <w:tr w:rsidR="00F5650B" w:rsidRPr="00C26A43" w:rsidTr="00B34C4B">
        <w:trPr>
          <w:trHeight w:val="411"/>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t>RCL12</w:t>
            </w:r>
          </w:p>
          <w:p w:rsidR="00F5650B" w:rsidRPr="00C26A43" w:rsidRDefault="00F5650B" w:rsidP="00B34C4B">
            <w:pPr>
              <w:ind w:right="-427" w:hanging="2"/>
              <w:jc w:val="both"/>
              <w:rPr>
                <w:rFonts w:ascii="Arial" w:hAnsi="Arial" w:cs="Arial"/>
                <w:sz w:val="22"/>
                <w:szCs w:val="22"/>
              </w:rPr>
            </w:pPr>
          </w:p>
        </w:tc>
        <w:tc>
          <w:tcPr>
            <w:tcW w:w="658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Permitir a geração de relatórios detalhando todos os “cookies” do site encontrados.</w:t>
            </w:r>
          </w:p>
        </w:tc>
        <w:tc>
          <w:tcPr>
            <w:tcW w:w="141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jc w:val="both"/>
              <w:rPr>
                <w:rFonts w:ascii="Arial" w:hAnsi="Arial" w:cs="Arial"/>
                <w:sz w:val="22"/>
                <w:szCs w:val="22"/>
              </w:rPr>
            </w:pPr>
          </w:p>
        </w:tc>
      </w:tr>
      <w:tr w:rsidR="00F5650B" w:rsidRPr="00C26A43" w:rsidTr="00B34C4B">
        <w:trPr>
          <w:trHeight w:val="462"/>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t>RCL13</w:t>
            </w:r>
          </w:p>
          <w:p w:rsidR="00F5650B" w:rsidRPr="00C26A43" w:rsidRDefault="00F5650B" w:rsidP="00B34C4B">
            <w:pPr>
              <w:ind w:right="-427" w:hanging="2"/>
              <w:jc w:val="both"/>
              <w:rPr>
                <w:rFonts w:ascii="Arial" w:hAnsi="Arial" w:cs="Arial"/>
                <w:sz w:val="22"/>
                <w:szCs w:val="22"/>
              </w:rPr>
            </w:pPr>
          </w:p>
        </w:tc>
        <w:tc>
          <w:tcPr>
            <w:tcW w:w="658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Permitir criar “banner” de “cookie” personalizado para cada site verificado.</w:t>
            </w:r>
          </w:p>
        </w:tc>
        <w:tc>
          <w:tcPr>
            <w:tcW w:w="141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jc w:val="both"/>
              <w:rPr>
                <w:rFonts w:ascii="Arial" w:hAnsi="Arial" w:cs="Arial"/>
                <w:sz w:val="22"/>
                <w:szCs w:val="22"/>
              </w:rPr>
            </w:pPr>
          </w:p>
        </w:tc>
      </w:tr>
      <w:tr w:rsidR="00F5650B" w:rsidRPr="00C26A43" w:rsidTr="00B34C4B">
        <w:trPr>
          <w:trHeight w:val="511"/>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t>RCL14</w:t>
            </w:r>
          </w:p>
          <w:p w:rsidR="00F5650B" w:rsidRPr="00C26A43" w:rsidRDefault="00F5650B" w:rsidP="00B34C4B">
            <w:pPr>
              <w:ind w:right="-427" w:hanging="2"/>
              <w:jc w:val="both"/>
              <w:rPr>
                <w:rFonts w:ascii="Arial" w:hAnsi="Arial" w:cs="Arial"/>
                <w:sz w:val="22"/>
                <w:szCs w:val="22"/>
              </w:rPr>
            </w:pPr>
          </w:p>
        </w:tc>
        <w:tc>
          <w:tcPr>
            <w:tcW w:w="658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Permitir o registro de aceite de “cookies” dos visitantes do Portal da Câmara dos Deputados.</w:t>
            </w:r>
          </w:p>
        </w:tc>
        <w:tc>
          <w:tcPr>
            <w:tcW w:w="141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jc w:val="both"/>
              <w:rPr>
                <w:rFonts w:ascii="Arial" w:hAnsi="Arial" w:cs="Arial"/>
                <w:sz w:val="22"/>
                <w:szCs w:val="22"/>
              </w:rPr>
            </w:pPr>
          </w:p>
        </w:tc>
      </w:tr>
      <w:tr w:rsidR="00F5650B" w:rsidRPr="00C26A43" w:rsidTr="00B34C4B">
        <w:trPr>
          <w:trHeight w:val="844"/>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t>RCL15</w:t>
            </w:r>
          </w:p>
          <w:p w:rsidR="00F5650B" w:rsidRPr="00C26A43" w:rsidRDefault="00F5650B" w:rsidP="00B34C4B">
            <w:pPr>
              <w:ind w:right="-427" w:hanging="2"/>
              <w:jc w:val="both"/>
              <w:rPr>
                <w:rFonts w:ascii="Arial" w:hAnsi="Arial" w:cs="Arial"/>
                <w:sz w:val="22"/>
                <w:szCs w:val="22"/>
              </w:rPr>
            </w:pPr>
          </w:p>
        </w:tc>
        <w:tc>
          <w:tcPr>
            <w:tcW w:w="658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A solução deve possuir a capacidade de bloquear automaticamente os “cookies” das categorias às quais o visitante não deu consentimento.</w:t>
            </w:r>
          </w:p>
        </w:tc>
        <w:tc>
          <w:tcPr>
            <w:tcW w:w="141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jc w:val="both"/>
              <w:rPr>
                <w:rFonts w:ascii="Arial" w:hAnsi="Arial" w:cs="Arial"/>
                <w:sz w:val="22"/>
                <w:szCs w:val="22"/>
              </w:rPr>
            </w:pPr>
          </w:p>
        </w:tc>
      </w:tr>
      <w:tr w:rsidR="00F5650B" w:rsidRPr="00C26A43" w:rsidTr="00B34C4B">
        <w:trPr>
          <w:trHeight w:val="982"/>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t>RCL16</w:t>
            </w:r>
          </w:p>
          <w:p w:rsidR="00F5650B" w:rsidRPr="00C26A43" w:rsidRDefault="00F5650B" w:rsidP="00B34C4B">
            <w:pPr>
              <w:ind w:right="-427" w:hanging="2"/>
              <w:jc w:val="both"/>
              <w:rPr>
                <w:rFonts w:ascii="Arial" w:hAnsi="Arial" w:cs="Arial"/>
                <w:color w:val="5B9BD5" w:themeColor="accent1"/>
                <w:sz w:val="22"/>
                <w:szCs w:val="22"/>
              </w:rPr>
            </w:pPr>
          </w:p>
        </w:tc>
        <w:tc>
          <w:tcPr>
            <w:tcW w:w="658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rPr>
                <w:rFonts w:ascii="Arial" w:hAnsi="Arial" w:cs="Arial"/>
                <w:sz w:val="22"/>
                <w:szCs w:val="22"/>
              </w:rPr>
            </w:pPr>
            <w:r w:rsidRPr="00C26A43">
              <w:rPr>
                <w:rFonts w:ascii="Arial" w:hAnsi="Arial" w:cs="Arial"/>
                <w:sz w:val="22"/>
                <w:szCs w:val="22"/>
              </w:rPr>
              <w:t>Todo acesso a interface “web” da solução deve ser realizado por meio de protocolo seguro (SSL/HTTPS), em que o certificado deve ser mantido e administrado, utilizando a interface “web”.</w:t>
            </w:r>
          </w:p>
        </w:tc>
        <w:tc>
          <w:tcPr>
            <w:tcW w:w="141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rPr>
                <w:rFonts w:ascii="Arial" w:hAnsi="Arial" w:cs="Arial"/>
                <w:sz w:val="22"/>
                <w:szCs w:val="22"/>
              </w:rPr>
            </w:pPr>
          </w:p>
        </w:tc>
      </w:tr>
      <w:tr w:rsidR="00F5650B" w:rsidRPr="00C26A43" w:rsidTr="00B34C4B">
        <w:trPr>
          <w:trHeight w:val="829"/>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t>RCL17</w:t>
            </w:r>
          </w:p>
        </w:tc>
        <w:tc>
          <w:tcPr>
            <w:tcW w:w="658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Permitir a proteção de dados em ambientes heterogêneos como banco de dados estruturados e “no-SQL”, assim como “</w:t>
            </w:r>
            <w:proofErr w:type="spellStart"/>
            <w:r w:rsidRPr="00C26A43">
              <w:rPr>
                <w:rFonts w:ascii="Arial" w:hAnsi="Arial" w:cs="Arial"/>
                <w:sz w:val="22"/>
                <w:szCs w:val="22"/>
              </w:rPr>
              <w:t>on-premises</w:t>
            </w:r>
            <w:proofErr w:type="spellEnd"/>
            <w:r w:rsidRPr="00C26A43">
              <w:rPr>
                <w:rFonts w:ascii="Arial" w:hAnsi="Arial" w:cs="Arial"/>
                <w:sz w:val="22"/>
                <w:szCs w:val="22"/>
              </w:rPr>
              <w:t>” e em nuvem.</w:t>
            </w:r>
          </w:p>
        </w:tc>
        <w:tc>
          <w:tcPr>
            <w:tcW w:w="141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jc w:val="both"/>
              <w:rPr>
                <w:rFonts w:ascii="Arial" w:hAnsi="Arial" w:cs="Arial"/>
                <w:sz w:val="22"/>
                <w:szCs w:val="22"/>
              </w:rPr>
            </w:pPr>
          </w:p>
        </w:tc>
      </w:tr>
      <w:tr w:rsidR="00F5650B" w:rsidRPr="00C26A43" w:rsidTr="00B34C4B">
        <w:trPr>
          <w:trHeight w:val="712"/>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t>RCL18</w:t>
            </w:r>
          </w:p>
        </w:tc>
        <w:tc>
          <w:tcPr>
            <w:tcW w:w="658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A ferramenta não deve armazenar dados transacionais (exemplos não exaustivos: nome e CPF) em seu repositório ou sistema de arquivo em texto claro.</w:t>
            </w:r>
          </w:p>
        </w:tc>
        <w:tc>
          <w:tcPr>
            <w:tcW w:w="141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jc w:val="both"/>
              <w:rPr>
                <w:rFonts w:ascii="Arial" w:hAnsi="Arial" w:cs="Arial"/>
                <w:sz w:val="22"/>
                <w:szCs w:val="22"/>
              </w:rPr>
            </w:pPr>
          </w:p>
        </w:tc>
      </w:tr>
      <w:tr w:rsidR="00F5650B" w:rsidRPr="00C26A43" w:rsidTr="00B34C4B">
        <w:trPr>
          <w:trHeight w:val="982"/>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t>RCL19</w:t>
            </w:r>
          </w:p>
        </w:tc>
        <w:tc>
          <w:tcPr>
            <w:tcW w:w="658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Permitir implementar relatórios incluindo, no mínimo, as informações abaixo, mas não limitado a elas:</w:t>
            </w:r>
          </w:p>
          <w:p w:rsidR="00F5650B" w:rsidRPr="00C26A43" w:rsidRDefault="00F5650B" w:rsidP="00B34C4B">
            <w:pPr>
              <w:ind w:right="34" w:hanging="2"/>
              <w:jc w:val="both"/>
              <w:rPr>
                <w:rFonts w:ascii="Arial" w:hAnsi="Arial" w:cs="Arial"/>
                <w:sz w:val="22"/>
                <w:szCs w:val="22"/>
              </w:rPr>
            </w:pPr>
          </w:p>
          <w:p w:rsidR="00F5650B" w:rsidRPr="00C26A43" w:rsidRDefault="00F5650B" w:rsidP="00B34C4B">
            <w:pPr>
              <w:numPr>
                <w:ilvl w:val="0"/>
                <w:numId w:val="4"/>
              </w:numPr>
              <w:suppressAutoHyphens/>
              <w:spacing w:line="1" w:lineRule="atLeast"/>
              <w:ind w:right="34"/>
              <w:jc w:val="both"/>
              <w:textDirection w:val="btLr"/>
              <w:textAlignment w:val="top"/>
              <w:outlineLvl w:val="0"/>
              <w:rPr>
                <w:rFonts w:ascii="Arial" w:hAnsi="Arial" w:cs="Arial"/>
                <w:sz w:val="22"/>
                <w:szCs w:val="22"/>
              </w:rPr>
            </w:pPr>
            <w:r w:rsidRPr="00C26A43">
              <w:rPr>
                <w:rFonts w:ascii="Arial" w:hAnsi="Arial" w:cs="Arial"/>
                <w:sz w:val="22"/>
                <w:szCs w:val="22"/>
              </w:rPr>
              <w:t xml:space="preserve">Solicitação de titular de dados pessoais </w:t>
            </w:r>
          </w:p>
          <w:p w:rsidR="00F5650B" w:rsidRPr="00C26A43" w:rsidRDefault="00F5650B" w:rsidP="00B34C4B">
            <w:pPr>
              <w:numPr>
                <w:ilvl w:val="0"/>
                <w:numId w:val="4"/>
              </w:numPr>
              <w:suppressAutoHyphens/>
              <w:spacing w:line="1" w:lineRule="atLeast"/>
              <w:ind w:right="34"/>
              <w:jc w:val="both"/>
              <w:textDirection w:val="btLr"/>
              <w:textAlignment w:val="top"/>
              <w:outlineLvl w:val="0"/>
              <w:rPr>
                <w:rFonts w:ascii="Arial" w:hAnsi="Arial" w:cs="Arial"/>
                <w:sz w:val="22"/>
                <w:szCs w:val="22"/>
              </w:rPr>
            </w:pPr>
            <w:r w:rsidRPr="00C26A43">
              <w:rPr>
                <w:rFonts w:ascii="Arial" w:hAnsi="Arial" w:cs="Arial"/>
                <w:sz w:val="22"/>
                <w:szCs w:val="22"/>
              </w:rPr>
              <w:t xml:space="preserve">Questionários de tratamento de dados internos; </w:t>
            </w:r>
          </w:p>
          <w:p w:rsidR="00F5650B" w:rsidRPr="00C26A43" w:rsidRDefault="00F5650B" w:rsidP="00B34C4B">
            <w:pPr>
              <w:numPr>
                <w:ilvl w:val="0"/>
                <w:numId w:val="4"/>
              </w:numPr>
              <w:suppressAutoHyphens/>
              <w:spacing w:line="1" w:lineRule="atLeast"/>
              <w:ind w:right="34"/>
              <w:jc w:val="both"/>
              <w:textDirection w:val="btLr"/>
              <w:textAlignment w:val="top"/>
              <w:outlineLvl w:val="0"/>
              <w:rPr>
                <w:rFonts w:ascii="Arial" w:hAnsi="Arial" w:cs="Arial"/>
                <w:sz w:val="22"/>
                <w:szCs w:val="22"/>
              </w:rPr>
            </w:pPr>
            <w:r w:rsidRPr="00C26A43">
              <w:rPr>
                <w:rFonts w:ascii="Arial" w:hAnsi="Arial" w:cs="Arial"/>
                <w:sz w:val="22"/>
                <w:szCs w:val="22"/>
              </w:rPr>
              <w:t xml:space="preserve">Questionários de tratamento de dados de terceiros (Ex.: fornecedores); </w:t>
            </w:r>
          </w:p>
          <w:p w:rsidR="00F5650B" w:rsidRPr="00C26A43" w:rsidRDefault="00F5650B" w:rsidP="00B34C4B">
            <w:pPr>
              <w:numPr>
                <w:ilvl w:val="0"/>
                <w:numId w:val="4"/>
              </w:numPr>
              <w:suppressAutoHyphens/>
              <w:spacing w:line="1" w:lineRule="atLeast"/>
              <w:ind w:right="34"/>
              <w:jc w:val="both"/>
              <w:textDirection w:val="btLr"/>
              <w:textAlignment w:val="top"/>
              <w:outlineLvl w:val="0"/>
              <w:rPr>
                <w:rFonts w:ascii="Arial" w:hAnsi="Arial" w:cs="Arial"/>
                <w:sz w:val="22"/>
                <w:szCs w:val="22"/>
              </w:rPr>
            </w:pPr>
            <w:r w:rsidRPr="00C26A43">
              <w:rPr>
                <w:rFonts w:ascii="Arial" w:hAnsi="Arial" w:cs="Arial"/>
                <w:sz w:val="22"/>
                <w:szCs w:val="22"/>
              </w:rPr>
              <w:t xml:space="preserve">Classificação de privacidade; </w:t>
            </w:r>
          </w:p>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Dados de registro de consentimento de titular de dados para o tratamento de dados pessoais.</w:t>
            </w:r>
          </w:p>
        </w:tc>
        <w:tc>
          <w:tcPr>
            <w:tcW w:w="141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jc w:val="both"/>
              <w:rPr>
                <w:rFonts w:ascii="Arial" w:hAnsi="Arial" w:cs="Arial"/>
                <w:sz w:val="22"/>
                <w:szCs w:val="22"/>
              </w:rPr>
            </w:pPr>
          </w:p>
        </w:tc>
      </w:tr>
      <w:tr w:rsidR="00F5650B" w:rsidRPr="00C26A43" w:rsidTr="00B34C4B">
        <w:trPr>
          <w:trHeight w:val="982"/>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t>RCL20</w:t>
            </w:r>
          </w:p>
        </w:tc>
        <w:tc>
          <w:tcPr>
            <w:tcW w:w="658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34"/>
              <w:jc w:val="both"/>
              <w:rPr>
                <w:rFonts w:ascii="Arial" w:hAnsi="Arial" w:cs="Arial"/>
                <w:sz w:val="22"/>
                <w:szCs w:val="22"/>
              </w:rPr>
            </w:pPr>
            <w:r w:rsidRPr="00C26A43">
              <w:rPr>
                <w:rFonts w:ascii="Arial" w:hAnsi="Arial" w:cs="Arial"/>
                <w:sz w:val="22"/>
                <w:szCs w:val="22"/>
              </w:rPr>
              <w:t xml:space="preserve">Possuir fluxos de trabalho automatizados de solicitação de acesso aos dados pessoais de um titular (DSAR - Data </w:t>
            </w:r>
            <w:proofErr w:type="spellStart"/>
            <w:r w:rsidRPr="00C26A43">
              <w:rPr>
                <w:rFonts w:ascii="Arial" w:hAnsi="Arial" w:cs="Arial"/>
                <w:sz w:val="22"/>
                <w:szCs w:val="22"/>
              </w:rPr>
              <w:t>Subject</w:t>
            </w:r>
            <w:proofErr w:type="spellEnd"/>
            <w:r w:rsidRPr="00C26A43">
              <w:rPr>
                <w:rFonts w:ascii="Arial" w:hAnsi="Arial" w:cs="Arial"/>
                <w:sz w:val="22"/>
                <w:szCs w:val="22"/>
              </w:rPr>
              <w:t xml:space="preserve"> Access </w:t>
            </w:r>
            <w:proofErr w:type="spellStart"/>
            <w:r w:rsidRPr="00C26A43">
              <w:rPr>
                <w:rFonts w:ascii="Arial" w:hAnsi="Arial" w:cs="Arial"/>
                <w:sz w:val="22"/>
                <w:szCs w:val="22"/>
              </w:rPr>
              <w:t>Request</w:t>
            </w:r>
            <w:proofErr w:type="spellEnd"/>
            <w:r w:rsidRPr="00C26A43">
              <w:rPr>
                <w:rFonts w:ascii="Arial" w:hAnsi="Arial" w:cs="Arial"/>
                <w:sz w:val="22"/>
                <w:szCs w:val="22"/>
              </w:rPr>
              <w:t>), bem como para solicitação de execução das operações previstas no Art. 18 da LGPD).</w:t>
            </w:r>
          </w:p>
        </w:tc>
        <w:tc>
          <w:tcPr>
            <w:tcW w:w="141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jc w:val="both"/>
              <w:rPr>
                <w:rFonts w:ascii="Arial" w:hAnsi="Arial" w:cs="Arial"/>
                <w:sz w:val="22"/>
                <w:szCs w:val="22"/>
              </w:rPr>
            </w:pPr>
          </w:p>
        </w:tc>
      </w:tr>
      <w:tr w:rsidR="00F5650B" w:rsidRPr="00C26A43" w:rsidTr="00B34C4B">
        <w:trPr>
          <w:trHeight w:val="982"/>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t>RCL21</w:t>
            </w:r>
          </w:p>
        </w:tc>
        <w:tc>
          <w:tcPr>
            <w:tcW w:w="658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Permitir a personalização dos fluxos de trabalho de solicitação de acesso aos dados pessoais de um titular (DSAR), bem como para solicitação de execução das operações previstas no Art. 18 da LGPD).</w:t>
            </w:r>
          </w:p>
        </w:tc>
        <w:tc>
          <w:tcPr>
            <w:tcW w:w="141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jc w:val="both"/>
              <w:rPr>
                <w:rFonts w:ascii="Arial" w:hAnsi="Arial" w:cs="Arial"/>
                <w:sz w:val="22"/>
                <w:szCs w:val="22"/>
              </w:rPr>
            </w:pPr>
          </w:p>
        </w:tc>
      </w:tr>
      <w:tr w:rsidR="00F5650B" w:rsidRPr="00C26A43" w:rsidTr="00B34C4B">
        <w:trPr>
          <w:trHeight w:val="673"/>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t>RCL22</w:t>
            </w:r>
          </w:p>
        </w:tc>
        <w:tc>
          <w:tcPr>
            <w:tcW w:w="658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Os fluxos de trabalho (DSAR) criados devem permitir a anexação de arquivos.</w:t>
            </w:r>
          </w:p>
        </w:tc>
        <w:tc>
          <w:tcPr>
            <w:tcW w:w="141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jc w:val="both"/>
              <w:rPr>
                <w:rFonts w:ascii="Arial" w:hAnsi="Arial" w:cs="Arial"/>
                <w:sz w:val="22"/>
                <w:szCs w:val="22"/>
              </w:rPr>
            </w:pPr>
          </w:p>
        </w:tc>
      </w:tr>
      <w:tr w:rsidR="00F5650B" w:rsidRPr="00C26A43" w:rsidTr="00B34C4B">
        <w:trPr>
          <w:trHeight w:val="982"/>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t>RCL23</w:t>
            </w:r>
          </w:p>
        </w:tc>
        <w:tc>
          <w:tcPr>
            <w:tcW w:w="658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 xml:space="preserve">A solução deve permitir a apresentação de uma amostra de dados referenciados pelo catálogo para os usuários autorizados. Para usuários não autorizados, os dados para os quais o usuário não tiver autorização de acesso deverão ser exibidos de forma </w:t>
            </w:r>
            <w:proofErr w:type="spellStart"/>
            <w:r w:rsidRPr="00C26A43">
              <w:rPr>
                <w:rFonts w:ascii="Arial" w:hAnsi="Arial" w:cs="Arial"/>
                <w:sz w:val="22"/>
                <w:szCs w:val="22"/>
              </w:rPr>
              <w:t>anonimizada</w:t>
            </w:r>
            <w:proofErr w:type="spellEnd"/>
            <w:r w:rsidRPr="00C26A43">
              <w:rPr>
                <w:rFonts w:ascii="Arial" w:hAnsi="Arial" w:cs="Arial"/>
                <w:sz w:val="22"/>
                <w:szCs w:val="22"/>
              </w:rPr>
              <w:t xml:space="preserve"> ou </w:t>
            </w:r>
            <w:proofErr w:type="spellStart"/>
            <w:r w:rsidRPr="00C26A43">
              <w:rPr>
                <w:rFonts w:ascii="Arial" w:hAnsi="Arial" w:cs="Arial"/>
                <w:sz w:val="22"/>
                <w:szCs w:val="22"/>
              </w:rPr>
              <w:t>pseudonimizada</w:t>
            </w:r>
            <w:proofErr w:type="spellEnd"/>
            <w:r w:rsidRPr="00C26A43">
              <w:rPr>
                <w:rFonts w:ascii="Arial" w:hAnsi="Arial" w:cs="Arial"/>
                <w:sz w:val="22"/>
                <w:szCs w:val="22"/>
              </w:rPr>
              <w:t xml:space="preserve"> conforme os preceitos legais.</w:t>
            </w:r>
          </w:p>
        </w:tc>
        <w:tc>
          <w:tcPr>
            <w:tcW w:w="141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jc w:val="both"/>
              <w:rPr>
                <w:rFonts w:ascii="Arial" w:hAnsi="Arial" w:cs="Arial"/>
                <w:sz w:val="22"/>
                <w:szCs w:val="22"/>
              </w:rPr>
            </w:pPr>
          </w:p>
        </w:tc>
      </w:tr>
      <w:tr w:rsidR="00F5650B" w:rsidRPr="00C26A43" w:rsidTr="00B34C4B">
        <w:trPr>
          <w:trHeight w:val="380"/>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lastRenderedPageBreak/>
              <w:t>RCL24</w:t>
            </w:r>
          </w:p>
        </w:tc>
        <w:tc>
          <w:tcPr>
            <w:tcW w:w="658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Deverá ser considerada sempre a versão atualizada da Lei nº 13.709 - Lei Geral de Proteção de Dados Pessoais (LGPD).</w:t>
            </w:r>
          </w:p>
        </w:tc>
        <w:tc>
          <w:tcPr>
            <w:tcW w:w="141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jc w:val="both"/>
              <w:rPr>
                <w:rFonts w:ascii="Arial" w:hAnsi="Arial" w:cs="Arial"/>
                <w:sz w:val="22"/>
                <w:szCs w:val="22"/>
              </w:rPr>
            </w:pPr>
          </w:p>
        </w:tc>
      </w:tr>
      <w:tr w:rsidR="00F5650B" w:rsidRPr="00C26A43" w:rsidTr="00B34C4B">
        <w:trPr>
          <w:trHeight w:val="982"/>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t>RCL25</w:t>
            </w:r>
          </w:p>
        </w:tc>
        <w:tc>
          <w:tcPr>
            <w:tcW w:w="658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Permitir a geração de relatórios de controle, por exemplo:</w:t>
            </w:r>
          </w:p>
          <w:p w:rsidR="00F5650B" w:rsidRPr="00C26A43" w:rsidRDefault="00F5650B" w:rsidP="00B34C4B">
            <w:pPr>
              <w:pStyle w:val="PargrafodaLista"/>
              <w:numPr>
                <w:ilvl w:val="0"/>
                <w:numId w:val="5"/>
              </w:numPr>
              <w:suppressAutoHyphens/>
              <w:spacing w:line="1" w:lineRule="atLeast"/>
              <w:textDirection w:val="btLr"/>
              <w:textAlignment w:val="top"/>
              <w:outlineLvl w:val="0"/>
              <w:rPr>
                <w:rFonts w:ascii="Arial" w:hAnsi="Arial" w:cs="Arial"/>
                <w:sz w:val="22"/>
                <w:szCs w:val="22"/>
              </w:rPr>
            </w:pPr>
            <w:r w:rsidRPr="00C26A43">
              <w:rPr>
                <w:rFonts w:ascii="Arial" w:hAnsi="Arial" w:cs="Arial"/>
                <w:sz w:val="22"/>
                <w:szCs w:val="22"/>
              </w:rPr>
              <w:t>Dados pessoais em tratamento;</w:t>
            </w:r>
          </w:p>
          <w:p w:rsidR="00F5650B" w:rsidRPr="00C26A43" w:rsidRDefault="00F5650B" w:rsidP="00B34C4B">
            <w:pPr>
              <w:pStyle w:val="PargrafodaLista"/>
              <w:numPr>
                <w:ilvl w:val="0"/>
                <w:numId w:val="5"/>
              </w:numPr>
              <w:suppressAutoHyphens/>
              <w:spacing w:line="1" w:lineRule="atLeast"/>
              <w:textDirection w:val="btLr"/>
              <w:textAlignment w:val="top"/>
              <w:outlineLvl w:val="0"/>
              <w:rPr>
                <w:rFonts w:ascii="Arial" w:hAnsi="Arial" w:cs="Arial"/>
                <w:sz w:val="22"/>
                <w:szCs w:val="22"/>
              </w:rPr>
            </w:pPr>
            <w:r w:rsidRPr="00C26A43">
              <w:rPr>
                <w:rFonts w:ascii="Arial" w:hAnsi="Arial" w:cs="Arial"/>
                <w:sz w:val="22"/>
                <w:szCs w:val="22"/>
              </w:rPr>
              <w:t>Matriz de riscos;</w:t>
            </w:r>
          </w:p>
          <w:p w:rsidR="00F5650B" w:rsidRPr="00C26A43" w:rsidRDefault="00F5650B" w:rsidP="00B34C4B">
            <w:pPr>
              <w:pStyle w:val="PargrafodaLista"/>
              <w:numPr>
                <w:ilvl w:val="0"/>
                <w:numId w:val="5"/>
              </w:numPr>
              <w:suppressAutoHyphens/>
              <w:spacing w:line="1" w:lineRule="atLeast"/>
              <w:textDirection w:val="btLr"/>
              <w:textAlignment w:val="top"/>
              <w:outlineLvl w:val="0"/>
              <w:rPr>
                <w:rFonts w:ascii="Arial" w:hAnsi="Arial" w:cs="Arial"/>
                <w:sz w:val="22"/>
                <w:szCs w:val="22"/>
              </w:rPr>
            </w:pPr>
            <w:r w:rsidRPr="00C26A43">
              <w:rPr>
                <w:rFonts w:ascii="Arial" w:hAnsi="Arial" w:cs="Arial"/>
                <w:sz w:val="22"/>
                <w:szCs w:val="22"/>
              </w:rPr>
              <w:t>Transferência internacional de dados.</w:t>
            </w:r>
          </w:p>
        </w:tc>
        <w:tc>
          <w:tcPr>
            <w:tcW w:w="141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jc w:val="both"/>
              <w:rPr>
                <w:rFonts w:ascii="Arial" w:hAnsi="Arial" w:cs="Arial"/>
                <w:sz w:val="22"/>
                <w:szCs w:val="22"/>
              </w:rPr>
            </w:pPr>
          </w:p>
        </w:tc>
      </w:tr>
      <w:tr w:rsidR="00F5650B" w:rsidRPr="00C26A43" w:rsidTr="00B34C4B">
        <w:trPr>
          <w:trHeight w:val="581"/>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t>RCL26</w:t>
            </w:r>
          </w:p>
        </w:tc>
        <w:tc>
          <w:tcPr>
            <w:tcW w:w="658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Gerar o Relatório de Impacto de Proteção de Dados (RIPD) para uma ou mais atividades de tratamento conforme escolha do usuário.</w:t>
            </w:r>
          </w:p>
        </w:tc>
        <w:tc>
          <w:tcPr>
            <w:tcW w:w="141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jc w:val="both"/>
              <w:rPr>
                <w:rFonts w:ascii="Arial" w:hAnsi="Arial" w:cs="Arial"/>
                <w:sz w:val="22"/>
                <w:szCs w:val="22"/>
              </w:rPr>
            </w:pPr>
          </w:p>
        </w:tc>
      </w:tr>
      <w:tr w:rsidR="00F5650B" w:rsidRPr="00C26A43" w:rsidTr="00B34C4B">
        <w:trPr>
          <w:trHeight w:val="521"/>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t>RCL27</w:t>
            </w:r>
          </w:p>
        </w:tc>
        <w:tc>
          <w:tcPr>
            <w:tcW w:w="658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34" w:hanging="2"/>
              <w:jc w:val="both"/>
              <w:rPr>
                <w:rFonts w:ascii="Arial" w:hAnsi="Arial" w:cs="Arial"/>
                <w:sz w:val="22"/>
                <w:szCs w:val="22"/>
              </w:rPr>
            </w:pPr>
            <w:r w:rsidRPr="00C26A43">
              <w:rPr>
                <w:rFonts w:ascii="Arial" w:hAnsi="Arial" w:cs="Arial"/>
                <w:sz w:val="22"/>
                <w:szCs w:val="22"/>
              </w:rPr>
              <w:t>Permitir a gestão de fornecedores para que seja feita análise de risco de tratamento de dados pessoais.</w:t>
            </w:r>
          </w:p>
        </w:tc>
        <w:tc>
          <w:tcPr>
            <w:tcW w:w="141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jc w:val="both"/>
              <w:rPr>
                <w:rFonts w:ascii="Arial" w:hAnsi="Arial" w:cs="Arial"/>
                <w:sz w:val="22"/>
                <w:szCs w:val="22"/>
              </w:rPr>
            </w:pPr>
          </w:p>
        </w:tc>
      </w:tr>
      <w:tr w:rsidR="00F5650B" w:rsidRPr="00C26A43" w:rsidTr="00B34C4B">
        <w:trPr>
          <w:trHeight w:val="557"/>
        </w:trPr>
        <w:tc>
          <w:tcPr>
            <w:tcW w:w="915"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right="-427" w:hanging="2"/>
              <w:jc w:val="both"/>
              <w:rPr>
                <w:rFonts w:ascii="Arial" w:hAnsi="Arial" w:cs="Arial"/>
                <w:sz w:val="22"/>
                <w:szCs w:val="22"/>
              </w:rPr>
            </w:pPr>
            <w:r w:rsidRPr="00C26A43">
              <w:rPr>
                <w:rFonts w:ascii="Arial" w:hAnsi="Arial" w:cs="Arial"/>
                <w:sz w:val="22"/>
                <w:szCs w:val="22"/>
              </w:rPr>
              <w:t>RCL28</w:t>
            </w:r>
          </w:p>
        </w:tc>
        <w:tc>
          <w:tcPr>
            <w:tcW w:w="658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jc w:val="both"/>
              <w:rPr>
                <w:rFonts w:ascii="Arial" w:hAnsi="Arial" w:cs="Arial"/>
                <w:sz w:val="22"/>
                <w:szCs w:val="22"/>
              </w:rPr>
            </w:pPr>
            <w:r w:rsidRPr="00C26A43">
              <w:rPr>
                <w:rFonts w:ascii="Arial" w:hAnsi="Arial" w:cs="Arial"/>
                <w:sz w:val="22"/>
                <w:szCs w:val="22"/>
              </w:rPr>
              <w:t>Permitir vincular um fornecedor a país estrangeiro para que sejam controladas ocorrências de transferência internacional de dados.</w:t>
            </w:r>
          </w:p>
        </w:tc>
        <w:tc>
          <w:tcPr>
            <w:tcW w:w="1417" w:type="dxa"/>
            <w:tcBorders>
              <w:top w:val="single" w:sz="4" w:space="0" w:color="000000"/>
              <w:left w:val="single" w:sz="4" w:space="0" w:color="000000"/>
              <w:bottom w:val="single" w:sz="4" w:space="0" w:color="000000"/>
              <w:right w:val="single" w:sz="4" w:space="0" w:color="000000"/>
            </w:tcBorders>
          </w:tcPr>
          <w:p w:rsidR="00F5650B" w:rsidRPr="00C26A43" w:rsidRDefault="00F5650B" w:rsidP="00B34C4B">
            <w:pPr>
              <w:ind w:hanging="2"/>
              <w:jc w:val="both"/>
              <w:rPr>
                <w:rFonts w:ascii="Arial" w:hAnsi="Arial" w:cs="Arial"/>
                <w:sz w:val="22"/>
                <w:szCs w:val="22"/>
              </w:rPr>
            </w:pPr>
          </w:p>
        </w:tc>
      </w:tr>
    </w:tbl>
    <w:p w:rsidR="00F5650B" w:rsidRDefault="00F5650B" w:rsidP="00F56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16"/>
          <w:szCs w:val="16"/>
        </w:rPr>
      </w:pPr>
    </w:p>
    <w:p w:rsidR="00F5650B" w:rsidRPr="00FB1DA9" w:rsidRDefault="00F5650B" w:rsidP="00F56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16"/>
          <w:szCs w:val="16"/>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F5650B" w:rsidRPr="0047405D" w:rsidTr="00B34C4B">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F5650B" w:rsidRPr="0047405D" w:rsidRDefault="00F5650B" w:rsidP="00B34C4B">
            <w:pPr>
              <w:jc w:val="center"/>
              <w:rPr>
                <w:rFonts w:ascii="Arial" w:hAnsi="Arial" w:cs="Arial"/>
                <w:b/>
                <w:bCs/>
              </w:rPr>
            </w:pPr>
            <w:r w:rsidRPr="0047405D">
              <w:rPr>
                <w:rFonts w:ascii="Arial" w:hAnsi="Arial" w:cs="Arial"/>
                <w:b/>
                <w:bCs/>
              </w:rPr>
              <w:t>DADOS PARA ASSINATURA DO CONTRATO</w:t>
            </w:r>
          </w:p>
        </w:tc>
      </w:tr>
      <w:tr w:rsidR="00F5650B" w:rsidRPr="0047405D" w:rsidTr="00B34C4B">
        <w:trPr>
          <w:trHeight w:val="170"/>
          <w:jc w:val="center"/>
        </w:trPr>
        <w:tc>
          <w:tcPr>
            <w:tcW w:w="3330" w:type="dxa"/>
            <w:tcBorders>
              <w:top w:val="nil"/>
              <w:left w:val="single" w:sz="8" w:space="0" w:color="auto"/>
              <w:bottom w:val="single" w:sz="8" w:space="0" w:color="auto"/>
              <w:right w:val="single" w:sz="8" w:space="0" w:color="auto"/>
            </w:tcBorders>
            <w:shd w:val="clear" w:color="auto" w:fill="auto"/>
            <w:vAlign w:val="center"/>
            <w:hideMark/>
          </w:tcPr>
          <w:p w:rsidR="00F5650B" w:rsidRPr="0047405D" w:rsidRDefault="00F5650B" w:rsidP="00B34C4B">
            <w:pPr>
              <w:pStyle w:val="Cabealho"/>
              <w:autoSpaceDE w:val="0"/>
              <w:autoSpaceDN w:val="0"/>
              <w:spacing w:line="252" w:lineRule="auto"/>
              <w:rPr>
                <w:rFonts w:ascii="Arial" w:hAnsi="Arial" w:cs="Arial"/>
                <w:lang w:eastAsia="en-US"/>
              </w:rPr>
            </w:pPr>
            <w:r w:rsidRPr="0047405D">
              <w:rPr>
                <w:rFonts w:ascii="Arial" w:hAnsi="Arial" w:cs="Arial"/>
                <w:lang w:eastAsia="en-US"/>
              </w:rPr>
              <w:t>Nome do signatário</w:t>
            </w:r>
          </w:p>
        </w:tc>
        <w:tc>
          <w:tcPr>
            <w:tcW w:w="5598" w:type="dxa"/>
            <w:tcBorders>
              <w:top w:val="nil"/>
              <w:left w:val="nil"/>
              <w:bottom w:val="single" w:sz="8" w:space="0" w:color="auto"/>
              <w:right w:val="single" w:sz="8" w:space="0" w:color="auto"/>
            </w:tcBorders>
            <w:shd w:val="clear" w:color="auto" w:fill="auto"/>
            <w:vAlign w:val="center"/>
          </w:tcPr>
          <w:p w:rsidR="00F5650B" w:rsidRPr="0047405D" w:rsidRDefault="00F5650B" w:rsidP="00B34C4B">
            <w:pPr>
              <w:snapToGrid w:val="0"/>
              <w:jc w:val="center"/>
              <w:rPr>
                <w:rFonts w:ascii="Arial" w:hAnsi="Arial" w:cs="Arial"/>
                <w:b/>
                <w:bCs/>
              </w:rPr>
            </w:pPr>
          </w:p>
        </w:tc>
      </w:tr>
      <w:tr w:rsidR="00F5650B" w:rsidRPr="0047405D" w:rsidTr="00B34C4B">
        <w:trPr>
          <w:trHeight w:val="20"/>
          <w:jc w:val="center"/>
        </w:trPr>
        <w:tc>
          <w:tcPr>
            <w:tcW w:w="3330" w:type="dxa"/>
            <w:tcBorders>
              <w:top w:val="nil"/>
              <w:left w:val="single" w:sz="8" w:space="0" w:color="auto"/>
              <w:bottom w:val="single" w:sz="8" w:space="0" w:color="auto"/>
              <w:right w:val="single" w:sz="8" w:space="0" w:color="auto"/>
            </w:tcBorders>
            <w:shd w:val="clear" w:color="auto" w:fill="auto"/>
            <w:vAlign w:val="center"/>
            <w:hideMark/>
          </w:tcPr>
          <w:p w:rsidR="00F5650B" w:rsidRPr="0047405D" w:rsidRDefault="00F5650B" w:rsidP="00B34C4B">
            <w:pPr>
              <w:autoSpaceDE w:val="0"/>
              <w:autoSpaceDN w:val="0"/>
              <w:rPr>
                <w:rFonts w:ascii="Arial" w:hAnsi="Arial" w:cs="Arial"/>
              </w:rPr>
            </w:pPr>
            <w:r w:rsidRPr="0047405D">
              <w:rPr>
                <w:rFonts w:ascii="Arial" w:hAnsi="Arial" w:cs="Arial"/>
              </w:rPr>
              <w:t>Cargo</w:t>
            </w:r>
          </w:p>
        </w:tc>
        <w:tc>
          <w:tcPr>
            <w:tcW w:w="5598" w:type="dxa"/>
            <w:tcBorders>
              <w:top w:val="nil"/>
              <w:left w:val="nil"/>
              <w:bottom w:val="single" w:sz="8" w:space="0" w:color="auto"/>
              <w:right w:val="single" w:sz="8" w:space="0" w:color="auto"/>
            </w:tcBorders>
            <w:shd w:val="clear" w:color="auto" w:fill="auto"/>
            <w:vAlign w:val="center"/>
          </w:tcPr>
          <w:p w:rsidR="00F5650B" w:rsidRPr="0047405D" w:rsidRDefault="00F5650B" w:rsidP="00B34C4B">
            <w:pPr>
              <w:snapToGrid w:val="0"/>
              <w:jc w:val="center"/>
              <w:rPr>
                <w:rFonts w:ascii="Arial" w:hAnsi="Arial" w:cs="Arial"/>
                <w:b/>
                <w:bCs/>
              </w:rPr>
            </w:pPr>
          </w:p>
        </w:tc>
      </w:tr>
      <w:tr w:rsidR="00F5650B" w:rsidRPr="0047405D" w:rsidTr="00B34C4B">
        <w:trPr>
          <w:trHeight w:val="20"/>
          <w:jc w:val="center"/>
        </w:trPr>
        <w:tc>
          <w:tcPr>
            <w:tcW w:w="3330" w:type="dxa"/>
            <w:tcBorders>
              <w:top w:val="nil"/>
              <w:left w:val="single" w:sz="8" w:space="0" w:color="auto"/>
              <w:bottom w:val="single" w:sz="8" w:space="0" w:color="auto"/>
              <w:right w:val="single" w:sz="8" w:space="0" w:color="auto"/>
            </w:tcBorders>
            <w:shd w:val="clear" w:color="auto" w:fill="auto"/>
            <w:vAlign w:val="center"/>
            <w:hideMark/>
          </w:tcPr>
          <w:p w:rsidR="00F5650B" w:rsidRPr="0047405D" w:rsidRDefault="00F5650B" w:rsidP="00B34C4B">
            <w:pPr>
              <w:autoSpaceDE w:val="0"/>
              <w:autoSpaceDN w:val="0"/>
              <w:rPr>
                <w:rFonts w:ascii="Arial" w:hAnsi="Arial" w:cs="Arial"/>
              </w:rPr>
            </w:pPr>
            <w:r w:rsidRPr="0047405D">
              <w:rPr>
                <w:rFonts w:ascii="Arial" w:hAnsi="Arial" w:cs="Arial"/>
              </w:rPr>
              <w:t xml:space="preserve">Qualificação </w:t>
            </w:r>
          </w:p>
          <w:p w:rsidR="00F5650B" w:rsidRPr="0047405D" w:rsidRDefault="00F5650B" w:rsidP="00B34C4B">
            <w:pPr>
              <w:autoSpaceDE w:val="0"/>
              <w:autoSpaceDN w:val="0"/>
              <w:rPr>
                <w:rFonts w:ascii="Arial" w:hAnsi="Arial" w:cs="Arial"/>
              </w:rPr>
            </w:pPr>
            <w:r w:rsidRPr="0047405D">
              <w:rPr>
                <w:rFonts w:ascii="Arial" w:hAnsi="Arial" w:cs="Arial"/>
              </w:rPr>
              <w:t>(</w:t>
            </w:r>
            <w:proofErr w:type="gramStart"/>
            <w:r w:rsidRPr="0047405D">
              <w:rPr>
                <w:rFonts w:ascii="Arial" w:hAnsi="Arial" w:cs="Arial"/>
              </w:rPr>
              <w:t>naturalidade</w:t>
            </w:r>
            <w:proofErr w:type="gramEnd"/>
            <w:r w:rsidRPr="0047405D">
              <w:rPr>
                <w:rFonts w:ascii="Arial" w:hAnsi="Arial" w:cs="Arial"/>
              </w:rPr>
              <w:t xml:space="preserve"> e domicílio)</w:t>
            </w:r>
          </w:p>
        </w:tc>
        <w:tc>
          <w:tcPr>
            <w:tcW w:w="5598" w:type="dxa"/>
            <w:tcBorders>
              <w:top w:val="nil"/>
              <w:left w:val="nil"/>
              <w:bottom w:val="single" w:sz="8" w:space="0" w:color="auto"/>
              <w:right w:val="single" w:sz="8" w:space="0" w:color="auto"/>
            </w:tcBorders>
            <w:shd w:val="clear" w:color="auto" w:fill="auto"/>
            <w:vAlign w:val="center"/>
          </w:tcPr>
          <w:p w:rsidR="00F5650B" w:rsidRPr="0047405D" w:rsidRDefault="00F5650B" w:rsidP="00B34C4B">
            <w:pPr>
              <w:snapToGrid w:val="0"/>
              <w:jc w:val="center"/>
              <w:rPr>
                <w:rFonts w:ascii="Arial" w:hAnsi="Arial" w:cs="Arial"/>
                <w:b/>
                <w:bCs/>
              </w:rPr>
            </w:pPr>
          </w:p>
        </w:tc>
      </w:tr>
      <w:tr w:rsidR="00F5650B" w:rsidRPr="008B53AB" w:rsidTr="00B34C4B">
        <w:trPr>
          <w:jc w:val="center"/>
        </w:trPr>
        <w:tc>
          <w:tcPr>
            <w:tcW w:w="8928" w:type="dxa"/>
            <w:gridSpan w:val="2"/>
            <w:tcBorders>
              <w:top w:val="nil"/>
              <w:left w:val="single" w:sz="8" w:space="0" w:color="auto"/>
              <w:bottom w:val="single" w:sz="8" w:space="0" w:color="auto"/>
              <w:right w:val="single" w:sz="8" w:space="0" w:color="auto"/>
            </w:tcBorders>
            <w:shd w:val="clear" w:color="auto" w:fill="auto"/>
            <w:vAlign w:val="center"/>
            <w:hideMark/>
          </w:tcPr>
          <w:p w:rsidR="00F5650B" w:rsidRPr="0047405D" w:rsidRDefault="00F5650B" w:rsidP="00B34C4B">
            <w:pPr>
              <w:snapToGrid w:val="0"/>
              <w:jc w:val="both"/>
              <w:rPr>
                <w:rFonts w:ascii="Arial" w:hAnsi="Arial" w:cs="Arial"/>
                <w:i/>
              </w:rPr>
            </w:pPr>
            <w:r w:rsidRPr="0047405D">
              <w:rPr>
                <w:rFonts w:ascii="Arial" w:hAnsi="Arial" w:cs="Arial"/>
                <w:i/>
              </w:rPr>
              <w:t xml:space="preserve">OBS.: O signatário deve possuir poderes de administração estabelecidos em contrato social e/ou possuir procuração com poderes para </w:t>
            </w:r>
            <w:r w:rsidRPr="0047405D">
              <w:rPr>
                <w:rFonts w:ascii="Arial" w:hAnsi="Arial" w:cs="Arial"/>
                <w:b/>
                <w:bCs/>
                <w:i/>
                <w:u w:val="single"/>
              </w:rPr>
              <w:t xml:space="preserve">assinar contratos </w:t>
            </w:r>
            <w:r w:rsidRPr="0047405D">
              <w:rPr>
                <w:rFonts w:ascii="Arial" w:hAnsi="Arial" w:cs="Arial"/>
                <w:i/>
              </w:rPr>
              <w:t xml:space="preserve">em nome da empresa. </w:t>
            </w:r>
          </w:p>
          <w:p w:rsidR="00F5650B" w:rsidRPr="008B53AB" w:rsidRDefault="00F5650B" w:rsidP="00B34C4B">
            <w:pPr>
              <w:snapToGrid w:val="0"/>
              <w:jc w:val="both"/>
              <w:rPr>
                <w:rFonts w:ascii="Arial" w:hAnsi="Arial" w:cs="Arial"/>
              </w:rPr>
            </w:pPr>
            <w:r w:rsidRPr="0047405D">
              <w:rPr>
                <w:rFonts w:ascii="Arial" w:hAnsi="Arial" w:cs="Arial"/>
                <w:i/>
              </w:rPr>
              <w:t>A documentação comprobatória deverá ser encaminhada quando da assinatura do Contrato.</w:t>
            </w:r>
          </w:p>
        </w:tc>
      </w:tr>
    </w:tbl>
    <w:p w:rsidR="00F5650B" w:rsidRDefault="00F5650B" w:rsidP="00F56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F5650B" w:rsidRDefault="00F5650B" w:rsidP="00F56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F5650B" w:rsidRDefault="00F5650B" w:rsidP="00F56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Pr>
          <w:rFonts w:ascii="Arial" w:hAnsi="Arial"/>
          <w:sz w:val="24"/>
        </w:rPr>
        <w:t xml:space="preserve">  de                     </w:t>
      </w:r>
      <w:proofErr w:type="spellStart"/>
      <w:r>
        <w:rPr>
          <w:rFonts w:ascii="Arial" w:hAnsi="Arial"/>
          <w:sz w:val="24"/>
        </w:rPr>
        <w:t>de</w:t>
      </w:r>
      <w:proofErr w:type="spellEnd"/>
      <w:r>
        <w:rPr>
          <w:rFonts w:ascii="Arial" w:hAnsi="Arial"/>
          <w:sz w:val="24"/>
        </w:rPr>
        <w:t xml:space="preserve"> 2025.</w:t>
      </w:r>
    </w:p>
    <w:p w:rsidR="00F5650B" w:rsidRPr="004E3901" w:rsidRDefault="00F5650B" w:rsidP="00F56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rFonts w:ascii="Arial" w:hAnsi="Arial"/>
          <w:sz w:val="24"/>
        </w:rPr>
      </w:pPr>
      <w:r>
        <w:rPr>
          <w:rFonts w:ascii="Arial" w:hAnsi="Arial"/>
          <w:sz w:val="24"/>
        </w:rPr>
        <w:t>________________________________</w:t>
      </w:r>
    </w:p>
    <w:p w:rsidR="00F5650B" w:rsidRPr="004E3901" w:rsidRDefault="00F5650B" w:rsidP="00F56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rFonts w:ascii="Arial" w:hAnsi="Arial"/>
          <w:sz w:val="24"/>
        </w:rPr>
      </w:pPr>
      <w:r>
        <w:rPr>
          <w:rFonts w:ascii="Arial" w:hAnsi="Arial"/>
          <w:sz w:val="24"/>
        </w:rPr>
        <w:t>Assinatura do representante legal da empresa</w:t>
      </w:r>
    </w:p>
    <w:p w:rsidR="00F5650B" w:rsidRDefault="00F5650B" w:rsidP="00F56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rFonts w:ascii="Arial" w:hAnsi="Arial"/>
          <w:sz w:val="24"/>
        </w:rPr>
      </w:pPr>
      <w:r>
        <w:rPr>
          <w:rFonts w:ascii="Arial" w:hAnsi="Arial"/>
          <w:sz w:val="24"/>
        </w:rPr>
        <w:t>________________________________</w:t>
      </w:r>
    </w:p>
    <w:p w:rsidR="00F5650B" w:rsidRDefault="00F5650B" w:rsidP="00F56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rFonts w:ascii="Arial" w:hAnsi="Arial"/>
          <w:sz w:val="24"/>
        </w:rPr>
      </w:pPr>
      <w:r>
        <w:rPr>
          <w:rFonts w:ascii="Arial" w:hAnsi="Arial"/>
          <w:sz w:val="24"/>
        </w:rPr>
        <w:t>Nome do representante legal da empresa</w:t>
      </w:r>
    </w:p>
    <w:p w:rsidR="00F5650B" w:rsidRPr="004E3901" w:rsidRDefault="00F5650B" w:rsidP="00F56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rFonts w:ascii="Arial" w:hAnsi="Arial"/>
          <w:sz w:val="24"/>
        </w:rPr>
      </w:pPr>
    </w:p>
    <w:sectPr w:rsidR="00F5650B" w:rsidRPr="004E39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5BB1"/>
    <w:multiLevelType w:val="hybridMultilevel"/>
    <w:tmpl w:val="47D4EDB2"/>
    <w:lvl w:ilvl="0" w:tplc="743A3BF0">
      <w:start w:val="1"/>
      <w:numFmt w:val="decimal"/>
      <w:lvlText w:val="%1."/>
      <w:lvlJc w:val="left"/>
      <w:pPr>
        <w:ind w:left="718" w:hanging="360"/>
      </w:pPr>
      <w:rPr>
        <w:rFonts w:ascii="Arial" w:hAnsi="Arial" w:cs="Arial" w:hint="default"/>
      </w:r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1" w15:restartNumberingAfterBreak="0">
    <w:nsid w:val="0DCC0F23"/>
    <w:multiLevelType w:val="hybridMultilevel"/>
    <w:tmpl w:val="A29E1AE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pStyle w:val="Nvel3-R"/>
      <w:isLgl/>
      <w:lvlText w:val="%1.%2.%3."/>
      <w:lvlJc w:val="left"/>
      <w:pPr>
        <w:tabs>
          <w:tab w:val="num" w:pos="1146"/>
        </w:tabs>
        <w:ind w:left="1146" w:hanging="720"/>
      </w:pPr>
      <w:rPr>
        <w:rFonts w:hint="default"/>
        <w:b w:val="0"/>
        <w:i w:val="0"/>
        <w:sz w:val="24"/>
        <w:szCs w:val="24"/>
      </w:rPr>
    </w:lvl>
    <w:lvl w:ilvl="3">
      <w:start w:val="1"/>
      <w:numFmt w:val="decimal"/>
      <w:pStyle w:val="Nvel4-R"/>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 w15:restartNumberingAfterBreak="0">
    <w:nsid w:val="4D7424DD"/>
    <w:multiLevelType w:val="multilevel"/>
    <w:tmpl w:val="F9A6EDE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50B"/>
    <w:rsid w:val="00782A8F"/>
    <w:rsid w:val="00F565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FE02A-418A-4231-A1F3-E9CB11DE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50B"/>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F5650B"/>
    <w:pPr>
      <w:keepNext/>
      <w:numPr>
        <w:numId w:val="1"/>
      </w:numPr>
      <w:suppressAutoHyphens/>
      <w:outlineLvl w:val="0"/>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5650B"/>
    <w:rPr>
      <w:rFonts w:ascii="Arial" w:eastAsia="Times New Roman" w:hAnsi="Arial" w:cs="Times New Roman"/>
      <w:sz w:val="24"/>
      <w:szCs w:val="20"/>
      <w:lang w:eastAsia="pt-BR"/>
    </w:rPr>
  </w:style>
  <w:style w:type="paragraph" w:styleId="PargrafodaLista">
    <w:name w:val="List Paragraph"/>
    <w:basedOn w:val="Normal"/>
    <w:link w:val="PargrafodaListaChar"/>
    <w:uiPriority w:val="34"/>
    <w:qFormat/>
    <w:rsid w:val="00F5650B"/>
    <w:pPr>
      <w:ind w:left="720"/>
      <w:contextualSpacing/>
    </w:pPr>
  </w:style>
  <w:style w:type="paragraph" w:styleId="Cabealho">
    <w:name w:val="header"/>
    <w:aliases w:val="Cabeçalho superior,Heading 1a"/>
    <w:basedOn w:val="Normal"/>
    <w:link w:val="CabealhoChar"/>
    <w:rsid w:val="00F5650B"/>
    <w:pPr>
      <w:tabs>
        <w:tab w:val="center" w:pos="4419"/>
        <w:tab w:val="right" w:pos="8838"/>
      </w:tabs>
    </w:pPr>
  </w:style>
  <w:style w:type="character" w:customStyle="1" w:styleId="CabealhoChar">
    <w:name w:val="Cabeçalho Char"/>
    <w:aliases w:val="Cabeçalho superior Char,Heading 1a Char"/>
    <w:basedOn w:val="Fontepargpadro"/>
    <w:link w:val="Cabealho"/>
    <w:rsid w:val="00F5650B"/>
    <w:rPr>
      <w:rFonts w:ascii="Times New Roman" w:eastAsia="Times New Roman" w:hAnsi="Times New Roman" w:cs="Times New Roman"/>
      <w:sz w:val="20"/>
      <w:szCs w:val="20"/>
      <w:lang w:eastAsia="pt-BR"/>
    </w:rPr>
  </w:style>
  <w:style w:type="paragraph" w:customStyle="1" w:styleId="WW-Corpodetexto2">
    <w:name w:val="WW-Corpo de texto 2"/>
    <w:basedOn w:val="Normal"/>
    <w:rsid w:val="00F5650B"/>
    <w:pPr>
      <w:suppressAutoHyphens/>
      <w:jc w:val="both"/>
    </w:pPr>
    <w:rPr>
      <w:sz w:val="24"/>
    </w:rPr>
  </w:style>
  <w:style w:type="table" w:styleId="Tabelacomgrade">
    <w:name w:val="Table Grid"/>
    <w:basedOn w:val="Tabelanormal"/>
    <w:uiPriority w:val="59"/>
    <w:rsid w:val="00F565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1Sub">
    <w:name w:val="Tit1Sub"/>
    <w:rsid w:val="00F5650B"/>
    <w:pPr>
      <w:numPr>
        <w:numId w:val="2"/>
      </w:numPr>
      <w:spacing w:before="60" w:after="60" w:line="240" w:lineRule="auto"/>
      <w:jc w:val="center"/>
    </w:pPr>
    <w:rPr>
      <w:rFonts w:ascii="Arial" w:eastAsia="Calibri" w:hAnsi="Arial" w:cs="Arial"/>
      <w:b/>
      <w:caps/>
      <w:sz w:val="24"/>
      <w:szCs w:val="24"/>
    </w:rPr>
  </w:style>
  <w:style w:type="character" w:customStyle="1" w:styleId="PargrafodaListaChar">
    <w:name w:val="Parágrafo da Lista Char"/>
    <w:basedOn w:val="Fontepargpadro"/>
    <w:link w:val="PargrafodaLista"/>
    <w:uiPriority w:val="34"/>
    <w:locked/>
    <w:rsid w:val="00F5650B"/>
    <w:rPr>
      <w:rFonts w:ascii="Times New Roman" w:eastAsia="Times New Roman" w:hAnsi="Times New Roman" w:cs="Times New Roman"/>
      <w:sz w:val="20"/>
      <w:szCs w:val="20"/>
      <w:lang w:eastAsia="pt-BR"/>
    </w:rPr>
  </w:style>
  <w:style w:type="paragraph" w:customStyle="1" w:styleId="Nvel3-R">
    <w:name w:val="Nível 3-R"/>
    <w:basedOn w:val="Normal"/>
    <w:qFormat/>
    <w:rsid w:val="00F5650B"/>
    <w:pPr>
      <w:numPr>
        <w:ilvl w:val="2"/>
        <w:numId w:val="1"/>
      </w:numPr>
      <w:spacing w:before="120" w:after="120" w:line="276" w:lineRule="auto"/>
      <w:ind w:left="284" w:firstLine="0"/>
      <w:jc w:val="both"/>
    </w:pPr>
    <w:rPr>
      <w:rFonts w:ascii="Arial" w:eastAsiaTheme="minorEastAsia" w:hAnsi="Arial" w:cs="Arial"/>
      <w:i/>
      <w:iCs/>
      <w:color w:val="FF0000"/>
    </w:rPr>
  </w:style>
  <w:style w:type="paragraph" w:customStyle="1" w:styleId="Nvel4-R">
    <w:name w:val="Nível 4-R"/>
    <w:basedOn w:val="Normal"/>
    <w:qFormat/>
    <w:rsid w:val="00F5650B"/>
    <w:pPr>
      <w:numPr>
        <w:ilvl w:val="3"/>
        <w:numId w:val="1"/>
      </w:numPr>
      <w:spacing w:before="120" w:after="120" w:line="276" w:lineRule="auto"/>
      <w:ind w:left="567" w:firstLine="0"/>
      <w:jc w:val="both"/>
    </w:pPr>
    <w:rPr>
      <w:rFonts w:ascii="Arial" w:eastAsiaTheme="minorEastAsia" w:hAnsi="Arial" w:cs="Arial"/>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1959</Words>
  <Characters>10581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12515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Lopes Gonçalves</dc:creator>
  <cp:keywords/>
  <dc:description/>
  <cp:lastModifiedBy>Carolina Lopes Gonçalves</cp:lastModifiedBy>
  <cp:revision>1</cp:revision>
  <dcterms:created xsi:type="dcterms:W3CDTF">2025-12-11T14:27:00Z</dcterms:created>
  <dcterms:modified xsi:type="dcterms:W3CDTF">2025-12-11T14:29:00Z</dcterms:modified>
</cp:coreProperties>
</file>