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1D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A909C5">
        <w:rPr>
          <w:rFonts w:ascii="Arial" w:hAnsi="Arial"/>
          <w:b/>
          <w:sz w:val="24"/>
        </w:rPr>
        <w:t>N</w:t>
      </w:r>
      <w:r w:rsidRPr="0027231D"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z w:val="24"/>
        </w:rPr>
        <w:t xml:space="preserve"> 90065</w:t>
      </w:r>
      <w:r w:rsidRPr="0027231D">
        <w:rPr>
          <w:rFonts w:ascii="Arial" w:hAnsi="Arial"/>
          <w:b/>
          <w:sz w:val="24"/>
        </w:rPr>
        <w:t>/</w:t>
      </w:r>
      <w:r w:rsidRPr="00DD12CA">
        <w:rPr>
          <w:rFonts w:ascii="Arial" w:hAnsi="Arial"/>
          <w:b/>
          <w:sz w:val="24"/>
        </w:rPr>
        <w:t>2024</w:t>
      </w:r>
    </w:p>
    <w:p w:rsidR="00C9791D" w:rsidRPr="003C5550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  <w:szCs w:val="24"/>
        </w:rPr>
      </w:pPr>
      <w:r w:rsidRPr="003C5550">
        <w:rPr>
          <w:rFonts w:ascii="Arial" w:hAnsi="Arial" w:cs="Arial"/>
          <w:sz w:val="24"/>
        </w:rPr>
        <w:t>OBJETO:</w:t>
      </w:r>
      <w:r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Prestação de serviço de abastecimento de combustíveis para </w:t>
      </w:r>
      <w:r w:rsidRPr="00AB654E">
        <w:rPr>
          <w:rFonts w:ascii="Arial" w:hAnsi="Arial" w:cs="Arial"/>
          <w:sz w:val="24"/>
          <w:szCs w:val="24"/>
        </w:rPr>
        <w:t>veículos da frota da Câmara dos Deputados, incluindo administração com gerenciamento informatizado do abastecimento, mediante a utilização de cartão eletrônico com tarja magnética (com ou sem chip), que ofereça mecanismos de controle, segurança e auditoria da operação, pelo período de 30 (trinta) meses</w:t>
      </w:r>
      <w:r w:rsidRPr="004C4DEB">
        <w:rPr>
          <w:rFonts w:ascii="Arial" w:hAnsi="Arial" w:cs="Arial"/>
          <w:sz w:val="24"/>
          <w:szCs w:val="24"/>
        </w:rPr>
        <w:t>.</w:t>
      </w:r>
    </w:p>
    <w:p w:rsidR="00C9791D" w:rsidRDefault="00C9791D" w:rsidP="00C9791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9791D" w:rsidRDefault="00C9791D" w:rsidP="00C9791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9791D" w:rsidRDefault="00C9791D" w:rsidP="00C9791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9791D" w:rsidRDefault="00C9791D" w:rsidP="00C9791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9791D" w:rsidRDefault="00C9791D" w:rsidP="00C9791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9791D" w:rsidRDefault="00C9791D" w:rsidP="00C9791D">
      <w:pPr>
        <w:spacing w:before="120" w:after="120"/>
        <w:jc w:val="both"/>
        <w:rPr>
          <w:rFonts w:ascii="Arial" w:hAnsi="Arial"/>
          <w:sz w:val="24"/>
        </w:rPr>
      </w:pPr>
    </w:p>
    <w:p w:rsidR="00C9791D" w:rsidRDefault="00C9791D" w:rsidP="00C9791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9791D" w:rsidRDefault="00C9791D" w:rsidP="00C9791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9791D" w:rsidRDefault="00C9791D" w:rsidP="00C9791D">
      <w:pPr>
        <w:spacing w:before="120" w:after="120"/>
        <w:jc w:val="both"/>
        <w:rPr>
          <w:rFonts w:ascii="Arial" w:hAnsi="Arial"/>
          <w:sz w:val="24"/>
        </w:rPr>
      </w:pPr>
    </w:p>
    <w:p w:rsidR="00C9791D" w:rsidRPr="00AF5AFA" w:rsidRDefault="00C9791D" w:rsidP="00C9791D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Em atendimento ao Edital do Pregão à epígrafe, apresentamos a seguinte proposta de </w:t>
      </w:r>
      <w:r w:rsidRPr="00AF5AFA">
        <w:rPr>
          <w:rFonts w:ascii="Arial" w:hAnsi="Arial"/>
        </w:rPr>
        <w:t>preços:</w:t>
      </w:r>
    </w:p>
    <w:p w:rsidR="00C9791D" w:rsidRPr="00AF5AFA" w:rsidRDefault="00C9791D" w:rsidP="00C9791D">
      <w:pPr>
        <w:pStyle w:val="WW-Corpodetexto2"/>
        <w:spacing w:before="120" w:after="120"/>
        <w:rPr>
          <w:rFonts w:ascii="Arial" w:hAnsi="Arial"/>
        </w:rPr>
      </w:pPr>
    </w:p>
    <w:p w:rsidR="00C9791D" w:rsidRPr="00AB654E" w:rsidRDefault="00C9791D" w:rsidP="00C9791D">
      <w:pPr>
        <w:pStyle w:val="WW-Corpodetexto2"/>
        <w:rPr>
          <w:rFonts w:ascii="Arial" w:hAnsi="Arial"/>
          <w:b/>
        </w:rPr>
      </w:pPr>
      <w:r w:rsidRPr="00AB654E">
        <w:rPr>
          <w:rFonts w:ascii="Arial" w:hAnsi="Arial"/>
          <w:b/>
        </w:rPr>
        <w:t>I – DO PREÇO DE JULGAMENTO</w:t>
      </w:r>
    </w:p>
    <w:p w:rsidR="00C9791D" w:rsidRPr="00AB654E" w:rsidRDefault="00C9791D" w:rsidP="00C9791D">
      <w:pPr>
        <w:pStyle w:val="WW-Corpodetexto2"/>
        <w:rPr>
          <w:rFonts w:ascii="Arial" w:hAnsi="Arial"/>
        </w:rPr>
      </w:pPr>
    </w:p>
    <w:tbl>
      <w:tblPr>
        <w:tblW w:w="9036" w:type="dxa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6518"/>
        <w:gridCol w:w="1559"/>
      </w:tblGrid>
      <w:tr w:rsidR="00C9791D" w:rsidRPr="00AF5AFA" w:rsidTr="00106AF8">
        <w:trPr>
          <w:cantSplit/>
          <w:tblHeader/>
        </w:trPr>
        <w:tc>
          <w:tcPr>
            <w:tcW w:w="9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C9791D" w:rsidRPr="00AB654E" w:rsidRDefault="00C9791D" w:rsidP="00106AF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54E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65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C9791D" w:rsidRPr="00AB654E" w:rsidRDefault="00C9791D" w:rsidP="00106AF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54E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  <w:vAlign w:val="center"/>
          </w:tcPr>
          <w:p w:rsidR="00C9791D" w:rsidRPr="00AB654E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54E">
              <w:rPr>
                <w:rFonts w:ascii="Arial" w:hAnsi="Arial" w:cs="Arial"/>
                <w:b/>
                <w:sz w:val="24"/>
                <w:szCs w:val="24"/>
              </w:rPr>
              <w:t>PREÇO GLOBAL</w:t>
            </w:r>
          </w:p>
          <w:p w:rsidR="00C9791D" w:rsidRPr="00AB654E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54E">
              <w:rPr>
                <w:rFonts w:ascii="Arial" w:hAnsi="Arial" w:cs="Arial"/>
                <w:b/>
                <w:sz w:val="24"/>
                <w:szCs w:val="24"/>
              </w:rPr>
              <w:t>(30 meses)</w:t>
            </w:r>
          </w:p>
          <w:p w:rsidR="00C9791D" w:rsidRPr="00AB654E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AB654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(*)</w:t>
            </w:r>
          </w:p>
          <w:p w:rsidR="00C9791D" w:rsidRPr="00AB654E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54E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C9791D" w:rsidRPr="00AF5AFA" w:rsidTr="00106AF8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D" w:rsidRPr="00AB654E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54E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D" w:rsidRPr="00AB654E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54E">
              <w:rPr>
                <w:rFonts w:ascii="Arial" w:hAnsi="Arial" w:cs="Arial"/>
                <w:sz w:val="24"/>
                <w:szCs w:val="24"/>
              </w:rPr>
              <w:t>CONTRATAÇÃO DE PESSOA JURÍDICA ESPECIALIZADA EM GERENCIAMENTO INFORMATIZADO E FORNECIMENTO DE COMBUSTÍVEIS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D" w:rsidRPr="00AB654E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791D" w:rsidRPr="00AF5AFA" w:rsidTr="00106AF8">
        <w:trPr>
          <w:cantSplit/>
          <w:trHeight w:val="669"/>
        </w:trPr>
        <w:tc>
          <w:tcPr>
            <w:tcW w:w="9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D" w:rsidRPr="00AB654E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AB654E">
              <w:rPr>
                <w:rFonts w:ascii="Arial" w:hAnsi="Arial" w:cs="Arial"/>
                <w:sz w:val="24"/>
                <w:szCs w:val="24"/>
              </w:rPr>
              <w:t>PREÇO GLOBAL POR EXTENSO:</w:t>
            </w:r>
          </w:p>
        </w:tc>
      </w:tr>
    </w:tbl>
    <w:p w:rsidR="00C9791D" w:rsidRPr="00AB654E" w:rsidRDefault="00C9791D" w:rsidP="00C9791D">
      <w:pPr>
        <w:pStyle w:val="Corpodetexto2"/>
        <w:spacing w:before="120" w:line="240" w:lineRule="auto"/>
        <w:jc w:val="both"/>
        <w:rPr>
          <w:rFonts w:ascii="Arial" w:hAnsi="Arial" w:cs="Arial"/>
          <w:b/>
          <w:i/>
        </w:rPr>
      </w:pPr>
      <w:r w:rsidRPr="00AB654E">
        <w:rPr>
          <w:rFonts w:ascii="Arial" w:hAnsi="Arial" w:cs="Arial"/>
          <w:b/>
          <w:i/>
        </w:rPr>
        <w:t xml:space="preserve">(*) O preço global será o preço de julgamento e deverá ser formado observando-se as disposições do Título 9 do Anexo </w:t>
      </w:r>
      <w:r>
        <w:rPr>
          <w:rFonts w:ascii="Arial" w:hAnsi="Arial" w:cs="Arial"/>
          <w:b/>
          <w:i/>
        </w:rPr>
        <w:t>1</w:t>
      </w:r>
      <w:r w:rsidRPr="00AB654E">
        <w:rPr>
          <w:rFonts w:ascii="Arial" w:hAnsi="Arial" w:cs="Arial"/>
          <w:b/>
          <w:i/>
        </w:rPr>
        <w:t xml:space="preserve"> do Edital.</w:t>
      </w:r>
    </w:p>
    <w:p w:rsidR="00C9791D" w:rsidRDefault="00C9791D" w:rsidP="00C9791D">
      <w:pPr>
        <w:pStyle w:val="Corpodetexto2"/>
        <w:spacing w:before="120" w:line="240" w:lineRule="auto"/>
        <w:jc w:val="both"/>
        <w:rPr>
          <w:rFonts w:ascii="Arial" w:hAnsi="Arial" w:cs="Arial"/>
          <w:b/>
          <w:i/>
          <w:sz w:val="24"/>
          <w:highlight w:val="yellow"/>
        </w:rPr>
      </w:pPr>
    </w:p>
    <w:p w:rsidR="00C9791D" w:rsidRPr="00C61E51" w:rsidRDefault="00C9791D" w:rsidP="00C9791D">
      <w:pPr>
        <w:pStyle w:val="Corpodetexto2"/>
        <w:spacing w:before="120" w:line="240" w:lineRule="auto"/>
        <w:jc w:val="both"/>
        <w:rPr>
          <w:rFonts w:ascii="Arial" w:hAnsi="Arial" w:cs="Arial"/>
          <w:b/>
          <w:i/>
          <w:sz w:val="24"/>
          <w:highlight w:val="yellow"/>
        </w:rPr>
      </w:pPr>
    </w:p>
    <w:p w:rsidR="00C9791D" w:rsidRPr="00AB654E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  <w:b/>
          <w:sz w:val="24"/>
          <w:szCs w:val="24"/>
        </w:rPr>
      </w:pPr>
      <w:r w:rsidRPr="00AB654E">
        <w:rPr>
          <w:rFonts w:ascii="Arial" w:hAnsi="Arial" w:cs="Arial"/>
          <w:b/>
          <w:sz w:val="24"/>
          <w:szCs w:val="24"/>
        </w:rPr>
        <w:t>II – DA DEFINIÇÃO DO PERCENTUAL</w:t>
      </w:r>
    </w:p>
    <w:p w:rsidR="00C9791D" w:rsidRPr="00AB654E" w:rsidRDefault="00C9791D" w:rsidP="00C979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B654E">
        <w:rPr>
          <w:rFonts w:ascii="Arial" w:hAnsi="Arial" w:cs="Arial"/>
          <w:b/>
          <w:color w:val="FF0000"/>
          <w:sz w:val="24"/>
          <w:szCs w:val="24"/>
        </w:rPr>
        <w:t>A T E N Ç Ã O! (**)</w:t>
      </w:r>
    </w:p>
    <w:p w:rsidR="00C9791D" w:rsidRPr="00AB654E" w:rsidRDefault="00C9791D" w:rsidP="00C979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B654E">
        <w:rPr>
          <w:rFonts w:ascii="Arial" w:hAnsi="Arial" w:cs="Arial"/>
          <w:b/>
          <w:color w:val="FF0000"/>
          <w:sz w:val="24"/>
          <w:szCs w:val="24"/>
        </w:rPr>
        <w:t>Para percentual de acréscimo: utilizar Tabela I.</w:t>
      </w:r>
    </w:p>
    <w:p w:rsidR="00C9791D" w:rsidRPr="00AB654E" w:rsidRDefault="00C9791D" w:rsidP="00C979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B654E">
        <w:rPr>
          <w:rFonts w:ascii="Arial" w:hAnsi="Arial" w:cs="Arial"/>
          <w:b/>
          <w:color w:val="FF0000"/>
          <w:sz w:val="24"/>
          <w:szCs w:val="24"/>
        </w:rPr>
        <w:t>Para percentual de desconto: utilizar Tabela II.</w:t>
      </w:r>
    </w:p>
    <w:p w:rsidR="00C9791D" w:rsidRPr="00AB654E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both"/>
        <w:rPr>
          <w:rFonts w:ascii="Arial" w:hAnsi="Arial" w:cs="Arial"/>
          <w:i/>
        </w:rPr>
      </w:pPr>
      <w:r w:rsidRPr="00AB654E">
        <w:rPr>
          <w:rFonts w:ascii="Arial" w:hAnsi="Arial" w:cs="Arial"/>
          <w:b/>
          <w:i/>
        </w:rPr>
        <w:t>(**</w:t>
      </w:r>
      <w:proofErr w:type="gramStart"/>
      <w:r w:rsidRPr="00AB654E">
        <w:rPr>
          <w:rFonts w:ascii="Arial" w:hAnsi="Arial" w:cs="Arial"/>
          <w:b/>
          <w:i/>
        </w:rPr>
        <w:t>) Para</w:t>
      </w:r>
      <w:proofErr w:type="gramEnd"/>
      <w:r w:rsidRPr="00AB654E">
        <w:rPr>
          <w:rFonts w:ascii="Arial" w:hAnsi="Arial" w:cs="Arial"/>
          <w:b/>
          <w:i/>
        </w:rPr>
        <w:t xml:space="preserve"> definição do percentual de acréscimo ou desconto, observar o disposto no Título 9 do Anexo </w:t>
      </w:r>
      <w:r>
        <w:rPr>
          <w:rFonts w:ascii="Arial" w:hAnsi="Arial" w:cs="Arial"/>
          <w:b/>
          <w:i/>
        </w:rPr>
        <w:t>1</w:t>
      </w:r>
      <w:r w:rsidRPr="00AB654E">
        <w:rPr>
          <w:rFonts w:ascii="Arial" w:hAnsi="Arial" w:cs="Arial"/>
          <w:b/>
          <w:i/>
        </w:rPr>
        <w:t xml:space="preserve"> do Edital.</w:t>
      </w:r>
    </w:p>
    <w:p w:rsidR="00C9791D" w:rsidRPr="00AB654E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C9791D" w:rsidRPr="007D6BA8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D6BA8">
        <w:rPr>
          <w:rFonts w:ascii="Arial" w:hAnsi="Arial" w:cs="Arial"/>
          <w:b/>
          <w:sz w:val="24"/>
          <w:szCs w:val="24"/>
        </w:rPr>
        <w:lastRenderedPageBreak/>
        <w:t>TABELA I</w:t>
      </w:r>
    </w:p>
    <w:tbl>
      <w:tblPr>
        <w:tblW w:w="850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C9791D" w:rsidRPr="007D6BA8" w:rsidTr="00106AF8">
        <w:trPr>
          <w:cantSplit/>
          <w:tblHeader/>
        </w:trPr>
        <w:tc>
          <w:tcPr>
            <w:tcW w:w="8505" w:type="dxa"/>
            <w:shd w:val="clear" w:color="FFFFFF" w:fill="C0C0C0"/>
            <w:vAlign w:val="center"/>
          </w:tcPr>
          <w:p w:rsidR="00C9791D" w:rsidRPr="007D6BA8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BA8">
              <w:rPr>
                <w:rFonts w:ascii="Arial" w:hAnsi="Arial" w:cs="Arial"/>
                <w:b/>
                <w:sz w:val="24"/>
                <w:szCs w:val="24"/>
              </w:rPr>
              <w:t>Percentual Único</w:t>
            </w:r>
          </w:p>
          <w:p w:rsidR="00C9791D" w:rsidRPr="007D6BA8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D6BA8">
              <w:rPr>
                <w:rFonts w:ascii="Arial" w:hAnsi="Arial" w:cs="Arial"/>
                <w:b/>
                <w:sz w:val="24"/>
                <w:szCs w:val="24"/>
              </w:rPr>
              <w:t>de</w:t>
            </w:r>
            <w:proofErr w:type="gramEnd"/>
            <w:r w:rsidRPr="007D6B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D6BA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Acréscimo (Taxa de administração e gerenciamento) </w:t>
            </w:r>
          </w:p>
          <w:p w:rsidR="00C9791D" w:rsidRPr="007D6BA8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BA8">
              <w:rPr>
                <w:rFonts w:ascii="Arial" w:hAnsi="Arial" w:cs="Arial"/>
                <w:b/>
                <w:sz w:val="24"/>
                <w:szCs w:val="24"/>
              </w:rPr>
              <w:t>(%)</w:t>
            </w:r>
          </w:p>
        </w:tc>
      </w:tr>
      <w:tr w:rsidR="00C9791D" w:rsidRPr="007D6BA8" w:rsidTr="00106AF8">
        <w:trPr>
          <w:cantSplit/>
          <w:trHeight w:val="635"/>
        </w:trPr>
        <w:tc>
          <w:tcPr>
            <w:tcW w:w="8505" w:type="dxa"/>
            <w:vAlign w:val="center"/>
          </w:tcPr>
          <w:p w:rsidR="00C9791D" w:rsidRPr="007D6BA8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D6BA8">
              <w:rPr>
                <w:rFonts w:ascii="Arial" w:hAnsi="Arial" w:cs="Arial"/>
                <w:b/>
                <w:sz w:val="24"/>
                <w:szCs w:val="24"/>
              </w:rPr>
              <w:t>[(</w:t>
            </w:r>
            <w:proofErr w:type="gramEnd"/>
            <w:r w:rsidRPr="007D6BA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preço global ofertado – R$ </w:t>
            </w:r>
            <w:r w:rsidRPr="00F9597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3.502.064,01</w:t>
            </w:r>
            <w:r w:rsidRPr="00F9597C">
              <w:rPr>
                <w:rFonts w:ascii="Arial" w:hAnsi="Arial" w:cs="Arial"/>
                <w:b/>
                <w:sz w:val="24"/>
                <w:szCs w:val="24"/>
              </w:rPr>
              <w:t>)]</w:t>
            </w:r>
            <w:r w:rsidRPr="007D6BA8">
              <w:rPr>
                <w:rFonts w:ascii="Arial" w:hAnsi="Arial" w:cs="Arial"/>
                <w:b/>
                <w:sz w:val="24"/>
                <w:szCs w:val="24"/>
              </w:rPr>
              <w:t xml:space="preserve"> * 100 = _____%</w:t>
            </w:r>
          </w:p>
          <w:p w:rsidR="00C9791D" w:rsidRPr="007D6BA8" w:rsidRDefault="00C9791D" w:rsidP="00106AF8">
            <w:pPr>
              <w:pStyle w:val="Ttulo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97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R$ </w:t>
            </w:r>
            <w:r w:rsidRPr="00F9597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3.502.064,01</w:t>
            </w:r>
          </w:p>
        </w:tc>
      </w:tr>
    </w:tbl>
    <w:p w:rsidR="00C9791D" w:rsidRPr="007D6BA8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</w:p>
    <w:p w:rsidR="00C9791D" w:rsidRPr="007D6BA8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7D6BA8">
        <w:rPr>
          <w:rFonts w:ascii="Arial" w:hAnsi="Arial" w:cs="Arial"/>
          <w:b/>
          <w:i/>
          <w:sz w:val="24"/>
          <w:szCs w:val="24"/>
          <w:u w:val="single"/>
        </w:rPr>
        <w:t>OU</w:t>
      </w:r>
    </w:p>
    <w:p w:rsidR="00C9791D" w:rsidRPr="007D6BA8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9791D" w:rsidRPr="007D6BA8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D6BA8">
        <w:rPr>
          <w:rFonts w:ascii="Arial" w:hAnsi="Arial" w:cs="Arial"/>
          <w:b/>
          <w:sz w:val="24"/>
          <w:szCs w:val="24"/>
        </w:rPr>
        <w:t>TABELA II</w:t>
      </w:r>
    </w:p>
    <w:tbl>
      <w:tblPr>
        <w:tblW w:w="850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C9791D" w:rsidRPr="007D6BA8" w:rsidTr="00106AF8">
        <w:trPr>
          <w:cantSplit/>
          <w:tblHeader/>
        </w:trPr>
        <w:tc>
          <w:tcPr>
            <w:tcW w:w="8505" w:type="dxa"/>
            <w:shd w:val="clear" w:color="FFFFFF" w:fill="C0C0C0"/>
            <w:vAlign w:val="center"/>
          </w:tcPr>
          <w:p w:rsidR="00C9791D" w:rsidRPr="007D6BA8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BA8">
              <w:rPr>
                <w:rFonts w:ascii="Arial" w:hAnsi="Arial" w:cs="Arial"/>
                <w:b/>
                <w:sz w:val="24"/>
                <w:szCs w:val="24"/>
              </w:rPr>
              <w:t xml:space="preserve">Percentual Único </w:t>
            </w:r>
          </w:p>
          <w:p w:rsidR="00C9791D" w:rsidRPr="007D6BA8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D6BA8">
              <w:rPr>
                <w:rFonts w:ascii="Arial" w:hAnsi="Arial" w:cs="Arial"/>
                <w:b/>
                <w:sz w:val="24"/>
                <w:szCs w:val="24"/>
              </w:rPr>
              <w:t>de</w:t>
            </w:r>
            <w:proofErr w:type="gramEnd"/>
            <w:r w:rsidRPr="007D6B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D6BA8">
              <w:rPr>
                <w:rFonts w:ascii="Arial" w:hAnsi="Arial" w:cs="Arial"/>
                <w:b/>
                <w:sz w:val="24"/>
                <w:szCs w:val="24"/>
                <w:u w:val="single"/>
              </w:rPr>
              <w:t>Desconto</w:t>
            </w:r>
          </w:p>
          <w:p w:rsidR="00C9791D" w:rsidRPr="007D6BA8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BA8">
              <w:rPr>
                <w:rFonts w:ascii="Arial" w:hAnsi="Arial" w:cs="Arial"/>
                <w:b/>
                <w:sz w:val="24"/>
                <w:szCs w:val="24"/>
              </w:rPr>
              <w:t>(%)</w:t>
            </w:r>
          </w:p>
        </w:tc>
      </w:tr>
      <w:tr w:rsidR="00C9791D" w:rsidRPr="0061427D" w:rsidTr="00106AF8">
        <w:trPr>
          <w:cantSplit/>
          <w:trHeight w:val="834"/>
        </w:trPr>
        <w:tc>
          <w:tcPr>
            <w:tcW w:w="8505" w:type="dxa"/>
            <w:vAlign w:val="center"/>
          </w:tcPr>
          <w:p w:rsidR="00C9791D" w:rsidRPr="007D6BA8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D6BA8">
              <w:rPr>
                <w:rFonts w:ascii="Arial" w:hAnsi="Arial" w:cs="Arial"/>
                <w:b/>
                <w:sz w:val="24"/>
                <w:szCs w:val="24"/>
              </w:rPr>
              <w:t>[(</w:t>
            </w:r>
            <w:proofErr w:type="gramEnd"/>
            <w:r w:rsidRPr="007D6BA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R$ </w:t>
            </w:r>
            <w:r w:rsidRPr="00F9597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3.502.064,01</w:t>
            </w:r>
            <w:r w:rsidRPr="007D6BA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– preço global ofertado</w:t>
            </w:r>
            <w:r w:rsidRPr="007D6BA8">
              <w:rPr>
                <w:rFonts w:ascii="Arial" w:hAnsi="Arial" w:cs="Arial"/>
                <w:b/>
                <w:sz w:val="24"/>
                <w:szCs w:val="24"/>
              </w:rPr>
              <w:t>)] * 100 = _____%</w:t>
            </w:r>
          </w:p>
          <w:p w:rsidR="00C9791D" w:rsidRPr="0061427D" w:rsidRDefault="00C9791D" w:rsidP="00106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100" w:lineRule="atLeast"/>
              <w:ind w:left="2551"/>
              <w:rPr>
                <w:rFonts w:ascii="Arial" w:hAnsi="Arial" w:cs="Arial"/>
                <w:b/>
                <w:sz w:val="24"/>
                <w:szCs w:val="24"/>
              </w:rPr>
            </w:pPr>
            <w:r w:rsidRPr="007D6BA8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Pr="00F9597C">
              <w:rPr>
                <w:rFonts w:ascii="Arial" w:hAnsi="Arial" w:cs="Arial"/>
                <w:b/>
                <w:bCs/>
                <w:sz w:val="24"/>
                <w:szCs w:val="24"/>
              </w:rPr>
              <w:t>3.502.064,01</w:t>
            </w:r>
          </w:p>
        </w:tc>
      </w:tr>
    </w:tbl>
    <w:p w:rsidR="00C9791D" w:rsidRDefault="00C9791D" w:rsidP="00C9791D">
      <w:pPr>
        <w:pStyle w:val="WW-Corpodetexto2"/>
        <w:spacing w:before="120" w:after="120"/>
        <w:rPr>
          <w:rFonts w:ascii="Arial" w:hAnsi="Arial"/>
        </w:rPr>
      </w:pPr>
    </w:p>
    <w:p w:rsidR="00C9791D" w:rsidRPr="00600197" w:rsidRDefault="00C9791D" w:rsidP="00C9791D">
      <w:pPr>
        <w:jc w:val="both"/>
        <w:rPr>
          <w:rFonts w:ascii="Arial" w:hAnsi="Arial" w:cs="Arial"/>
          <w:sz w:val="24"/>
        </w:rPr>
      </w:pPr>
      <w:proofErr w:type="gramStart"/>
      <w:r w:rsidRPr="00600197">
        <w:rPr>
          <w:rFonts w:ascii="Arial" w:hAnsi="Arial" w:cs="Arial"/>
          <w:sz w:val="24"/>
        </w:rPr>
        <w:t>O(</w:t>
      </w:r>
      <w:proofErr w:type="gramEnd"/>
      <w:r w:rsidRPr="00600197">
        <w:rPr>
          <w:rFonts w:ascii="Arial" w:hAnsi="Arial" w:cs="Arial"/>
          <w:sz w:val="24"/>
        </w:rPr>
        <w:t>s) preço(s) registrado(s) na forma expressa no sistema eletrônico e nesta proposta deverá(</w:t>
      </w:r>
      <w:proofErr w:type="spellStart"/>
      <w:r w:rsidRPr="00600197">
        <w:rPr>
          <w:rFonts w:ascii="Arial" w:hAnsi="Arial" w:cs="Arial"/>
          <w:sz w:val="24"/>
        </w:rPr>
        <w:t>ão</w:t>
      </w:r>
      <w:proofErr w:type="spellEnd"/>
      <w:r w:rsidRPr="00AF5AFA">
        <w:rPr>
          <w:rFonts w:ascii="Arial" w:hAnsi="Arial" w:cs="Arial"/>
          <w:sz w:val="24"/>
        </w:rPr>
        <w:t xml:space="preserve">) incluir todos os custos e todas as despesas, diretas e indiretas, para </w:t>
      </w:r>
      <w:r w:rsidRPr="00AB654E">
        <w:rPr>
          <w:rFonts w:ascii="Arial" w:hAnsi="Arial" w:cs="Arial"/>
          <w:sz w:val="24"/>
        </w:rPr>
        <w:t>prestação dos serviços objeto desta licitação para a Câmara dos Deputados</w:t>
      </w:r>
      <w:r w:rsidRPr="00AF5AFA">
        <w:rPr>
          <w:rFonts w:ascii="Arial" w:hAnsi="Arial" w:cs="Arial"/>
          <w:sz w:val="24"/>
        </w:rPr>
        <w:t>, em Brasília-DF.</w:t>
      </w:r>
      <w:r w:rsidRPr="00600197">
        <w:rPr>
          <w:rFonts w:ascii="Arial" w:hAnsi="Arial" w:cs="Arial"/>
          <w:sz w:val="24"/>
        </w:rPr>
        <w:t xml:space="preserve">  </w:t>
      </w:r>
    </w:p>
    <w:p w:rsidR="00C9791D" w:rsidRDefault="00C9791D" w:rsidP="00C9791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C9791D" w:rsidRPr="00DD12CA" w:rsidRDefault="00C9791D" w:rsidP="00C979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  <w:szCs w:val="24"/>
        </w:rPr>
      </w:pPr>
      <w:r w:rsidRPr="00DD12CA">
        <w:rPr>
          <w:rFonts w:ascii="Arial" w:hAnsi="Arial"/>
          <w:sz w:val="24"/>
          <w:szCs w:val="24"/>
        </w:rPr>
        <w:t>Declaramos que o item constante desta proposta corresponde exatamente às especificações descritas no Termo de Referência e às condições de execução dos serviços descritas na Minuta do Termo de Contrato anexos ao Edital, às quais aderimos formalmente.</w:t>
      </w:r>
    </w:p>
    <w:p w:rsidR="00C9791D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9791D" w:rsidRPr="00B44F25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9791D" w:rsidRDefault="00C9791D" w:rsidP="00C9791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D12CA">
        <w:rPr>
          <w:rFonts w:ascii="Arial" w:hAnsi="Arial" w:cs="Arial"/>
          <w:b/>
          <w:sz w:val="24"/>
          <w:szCs w:val="24"/>
        </w:rPr>
        <w:t>PRAZO PARA IMPLANTAÇÃO DO SISTEMA:</w:t>
      </w:r>
      <w:r w:rsidRPr="00DD12CA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C9791D" w:rsidRDefault="00C9791D" w:rsidP="00C9791D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9791D" w:rsidRPr="00AB654E" w:rsidRDefault="00C9791D" w:rsidP="00C9791D">
      <w:pPr>
        <w:rPr>
          <w:rFonts w:ascii="Arial" w:hAnsi="Arial" w:cs="Arial"/>
          <w:sz w:val="24"/>
        </w:rPr>
      </w:pPr>
      <w:r w:rsidRPr="00AB654E">
        <w:rPr>
          <w:rFonts w:ascii="Arial" w:hAnsi="Arial" w:cs="Arial"/>
          <w:sz w:val="24"/>
        </w:rPr>
        <w:t>Declaramos que disponibilizaremos instalações, equipamentos e pessoal técnico adequados para realização do objeto da presente licitação</w:t>
      </w:r>
      <w:r w:rsidRPr="00AB57B8">
        <w:rPr>
          <w:rFonts w:ascii="Arial" w:hAnsi="Arial" w:cs="Arial"/>
          <w:sz w:val="24"/>
        </w:rPr>
        <w:t>.</w:t>
      </w:r>
    </w:p>
    <w:p w:rsidR="00C9791D" w:rsidRDefault="00C9791D" w:rsidP="00C9791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B654E">
        <w:rPr>
          <w:rFonts w:ascii="Arial" w:hAnsi="Arial" w:cs="Arial"/>
          <w:sz w:val="24"/>
          <w:szCs w:val="24"/>
        </w:rPr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</w:t>
      </w:r>
      <w:r>
        <w:rPr>
          <w:rFonts w:ascii="Arial" w:hAnsi="Arial" w:cs="Arial"/>
          <w:sz w:val="24"/>
          <w:szCs w:val="24"/>
        </w:rPr>
        <w:t>/1</w:t>
      </w:r>
      <w:r w:rsidRPr="00AB654E">
        <w:rPr>
          <w:rFonts w:ascii="Arial" w:hAnsi="Arial" w:cs="Arial"/>
          <w:sz w:val="24"/>
          <w:szCs w:val="24"/>
        </w:rPr>
        <w:t>998 e a Lei n. 12.305</w:t>
      </w:r>
      <w:r>
        <w:rPr>
          <w:rFonts w:ascii="Arial" w:hAnsi="Arial" w:cs="Arial"/>
          <w:sz w:val="24"/>
          <w:szCs w:val="24"/>
        </w:rPr>
        <w:t>/2</w:t>
      </w:r>
      <w:r w:rsidRPr="00AB654E">
        <w:rPr>
          <w:rFonts w:ascii="Arial" w:hAnsi="Arial" w:cs="Arial"/>
          <w:sz w:val="24"/>
          <w:szCs w:val="24"/>
        </w:rPr>
        <w:t>010, além da NBR 10.004.</w:t>
      </w:r>
    </w:p>
    <w:p w:rsidR="00C9791D" w:rsidRDefault="00C9791D" w:rsidP="00C9791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9791D" w:rsidRPr="00AE0DAC" w:rsidRDefault="00C9791D" w:rsidP="00C9791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i/>
        </w:rPr>
      </w:pPr>
    </w:p>
    <w:p w:rsidR="00C9791D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9791D" w:rsidRPr="00471A48" w:rsidTr="00106AF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9791D" w:rsidRPr="00166BF4" w:rsidRDefault="00C9791D" w:rsidP="00106AF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166BF4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C9791D" w:rsidRPr="00471A48" w:rsidTr="00106AF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91D" w:rsidRPr="00166BF4" w:rsidRDefault="00C9791D" w:rsidP="00106AF8">
            <w:pPr>
              <w:pStyle w:val="Cabealho"/>
              <w:autoSpaceDE w:val="0"/>
              <w:autoSpaceDN w:val="0"/>
              <w:spacing w:before="120" w:after="120" w:line="252" w:lineRule="auto"/>
              <w:rPr>
                <w:rFonts w:ascii="Arial" w:hAnsi="Arial" w:cs="Arial"/>
                <w:lang w:eastAsia="en-US"/>
              </w:rPr>
            </w:pPr>
            <w:r w:rsidRPr="00166BF4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791D" w:rsidRPr="00166BF4" w:rsidRDefault="00C9791D" w:rsidP="00106AF8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791D" w:rsidRPr="00471A48" w:rsidTr="00106AF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91D" w:rsidRPr="00166BF4" w:rsidRDefault="00C9791D" w:rsidP="00106AF8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166BF4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791D" w:rsidRPr="00166BF4" w:rsidRDefault="00C9791D" w:rsidP="00106AF8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791D" w:rsidRPr="00471A48" w:rsidTr="00106AF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91D" w:rsidRPr="00166BF4" w:rsidRDefault="00C9791D" w:rsidP="00106AF8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166BF4">
              <w:rPr>
                <w:rFonts w:ascii="Arial" w:hAnsi="Arial" w:cs="Arial"/>
              </w:rPr>
              <w:t xml:space="preserve">Qualificação </w:t>
            </w:r>
          </w:p>
          <w:p w:rsidR="00C9791D" w:rsidRPr="00166BF4" w:rsidRDefault="00C9791D" w:rsidP="00106AF8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166BF4">
              <w:rPr>
                <w:rFonts w:ascii="Arial" w:hAnsi="Arial" w:cs="Arial"/>
              </w:rPr>
              <w:t>(</w:t>
            </w:r>
            <w:proofErr w:type="gramStart"/>
            <w:r w:rsidRPr="00166BF4">
              <w:rPr>
                <w:rFonts w:ascii="Arial" w:hAnsi="Arial" w:cs="Arial"/>
              </w:rPr>
              <w:t>naturalidade</w:t>
            </w:r>
            <w:proofErr w:type="gramEnd"/>
            <w:r w:rsidRPr="00166BF4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791D" w:rsidRPr="00166BF4" w:rsidRDefault="00C9791D" w:rsidP="00106AF8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791D" w:rsidRPr="008B53AB" w:rsidTr="00106AF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9791D" w:rsidRPr="00166BF4" w:rsidRDefault="00C9791D" w:rsidP="00106AF8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166BF4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166BF4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166BF4">
              <w:rPr>
                <w:rFonts w:ascii="Arial" w:hAnsi="Arial" w:cs="Arial"/>
              </w:rPr>
              <w:t xml:space="preserve"> em nome da empresa. </w:t>
            </w:r>
          </w:p>
          <w:p w:rsidR="00C9791D" w:rsidRPr="00166BF4" w:rsidRDefault="00C9791D" w:rsidP="00106AF8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166BF4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C9791D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9791D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C9791D" w:rsidRPr="004E3901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9791D" w:rsidRPr="004E3901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9791D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9791D" w:rsidRPr="004E3901" w:rsidRDefault="00C9791D" w:rsidP="00C97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C9791D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8FC8C0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1D"/>
    <w:rsid w:val="00241F6C"/>
    <w:rsid w:val="00C9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CB18C-09CE-4E36-87C1-6BF787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979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979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C9791D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C979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979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9791D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C9791D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9791D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C9791D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C9791D"/>
    <w:pPr>
      <w:numPr>
        <w:ilvl w:val="3"/>
        <w:numId w:val="1"/>
      </w:numPr>
      <w:shd w:val="clear" w:color="auto" w:fill="FFFFFF"/>
      <w:tabs>
        <w:tab w:val="left" w:pos="709"/>
        <w:tab w:val="left" w:pos="1134"/>
      </w:tabs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C9791D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C9791D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9791D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979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9791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9791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2024-11-13T11:39:00Z</dcterms:created>
  <dcterms:modified xsi:type="dcterms:W3CDTF">2024-11-13T11:40:00Z</dcterms:modified>
</cp:coreProperties>
</file>