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89" w:rsidRDefault="00BB6055" w:rsidP="00BB6055">
      <w:pPr>
        <w:pStyle w:val="Tit1Sub"/>
        <w:spacing w:before="120" w:after="120"/>
      </w:pPr>
      <w:r w:rsidRPr="00FB20A7">
        <w:t>MODELO DA PROPOSTA</w:t>
      </w:r>
    </w:p>
    <w:bookmarkStart w:id="0" w:name="_GoBack"/>
    <w:bookmarkEnd w:id="0"/>
    <w:p w:rsidR="00BB6055" w:rsidRPr="00FB20A7" w:rsidRDefault="00BB6055" w:rsidP="00BB6055">
      <w:pPr>
        <w:pStyle w:val="Tit1Sub"/>
        <w:spacing w:before="120" w:after="120"/>
      </w:pPr>
      <w:r w:rsidRPr="00FB20A7">
        <w:fldChar w:fldCharType="begin"/>
      </w:r>
      <w:r w:rsidRPr="00FB20A7">
        <w:instrText xml:space="preserve"> XE "ANEXO </w:instrText>
      </w:r>
      <w:r>
        <w:instrText>ii</w:instrText>
      </w:r>
      <w:r w:rsidRPr="00FB20A7">
        <w:instrText xml:space="preserve"> - MODELO DA PROPOSTA; s" </w:instrText>
      </w:r>
      <w:r w:rsidRPr="00FB20A7">
        <w:fldChar w:fldCharType="end"/>
      </w:r>
    </w:p>
    <w:p w:rsidR="00BB6055" w:rsidRDefault="00BB6055" w:rsidP="00BB6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A909C5">
        <w:rPr>
          <w:rFonts w:ascii="Arial" w:hAnsi="Arial"/>
          <w:b/>
          <w:sz w:val="24"/>
        </w:rPr>
        <w:t>N.</w:t>
      </w:r>
      <w:r>
        <w:rPr>
          <w:rFonts w:ascii="Arial" w:hAnsi="Arial"/>
          <w:b/>
          <w:sz w:val="24"/>
        </w:rPr>
        <w:t xml:space="preserve"> </w:t>
      </w:r>
      <w:r w:rsidRPr="00BB6055">
        <w:rPr>
          <w:rFonts w:ascii="Arial" w:hAnsi="Arial"/>
          <w:b/>
          <w:sz w:val="24"/>
        </w:rPr>
        <w:t>90002/2024</w:t>
      </w:r>
    </w:p>
    <w:p w:rsidR="00BB6055" w:rsidRPr="00141263" w:rsidRDefault="00BB6055" w:rsidP="00BB6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141263">
        <w:rPr>
          <w:rFonts w:ascii="Arial" w:hAnsi="Arial" w:cs="Arial"/>
          <w:sz w:val="24"/>
        </w:rPr>
        <w:t>OBJETO: Aquisição de peças para manutenção de impressora da marca KOMORI modelo LS429P, tais como rolete, filtro de limpeza, palheta, espaçador e mola, novos e para primeiro uso.</w:t>
      </w:r>
    </w:p>
    <w:p w:rsidR="00BB6055" w:rsidRDefault="00BB6055" w:rsidP="00BB605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BB6055" w:rsidRDefault="00BB6055" w:rsidP="00BB605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BB6055" w:rsidRDefault="00BB6055" w:rsidP="00BB605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BB6055" w:rsidRDefault="00BB6055" w:rsidP="00BB605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BB6055" w:rsidRDefault="00BB6055" w:rsidP="00BB605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BB6055" w:rsidRPr="00BB6055" w:rsidRDefault="00BB6055" w:rsidP="00BB6055">
      <w:pPr>
        <w:spacing w:before="120" w:after="120"/>
        <w:jc w:val="both"/>
        <w:rPr>
          <w:rFonts w:ascii="Arial" w:hAnsi="Arial"/>
          <w:sz w:val="8"/>
          <w:szCs w:val="8"/>
        </w:rPr>
      </w:pPr>
    </w:p>
    <w:p w:rsidR="00BB6055" w:rsidRDefault="00BB6055" w:rsidP="00BB605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BB6055" w:rsidRDefault="00BB6055" w:rsidP="00BB605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BB6055" w:rsidRDefault="00BB6055" w:rsidP="00BB6055">
      <w:pPr>
        <w:spacing w:before="120" w:after="120"/>
        <w:jc w:val="both"/>
        <w:rPr>
          <w:rFonts w:ascii="Arial" w:hAnsi="Arial"/>
          <w:sz w:val="24"/>
        </w:rPr>
      </w:pPr>
    </w:p>
    <w:p w:rsidR="00BB6055" w:rsidRDefault="00BB6055" w:rsidP="00BB6055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BB6055" w:rsidRDefault="00BB6055" w:rsidP="00BB6055">
      <w:pPr>
        <w:pStyle w:val="WW-Corpodetexto2"/>
        <w:spacing w:before="120" w:after="120"/>
        <w:rPr>
          <w:rFonts w:ascii="Arial" w:hAnsi="Arial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410"/>
        <w:gridCol w:w="850"/>
        <w:gridCol w:w="993"/>
        <w:gridCol w:w="567"/>
        <w:gridCol w:w="911"/>
        <w:gridCol w:w="1275"/>
        <w:gridCol w:w="905"/>
      </w:tblGrid>
      <w:tr w:rsidR="00BB6055" w:rsidRPr="004E348C" w:rsidTr="00A54F8B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4E348C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4E348C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4E348C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BB6055" w:rsidRPr="004E348C" w:rsidTr="00A54F8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6658E">
              <w:rPr>
                <w:rFonts w:cs="Arial"/>
                <w:b w:val="0"/>
                <w:bCs/>
                <w:sz w:val="22"/>
                <w:szCs w:val="22"/>
              </w:rPr>
              <w:t>ROLETE DO CILINDRO PARA IMPRESSORA OFFSETI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055" w:rsidRPr="004E348C" w:rsidTr="00A54F8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B6055" w:rsidRPr="004E348C" w:rsidTr="00A54F8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13251">
              <w:rPr>
                <w:rFonts w:cs="Arial"/>
                <w:b w:val="0"/>
                <w:bCs/>
                <w:sz w:val="22"/>
                <w:szCs w:val="22"/>
              </w:rPr>
              <w:t>ROLETE DO CONTRA PRESSÃO PARA IMPRESSORA OFFSET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D6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055" w:rsidRPr="004E348C" w:rsidTr="00A54F8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B6055" w:rsidRPr="004E348C" w:rsidTr="00A54F8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77D62">
              <w:rPr>
                <w:rFonts w:cs="Arial"/>
                <w:b w:val="0"/>
                <w:bCs/>
                <w:sz w:val="22"/>
                <w:szCs w:val="22"/>
              </w:rPr>
              <w:t>ROLETE DO CONTRA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PRESSÃO PARA IMPRESSORA OFFSET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66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055" w:rsidRPr="004E348C" w:rsidTr="00A54F8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55" w:rsidRPr="004E348C" w:rsidRDefault="00BB6055" w:rsidP="00A54F8B">
            <w:pPr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B6055" w:rsidRPr="004E348C" w:rsidTr="00A54F8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411EB9">
              <w:rPr>
                <w:rFonts w:cs="Arial"/>
                <w:b w:val="0"/>
                <w:bCs/>
                <w:sz w:val="22"/>
                <w:szCs w:val="22"/>
              </w:rPr>
              <w:t>ROLETE DE TRANSFERÊNCIA PARA IMPRESSORA OFFSET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5D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055" w:rsidRPr="004E348C" w:rsidTr="00A54F8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55" w:rsidRPr="004E348C" w:rsidRDefault="00BB6055" w:rsidP="00A54F8B">
            <w:pPr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B6055" w:rsidRPr="004E348C" w:rsidTr="00A54F8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6F55DE">
              <w:rPr>
                <w:rFonts w:cs="Arial"/>
                <w:b w:val="0"/>
                <w:sz w:val="22"/>
                <w:szCs w:val="22"/>
              </w:rPr>
              <w:t>ROLETE PARA IMPRESSORA OFFSET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04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055" w:rsidRPr="004E348C" w:rsidTr="00A54F8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55" w:rsidRPr="004E348C" w:rsidRDefault="00BB6055" w:rsidP="00A54F8B">
            <w:pPr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B6055" w:rsidRPr="004E348C" w:rsidTr="00A54F8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BE0D7D">
              <w:rPr>
                <w:rFonts w:cs="Arial"/>
                <w:b w:val="0"/>
                <w:sz w:val="22"/>
                <w:szCs w:val="22"/>
              </w:rPr>
              <w:t>ROLETE PARA IMPRESSORA OFFSET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56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055" w:rsidRPr="004E348C" w:rsidTr="00A54F8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55" w:rsidRPr="004E348C" w:rsidRDefault="00BB6055" w:rsidP="00A54F8B">
            <w:pPr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B6055" w:rsidRPr="004E348C" w:rsidTr="00A54F8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245654">
              <w:rPr>
                <w:rFonts w:cs="Arial"/>
                <w:b w:val="0"/>
                <w:sz w:val="22"/>
                <w:szCs w:val="22"/>
              </w:rPr>
              <w:t>ROLETE PARA IMPRESSORA OFFSET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6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055" w:rsidRPr="004E348C" w:rsidTr="00A54F8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55" w:rsidRPr="004E348C" w:rsidRDefault="00BB6055" w:rsidP="00A54F8B">
            <w:pPr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lastRenderedPageBreak/>
              <w:t>PREÇO TOTAL POR EXTENSO:</w:t>
            </w:r>
          </w:p>
        </w:tc>
      </w:tr>
      <w:tr w:rsidR="00BB6055" w:rsidRPr="004E348C" w:rsidTr="00A54F8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B11699">
              <w:rPr>
                <w:rFonts w:cs="Arial"/>
                <w:b w:val="0"/>
                <w:sz w:val="22"/>
                <w:szCs w:val="22"/>
              </w:rPr>
              <w:t>FILTRO DE LIMPEZA TR-25450 10U PARA IMPRESSORA OFFSET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169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055" w:rsidRPr="004E348C" w:rsidTr="00A54F8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55" w:rsidRPr="004E348C" w:rsidRDefault="00BB6055" w:rsidP="00A54F8B">
            <w:pPr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B6055" w:rsidRPr="004E348C" w:rsidTr="00A54F8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770E42">
              <w:rPr>
                <w:rFonts w:cs="Arial"/>
                <w:b w:val="0"/>
                <w:sz w:val="22"/>
                <w:szCs w:val="22"/>
              </w:rPr>
              <w:t>PALHETA PARA IMPRESSORA OFFSET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0E4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055" w:rsidRPr="004E348C" w:rsidTr="00A54F8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55" w:rsidRPr="004E348C" w:rsidRDefault="00BB6055" w:rsidP="00A54F8B">
            <w:pPr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B6055" w:rsidRPr="004E348C" w:rsidTr="00A54F8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96C4E">
              <w:rPr>
                <w:rFonts w:cs="Arial"/>
                <w:b w:val="0"/>
                <w:sz w:val="22"/>
                <w:szCs w:val="22"/>
              </w:rPr>
              <w:t>ESPAÇADOR PARA IMPRESSORA OFFSET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E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055" w:rsidRPr="004E348C" w:rsidTr="00A54F8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55" w:rsidRPr="004E348C" w:rsidRDefault="00BB6055" w:rsidP="00A54F8B">
            <w:pPr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B6055" w:rsidRPr="004E348C" w:rsidTr="00A54F8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BC0267">
              <w:rPr>
                <w:rFonts w:cs="Arial"/>
                <w:b w:val="0"/>
                <w:sz w:val="22"/>
                <w:szCs w:val="22"/>
              </w:rPr>
              <w:t>ESPAÇADOR PARA IMPRESSORA OFFSET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2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055" w:rsidRPr="004E348C" w:rsidTr="00A54F8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55" w:rsidRPr="004E348C" w:rsidRDefault="00BB6055" w:rsidP="00A54F8B">
            <w:pPr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B6055" w:rsidRPr="004E348C" w:rsidTr="00A54F8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BF72C5">
              <w:rPr>
                <w:rFonts w:cs="Arial"/>
                <w:b w:val="0"/>
                <w:sz w:val="22"/>
                <w:szCs w:val="22"/>
              </w:rPr>
              <w:t>MOLA PARA IMPRESSORA OFFSET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2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5" w:rsidRPr="004E348C" w:rsidRDefault="00BB6055" w:rsidP="00A54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055" w:rsidRPr="004E348C" w:rsidTr="00A54F8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55" w:rsidRPr="004E348C" w:rsidRDefault="00BB6055" w:rsidP="00A54F8B">
            <w:pPr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BB6055" w:rsidRPr="00BB6055" w:rsidRDefault="00BB6055" w:rsidP="00BB6055">
      <w:pPr>
        <w:pStyle w:val="WW-Corpodetexto2"/>
        <w:spacing w:before="120" w:after="120"/>
        <w:rPr>
          <w:rFonts w:ascii="Arial" w:hAnsi="Arial"/>
          <w:sz w:val="8"/>
          <w:szCs w:val="8"/>
        </w:rPr>
      </w:pPr>
    </w:p>
    <w:p w:rsidR="00BB6055" w:rsidRDefault="00BB6055" w:rsidP="00BB6055">
      <w:pPr>
        <w:pStyle w:val="Tit3n"/>
        <w:numPr>
          <w:ilvl w:val="0"/>
          <w:numId w:val="0"/>
        </w:numPr>
        <w:tabs>
          <w:tab w:val="left" w:pos="1134"/>
        </w:tabs>
        <w:spacing w:before="120"/>
        <w:ind w:left="113"/>
      </w:pPr>
      <w:proofErr w:type="gramStart"/>
      <w:r w:rsidRPr="00977A62">
        <w:t>O(</w:t>
      </w:r>
      <w:proofErr w:type="gramEnd"/>
      <w:r w:rsidRPr="00977A62">
        <w:t>s) preço(s) registrado(s) na forma expressa no sistema eletrônico e nesta proposta deverá(</w:t>
      </w:r>
      <w:proofErr w:type="spellStart"/>
      <w:r w:rsidRPr="00977A62">
        <w:t>ão</w:t>
      </w:r>
      <w:proofErr w:type="spellEnd"/>
      <w:r w:rsidRPr="00977A62">
        <w:t>) incluir todos os custos e todas as despesas, diretas e indiretas, para entrega do objeto na Câmara dos Deputados, em Brasília-DF.</w:t>
      </w:r>
      <w:r>
        <w:t xml:space="preserve">  </w:t>
      </w:r>
    </w:p>
    <w:p w:rsidR="00BB6055" w:rsidRPr="00BB6055" w:rsidRDefault="00BB6055" w:rsidP="00BB60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8"/>
          <w:szCs w:val="8"/>
        </w:rPr>
      </w:pPr>
    </w:p>
    <w:p w:rsidR="00BB6055" w:rsidRPr="0068038E" w:rsidRDefault="00BB6055" w:rsidP="00BB60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985478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985478">
        <w:rPr>
          <w:rFonts w:ascii="Arial" w:hAnsi="Arial"/>
          <w:b/>
          <w:sz w:val="24"/>
          <w:szCs w:val="24"/>
        </w:rPr>
        <w:t>o</w:t>
      </w:r>
      <w:r w:rsidRPr="00141263">
        <w:rPr>
          <w:rFonts w:ascii="Arial" w:hAnsi="Arial"/>
          <w:b/>
          <w:sz w:val="24"/>
          <w:szCs w:val="24"/>
        </w:rPr>
        <w:t>(</w:t>
      </w:r>
      <w:proofErr w:type="gramEnd"/>
      <w:r w:rsidRPr="00141263">
        <w:rPr>
          <w:rFonts w:ascii="Arial" w:hAnsi="Arial"/>
          <w:b/>
          <w:sz w:val="24"/>
          <w:szCs w:val="24"/>
        </w:rPr>
        <w:t>s) item(</w:t>
      </w:r>
      <w:proofErr w:type="spellStart"/>
      <w:r w:rsidRPr="00141263">
        <w:rPr>
          <w:rFonts w:ascii="Arial" w:hAnsi="Arial"/>
          <w:b/>
          <w:sz w:val="24"/>
          <w:szCs w:val="24"/>
        </w:rPr>
        <w:t>ns</w:t>
      </w:r>
      <w:proofErr w:type="spellEnd"/>
      <w:r w:rsidRPr="00141263">
        <w:rPr>
          <w:rFonts w:ascii="Arial" w:hAnsi="Arial"/>
          <w:b/>
          <w:sz w:val="24"/>
          <w:szCs w:val="24"/>
        </w:rPr>
        <w:t>) constante(s)</w:t>
      </w:r>
      <w:r w:rsidRPr="00985478">
        <w:rPr>
          <w:rFonts w:ascii="Arial" w:hAnsi="Arial"/>
          <w:b/>
          <w:sz w:val="24"/>
          <w:szCs w:val="24"/>
        </w:rPr>
        <w:t xml:space="preserve"> desta proposta corresponde</w:t>
      </w:r>
      <w:r w:rsidRPr="00141263">
        <w:rPr>
          <w:rFonts w:ascii="Arial" w:hAnsi="Arial"/>
          <w:b/>
          <w:sz w:val="24"/>
          <w:szCs w:val="24"/>
        </w:rPr>
        <w:t>(m)</w:t>
      </w:r>
      <w:r w:rsidRPr="00985478">
        <w:rPr>
          <w:rFonts w:ascii="Arial" w:hAnsi="Arial"/>
          <w:b/>
          <w:sz w:val="24"/>
          <w:szCs w:val="24"/>
        </w:rPr>
        <w:t xml:space="preserve"> exatamente às especificações descritas no Edital, às quais aderimos formalmente.</w:t>
      </w:r>
    </w:p>
    <w:p w:rsidR="00BB6055" w:rsidRPr="00BB6055" w:rsidRDefault="00BB6055" w:rsidP="00BB6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8"/>
          <w:szCs w:val="8"/>
        </w:rPr>
      </w:pPr>
    </w:p>
    <w:p w:rsidR="00BB6055" w:rsidRPr="00B44F25" w:rsidRDefault="00BB6055" w:rsidP="00BB6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BB6055" w:rsidRPr="00BB6055" w:rsidRDefault="00BB6055" w:rsidP="00BB6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8"/>
          <w:szCs w:val="8"/>
        </w:rPr>
      </w:pPr>
    </w:p>
    <w:p w:rsidR="00BB6055" w:rsidRPr="00141263" w:rsidRDefault="00BB6055" w:rsidP="00BB6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41263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141263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141263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BB6055" w:rsidRPr="00BB6055" w:rsidRDefault="00BB6055" w:rsidP="00BB60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8"/>
          <w:szCs w:val="8"/>
        </w:rPr>
      </w:pPr>
    </w:p>
    <w:p w:rsidR="00BB6055" w:rsidRPr="00C5356B" w:rsidRDefault="00BB6055" w:rsidP="00BB60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 w:rsidRPr="00C5356B">
        <w:rPr>
          <w:rFonts w:ascii="Arial" w:hAnsi="Arial" w:cs="Arial"/>
          <w:b/>
          <w:sz w:val="24"/>
          <w:szCs w:val="24"/>
        </w:rPr>
        <w:t>OBJETO:</w:t>
      </w:r>
      <w:r w:rsidRPr="00C5356B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BB6055" w:rsidRPr="00BB6055" w:rsidRDefault="00BB6055" w:rsidP="00BB60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8"/>
          <w:szCs w:val="8"/>
        </w:rPr>
      </w:pPr>
    </w:p>
    <w:p w:rsidR="00BB6055" w:rsidRPr="001A0426" w:rsidRDefault="00BB6055" w:rsidP="00BB6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A0426">
        <w:rPr>
          <w:rFonts w:ascii="Arial" w:hAnsi="Arial" w:cs="Arial"/>
          <w:i/>
          <w:u w:val="single"/>
        </w:rPr>
        <w:t>PARA PRODUTOS COM MARCA HOMOLOGADA PELO FRABRICANTE</w:t>
      </w:r>
      <w:r>
        <w:rPr>
          <w:rFonts w:ascii="Arial" w:hAnsi="Arial" w:cs="Arial"/>
          <w:i/>
          <w:u w:val="single"/>
        </w:rPr>
        <w:t>:</w:t>
      </w:r>
    </w:p>
    <w:p w:rsidR="00BB6055" w:rsidRDefault="00BB6055" w:rsidP="00BB6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A0426">
        <w:rPr>
          <w:rFonts w:ascii="Arial" w:hAnsi="Arial" w:cs="Arial"/>
          <w:b/>
        </w:rPr>
        <w:t>É OBRIGATÓRIA A COMPROVAÇÃO A QUE SE REFERE O ITEM 4.3 DO TÍTULO 4 DO TERMO DE REFERÊNCIA.</w:t>
      </w:r>
    </w:p>
    <w:p w:rsidR="00BB6055" w:rsidRPr="00BB6055" w:rsidRDefault="00BB6055" w:rsidP="00BB60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8"/>
          <w:szCs w:val="8"/>
        </w:rPr>
      </w:pPr>
    </w:p>
    <w:p w:rsidR="00BB6055" w:rsidRDefault="00BB6055" w:rsidP="00BB6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BB6055" w:rsidRPr="004E3901" w:rsidRDefault="00BB6055" w:rsidP="00BB6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B6055" w:rsidRPr="004E3901" w:rsidRDefault="00BB6055" w:rsidP="00BB6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BB6055" w:rsidRDefault="00BB6055" w:rsidP="00BB6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Default="00BB6055" w:rsidP="00BB6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653189"/>
    <w:rsid w:val="00954360"/>
    <w:rsid w:val="00BB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Anna Karina de Athayde Azambuja</cp:lastModifiedBy>
  <cp:revision>2</cp:revision>
  <dcterms:created xsi:type="dcterms:W3CDTF">2024-05-09T21:01:00Z</dcterms:created>
  <dcterms:modified xsi:type="dcterms:W3CDTF">2024-05-10T13:49:00Z</dcterms:modified>
</cp:coreProperties>
</file>