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39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="004421EC">
        <w:rPr>
          <w:rFonts w:ascii="Arial" w:hAnsi="Arial"/>
          <w:b/>
          <w:sz w:val="24"/>
        </w:rPr>
        <w:t>9000</w:t>
      </w:r>
      <w:r>
        <w:rPr>
          <w:rFonts w:ascii="Arial" w:hAnsi="Arial"/>
          <w:b/>
          <w:sz w:val="24"/>
        </w:rPr>
        <w:t>1</w:t>
      </w:r>
      <w:r w:rsidRPr="001400CF">
        <w:rPr>
          <w:rFonts w:ascii="Arial" w:hAnsi="Arial"/>
          <w:b/>
          <w:sz w:val="24"/>
        </w:rPr>
        <w:t>/2024</w:t>
      </w:r>
    </w:p>
    <w:p w:rsidR="00EE4139" w:rsidRPr="000134D5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134D5">
        <w:rPr>
          <w:rFonts w:ascii="Arial" w:hAnsi="Arial" w:cs="Arial"/>
          <w:sz w:val="24"/>
          <w:szCs w:val="24"/>
        </w:rPr>
        <w:t xml:space="preserve">OBJETO: </w:t>
      </w:r>
      <w:r w:rsidR="000134D5" w:rsidRPr="000134D5">
        <w:rPr>
          <w:rFonts w:ascii="Arial" w:hAnsi="Arial" w:cs="Arial"/>
          <w:sz w:val="24"/>
          <w:szCs w:val="24"/>
        </w:rPr>
        <w:t>Prestação de serviços de seguro com cobertura de incêndio, descarga atmosférica (queda de raio), explosão, vendaval, danos elétricos, roubo e furto, responsabilidade civil, para o imóvel locado pela Câmara dos Deputados, localizado no SAAN Quadra 1, lote 105, em Brasília-DF, e materiais nele armazenados, pelo período de 12 (doze) meses</w:t>
      </w:r>
      <w:r w:rsidRPr="000134D5">
        <w:rPr>
          <w:rFonts w:ascii="Arial" w:hAnsi="Arial" w:cs="Arial"/>
          <w:sz w:val="24"/>
          <w:szCs w:val="24"/>
        </w:rPr>
        <w:t>.</w:t>
      </w:r>
    </w:p>
    <w:p w:rsidR="00EE4139" w:rsidRDefault="00EE4139" w:rsidP="00EE41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E4139" w:rsidRDefault="00EE4139" w:rsidP="00EE41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E4139" w:rsidRDefault="00EE4139" w:rsidP="00EE41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E4139" w:rsidRDefault="00EE4139" w:rsidP="00EE413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E4139" w:rsidRDefault="00EE4139" w:rsidP="00EE413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E4139" w:rsidRDefault="00EE4139" w:rsidP="00EE41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E4139" w:rsidRDefault="00EE4139" w:rsidP="00EE41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E4139" w:rsidRDefault="00EE4139" w:rsidP="00EE413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05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4176"/>
        <w:gridCol w:w="567"/>
        <w:gridCol w:w="1134"/>
        <w:gridCol w:w="2180"/>
      </w:tblGrid>
      <w:tr w:rsidR="00EE4139" w:rsidTr="003E5567">
        <w:trPr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139" w:rsidRDefault="00EE4139" w:rsidP="003E556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139" w:rsidRPr="009F3E18" w:rsidRDefault="00EE4139" w:rsidP="003E5567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139" w:rsidRDefault="00EE4139" w:rsidP="003E556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139" w:rsidRDefault="00EE4139" w:rsidP="003E5567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4139" w:rsidRDefault="00EE4139" w:rsidP="003E5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 DO PRÊMIO</w:t>
            </w:r>
          </w:p>
          <w:p w:rsidR="00EE4139" w:rsidRDefault="00EE4139" w:rsidP="003E5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EE4139" w:rsidRPr="009F3E18" w:rsidTr="003E5567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39" w:rsidRPr="003127FE" w:rsidRDefault="00EE4139" w:rsidP="003E556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39" w:rsidRPr="000134D5" w:rsidRDefault="000134D5" w:rsidP="003E5567">
            <w:pPr>
              <w:pStyle w:val="t3ftulon3fvel1negrito"/>
              <w:snapToGrid w:val="0"/>
              <w:spacing w:before="0" w:after="0"/>
              <w:jc w:val="both"/>
              <w:rPr>
                <w:b w:val="0"/>
                <w:sz w:val="20"/>
              </w:rPr>
            </w:pPr>
            <w:r w:rsidRPr="000134D5">
              <w:rPr>
                <w:b w:val="0"/>
                <w:sz w:val="20"/>
              </w:rPr>
              <w:t>S</w:t>
            </w:r>
            <w:r w:rsidRPr="000134D5">
              <w:rPr>
                <w:b w:val="0"/>
                <w:sz w:val="20"/>
              </w:rPr>
              <w:t>eguro com cobertura de incêndio, descarga atmosférica (queda de raio), explosão, vendaval, danos elétricos, roubo e furto, responsabilidad</w:t>
            </w:r>
            <w:bookmarkStart w:id="0" w:name="_GoBack"/>
            <w:bookmarkEnd w:id="0"/>
            <w:r w:rsidRPr="000134D5">
              <w:rPr>
                <w:b w:val="0"/>
                <w:sz w:val="20"/>
              </w:rPr>
              <w:t>e civil, para o imóvel locado pela Câmara dos Deputados, localizado no SAAN Quadra 1, lote 105, em Brasília-DF, e materiais nele armazenados, pelo período de 12 (doze) meses</w:t>
            </w:r>
            <w:r w:rsidR="00EE4139" w:rsidRPr="000134D5">
              <w:rPr>
                <w:rFonts w:cs="Arial"/>
                <w:b w:val="0"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39" w:rsidRPr="00501265" w:rsidRDefault="00EE4139" w:rsidP="003E5567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39" w:rsidRPr="00501265" w:rsidRDefault="00EE4139" w:rsidP="003E5567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39" w:rsidRPr="009F3E18" w:rsidRDefault="00EE4139" w:rsidP="003E55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E4139" w:rsidTr="003E5567">
        <w:trPr>
          <w:jc w:val="center"/>
        </w:trPr>
        <w:tc>
          <w:tcPr>
            <w:tcW w:w="9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39" w:rsidRDefault="00EE4139" w:rsidP="003E556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DO PRÊMIO POR EXTENSO:</w:t>
            </w:r>
          </w:p>
        </w:tc>
      </w:tr>
    </w:tbl>
    <w:p w:rsidR="00EE4139" w:rsidRPr="00A51EF1" w:rsidRDefault="00EE4139" w:rsidP="00EE4139">
      <w:pPr>
        <w:pStyle w:val="WW-Corpodetexto2"/>
        <w:spacing w:before="120" w:after="120"/>
        <w:rPr>
          <w:rFonts w:ascii="Arial" w:hAnsi="Arial"/>
          <w:i/>
          <w:sz w:val="20"/>
        </w:rPr>
      </w:pPr>
      <w:r w:rsidRPr="00A51EF1">
        <w:rPr>
          <w:rFonts w:ascii="Arial" w:hAnsi="Arial"/>
          <w:b/>
          <w:i/>
          <w:sz w:val="20"/>
        </w:rPr>
        <w:t xml:space="preserve">OBS: A contratação de seguro por órgão da Administração Pública Federal não se submete à incidência de IOF, conforme dispõe o artigo 2º, </w:t>
      </w:r>
      <w:r w:rsidRPr="00A51EF1">
        <w:rPr>
          <w:rFonts w:ascii="Arial" w:hAnsi="Arial" w:cs="Arial"/>
          <w:b/>
          <w:i/>
          <w:sz w:val="20"/>
        </w:rPr>
        <w:t>§</w:t>
      </w:r>
      <w:r w:rsidRPr="00A51EF1">
        <w:rPr>
          <w:rFonts w:ascii="Arial" w:hAnsi="Arial"/>
          <w:b/>
          <w:i/>
          <w:sz w:val="20"/>
        </w:rPr>
        <w:t xml:space="preserve"> 3º do Decreto n. 6.306, de 2007, que regulamenta o Imposto sobre Operações de Crédito, Câmbio e Seguro, ou relativas a Títulos ou Valores Mobiliários. </w:t>
      </w:r>
    </w:p>
    <w:p w:rsidR="00EE4139" w:rsidRPr="0068038E" w:rsidRDefault="00EE4139" w:rsidP="00EE41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13AFC"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de execução dos serviços descritas no Edital, às quais aderimos formalmente.</w:t>
      </w:r>
      <w:r>
        <w:rPr>
          <w:rFonts w:ascii="Arial" w:hAnsi="Arial"/>
          <w:b/>
          <w:sz w:val="24"/>
          <w:szCs w:val="24"/>
        </w:rPr>
        <w:t xml:space="preserve"> </w:t>
      </w:r>
    </w:p>
    <w:p w:rsidR="00EE4139" w:rsidRDefault="00EE4139" w:rsidP="00EE4139">
      <w:pPr>
        <w:pStyle w:val="Tit3n"/>
        <w:numPr>
          <w:ilvl w:val="0"/>
          <w:numId w:val="0"/>
        </w:numPr>
        <w:tabs>
          <w:tab w:val="left" w:pos="1134"/>
        </w:tabs>
        <w:spacing w:before="120"/>
        <w:ind w:left="113"/>
      </w:pPr>
      <w:proofErr w:type="gramStart"/>
      <w:r w:rsidRPr="00977A62">
        <w:t>O(</w:t>
      </w:r>
      <w:proofErr w:type="gramEnd"/>
      <w:r w:rsidRPr="00977A62">
        <w:t>s) preço(s) registrado(s) na forma expressa no sistema eletrônico e nesta proposta deverá(</w:t>
      </w:r>
      <w:proofErr w:type="spellStart"/>
      <w:r w:rsidRPr="00977A62">
        <w:t>ão</w:t>
      </w:r>
      <w:proofErr w:type="spellEnd"/>
      <w:r w:rsidRPr="00977A62">
        <w:t xml:space="preserve">) incluir todos os custos e todas as despesas, diretas e indiretas, para </w:t>
      </w:r>
      <w:r>
        <w:t>prestação dos serviços de seguro para</w:t>
      </w:r>
      <w:r w:rsidRPr="00977A62">
        <w:t xml:space="preserve"> Câmara dos Deputados, em Brasília-DF.</w:t>
      </w:r>
    </w:p>
    <w:p w:rsidR="00EE4139" w:rsidRPr="00B44F25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E4139" w:rsidRDefault="00EE4139" w:rsidP="00EE4139">
      <w:pPr>
        <w:pStyle w:val="PargrafodaLista"/>
        <w:spacing w:before="120" w:after="120"/>
        <w:ind w:left="0"/>
        <w:contextualSpacing w:val="0"/>
        <w:jc w:val="both"/>
        <w:rPr>
          <w:rFonts w:ascii="Arial" w:hAnsi="Arial"/>
          <w:sz w:val="24"/>
        </w:rPr>
      </w:pPr>
      <w:r w:rsidRPr="00D209D0">
        <w:rPr>
          <w:rFonts w:ascii="Arial" w:hAnsi="Arial"/>
          <w:b/>
          <w:sz w:val="24"/>
        </w:rPr>
        <w:t xml:space="preserve">PRAZO DE EMISSÃO E ENTREGA </w:t>
      </w:r>
      <w:proofErr w:type="gramStart"/>
      <w:r w:rsidRPr="00D209D0">
        <w:rPr>
          <w:rFonts w:ascii="Arial" w:hAnsi="Arial"/>
          <w:b/>
          <w:sz w:val="24"/>
        </w:rPr>
        <w:t>DA(</w:t>
      </w:r>
      <w:proofErr w:type="gramEnd"/>
      <w:r w:rsidRPr="00D209D0">
        <w:rPr>
          <w:rFonts w:ascii="Arial" w:hAnsi="Arial"/>
          <w:b/>
          <w:sz w:val="24"/>
        </w:rPr>
        <w:t>S) APÓLICE(S) DE SEGURO OU DOCUMENTO(S) LEGAL(IS) CABÍVEL(IS):</w:t>
      </w:r>
      <w:r w:rsidRPr="00D209D0">
        <w:rPr>
          <w:rFonts w:ascii="Arial" w:hAnsi="Arial"/>
          <w:sz w:val="24"/>
        </w:rPr>
        <w:t xml:space="preserve"> _________ (por extenso) dias (observar o disposto no </w:t>
      </w:r>
      <w:r>
        <w:rPr>
          <w:rFonts w:ascii="Arial" w:hAnsi="Arial"/>
          <w:sz w:val="24"/>
        </w:rPr>
        <w:t>Termo de Referência</w:t>
      </w:r>
      <w:r w:rsidRPr="00D209D0">
        <w:rPr>
          <w:rFonts w:ascii="Arial" w:hAnsi="Arial"/>
          <w:sz w:val="24"/>
        </w:rPr>
        <w:t>).</w:t>
      </w:r>
    </w:p>
    <w:p w:rsidR="00EE4139" w:rsidRDefault="00EE4139" w:rsidP="00EE413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209D0">
        <w:rPr>
          <w:rFonts w:ascii="Arial" w:hAnsi="Arial"/>
          <w:b/>
          <w:sz w:val="24"/>
        </w:rPr>
        <w:lastRenderedPageBreak/>
        <w:t>VALOR PERCENTUAL DA FRANQUIA:</w:t>
      </w:r>
      <w:r w:rsidRPr="003A3E4A">
        <w:rPr>
          <w:rFonts w:ascii="Arial" w:hAnsi="Arial" w:cs="Arial"/>
          <w:sz w:val="24"/>
          <w:szCs w:val="24"/>
        </w:rPr>
        <w:t xml:space="preserve"> O valor percentual da franquia será de 10% (dez por cento) dos prejuízos indenizáveis, com pagamento mínimo de R$ 1.000,00 (mil reais) para todas as coberturas.</w:t>
      </w:r>
    </w:p>
    <w:p w:rsidR="00EE4139" w:rsidRPr="003A3E4A" w:rsidRDefault="00EE4139" w:rsidP="00EE413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209D0">
        <w:rPr>
          <w:rFonts w:ascii="Arial" w:hAnsi="Arial"/>
          <w:b/>
          <w:sz w:val="24"/>
        </w:rPr>
        <w:t xml:space="preserve">PRAZO DE VIGÊNCIA DA APÓLICE DO SEGURO: </w:t>
      </w:r>
      <w:r w:rsidRPr="00D209D0">
        <w:rPr>
          <w:rFonts w:ascii="Arial" w:hAnsi="Arial"/>
          <w:sz w:val="24"/>
        </w:rPr>
        <w:t>12 (doze) meses</w:t>
      </w:r>
      <w:r>
        <w:rPr>
          <w:rFonts w:ascii="Arial" w:hAnsi="Arial"/>
          <w:sz w:val="24"/>
        </w:rPr>
        <w:t>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E4139" w:rsidRPr="003A3E4A" w:rsidTr="003E55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E4139" w:rsidRPr="003A3E4A" w:rsidRDefault="00EE4139" w:rsidP="003E5567">
            <w:pPr>
              <w:jc w:val="center"/>
              <w:rPr>
                <w:rFonts w:ascii="Arial" w:hAnsi="Arial" w:cs="Arial"/>
                <w:b/>
                <w:bCs/>
              </w:rPr>
            </w:pPr>
            <w:r w:rsidRPr="003A3E4A">
              <w:rPr>
                <w:rFonts w:ascii="Arial" w:hAnsi="Arial" w:cs="Arial"/>
                <w:b/>
                <w:bCs/>
              </w:rPr>
              <w:t>DADOS PARA ASSINATURA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A3E4A">
              <w:rPr>
                <w:rFonts w:ascii="Arial" w:hAnsi="Arial" w:cs="Arial"/>
                <w:b/>
                <w:bCs/>
              </w:rPr>
              <w:t>DO CONTRATO</w:t>
            </w:r>
          </w:p>
        </w:tc>
      </w:tr>
      <w:tr w:rsidR="00EE4139" w:rsidRPr="003A3E4A" w:rsidTr="003E55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139" w:rsidRPr="003A3E4A" w:rsidRDefault="00EE4139" w:rsidP="003E556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3A3E4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139" w:rsidRPr="003A3E4A" w:rsidRDefault="00EE4139" w:rsidP="003E55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4139" w:rsidRPr="003A3E4A" w:rsidTr="003E55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139" w:rsidRPr="003A3E4A" w:rsidRDefault="00EE4139" w:rsidP="003E5567">
            <w:pPr>
              <w:autoSpaceDE w:val="0"/>
              <w:autoSpaceDN w:val="0"/>
              <w:rPr>
                <w:rFonts w:ascii="Arial" w:hAnsi="Arial" w:cs="Arial"/>
              </w:rPr>
            </w:pPr>
            <w:r w:rsidRPr="003A3E4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139" w:rsidRPr="003A3E4A" w:rsidRDefault="00EE4139" w:rsidP="003E55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4139" w:rsidRPr="003A3E4A" w:rsidTr="003E55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139" w:rsidRPr="003A3E4A" w:rsidRDefault="00EE4139" w:rsidP="003E5567">
            <w:pPr>
              <w:autoSpaceDE w:val="0"/>
              <w:autoSpaceDN w:val="0"/>
              <w:rPr>
                <w:rFonts w:ascii="Arial" w:hAnsi="Arial" w:cs="Arial"/>
              </w:rPr>
            </w:pPr>
            <w:r w:rsidRPr="003A3E4A">
              <w:rPr>
                <w:rFonts w:ascii="Arial" w:hAnsi="Arial" w:cs="Arial"/>
              </w:rPr>
              <w:t xml:space="preserve">Qualificação </w:t>
            </w:r>
          </w:p>
          <w:p w:rsidR="00EE4139" w:rsidRPr="003A3E4A" w:rsidRDefault="00EE4139" w:rsidP="003E5567">
            <w:pPr>
              <w:autoSpaceDE w:val="0"/>
              <w:autoSpaceDN w:val="0"/>
              <w:rPr>
                <w:rFonts w:ascii="Arial" w:hAnsi="Arial" w:cs="Arial"/>
              </w:rPr>
            </w:pPr>
            <w:r w:rsidRPr="003A3E4A">
              <w:rPr>
                <w:rFonts w:ascii="Arial" w:hAnsi="Arial" w:cs="Arial"/>
              </w:rPr>
              <w:t>(</w:t>
            </w:r>
            <w:proofErr w:type="gramStart"/>
            <w:r w:rsidRPr="003A3E4A">
              <w:rPr>
                <w:rFonts w:ascii="Arial" w:hAnsi="Arial" w:cs="Arial"/>
              </w:rPr>
              <w:t>naturalidade</w:t>
            </w:r>
            <w:proofErr w:type="gramEnd"/>
            <w:r w:rsidRPr="003A3E4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4139" w:rsidRPr="003A3E4A" w:rsidRDefault="00EE4139" w:rsidP="003E556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E4139" w:rsidRPr="008B53AB" w:rsidTr="003E55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E4139" w:rsidRPr="00A51EF1" w:rsidRDefault="00EE4139" w:rsidP="003E556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51EF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51EF1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A51EF1">
              <w:rPr>
                <w:rFonts w:ascii="Arial" w:hAnsi="Arial" w:cs="Arial"/>
                <w:i/>
              </w:rPr>
              <w:t xml:space="preserve"> em nome da empresa. </w:t>
            </w:r>
          </w:p>
          <w:p w:rsidR="00EE4139" w:rsidRPr="008B53AB" w:rsidRDefault="00EE4139" w:rsidP="003E5567">
            <w:pPr>
              <w:snapToGrid w:val="0"/>
              <w:jc w:val="both"/>
              <w:rPr>
                <w:rFonts w:ascii="Arial" w:hAnsi="Arial" w:cs="Arial"/>
              </w:rPr>
            </w:pPr>
            <w:r w:rsidRPr="00A51EF1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E4139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EE4139" w:rsidRPr="004E3901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E4139" w:rsidRPr="004E3901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E4139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E4139" w:rsidRPr="004E3901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E4139" w:rsidRDefault="00EE4139" w:rsidP="00EE4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EE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39F8466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39"/>
    <w:rsid w:val="000134D5"/>
    <w:rsid w:val="004421EC"/>
    <w:rsid w:val="00605747"/>
    <w:rsid w:val="00A17A82"/>
    <w:rsid w:val="00E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DF6D7-4DB4-4612-B182-4154B670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E4139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E41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E41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E4139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E4139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EE4139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E4139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EE4139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EE4139"/>
    <w:pPr>
      <w:numPr>
        <w:ilvl w:val="3"/>
        <w:numId w:val="1"/>
      </w:num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EE4139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EE4139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E4139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E413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Katia Cristina Moraes Westin</cp:lastModifiedBy>
  <cp:revision>3</cp:revision>
  <dcterms:created xsi:type="dcterms:W3CDTF">2024-04-09T19:47:00Z</dcterms:created>
  <dcterms:modified xsi:type="dcterms:W3CDTF">2024-04-09T19:51:00Z</dcterms:modified>
</cp:coreProperties>
</file>