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5D43B6">
        <w:rPr>
          <w:rFonts w:ascii="Arial" w:hAnsi="Arial"/>
          <w:b/>
          <w:sz w:val="24"/>
        </w:rPr>
        <w:t>ELETRÔNICO N. 129/2023</w:t>
      </w:r>
    </w:p>
    <w:p w:rsidR="00AE4E16" w:rsidRPr="000C19D7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0C19D7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0C19D7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4E6A35">
        <w:rPr>
          <w:rFonts w:ascii="Arial" w:hAnsi="Arial" w:cs="Arial"/>
          <w:sz w:val="24"/>
          <w:szCs w:val="24"/>
          <w:lang w:val="pt-PT"/>
        </w:rPr>
        <w:t xml:space="preserve">de contraste radiológico iodado não </w:t>
      </w:r>
      <w:r>
        <w:rPr>
          <w:rFonts w:ascii="Arial" w:hAnsi="Arial" w:cs="Arial"/>
          <w:sz w:val="24"/>
          <w:szCs w:val="24"/>
          <w:lang w:val="pt-PT"/>
        </w:rPr>
        <w:t>i</w:t>
      </w:r>
      <w:r w:rsidRPr="004E6A35">
        <w:rPr>
          <w:rFonts w:ascii="Arial" w:hAnsi="Arial" w:cs="Arial"/>
          <w:sz w:val="24"/>
          <w:szCs w:val="24"/>
          <w:lang w:val="pt-PT"/>
        </w:rPr>
        <w:t>ônico de baixa osmolaridade.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E4E16" w:rsidRDefault="00AE4E16" w:rsidP="00AE4E16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E4E16" w:rsidRDefault="00AE4E16" w:rsidP="00AE4E16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</w:p>
    <w:p w:rsidR="00AE4E16" w:rsidRDefault="00AE4E16" w:rsidP="00AE4E1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E4E16" w:rsidRDefault="00AE4E16" w:rsidP="00AE4E16">
      <w:pPr>
        <w:jc w:val="both"/>
        <w:rPr>
          <w:rFonts w:ascii="Arial" w:hAnsi="Arial"/>
          <w:sz w:val="24"/>
        </w:rPr>
      </w:pPr>
    </w:p>
    <w:p w:rsidR="00AE4E16" w:rsidRDefault="00AE4E16" w:rsidP="00AE4E16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AE4E16" w:rsidRDefault="00AE4E16" w:rsidP="00AE4E16">
      <w:pPr>
        <w:pStyle w:val="WW-Corpodetexto2"/>
        <w:rPr>
          <w:rFonts w:ascii="Arial" w:hAnsi="Arial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15"/>
        <w:gridCol w:w="1276"/>
        <w:gridCol w:w="850"/>
        <w:gridCol w:w="992"/>
        <w:gridCol w:w="426"/>
        <w:gridCol w:w="850"/>
        <w:gridCol w:w="1129"/>
        <w:gridCol w:w="763"/>
      </w:tblGrid>
      <w:tr w:rsidR="00AE4E16" w:rsidRPr="00BD0635" w:rsidTr="00572AF6">
        <w:trPr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uppressAutoHyphens/>
              <w:snapToGrid w:val="0"/>
              <w:ind w:left="851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18"/>
                <w:szCs w:val="18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18"/>
                <w:szCs w:val="18"/>
                <w:lang w:eastAsia="pt-BR"/>
              </w:rPr>
              <w:t>NÚMERO DO REGISTRO ANVISA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UNITÁRIO</w:t>
            </w:r>
          </w:p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TOTAL</w:t>
            </w:r>
          </w:p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  <w:bookmarkStart w:id="0" w:name="_GoBack"/>
        <w:bookmarkEnd w:id="0"/>
      </w:tr>
      <w:tr w:rsidR="00AE4E16" w:rsidRPr="00BD0635" w:rsidTr="00572AF6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CONTRASTE RADIOLÓGICO IODADO NÃO-IÔNICO DE BAIXA OSMOLARIDADE CONCENTRAÇÃO DE IODO ENTRE 300 E 350 MG/ML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AE4E16" w:rsidRPr="00BD0635" w:rsidRDefault="00AE4E16" w:rsidP="00572AF6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1129" w:type="dxa"/>
            <w:vAlign w:val="center"/>
          </w:tcPr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63" w:type="dxa"/>
            <w:vAlign w:val="center"/>
          </w:tcPr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E4E16" w:rsidRPr="00BD0635" w:rsidTr="00572AF6">
        <w:trPr>
          <w:jc w:val="center"/>
        </w:trPr>
        <w:tc>
          <w:tcPr>
            <w:tcW w:w="9405" w:type="dxa"/>
            <w:gridSpan w:val="9"/>
            <w:shd w:val="clear" w:color="auto" w:fill="auto"/>
            <w:vAlign w:val="center"/>
          </w:tcPr>
          <w:p w:rsidR="00AE4E16" w:rsidRPr="00BD0635" w:rsidRDefault="00AE4E16" w:rsidP="00572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06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AE4E16" w:rsidRDefault="00AE4E16" w:rsidP="00AE4E16">
      <w:pPr>
        <w:pStyle w:val="WW-Corpodetexto2"/>
        <w:rPr>
          <w:rFonts w:ascii="Arial" w:hAnsi="Arial"/>
        </w:rPr>
      </w:pP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E4E16" w:rsidRPr="00FF33D0" w:rsidRDefault="00AE4E16" w:rsidP="00AE4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E6A35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do Edital, às quais aderimos formalmente.</w:t>
      </w: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AE4E16" w:rsidRPr="00DC3573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C3573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C3573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DC357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E4E16" w:rsidRPr="00C864C9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864C9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C864C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864C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3573">
        <w:rPr>
          <w:rFonts w:ascii="Arial" w:hAnsi="Arial" w:cs="Arial"/>
          <w:b/>
          <w:sz w:val="24"/>
          <w:szCs w:val="24"/>
        </w:rPr>
        <w:t>PRAZO DE ENTREGA DO OBJETO:</w:t>
      </w:r>
      <w:r w:rsidRPr="00DC3573">
        <w:rPr>
          <w:rFonts w:ascii="Arial" w:hAnsi="Arial" w:cs="Arial"/>
          <w:sz w:val="24"/>
          <w:szCs w:val="24"/>
        </w:rPr>
        <w:t xml:space="preserve"> _________ (por extenso) </w:t>
      </w:r>
      <w:r w:rsidRPr="00C864C9">
        <w:rPr>
          <w:rFonts w:ascii="Arial" w:hAnsi="Arial" w:cs="Arial"/>
          <w:sz w:val="24"/>
          <w:szCs w:val="24"/>
        </w:rPr>
        <w:t>dias</w:t>
      </w:r>
      <w:r w:rsidRPr="00DC3573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E4E16" w:rsidRPr="00623608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E4E16" w:rsidRPr="00FE202F" w:rsidTr="00572AF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E4E16" w:rsidRPr="00FE202F" w:rsidRDefault="00AE4E16" w:rsidP="00572A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AE4E16" w:rsidRPr="00FE202F" w:rsidTr="00572AF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E16" w:rsidRPr="00FE202F" w:rsidRDefault="00AE4E16" w:rsidP="00572AF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E16" w:rsidRPr="00FE202F" w:rsidRDefault="00AE4E16" w:rsidP="00572A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4E16" w:rsidRPr="00FE202F" w:rsidTr="00572AF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E16" w:rsidRPr="00FE202F" w:rsidRDefault="00AE4E16" w:rsidP="00572A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E16" w:rsidRPr="00FE202F" w:rsidRDefault="00AE4E16" w:rsidP="00572A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4E16" w:rsidRPr="00FE202F" w:rsidTr="00572AF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E16" w:rsidRPr="00FE202F" w:rsidRDefault="00AE4E16" w:rsidP="00572A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AE4E16" w:rsidRPr="00FE202F" w:rsidRDefault="00AE4E16" w:rsidP="00572A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E16" w:rsidRPr="00FE202F" w:rsidRDefault="00AE4E16" w:rsidP="00572A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4E16" w:rsidRPr="00FE202F" w:rsidTr="00572AF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4E16" w:rsidRPr="00FE202F" w:rsidRDefault="00AE4E16" w:rsidP="00572AF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AE4E16" w:rsidRPr="00FE202F" w:rsidRDefault="00AE4E16" w:rsidP="00572AF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AE4E16" w:rsidRDefault="00AE4E16" w:rsidP="00AE4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E4E16" w:rsidRDefault="00AE4E16" w:rsidP="00AE4E16"/>
    <w:p w:rsidR="00AE4E16" w:rsidRPr="0096241C" w:rsidRDefault="00AE4E16" w:rsidP="00AE4E16"/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E4E16" w:rsidRDefault="00AE4E16" w:rsidP="00AE4E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B73EF" w:rsidRDefault="00EB73EF"/>
    <w:sectPr w:rsidR="00EB7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16"/>
    <w:rsid w:val="00AE4E16"/>
    <w:rsid w:val="00E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72547-97EB-4592-A746-8886AEF4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E4E1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E4E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E4E16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2023-10-17T11:15:00Z</dcterms:created>
  <dcterms:modified xsi:type="dcterms:W3CDTF">2023-10-17T11:16:00Z</dcterms:modified>
</cp:coreProperties>
</file>