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C4" w:rsidRPr="00476918" w:rsidRDefault="00AD75C4" w:rsidP="00AD75C4">
      <w:pPr>
        <w:pStyle w:val="Tit1Sub"/>
      </w:pPr>
      <w:r w:rsidRPr="00476918">
        <w:t>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AD75C4" w:rsidRPr="006B1B9B" w:rsidRDefault="00AD75C4" w:rsidP="00AD75C4">
      <w:pPr>
        <w:jc w:val="center"/>
        <w:rPr>
          <w:rFonts w:ascii="Arial" w:hAnsi="Arial" w:cs="Arial"/>
          <w:b/>
        </w:rPr>
      </w:pPr>
    </w:p>
    <w:p w:rsidR="00AD75C4" w:rsidRPr="00DD25BE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D25BE">
        <w:rPr>
          <w:rFonts w:ascii="Arial" w:hAnsi="Arial"/>
          <w:b/>
          <w:sz w:val="24"/>
        </w:rPr>
        <w:t xml:space="preserve">PREGÃO ELETRÔNICO </w:t>
      </w:r>
      <w:r>
        <w:rPr>
          <w:rFonts w:ascii="Arial" w:hAnsi="Arial"/>
          <w:b/>
          <w:sz w:val="24"/>
        </w:rPr>
        <w:t>N. 82</w:t>
      </w:r>
      <w:r w:rsidRPr="007A2F14">
        <w:rPr>
          <w:rFonts w:ascii="Arial" w:hAnsi="Arial"/>
          <w:b/>
          <w:sz w:val="24"/>
        </w:rPr>
        <w:t>/23</w:t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D25BE">
        <w:rPr>
          <w:rFonts w:ascii="Arial" w:hAnsi="Arial"/>
          <w:sz w:val="24"/>
        </w:rPr>
        <w:t xml:space="preserve">OBJETO: </w:t>
      </w:r>
      <w:r w:rsidRPr="007A2F14">
        <w:rPr>
          <w:rFonts w:ascii="Arial" w:hAnsi="Arial"/>
          <w:sz w:val="24"/>
        </w:rPr>
        <w:t xml:space="preserve">Prestação de serviços de </w:t>
      </w:r>
      <w:proofErr w:type="spellStart"/>
      <w:r w:rsidRPr="007A2F14">
        <w:rPr>
          <w:rFonts w:ascii="Arial" w:hAnsi="Arial"/>
          <w:sz w:val="24"/>
        </w:rPr>
        <w:t>desinsetização</w:t>
      </w:r>
      <w:proofErr w:type="spellEnd"/>
      <w:r w:rsidRPr="007A2F14">
        <w:rPr>
          <w:rFonts w:ascii="Arial" w:hAnsi="Arial"/>
          <w:sz w:val="24"/>
        </w:rPr>
        <w:t xml:space="preserve"> e desratização em áreas comuns e privativas dos 18 (dezoito) blocos de apartamentos funcionais ocupados por Parlamentares, pelo período de 24 (vinte e quatro) meses, com aplicações conforme demanda.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AD75C4" w:rsidRPr="00476918" w:rsidRDefault="00AD75C4" w:rsidP="00AD75C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AD75C4" w:rsidRPr="00476918" w:rsidRDefault="00AD75C4" w:rsidP="00AD75C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AD75C4" w:rsidRPr="00476918" w:rsidRDefault="00AD75C4" w:rsidP="00AD75C4">
      <w:pPr>
        <w:jc w:val="both"/>
        <w:rPr>
          <w:rFonts w:ascii="Arial" w:hAnsi="Arial"/>
          <w:sz w:val="24"/>
        </w:rPr>
      </w:pPr>
    </w:p>
    <w:p w:rsidR="00AD75C4" w:rsidRPr="00476918" w:rsidRDefault="00AD75C4" w:rsidP="00AD75C4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AD75C4" w:rsidRDefault="00AD75C4" w:rsidP="00AD75C4">
      <w:pPr>
        <w:pStyle w:val="WW-Corpodetexto2"/>
        <w:rPr>
          <w:rFonts w:ascii="Arial" w:hAnsi="Arial"/>
        </w:rPr>
      </w:pPr>
    </w:p>
    <w:p w:rsidR="00AD75C4" w:rsidRPr="00476918" w:rsidRDefault="00AD75C4" w:rsidP="00AD75C4">
      <w:pPr>
        <w:pStyle w:val="WW-Corpodetexto2"/>
        <w:rPr>
          <w:rFonts w:ascii="Arial" w:hAnsi="Arial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4253"/>
        <w:gridCol w:w="631"/>
        <w:gridCol w:w="992"/>
        <w:gridCol w:w="1276"/>
        <w:gridCol w:w="1005"/>
      </w:tblGrid>
      <w:tr w:rsidR="00AD75C4" w:rsidRPr="00E76E96" w:rsidTr="0031247E">
        <w:trPr>
          <w:tblHeader/>
          <w:jc w:val="center"/>
        </w:trPr>
        <w:tc>
          <w:tcPr>
            <w:tcW w:w="1354" w:type="dxa"/>
            <w:shd w:val="pct10" w:color="auto" w:fill="auto"/>
            <w:vAlign w:val="center"/>
          </w:tcPr>
          <w:p w:rsidR="00AD75C4" w:rsidRPr="00E76E96" w:rsidRDefault="00AD75C4" w:rsidP="00AD7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AD75C4" w:rsidRPr="00E76E96" w:rsidRDefault="00AD75C4" w:rsidP="00AD7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253" w:type="dxa"/>
            <w:shd w:val="pct10" w:color="auto" w:fill="auto"/>
            <w:vAlign w:val="center"/>
          </w:tcPr>
          <w:p w:rsidR="00AD75C4" w:rsidRPr="00E76E96" w:rsidRDefault="00AD75C4" w:rsidP="00AD75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E76E96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631" w:type="dxa"/>
            <w:shd w:val="pct10" w:color="auto" w:fill="auto"/>
            <w:vAlign w:val="center"/>
          </w:tcPr>
          <w:p w:rsidR="00AD75C4" w:rsidRPr="00E76E96" w:rsidRDefault="00AD75C4" w:rsidP="00AD7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D75C4" w:rsidRPr="00E76E96" w:rsidRDefault="00AD75C4" w:rsidP="00AD7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D75C4" w:rsidRPr="00E76E96" w:rsidTr="0031247E">
        <w:trPr>
          <w:jc w:val="center"/>
        </w:trPr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AD75C4" w:rsidRPr="00E76E96" w:rsidRDefault="00AD75C4" w:rsidP="00AD75C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AD75C4" w:rsidRPr="00E76E96" w:rsidRDefault="00AD75C4" w:rsidP="00AD75C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8157" w:type="dxa"/>
            <w:gridSpan w:val="5"/>
            <w:shd w:val="clear" w:color="auto" w:fill="D9D9D9" w:themeFill="background1" w:themeFillShade="D9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SERVIÇOS DE DESINSETIZAÇÃO E DESRATIZAÇÃO EM ÁREAS COMUNS E PRIVATIVAS DOS BLOCOS DE APARTAMENTOS FUNCIONAIS DA CÂMARA DOS DEPUTADOS</w:t>
            </w:r>
          </w:p>
        </w:tc>
      </w:tr>
      <w:tr w:rsidR="00AD75C4" w:rsidRPr="00E76E96" w:rsidTr="0031247E">
        <w:trPr>
          <w:jc w:val="center"/>
        </w:trPr>
        <w:tc>
          <w:tcPr>
            <w:tcW w:w="1354" w:type="dxa"/>
            <w:vAlign w:val="center"/>
          </w:tcPr>
          <w:p w:rsidR="00AD75C4" w:rsidRPr="00E76E96" w:rsidRDefault="00AD75C4" w:rsidP="00AD75C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AD75C4" w:rsidRPr="00E76E96" w:rsidRDefault="00AD75C4" w:rsidP="00AD75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E76E96">
              <w:rPr>
                <w:rFonts w:cs="Arial"/>
                <w:b w:val="0"/>
                <w:sz w:val="22"/>
                <w:szCs w:val="22"/>
              </w:rPr>
              <w:t>SERVIÇOS DE DESINSETIZAÇÃO E DESRATIZAÇÃO</w:t>
            </w:r>
          </w:p>
        </w:tc>
        <w:tc>
          <w:tcPr>
            <w:tcW w:w="631" w:type="dxa"/>
            <w:vAlign w:val="center"/>
          </w:tcPr>
          <w:p w:rsidR="00AD75C4" w:rsidRPr="00E76E96" w:rsidRDefault="00AD75C4" w:rsidP="00AD7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sz w:val="22"/>
                <w:szCs w:val="22"/>
              </w:rPr>
              <w:t>APL</w:t>
            </w:r>
          </w:p>
        </w:tc>
        <w:tc>
          <w:tcPr>
            <w:tcW w:w="992" w:type="dxa"/>
            <w:vAlign w:val="center"/>
          </w:tcPr>
          <w:p w:rsidR="00AD75C4" w:rsidRPr="00E76E96" w:rsidRDefault="00AD75C4" w:rsidP="00AD7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</w:t>
            </w:r>
          </w:p>
        </w:tc>
        <w:tc>
          <w:tcPr>
            <w:tcW w:w="1276" w:type="dxa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5C4" w:rsidRPr="00E76E96" w:rsidTr="0031247E">
        <w:trPr>
          <w:jc w:val="center"/>
        </w:trPr>
        <w:tc>
          <w:tcPr>
            <w:tcW w:w="1354" w:type="dxa"/>
            <w:vAlign w:val="center"/>
          </w:tcPr>
          <w:p w:rsidR="00AD75C4" w:rsidRPr="00E76E96" w:rsidRDefault="00AD75C4" w:rsidP="00AD75C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AD75C4" w:rsidRPr="00E76E96" w:rsidRDefault="00AD75C4" w:rsidP="00AD75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E76E96">
              <w:rPr>
                <w:rFonts w:cs="Arial"/>
                <w:b w:val="0"/>
                <w:sz w:val="22"/>
                <w:szCs w:val="22"/>
              </w:rPr>
              <w:t>SERVIÇOS DE DESINSETIZAÇÃO E DESRATIZAÇÃO EM AREAS EXTERNAS</w:t>
            </w:r>
          </w:p>
        </w:tc>
        <w:tc>
          <w:tcPr>
            <w:tcW w:w="631" w:type="dxa"/>
            <w:vAlign w:val="center"/>
          </w:tcPr>
          <w:p w:rsidR="00AD75C4" w:rsidRPr="00E76E96" w:rsidRDefault="00AD75C4" w:rsidP="00AD7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sz w:val="22"/>
                <w:szCs w:val="22"/>
              </w:rPr>
              <w:t>APL</w:t>
            </w:r>
          </w:p>
        </w:tc>
        <w:tc>
          <w:tcPr>
            <w:tcW w:w="992" w:type="dxa"/>
            <w:vAlign w:val="center"/>
          </w:tcPr>
          <w:p w:rsidR="00AD75C4" w:rsidRPr="00E76E96" w:rsidRDefault="00AD75C4" w:rsidP="00AD7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276" w:type="dxa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5C4" w:rsidRPr="00E76E96" w:rsidTr="0031247E">
        <w:trPr>
          <w:jc w:val="center"/>
        </w:trPr>
        <w:tc>
          <w:tcPr>
            <w:tcW w:w="8506" w:type="dxa"/>
            <w:gridSpan w:val="5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AD75C4" w:rsidRPr="00E76E96" w:rsidRDefault="00AD75C4" w:rsidP="00AD75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5C4" w:rsidRPr="00E76E96" w:rsidTr="0031247E">
        <w:trPr>
          <w:jc w:val="center"/>
        </w:trPr>
        <w:tc>
          <w:tcPr>
            <w:tcW w:w="9511" w:type="dxa"/>
            <w:gridSpan w:val="6"/>
            <w:vAlign w:val="center"/>
          </w:tcPr>
          <w:p w:rsidR="00AD75C4" w:rsidRPr="00E76E96" w:rsidRDefault="00AD75C4" w:rsidP="00AD75C4">
            <w:pPr>
              <w:rPr>
                <w:rFonts w:ascii="Arial" w:hAnsi="Arial" w:cs="Arial"/>
                <w:sz w:val="22"/>
                <w:szCs w:val="22"/>
              </w:rPr>
            </w:pPr>
            <w:r w:rsidRPr="00E76E9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AD75C4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AD75C4" w:rsidRPr="00476918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bookmarkStart w:id="0" w:name="_GoBack"/>
      <w:bookmarkEnd w:id="0"/>
    </w:p>
    <w:p w:rsidR="00AD75C4" w:rsidRPr="00476918" w:rsidRDefault="00AD75C4" w:rsidP="00AD75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D25BE">
        <w:rPr>
          <w:rFonts w:ascii="Arial" w:hAnsi="Arial"/>
          <w:b/>
          <w:sz w:val="24"/>
          <w:szCs w:val="24"/>
        </w:rPr>
        <w:t>Declaramos que o</w:t>
      </w:r>
      <w:r w:rsidRPr="007A2F14">
        <w:rPr>
          <w:rFonts w:ascii="Arial" w:hAnsi="Arial"/>
          <w:b/>
          <w:sz w:val="24"/>
          <w:szCs w:val="24"/>
        </w:rPr>
        <w:t>s itens constantes</w:t>
      </w:r>
      <w:r w:rsidRPr="00DD25BE">
        <w:rPr>
          <w:rFonts w:ascii="Arial" w:hAnsi="Arial"/>
          <w:b/>
          <w:sz w:val="24"/>
          <w:szCs w:val="24"/>
        </w:rPr>
        <w:t xml:space="preserve"> desta proposta corresponde</w:t>
      </w:r>
      <w:r w:rsidRPr="007A2F14">
        <w:rPr>
          <w:rFonts w:ascii="Arial" w:hAnsi="Arial"/>
          <w:b/>
          <w:sz w:val="24"/>
          <w:szCs w:val="24"/>
        </w:rPr>
        <w:t>m</w:t>
      </w:r>
      <w:r w:rsidRPr="00DD25BE">
        <w:rPr>
          <w:rFonts w:ascii="Arial" w:hAnsi="Arial"/>
          <w:b/>
          <w:sz w:val="24"/>
          <w:szCs w:val="24"/>
        </w:rPr>
        <w:t xml:space="preserve"> exatamente às especificações descritas no Anexo n. 1 </w:t>
      </w:r>
      <w:r w:rsidRPr="007A2F14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DD25BE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AD75C4" w:rsidRPr="007A2F14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A2F14">
        <w:rPr>
          <w:rFonts w:ascii="Arial" w:hAnsi="Arial" w:cs="Arial"/>
          <w:b/>
          <w:sz w:val="24"/>
          <w:szCs w:val="24"/>
        </w:rPr>
        <w:t xml:space="preserve">PRAZO DE GARANTIA DOS SERVIÇOS: </w:t>
      </w:r>
      <w:r w:rsidRPr="007A2F14">
        <w:rPr>
          <w:rFonts w:ascii="Arial" w:hAnsi="Arial" w:cs="Arial"/>
          <w:sz w:val="24"/>
          <w:szCs w:val="24"/>
        </w:rPr>
        <w:t>___________ (por extenso) meses (observar o disposto no Anexo n. 6 do Edital).</w:t>
      </w:r>
      <w:r w:rsidRPr="007A2F1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D75C4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A2F14">
        <w:rPr>
          <w:rFonts w:ascii="Arial" w:hAnsi="Arial" w:cs="Arial"/>
          <w:b/>
          <w:sz w:val="24"/>
          <w:szCs w:val="24"/>
        </w:rPr>
        <w:t>PRAZO DE EXECUÇÃO DOS SERVIÇOS:</w:t>
      </w:r>
      <w:r w:rsidRPr="007A2F14">
        <w:rPr>
          <w:rFonts w:ascii="Arial" w:hAnsi="Arial" w:cs="Arial"/>
          <w:sz w:val="24"/>
          <w:szCs w:val="24"/>
        </w:rPr>
        <w:t xml:space="preserve"> _________ (por extenso) dias </w:t>
      </w:r>
      <w:r>
        <w:rPr>
          <w:rFonts w:ascii="Arial" w:hAnsi="Arial" w:cs="Arial"/>
          <w:sz w:val="24"/>
          <w:szCs w:val="24"/>
        </w:rPr>
        <w:t xml:space="preserve">úteis </w:t>
      </w:r>
      <w:r w:rsidRPr="007A2F14">
        <w:rPr>
          <w:rFonts w:ascii="Arial" w:hAnsi="Arial" w:cs="Arial"/>
          <w:sz w:val="24"/>
          <w:szCs w:val="24"/>
        </w:rPr>
        <w:lastRenderedPageBreak/>
        <w:t>(observar o disposto no Anexo n. 6 do Edital).</w:t>
      </w:r>
    </w:p>
    <w:p w:rsidR="00AD75C4" w:rsidRPr="009C6CC7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C6CC7">
        <w:rPr>
          <w:rFonts w:ascii="Arial" w:hAnsi="Arial" w:cs="Arial"/>
          <w:sz w:val="24"/>
          <w:szCs w:val="24"/>
        </w:rPr>
        <w:t>Declaramos que disponibilizaremos materiais, equipamentos e pessoal técnico adequados para realização do objeto da presente licitação.</w:t>
      </w:r>
    </w:p>
    <w:p w:rsidR="00AD75C4" w:rsidRPr="009C6CC7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C6CC7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10.004.</w:t>
      </w:r>
    </w:p>
    <w:p w:rsidR="00AD75C4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D75C4" w:rsidRPr="00A41C05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A41C05">
        <w:rPr>
          <w:rFonts w:ascii="Arial" w:hAnsi="Arial"/>
          <w:b/>
          <w:sz w:val="24"/>
          <w:u w:val="single"/>
        </w:rPr>
        <w:t>Relação de produtos a serem utilizados</w:t>
      </w:r>
      <w:r w:rsidRPr="00A41C05">
        <w:rPr>
          <w:rFonts w:ascii="Arial" w:hAnsi="Arial"/>
          <w:sz w:val="24"/>
        </w:rPr>
        <w:t xml:space="preserve">: </w:t>
      </w:r>
    </w:p>
    <w:p w:rsidR="00AD75C4" w:rsidRPr="00A41C05" w:rsidRDefault="00AD75C4" w:rsidP="00AD75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1C05">
        <w:rPr>
          <w:rFonts w:ascii="Arial" w:hAnsi="Arial" w:cs="Arial"/>
          <w:sz w:val="24"/>
          <w:szCs w:val="24"/>
        </w:rPr>
        <w:t xml:space="preserve">Apresentamos a seguir relação dos produtos a serem utilizados na execução dos serviços de </w:t>
      </w:r>
      <w:proofErr w:type="spellStart"/>
      <w:r w:rsidRPr="00A41C05">
        <w:rPr>
          <w:rFonts w:ascii="Arial" w:hAnsi="Arial" w:cs="Arial"/>
          <w:sz w:val="24"/>
          <w:szCs w:val="24"/>
        </w:rPr>
        <w:t>desinsetização</w:t>
      </w:r>
      <w:proofErr w:type="spellEnd"/>
      <w:r w:rsidRPr="00A41C05">
        <w:rPr>
          <w:rFonts w:ascii="Arial" w:hAnsi="Arial" w:cs="Arial"/>
          <w:sz w:val="24"/>
          <w:szCs w:val="24"/>
        </w:rPr>
        <w:t xml:space="preserve"> e desratização:</w:t>
      </w:r>
    </w:p>
    <w:tbl>
      <w:tblPr>
        <w:tblW w:w="89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5"/>
        <w:gridCol w:w="4948"/>
        <w:gridCol w:w="1796"/>
      </w:tblGrid>
      <w:tr w:rsidR="00AD75C4" w:rsidTr="0031247E">
        <w:trPr>
          <w:tblHeader/>
          <w:tblCellSpacing w:w="0" w:type="dxa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C4" w:rsidRPr="00A41C05" w:rsidRDefault="00AD75C4" w:rsidP="00AD75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1C05">
              <w:rPr>
                <w:rFonts w:ascii="Arial" w:hAnsi="Arial" w:cs="Arial"/>
                <w:bCs/>
                <w:sz w:val="24"/>
                <w:szCs w:val="24"/>
              </w:rPr>
              <w:t>Produto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C4" w:rsidRPr="00A41C05" w:rsidRDefault="00AD75C4" w:rsidP="00AD75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1C05">
              <w:rPr>
                <w:rFonts w:ascii="Arial" w:hAnsi="Arial" w:cs="Arial"/>
                <w:bCs/>
                <w:sz w:val="24"/>
                <w:szCs w:val="24"/>
              </w:rPr>
              <w:t>Descrição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C4" w:rsidRDefault="00AD75C4" w:rsidP="00AD75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1C05">
              <w:rPr>
                <w:rFonts w:ascii="Arial" w:hAnsi="Arial" w:cs="Arial"/>
                <w:bCs/>
                <w:sz w:val="24"/>
                <w:szCs w:val="24"/>
              </w:rPr>
              <w:t>Marca</w:t>
            </w:r>
          </w:p>
        </w:tc>
      </w:tr>
      <w:tr w:rsidR="00AD75C4" w:rsidTr="0031247E">
        <w:trPr>
          <w:tblCellSpacing w:w="0" w:type="dxa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C4" w:rsidTr="0031247E">
        <w:trPr>
          <w:tblCellSpacing w:w="0" w:type="dxa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C4" w:rsidTr="0031247E">
        <w:trPr>
          <w:tblCellSpacing w:w="0" w:type="dxa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5C4" w:rsidTr="0031247E">
        <w:trPr>
          <w:tblCellSpacing w:w="0" w:type="dxa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4" w:rsidRDefault="00AD75C4" w:rsidP="00AD7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75C4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AD75C4" w:rsidRPr="00BF6895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D75C4" w:rsidRPr="00476918" w:rsidTr="0031247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D75C4" w:rsidRPr="00476918" w:rsidRDefault="00AD75C4" w:rsidP="00312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AD75C4" w:rsidRPr="00476918" w:rsidTr="0031247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5C4" w:rsidRPr="00476918" w:rsidRDefault="00AD75C4" w:rsidP="0031247E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75C4" w:rsidRPr="00476918" w:rsidRDefault="00AD75C4" w:rsidP="0031247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5C4" w:rsidRPr="00476918" w:rsidTr="0031247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5C4" w:rsidRPr="00476918" w:rsidRDefault="00AD75C4" w:rsidP="0031247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75C4" w:rsidRPr="00476918" w:rsidRDefault="00AD75C4" w:rsidP="0031247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5C4" w:rsidRPr="00476918" w:rsidTr="0031247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5C4" w:rsidRPr="00476918" w:rsidRDefault="00AD75C4" w:rsidP="0031247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AD75C4" w:rsidRPr="00476918" w:rsidRDefault="00AD75C4" w:rsidP="0031247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75C4" w:rsidRPr="00476918" w:rsidRDefault="00AD75C4" w:rsidP="0031247E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5C4" w:rsidRPr="00476918" w:rsidTr="0031247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75C4" w:rsidRPr="00476918" w:rsidRDefault="00AD75C4" w:rsidP="0031247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AD75C4" w:rsidRPr="00476918" w:rsidRDefault="00AD75C4" w:rsidP="0031247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AD75C4" w:rsidRPr="00476918" w:rsidRDefault="00AD75C4" w:rsidP="00AD75C4"/>
    <w:p w:rsidR="00AD75C4" w:rsidRPr="00476918" w:rsidRDefault="00AD75C4" w:rsidP="00AD75C4"/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AD75C4" w:rsidRPr="00476918" w:rsidRDefault="00AD75C4" w:rsidP="00AD7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E64F2F" w:rsidRDefault="00AD75C4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C4"/>
    <w:rsid w:val="00365FD4"/>
    <w:rsid w:val="00AD75C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1FF45-D059-4075-82EB-4536F2D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D75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D75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D75C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AD75C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n">
    <w:name w:val="Tit1n"/>
    <w:uiPriority w:val="99"/>
    <w:qFormat/>
    <w:rsid w:val="00AD75C4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AD75C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2023-07-12T14:38:00Z</dcterms:created>
  <dcterms:modified xsi:type="dcterms:W3CDTF">2023-07-12T14:39:00Z</dcterms:modified>
</cp:coreProperties>
</file>