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24" w:rsidRPr="00481063" w:rsidRDefault="00924524" w:rsidP="00924524">
      <w:pPr>
        <w:pStyle w:val="Tit1Sub"/>
      </w:pPr>
      <w:r w:rsidRPr="00481063">
        <w:t xml:space="preserve">PROPOSTA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924524" w:rsidRDefault="00924524" w:rsidP="00924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865725">
        <w:rPr>
          <w:b/>
        </w:rPr>
        <w:t>PREGÃO ELETRÔNICO N. 66/2023</w:t>
      </w:r>
    </w:p>
    <w:p w:rsidR="00924524" w:rsidRPr="00FA691B" w:rsidRDefault="00924524" w:rsidP="00924524">
      <w:pPr>
        <w:jc w:val="both"/>
        <w:rPr>
          <w:b/>
        </w:rPr>
      </w:pPr>
      <w:r w:rsidRPr="0025619E">
        <w:t xml:space="preserve">OBJETO:  </w:t>
      </w:r>
      <w:r w:rsidRPr="000D2AF7">
        <w:t>Aquisição de mobiliários para a área externa da Residência Oficial da Câmara dos Deputados, novos e para</w:t>
      </w:r>
      <w:r>
        <w:t xml:space="preserve"> </w:t>
      </w:r>
      <w:r w:rsidRPr="000D2AF7">
        <w:t>primeiro uso, incluindo garantia de funcionamento de sessenta meses para cadeira fixa, espreguiçadeira e mesa lateral; de, no mínimo, 24 (vinte e quatro) meses para mesa para área externa; e de, no mínimo, doze meses para guarda-sol</w:t>
      </w:r>
      <w:r w:rsidRPr="005244FE">
        <w:rPr>
          <w:rFonts w:cs="Arial"/>
        </w:rPr>
        <w:t>.</w:t>
      </w:r>
    </w:p>
    <w:p w:rsidR="00924524" w:rsidRDefault="00924524" w:rsidP="00924524">
      <w:pPr>
        <w:jc w:val="both"/>
      </w:pPr>
      <w:r>
        <w:t>EMPRESA: ______________________________________________________</w:t>
      </w:r>
    </w:p>
    <w:p w:rsidR="00924524" w:rsidRDefault="00924524" w:rsidP="00924524">
      <w:pPr>
        <w:jc w:val="both"/>
      </w:pPr>
      <w:r>
        <w:t>CNPJ: __________________________________________________________</w:t>
      </w:r>
    </w:p>
    <w:p w:rsidR="00924524" w:rsidRDefault="00924524" w:rsidP="00924524">
      <w:pPr>
        <w:jc w:val="both"/>
      </w:pPr>
      <w:r>
        <w:t>ENDEREÇO: ____________________________________________________</w:t>
      </w:r>
    </w:p>
    <w:p w:rsidR="00924524" w:rsidRDefault="00924524" w:rsidP="00924524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</w:t>
      </w:r>
    </w:p>
    <w:p w:rsidR="00924524" w:rsidRDefault="00924524" w:rsidP="00924524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</w:t>
      </w:r>
    </w:p>
    <w:p w:rsidR="00924524" w:rsidRDefault="00924524" w:rsidP="00924524">
      <w:pPr>
        <w:jc w:val="both"/>
      </w:pPr>
    </w:p>
    <w:p w:rsidR="007A2991" w:rsidRDefault="007A2991" w:rsidP="00924524">
      <w:pPr>
        <w:jc w:val="both"/>
      </w:pPr>
    </w:p>
    <w:p w:rsidR="007A2991" w:rsidRDefault="007A2991" w:rsidP="00924524">
      <w:pPr>
        <w:jc w:val="both"/>
      </w:pPr>
    </w:p>
    <w:p w:rsidR="00924524" w:rsidRPr="00FA691B" w:rsidRDefault="00924524" w:rsidP="00924524">
      <w:pPr>
        <w:jc w:val="both"/>
        <w:rPr>
          <w:b/>
        </w:rPr>
      </w:pPr>
      <w:r>
        <w:t>À</w:t>
      </w:r>
    </w:p>
    <w:p w:rsidR="00924524" w:rsidRDefault="00924524" w:rsidP="00924524">
      <w:pPr>
        <w:jc w:val="both"/>
      </w:pPr>
      <w:r>
        <w:t>CÂMARA DOS DEPUTADOS</w:t>
      </w:r>
    </w:p>
    <w:p w:rsidR="00924524" w:rsidRDefault="00924524" w:rsidP="00924524">
      <w:pPr>
        <w:jc w:val="both"/>
      </w:pPr>
    </w:p>
    <w:p w:rsidR="00924524" w:rsidRDefault="00924524" w:rsidP="00924524">
      <w:pPr>
        <w:pStyle w:val="WW-Corpodetexto2"/>
      </w:pPr>
      <w:r>
        <w:t>Em atendimento ao Edital do Pregão à epígrafe, apresentamos a seguinte proposta de preços:</w:t>
      </w:r>
    </w:p>
    <w:p w:rsidR="00924524" w:rsidRDefault="00924524" w:rsidP="00924524">
      <w:pPr>
        <w:pStyle w:val="WW-Corpodetexto2"/>
      </w:pPr>
    </w:p>
    <w:tbl>
      <w:tblPr>
        <w:tblW w:w="105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1276"/>
        <w:gridCol w:w="1134"/>
        <w:gridCol w:w="709"/>
        <w:gridCol w:w="992"/>
        <w:gridCol w:w="1263"/>
        <w:gridCol w:w="1257"/>
      </w:tblGrid>
      <w:tr w:rsidR="00924524" w:rsidRPr="000D2AF7" w:rsidTr="003544A1">
        <w:trPr>
          <w:trHeight w:val="1100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GRUPO/</w:t>
            </w:r>
          </w:p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924524" w:rsidRPr="000D2AF7" w:rsidTr="003544A1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524" w:rsidRPr="007F4A31" w:rsidRDefault="00924524" w:rsidP="003544A1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GRUPO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1</w:t>
            </w:r>
          </w:p>
          <w:p w:rsidR="00924524" w:rsidRPr="007F4A31" w:rsidRDefault="00924524" w:rsidP="003544A1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(Itens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1 a 4</w:t>
            </w:r>
            <w:r w:rsidRPr="007F4A31">
              <w:rPr>
                <w:rFonts w:eastAsiaTheme="minorEastAsia" w:cs="Arial"/>
                <w:b/>
                <w:sz w:val="22"/>
                <w:szCs w:val="22"/>
              </w:rPr>
              <w:t>)</w:t>
            </w:r>
          </w:p>
        </w:tc>
        <w:tc>
          <w:tcPr>
            <w:tcW w:w="9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bCs/>
                <w:noProof/>
                <w:sz w:val="22"/>
                <w:szCs w:val="22"/>
              </w:rPr>
              <w:t>CADEIRAS FIXAS, ESPREGUIÇADEIRA E MESA LATERAL</w:t>
            </w:r>
          </w:p>
        </w:tc>
      </w:tr>
      <w:tr w:rsidR="00924524" w:rsidRPr="000D2AF7" w:rsidTr="003544A1">
        <w:trPr>
          <w:trHeight w:val="8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CADEIRA FIXA COM APOIO DE BRÇAOS - ÁREA EXTERNA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8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CADEIRA FIXA SEM APOIO DE BRAÇOS - ÁREA EXTERNA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5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ESPREGUIÇADEIRA - ÁREA EXTERNA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3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MESA LATERAL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312"/>
          <w:jc w:val="center"/>
        </w:trPr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right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PREÇO TOTAL DO GRUPO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1</w:t>
            </w: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</w:p>
        </w:tc>
      </w:tr>
      <w:tr w:rsidR="00924524" w:rsidRPr="004B6234" w:rsidTr="003544A1">
        <w:trPr>
          <w:trHeight w:val="312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rPr>
                <w:rFonts w:eastAsiaTheme="minorEastAsia" w:cs="Arial"/>
                <w:sz w:val="22"/>
                <w:szCs w:val="22"/>
              </w:rPr>
            </w:pPr>
            <w:r w:rsidRPr="007F4A31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7F4A31">
              <w:rPr>
                <w:rFonts w:eastAsiaTheme="minorEastAsia" w:cs="Arial"/>
                <w:sz w:val="22"/>
                <w:szCs w:val="22"/>
              </w:rPr>
              <w:t xml:space="preserve"> POR EXTENSO:</w:t>
            </w:r>
          </w:p>
        </w:tc>
      </w:tr>
      <w:tr w:rsidR="00924524" w:rsidRPr="000D2AF7" w:rsidTr="003544A1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524" w:rsidRPr="007F4A31" w:rsidRDefault="00924524" w:rsidP="003544A1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GRUPO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2</w:t>
            </w:r>
          </w:p>
          <w:p w:rsidR="00924524" w:rsidRPr="007F4A31" w:rsidRDefault="00924524" w:rsidP="003544A1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(Itens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5 a 6</w:t>
            </w:r>
            <w:r w:rsidRPr="007F4A31">
              <w:rPr>
                <w:rFonts w:eastAsiaTheme="minorEastAsia" w:cs="Arial"/>
                <w:b/>
                <w:sz w:val="22"/>
                <w:szCs w:val="22"/>
              </w:rPr>
              <w:t>)</w:t>
            </w:r>
          </w:p>
        </w:tc>
        <w:tc>
          <w:tcPr>
            <w:tcW w:w="9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524" w:rsidRPr="007F4A31" w:rsidRDefault="00924524" w:rsidP="003544A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bCs/>
                <w:noProof/>
                <w:sz w:val="22"/>
                <w:szCs w:val="22"/>
              </w:rPr>
              <w:t>MESAS PARA ÁREA EXTERNA</w:t>
            </w:r>
          </w:p>
        </w:tc>
      </w:tr>
      <w:tr w:rsidR="00924524" w:rsidRPr="000D2AF7" w:rsidTr="003544A1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MESA PARA ÁREA EXTERA - DIÃMETRO 1,8m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5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MESA PARA ÁREA EXTERA - DIÃMETRO 1m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24524" w:rsidRPr="000D2AF7" w:rsidTr="003544A1">
        <w:trPr>
          <w:trHeight w:val="312"/>
          <w:jc w:val="center"/>
        </w:trPr>
        <w:tc>
          <w:tcPr>
            <w:tcW w:w="9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4" w:rsidRPr="007F4A31" w:rsidRDefault="00924524" w:rsidP="003544A1">
            <w:pPr>
              <w:spacing w:line="276" w:lineRule="auto"/>
              <w:jc w:val="right"/>
              <w:rPr>
                <w:rFonts w:eastAsiaTheme="minorEastAsia" w:cs="Arial"/>
                <w:b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PREÇO TOTAL DO GRUPO </w:t>
            </w: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t>2</w:t>
            </w:r>
            <w:r w:rsidRPr="007F4A31">
              <w:rPr>
                <w:rFonts w:eastAsiaTheme="minorEastAsia"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</w:p>
        </w:tc>
      </w:tr>
      <w:tr w:rsidR="00924524" w:rsidRPr="000D2AF7" w:rsidTr="003544A1">
        <w:trPr>
          <w:trHeight w:val="312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4B6234" w:rsidRDefault="00924524" w:rsidP="003544A1">
            <w:pPr>
              <w:spacing w:line="276" w:lineRule="auto"/>
              <w:rPr>
                <w:rFonts w:eastAsiaTheme="minorEastAsia" w:cs="Arial"/>
                <w:b/>
                <w:sz w:val="22"/>
                <w:szCs w:val="22"/>
              </w:rPr>
            </w:pPr>
            <w:r w:rsidRPr="00CB7A03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CB7A03">
              <w:rPr>
                <w:rFonts w:eastAsiaTheme="minorEastAsia" w:cs="Arial"/>
                <w:sz w:val="22"/>
                <w:szCs w:val="22"/>
              </w:rPr>
              <w:t xml:space="preserve"> POR EXTENSO:</w:t>
            </w:r>
          </w:p>
        </w:tc>
      </w:tr>
      <w:tr w:rsidR="00924524" w:rsidRPr="000D2AF7" w:rsidTr="003544A1">
        <w:trPr>
          <w:trHeight w:val="312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</w:rPr>
            </w:pPr>
            <w:r w:rsidRPr="007F4A31">
              <w:rPr>
                <w:rFonts w:eastAsiaTheme="minorEastAsia" w:cs="Arial"/>
                <w:b/>
                <w:noProof/>
                <w:sz w:val="22"/>
                <w:szCs w:val="22"/>
              </w:rPr>
              <w:lastRenderedPageBreak/>
              <w:t>ITEM NÃO AGRUPADO</w:t>
            </w:r>
            <w:r w:rsidRPr="007F4A31">
              <w:rPr>
                <w:rFonts w:eastAsiaTheme="minorEastAsia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24524" w:rsidRPr="000D2AF7" w:rsidTr="003544A1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2"/>
                <w:szCs w:val="22"/>
                <w:lang w:val="en-US"/>
              </w:rPr>
            </w:pPr>
            <w:r w:rsidRPr="007F4A31">
              <w:rPr>
                <w:rFonts w:eastAsiaTheme="minorEastAsia" w:cs="Arial"/>
                <w:b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GUARDA-SOL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7F4A31" w:rsidRDefault="00924524" w:rsidP="003544A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2"/>
                <w:szCs w:val="22"/>
              </w:rPr>
            </w:pPr>
          </w:p>
        </w:tc>
      </w:tr>
      <w:tr w:rsidR="00924524" w:rsidRPr="000D2AF7" w:rsidTr="003544A1">
        <w:trPr>
          <w:trHeight w:val="60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24" w:rsidRPr="004B6234" w:rsidRDefault="00924524" w:rsidP="003544A1">
            <w:pPr>
              <w:spacing w:line="276" w:lineRule="auto"/>
              <w:rPr>
                <w:rFonts w:eastAsiaTheme="minorEastAsia" w:cs="Arial"/>
                <w:b/>
                <w:color w:val="000000"/>
                <w:sz w:val="22"/>
                <w:szCs w:val="22"/>
              </w:rPr>
            </w:pPr>
            <w:r w:rsidRPr="00CB7A03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CB7A03">
              <w:rPr>
                <w:rFonts w:eastAsiaTheme="minorEastAsia" w:cs="Arial"/>
                <w:sz w:val="22"/>
                <w:szCs w:val="22"/>
              </w:rPr>
              <w:t xml:space="preserve"> POR EXTENSO:</w:t>
            </w:r>
          </w:p>
        </w:tc>
      </w:tr>
    </w:tbl>
    <w:p w:rsidR="00924524" w:rsidRDefault="00924524" w:rsidP="00924524"/>
    <w:p w:rsidR="00924524" w:rsidRDefault="00924524" w:rsidP="00924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24524" w:rsidRPr="00FF33D0" w:rsidRDefault="00924524" w:rsidP="009245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146A5E">
        <w:rPr>
          <w:b/>
          <w:szCs w:val="24"/>
        </w:rPr>
        <w:t xml:space="preserve">Declaramos que </w:t>
      </w:r>
      <w:proofErr w:type="gramStart"/>
      <w:r w:rsidRPr="00146A5E">
        <w:rPr>
          <w:b/>
          <w:szCs w:val="24"/>
        </w:rPr>
        <w:t>o(</w:t>
      </w:r>
      <w:proofErr w:type="gramEnd"/>
      <w:r w:rsidRPr="00146A5E">
        <w:rPr>
          <w:b/>
          <w:szCs w:val="24"/>
        </w:rPr>
        <w:t>s) item(</w:t>
      </w:r>
      <w:proofErr w:type="spellStart"/>
      <w:r w:rsidRPr="00146A5E">
        <w:rPr>
          <w:b/>
          <w:szCs w:val="24"/>
        </w:rPr>
        <w:t>ns</w:t>
      </w:r>
      <w:proofErr w:type="spellEnd"/>
      <w:r w:rsidRPr="00146A5E">
        <w:rPr>
          <w:b/>
          <w:szCs w:val="24"/>
        </w:rPr>
        <w:t>) constante(s) desta proposta corresponde(m) exatamente às especificações descritas no Anexo n. 1</w:t>
      </w:r>
      <w:r>
        <w:rPr>
          <w:b/>
          <w:szCs w:val="24"/>
        </w:rPr>
        <w:t xml:space="preserve"> e às condições de execução dos serviços descritas nos Anexos n</w:t>
      </w:r>
      <w:r w:rsidRPr="007F4A31">
        <w:rPr>
          <w:b/>
          <w:szCs w:val="24"/>
          <w:vertAlign w:val="superscript"/>
        </w:rPr>
        <w:t>os.</w:t>
      </w:r>
      <w:r>
        <w:rPr>
          <w:b/>
          <w:szCs w:val="24"/>
        </w:rPr>
        <w:t xml:space="preserve"> 6 a 8</w:t>
      </w:r>
      <w:r w:rsidRPr="00146A5E">
        <w:rPr>
          <w:b/>
          <w:szCs w:val="24"/>
        </w:rPr>
        <w:t>, às quais aderimos formalmente.</w:t>
      </w:r>
    </w:p>
    <w:p w:rsidR="00924524" w:rsidRPr="00232F10" w:rsidRDefault="00924524" w:rsidP="00924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4524" w:rsidRPr="007F4A31" w:rsidRDefault="00924524" w:rsidP="00924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F4A31">
        <w:rPr>
          <w:rFonts w:cs="Arial"/>
          <w:b/>
          <w:szCs w:val="24"/>
        </w:rPr>
        <w:t xml:space="preserve">PRAZO DE GARANTIA DO OBJETO (GRUPO 1 DO OBJETO): </w:t>
      </w:r>
      <w:r w:rsidRPr="007F4A31">
        <w:rPr>
          <w:rFonts w:cs="Arial"/>
          <w:szCs w:val="24"/>
        </w:rPr>
        <w:t>___________ (por extenso) meses (observar o disposto no Anexo n. 1 do Edital).</w:t>
      </w:r>
      <w:r w:rsidRPr="007F4A3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4524" w:rsidRPr="007F4A31" w:rsidRDefault="00924524" w:rsidP="00924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F4A31">
        <w:rPr>
          <w:rFonts w:cs="Arial"/>
          <w:b/>
          <w:szCs w:val="24"/>
        </w:rPr>
        <w:t xml:space="preserve">PRAZO DE GARANTIA DO OBJETO (GRUPO 2 DO OBJETO): </w:t>
      </w:r>
      <w:r w:rsidRPr="007F4A31">
        <w:rPr>
          <w:rFonts w:cs="Arial"/>
          <w:szCs w:val="24"/>
        </w:rPr>
        <w:t>___________ (por extenso) meses (observar o disposto no Anexo n. 1 do Edital).</w:t>
      </w:r>
      <w:r w:rsidRPr="007F4A3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4524" w:rsidRPr="007F4A31" w:rsidRDefault="00924524" w:rsidP="00924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F4A31">
        <w:rPr>
          <w:rFonts w:cs="Arial"/>
          <w:b/>
          <w:szCs w:val="24"/>
        </w:rPr>
        <w:t xml:space="preserve">PRAZO DE GARANTIA DO OBJETO (ITEM 7 DO OBJETO): </w:t>
      </w:r>
      <w:r w:rsidRPr="007F4A31">
        <w:rPr>
          <w:rFonts w:cs="Arial"/>
          <w:szCs w:val="24"/>
        </w:rPr>
        <w:t>___________ (por extenso) meses (observar o disposto no Anexo n. 1 do Edital).</w:t>
      </w:r>
      <w:r w:rsidRPr="007F4A3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24524" w:rsidRDefault="00924524" w:rsidP="00924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924524" w:rsidRDefault="00924524" w:rsidP="00924524">
      <w:pPr>
        <w:pStyle w:val="PargrafodaLista"/>
        <w:tabs>
          <w:tab w:val="left" w:pos="0"/>
        </w:tabs>
        <w:spacing w:before="120" w:after="120"/>
        <w:ind w:left="0"/>
        <w:contextualSpacing w:val="0"/>
        <w:jc w:val="both"/>
      </w:pPr>
      <w:r w:rsidRPr="00146A5E">
        <w:rPr>
          <w:rFonts w:cs="Arial"/>
          <w:szCs w:val="24"/>
        </w:rPr>
        <w:t xml:space="preserve">Declaramos que os </w:t>
      </w:r>
      <w:r>
        <w:rPr>
          <w:rFonts w:cs="Arial"/>
          <w:szCs w:val="24"/>
        </w:rPr>
        <w:t xml:space="preserve">produtos </w:t>
      </w:r>
      <w:r w:rsidRPr="00146A5E">
        <w:rPr>
          <w:rFonts w:cs="Arial"/>
          <w:szCs w:val="24"/>
        </w:rPr>
        <w:t>ofertados, caso necessário, receberão atendimento de garantia na rede de assistência autorizada pelo fabricante</w:t>
      </w:r>
      <w:r>
        <w:rPr>
          <w:rFonts w:cs="Arial"/>
          <w:szCs w:val="24"/>
        </w:rPr>
        <w:t xml:space="preserve">. </w:t>
      </w:r>
    </w:p>
    <w:p w:rsidR="00924524" w:rsidRPr="007F4A31" w:rsidRDefault="00924524" w:rsidP="0092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7F4A31">
        <w:rPr>
          <w:rFonts w:cs="Arial"/>
          <w:b/>
          <w:sz w:val="20"/>
          <w:u w:val="single"/>
        </w:rPr>
        <w:t>PARA OS ITENS 5 E 6 DO OBJETO DA LICITAÇÃO</w:t>
      </w:r>
      <w:r w:rsidRPr="007F4A31">
        <w:rPr>
          <w:rFonts w:cs="Arial"/>
          <w:b/>
          <w:sz w:val="20"/>
        </w:rPr>
        <w:t xml:space="preserve">, </w:t>
      </w:r>
    </w:p>
    <w:p w:rsidR="00924524" w:rsidRPr="00830137" w:rsidRDefault="00924524" w:rsidP="00924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7F4A31">
        <w:rPr>
          <w:rFonts w:cs="Arial"/>
          <w:b/>
          <w:sz w:val="20"/>
        </w:rPr>
        <w:t xml:space="preserve">É OBRIGATÓRIA A COMPROVAÇÃO A QUE SE REFERE O </w:t>
      </w:r>
      <w:r w:rsidRPr="007F4A31">
        <w:rPr>
          <w:rFonts w:cs="Arial"/>
          <w:b/>
          <w:sz w:val="20"/>
          <w:u w:val="single"/>
        </w:rPr>
        <w:t>SUBITEM 4.7.3</w:t>
      </w:r>
      <w:r w:rsidRPr="007F4A31">
        <w:rPr>
          <w:rFonts w:cs="Arial"/>
          <w:b/>
          <w:sz w:val="20"/>
        </w:rPr>
        <w:t xml:space="preserve"> DO TÍTULO 4 DO EDITAL.</w:t>
      </w:r>
    </w:p>
    <w:p w:rsidR="00924524" w:rsidRPr="00D911F5" w:rsidRDefault="00924524" w:rsidP="00924524">
      <w:pPr>
        <w:pStyle w:val="Dummy"/>
        <w:numPr>
          <w:ilvl w:val="0"/>
          <w:numId w:val="4"/>
        </w:numPr>
        <w:rPr>
          <w:color w:val="auto"/>
          <w:sz w:val="24"/>
        </w:rPr>
      </w:pPr>
      <w:r w:rsidRPr="00D911F5">
        <w:rPr>
          <w:color w:val="auto"/>
          <w:sz w:val="24"/>
        </w:rPr>
        <w:t xml:space="preserve">tem procedência legal; </w:t>
      </w:r>
    </w:p>
    <w:p w:rsidR="00924524" w:rsidRPr="00D911F5" w:rsidRDefault="00924524" w:rsidP="00924524">
      <w:pPr>
        <w:pStyle w:val="Dummy"/>
        <w:numPr>
          <w:ilvl w:val="0"/>
          <w:numId w:val="3"/>
        </w:numPr>
        <w:rPr>
          <w:color w:val="auto"/>
          <w:sz w:val="24"/>
        </w:rPr>
      </w:pPr>
      <w:r w:rsidRPr="00D911F5">
        <w:rPr>
          <w:color w:val="auto"/>
          <w:sz w:val="24"/>
        </w:rPr>
        <w:t xml:space="preserve">não é de espécie ameaçada da flora brasileira; e </w:t>
      </w:r>
    </w:p>
    <w:p w:rsidR="00924524" w:rsidRPr="00D911F5" w:rsidRDefault="00924524" w:rsidP="00924524">
      <w:pPr>
        <w:pStyle w:val="Dummy"/>
        <w:numPr>
          <w:ilvl w:val="0"/>
          <w:numId w:val="3"/>
        </w:numPr>
      </w:pPr>
      <w:r w:rsidRPr="00D911F5">
        <w:rPr>
          <w:color w:val="auto"/>
          <w:sz w:val="24"/>
        </w:rPr>
        <w:t>não tem sido extraída em áreas florestais em que haja violação de direitos trabalhistas.</w:t>
      </w:r>
    </w:p>
    <w:p w:rsidR="00924524" w:rsidRDefault="00924524" w:rsidP="00924524">
      <w:pPr>
        <w:pStyle w:val="PargrafodaLista"/>
        <w:spacing w:before="120" w:after="120"/>
        <w:ind w:left="0"/>
        <w:contextualSpacing w:val="0"/>
        <w:jc w:val="both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24524" w:rsidRPr="002A0677" w:rsidTr="003544A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24524" w:rsidRPr="002A0677" w:rsidRDefault="00924524" w:rsidP="003544A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24524" w:rsidRPr="002A0677" w:rsidTr="003544A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24" w:rsidRPr="002A0677" w:rsidRDefault="00924524" w:rsidP="003544A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524" w:rsidRPr="002A0677" w:rsidRDefault="00924524" w:rsidP="003544A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4524" w:rsidRPr="002A0677" w:rsidTr="003544A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24" w:rsidRPr="002A0677" w:rsidRDefault="00924524" w:rsidP="003544A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524" w:rsidRPr="002A0677" w:rsidRDefault="00924524" w:rsidP="003544A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4524" w:rsidRPr="002A0677" w:rsidTr="003544A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24" w:rsidRPr="002A0677" w:rsidRDefault="00924524" w:rsidP="003544A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24524" w:rsidRPr="002A0677" w:rsidRDefault="00924524" w:rsidP="003544A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524" w:rsidRPr="002A0677" w:rsidRDefault="00924524" w:rsidP="003544A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24524" w:rsidRPr="002A0677" w:rsidTr="003544A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24524" w:rsidRPr="002A0677" w:rsidRDefault="00924524" w:rsidP="003544A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24524" w:rsidRPr="002A0677" w:rsidRDefault="00924524" w:rsidP="003544A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24524" w:rsidRDefault="00924524" w:rsidP="00924524">
      <w:pPr>
        <w:jc w:val="center"/>
      </w:pPr>
    </w:p>
    <w:p w:rsidR="00924524" w:rsidRDefault="00924524" w:rsidP="00924524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924524" w:rsidRDefault="00924524" w:rsidP="00924524">
      <w:pPr>
        <w:jc w:val="center"/>
      </w:pPr>
    </w:p>
    <w:p w:rsidR="00924524" w:rsidRDefault="00924524" w:rsidP="00924524">
      <w:pPr>
        <w:jc w:val="center"/>
        <w:rPr>
          <w:b/>
        </w:rPr>
      </w:pPr>
      <w:r>
        <w:t>_______________________________</w:t>
      </w:r>
    </w:p>
    <w:p w:rsidR="00924524" w:rsidRDefault="00924524" w:rsidP="00924524">
      <w:pPr>
        <w:jc w:val="center"/>
        <w:rPr>
          <w:b/>
        </w:rPr>
      </w:pPr>
      <w:r>
        <w:t>Assinatura do representante legal da empresa</w:t>
      </w:r>
    </w:p>
    <w:p w:rsidR="00924524" w:rsidRDefault="00924524" w:rsidP="00924524">
      <w:pPr>
        <w:jc w:val="center"/>
      </w:pPr>
      <w:r>
        <w:t>________________________________</w:t>
      </w:r>
    </w:p>
    <w:p w:rsidR="00F00BDC" w:rsidRDefault="00924524" w:rsidP="007A2991">
      <w:pPr>
        <w:jc w:val="center"/>
      </w:pPr>
      <w:r>
        <w:t>Nome do representante legal da empresa</w:t>
      </w:r>
      <w:bookmarkStart w:id="0" w:name="_GoBack"/>
      <w:bookmarkEnd w:id="0"/>
    </w:p>
    <w:sectPr w:rsidR="00F0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14C5"/>
    <w:multiLevelType w:val="hybridMultilevel"/>
    <w:tmpl w:val="F9BE8486"/>
    <w:lvl w:ilvl="0" w:tplc="8BE2032A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DC54FC6"/>
    <w:multiLevelType w:val="multilevel"/>
    <w:tmpl w:val="B3067DAA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" w15:restartNumberingAfterBreak="0">
    <w:nsid w:val="68303B17"/>
    <w:multiLevelType w:val="hybridMultilevel"/>
    <w:tmpl w:val="4A145A6A"/>
    <w:lvl w:ilvl="0" w:tplc="8BE2032A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24"/>
    <w:rsid w:val="00323DCA"/>
    <w:rsid w:val="007A2991"/>
    <w:rsid w:val="00924524"/>
    <w:rsid w:val="00F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FEFBC-34B5-4148-88DB-494A70F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2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245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2452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24524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924524"/>
    <w:pPr>
      <w:ind w:left="720"/>
      <w:contextualSpacing/>
    </w:pPr>
  </w:style>
  <w:style w:type="paragraph" w:customStyle="1" w:styleId="Dummy">
    <w:name w:val="Dummy"/>
    <w:qFormat/>
    <w:rsid w:val="00924524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924524"/>
    <w:pPr>
      <w:numPr>
        <w:ilvl w:val="1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924524"/>
    <w:pPr>
      <w:numPr>
        <w:ilvl w:val="3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924524"/>
    <w:pPr>
      <w:numPr>
        <w:ilvl w:val="5"/>
      </w:numPr>
    </w:pPr>
    <w:rPr>
      <w:iCs/>
    </w:rPr>
  </w:style>
  <w:style w:type="paragraph" w:customStyle="1" w:styleId="TLet5">
    <w:name w:val="TLet5"/>
    <w:basedOn w:val="TLet4"/>
    <w:rsid w:val="00924524"/>
    <w:pPr>
      <w:numPr>
        <w:ilvl w:val="7"/>
      </w:numPr>
      <w:tabs>
        <w:tab w:val="clear" w:pos="1758"/>
        <w:tab w:val="num" w:pos="360"/>
      </w:tabs>
    </w:pPr>
    <w:rPr>
      <w:color w:val="7F7F7F" w:themeColor="text1" w:themeTint="80"/>
    </w:rPr>
  </w:style>
  <w:style w:type="paragraph" w:customStyle="1" w:styleId="Tit1Sub">
    <w:name w:val="Tit1Sub"/>
    <w:rsid w:val="0092452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924524"/>
    <w:pPr>
      <w:numPr>
        <w:ilvl w:val="6"/>
      </w:numPr>
      <w:tabs>
        <w:tab w:val="clear" w:pos="1418"/>
        <w:tab w:val="num" w:pos="1474"/>
      </w:tabs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924524"/>
    <w:pPr>
      <w:numPr>
        <w:ilvl w:val="4"/>
      </w:numPr>
      <w:tabs>
        <w:tab w:val="clear" w:pos="1134"/>
        <w:tab w:val="num" w:pos="360"/>
        <w:tab w:val="num" w:pos="184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Katia Cristina Moraes Westin</cp:lastModifiedBy>
  <cp:revision>3</cp:revision>
  <dcterms:created xsi:type="dcterms:W3CDTF">2023-06-12T18:40:00Z</dcterms:created>
  <dcterms:modified xsi:type="dcterms:W3CDTF">2023-06-12T18:42:00Z</dcterms:modified>
</cp:coreProperties>
</file>