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0A4" w:rsidRDefault="005E00A4"/>
    <w:p w:rsidR="0076253F" w:rsidRPr="0076253F" w:rsidRDefault="0076253F" w:rsidP="0076253F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</w:p>
    <w:p w:rsidR="0076253F" w:rsidRPr="0076253F" w:rsidRDefault="0076253F" w:rsidP="00762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6253F">
        <w:rPr>
          <w:rFonts w:ascii="Arial" w:eastAsia="Times New Roman" w:hAnsi="Arial" w:cs="Times New Roman"/>
          <w:b/>
          <w:sz w:val="24"/>
          <w:szCs w:val="20"/>
          <w:u w:val="single"/>
          <w:lang w:eastAsia="pt-BR"/>
        </w:rPr>
        <w:t>TABELA DE CONFORMIDADE TÉCNICA</w:t>
      </w:r>
    </w:p>
    <w:p w:rsidR="0076253F" w:rsidRDefault="0076253F" w:rsidP="00762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i/>
          <w:sz w:val="24"/>
          <w:szCs w:val="20"/>
          <w:lang w:eastAsia="pt-BR"/>
        </w:rPr>
      </w:pPr>
    </w:p>
    <w:p w:rsidR="00DF227A" w:rsidRPr="00DF227A" w:rsidRDefault="00DF227A" w:rsidP="00762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52/</w:t>
      </w:r>
      <w:bookmarkStart w:id="0" w:name="_GoBack"/>
      <w:bookmarkEnd w:id="0"/>
      <w:r w:rsidRPr="00DF227A">
        <w:rPr>
          <w:rFonts w:ascii="Arial" w:eastAsia="Times New Roman" w:hAnsi="Arial" w:cs="Times New Roman"/>
          <w:b/>
          <w:sz w:val="24"/>
          <w:szCs w:val="20"/>
          <w:lang w:eastAsia="pt-BR"/>
        </w:rPr>
        <w:t>23</w:t>
      </w:r>
    </w:p>
    <w:p w:rsidR="0076253F" w:rsidRPr="0076253F" w:rsidRDefault="0076253F" w:rsidP="00762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i/>
          <w:sz w:val="24"/>
          <w:szCs w:val="20"/>
          <w:lang w:eastAsia="pt-BR"/>
        </w:rPr>
      </w:pPr>
      <w:r w:rsidRPr="0076253F">
        <w:rPr>
          <w:rFonts w:ascii="Arial" w:eastAsia="Times New Roman" w:hAnsi="Arial" w:cs="Times New Roman"/>
          <w:i/>
          <w:sz w:val="24"/>
          <w:szCs w:val="20"/>
          <w:lang w:eastAsia="pt-BR"/>
        </w:rPr>
        <w:t>Informar, para cada subitem da tabela, o documento e a página da documentação técnica em que está a comprovação do atendimento ao requisito.</w:t>
      </w:r>
    </w:p>
    <w:p w:rsidR="0076253F" w:rsidRPr="0076253F" w:rsidRDefault="0076253F" w:rsidP="00762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i/>
          <w:sz w:val="24"/>
          <w:szCs w:val="20"/>
          <w:lang w:eastAsia="pt-BR"/>
        </w:rPr>
      </w:pPr>
      <w:r w:rsidRPr="0076253F">
        <w:rPr>
          <w:rFonts w:ascii="Arial" w:eastAsia="Times New Roman" w:hAnsi="Arial" w:cs="Arial"/>
          <w:i/>
          <w:sz w:val="24"/>
          <w:szCs w:val="20"/>
          <w:lang w:eastAsia="pt-BR"/>
        </w:rPr>
        <w:t>Havendo divergência entre as especificações técnicas (Anexo n. 1) e a Tabela de Conformidade Técnica, prevalecerá o disposto nas especificações técnicas.</w:t>
      </w:r>
    </w:p>
    <w:p w:rsidR="00DF227A" w:rsidRPr="0076253F" w:rsidRDefault="00DF227A" w:rsidP="00762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6253F" w:rsidRPr="0076253F" w:rsidRDefault="0076253F" w:rsidP="00762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ind w:left="-142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6253F">
        <w:rPr>
          <w:rFonts w:ascii="Arial" w:eastAsia="Times New Roman" w:hAnsi="Arial" w:cs="Times New Roman"/>
          <w:sz w:val="24"/>
          <w:szCs w:val="20"/>
          <w:lang w:eastAsia="pt-BR"/>
        </w:rPr>
        <w:t>SUBITEM 1.1</w:t>
      </w:r>
    </w:p>
    <w:tbl>
      <w:tblPr>
        <w:tblStyle w:val="Tabelacomgrade2"/>
        <w:tblW w:w="9209" w:type="dxa"/>
        <w:tblLook w:val="04A0" w:firstRow="1" w:lastRow="0" w:firstColumn="1" w:lastColumn="0" w:noHBand="0" w:noVBand="1"/>
      </w:tblPr>
      <w:tblGrid>
        <w:gridCol w:w="7650"/>
        <w:gridCol w:w="1559"/>
      </w:tblGrid>
      <w:tr w:rsidR="0076253F" w:rsidRPr="0076253F" w:rsidTr="003937AA">
        <w:trPr>
          <w:tblHeader/>
        </w:trPr>
        <w:tc>
          <w:tcPr>
            <w:tcW w:w="7650" w:type="dxa"/>
            <w:shd w:val="clear" w:color="auto" w:fill="D9D9D9"/>
            <w:vAlign w:val="center"/>
          </w:tcPr>
          <w:p w:rsidR="0076253F" w:rsidRPr="0076253F" w:rsidRDefault="0076253F" w:rsidP="0076253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53F">
              <w:rPr>
                <w:rFonts w:ascii="Arial" w:hAnsi="Arial" w:cs="Arial"/>
                <w:b/>
                <w:bCs/>
                <w:sz w:val="20"/>
                <w:szCs w:val="20"/>
              </w:rPr>
              <w:t>REQUISITOS</w:t>
            </w:r>
          </w:p>
          <w:p w:rsidR="0076253F" w:rsidRPr="0076253F" w:rsidRDefault="0076253F" w:rsidP="0076253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6253F">
              <w:rPr>
                <w:rFonts w:ascii="Arial" w:hAnsi="Arial" w:cs="Arial"/>
                <w:i/>
                <w:sz w:val="20"/>
                <w:szCs w:val="20"/>
              </w:rPr>
              <w:t>(De acordo com o Anexo n. 1 do Edital)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76253F" w:rsidRPr="0076253F" w:rsidRDefault="0076253F" w:rsidP="007625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53F">
              <w:rPr>
                <w:rFonts w:ascii="Arial" w:hAnsi="Arial" w:cs="Arial"/>
                <w:b/>
                <w:bCs/>
                <w:sz w:val="20"/>
                <w:szCs w:val="20"/>
              </w:rPr>
              <w:t>Comprovação</w:t>
            </w:r>
          </w:p>
          <w:p w:rsidR="0076253F" w:rsidRPr="0076253F" w:rsidRDefault="0076253F" w:rsidP="007625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6253F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gramStart"/>
            <w:r w:rsidRPr="0076253F">
              <w:rPr>
                <w:rFonts w:ascii="Arial" w:hAnsi="Arial" w:cs="Arial"/>
                <w:i/>
                <w:sz w:val="20"/>
                <w:szCs w:val="20"/>
              </w:rPr>
              <w:t>n.</w:t>
            </w:r>
            <w:proofErr w:type="gramEnd"/>
            <w:r w:rsidRPr="0076253F">
              <w:rPr>
                <w:rFonts w:ascii="Arial" w:hAnsi="Arial" w:cs="Arial"/>
                <w:i/>
                <w:sz w:val="20"/>
                <w:szCs w:val="20"/>
              </w:rPr>
              <w:t xml:space="preserve"> da página da proposta que comprove o requisito)</w:t>
            </w:r>
          </w:p>
        </w:tc>
      </w:tr>
      <w:tr w:rsidR="0076253F" w:rsidRPr="0076253F" w:rsidTr="003937AA">
        <w:tc>
          <w:tcPr>
            <w:tcW w:w="9209" w:type="dxa"/>
            <w:gridSpan w:val="2"/>
          </w:tcPr>
          <w:p w:rsidR="0076253F" w:rsidRPr="0076253F" w:rsidRDefault="0076253F" w:rsidP="0076253F">
            <w:pPr>
              <w:jc w:val="both"/>
              <w:rPr>
                <w:rFonts w:ascii="Arial" w:hAnsi="Arial" w:cs="Arial"/>
                <w:iCs/>
                <w:sz w:val="20"/>
                <w:szCs w:val="20"/>
                <w:u w:val="single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  <w:u w:val="single"/>
              </w:rPr>
              <w:t>1. Da tela sensível ao Toque</w:t>
            </w:r>
          </w:p>
        </w:tc>
      </w:tr>
      <w:tr w:rsidR="0076253F" w:rsidRPr="0076253F" w:rsidTr="003937AA">
        <w:tc>
          <w:tcPr>
            <w:tcW w:w="7650" w:type="dxa"/>
          </w:tcPr>
          <w:p w:rsidR="0076253F" w:rsidRPr="0076253F" w:rsidRDefault="0076253F" w:rsidP="0076253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 xml:space="preserve">- Tela sensível ao toque com diagonal mínima de 21 polegadas; </w:t>
            </w:r>
          </w:p>
        </w:tc>
        <w:tc>
          <w:tcPr>
            <w:tcW w:w="1559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50" w:type="dxa"/>
          </w:tcPr>
          <w:p w:rsidR="0076253F" w:rsidRPr="0076253F" w:rsidRDefault="0076253F" w:rsidP="0076253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O terminal poderá ser integrado com o monitor (</w:t>
            </w:r>
            <w:proofErr w:type="spellStart"/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>All</w:t>
            </w:r>
            <w:proofErr w:type="spellEnd"/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  <w:proofErr w:type="spellStart"/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>in-One</w:t>
            </w:r>
            <w:proofErr w:type="spellEnd"/>
            <w:r w:rsidRPr="0076253F">
              <w:rPr>
                <w:rFonts w:ascii="Arial" w:hAnsi="Arial" w:cs="Arial"/>
                <w:iCs/>
                <w:sz w:val="20"/>
                <w:szCs w:val="20"/>
              </w:rPr>
              <w:t>), ou separado deste</w:t>
            </w:r>
          </w:p>
        </w:tc>
        <w:tc>
          <w:tcPr>
            <w:tcW w:w="1559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50" w:type="dxa"/>
          </w:tcPr>
          <w:p w:rsidR="0076253F" w:rsidRPr="0076253F" w:rsidRDefault="0076253F" w:rsidP="0076253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O monitor deverá ter tela do tipo matriz ativa TFT LCD ou LED;</w:t>
            </w:r>
          </w:p>
        </w:tc>
        <w:tc>
          <w:tcPr>
            <w:tcW w:w="1559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50" w:type="dxa"/>
          </w:tcPr>
          <w:p w:rsidR="0076253F" w:rsidRPr="0076253F" w:rsidRDefault="0076253F" w:rsidP="0076253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 xml:space="preserve">- A resolução deverá ser de, no mínimo, 1920 </w:t>
            </w:r>
            <w:proofErr w:type="gramStart"/>
            <w:r w:rsidRPr="0076253F">
              <w:rPr>
                <w:rFonts w:ascii="Arial" w:hAnsi="Arial" w:cs="Arial"/>
                <w:iCs/>
                <w:sz w:val="20"/>
                <w:szCs w:val="20"/>
              </w:rPr>
              <w:t>x</w:t>
            </w:r>
            <w:proofErr w:type="gramEnd"/>
            <w:r w:rsidRPr="0076253F">
              <w:rPr>
                <w:rFonts w:ascii="Arial" w:hAnsi="Arial" w:cs="Arial"/>
                <w:iCs/>
                <w:sz w:val="20"/>
                <w:szCs w:val="20"/>
              </w:rPr>
              <w:t xml:space="preserve"> 1080 pixel;</w:t>
            </w:r>
          </w:p>
        </w:tc>
        <w:tc>
          <w:tcPr>
            <w:tcW w:w="1559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50" w:type="dxa"/>
          </w:tcPr>
          <w:p w:rsidR="0076253F" w:rsidRPr="0076253F" w:rsidRDefault="0076253F" w:rsidP="0076253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O aspecto da tela deverá ser de 16 por 9 (</w:t>
            </w:r>
            <w:proofErr w:type="spellStart"/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>wide</w:t>
            </w:r>
            <w:proofErr w:type="spellEnd"/>
            <w:r w:rsidRPr="0076253F">
              <w:rPr>
                <w:rFonts w:ascii="Arial" w:hAnsi="Arial" w:cs="Arial"/>
                <w:iCs/>
                <w:sz w:val="20"/>
                <w:szCs w:val="20"/>
              </w:rPr>
              <w:t>);</w:t>
            </w:r>
          </w:p>
        </w:tc>
        <w:tc>
          <w:tcPr>
            <w:tcW w:w="1559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50" w:type="dxa"/>
          </w:tcPr>
          <w:p w:rsidR="0076253F" w:rsidRPr="0076253F" w:rsidRDefault="0076253F" w:rsidP="0076253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 xml:space="preserve">- O monitor deverá ter resolução padrão de, ao menos, 1 </w:t>
            </w:r>
            <w:proofErr w:type="spellStart"/>
            <w:r w:rsidRPr="0076253F">
              <w:rPr>
                <w:rFonts w:ascii="Arial" w:hAnsi="Arial" w:cs="Arial"/>
                <w:iCs/>
                <w:sz w:val="20"/>
                <w:szCs w:val="20"/>
              </w:rPr>
              <w:t>mibipixel</w:t>
            </w:r>
            <w:proofErr w:type="spellEnd"/>
            <w:r w:rsidRPr="0076253F">
              <w:rPr>
                <w:rFonts w:ascii="Arial" w:hAnsi="Arial" w:cs="Arial"/>
                <w:iCs/>
                <w:sz w:val="20"/>
                <w:szCs w:val="20"/>
              </w:rPr>
              <w:t>, com, pelo menos, a mesma resolução de toque, e erro de toque de, no máximo, 2%;</w:t>
            </w:r>
          </w:p>
        </w:tc>
        <w:tc>
          <w:tcPr>
            <w:tcW w:w="1559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50" w:type="dxa"/>
          </w:tcPr>
          <w:p w:rsidR="0076253F" w:rsidRPr="0076253F" w:rsidRDefault="0076253F" w:rsidP="0076253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O monitor deverá ser capaz de apresentar, pelo menos, 262.000 cores distintas, em 6 bits por canal de cor (vermelho, verde e azul);</w:t>
            </w:r>
          </w:p>
        </w:tc>
        <w:tc>
          <w:tcPr>
            <w:tcW w:w="1559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50" w:type="dxa"/>
          </w:tcPr>
          <w:p w:rsidR="0076253F" w:rsidRPr="0076253F" w:rsidRDefault="0076253F" w:rsidP="0076253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A luminosidade mínima da tela deverá ser de, pelo menos, 250 (duzentos e cinquenta) candelas por metro quadrado;</w:t>
            </w:r>
          </w:p>
        </w:tc>
        <w:tc>
          <w:tcPr>
            <w:tcW w:w="1559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50" w:type="dxa"/>
          </w:tcPr>
          <w:p w:rsidR="0076253F" w:rsidRPr="0076253F" w:rsidRDefault="0076253F" w:rsidP="0076253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A transparência da tela deverá ser de, pelo menos, 85% (oitenta e cinco por cento), dotada de tratamento antirreflexo;</w:t>
            </w:r>
          </w:p>
        </w:tc>
        <w:tc>
          <w:tcPr>
            <w:tcW w:w="1559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50" w:type="dxa"/>
          </w:tcPr>
          <w:p w:rsidR="0076253F" w:rsidRPr="0076253F" w:rsidRDefault="0076253F" w:rsidP="0076253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 xml:space="preserve">- O tempo de resposta do monitor deverá ser de, no máximo, 25 </w:t>
            </w:r>
            <w:proofErr w:type="spellStart"/>
            <w:r w:rsidRPr="0076253F">
              <w:rPr>
                <w:rFonts w:ascii="Arial" w:hAnsi="Arial" w:cs="Arial"/>
                <w:iCs/>
                <w:sz w:val="20"/>
                <w:szCs w:val="20"/>
              </w:rPr>
              <w:t>ms</w:t>
            </w:r>
            <w:proofErr w:type="spellEnd"/>
            <w:r w:rsidRPr="0076253F">
              <w:rPr>
                <w:rFonts w:ascii="Arial" w:hAnsi="Arial" w:cs="Arial"/>
                <w:iCs/>
                <w:sz w:val="20"/>
                <w:szCs w:val="20"/>
              </w:rPr>
              <w:t>;</w:t>
            </w:r>
          </w:p>
        </w:tc>
        <w:tc>
          <w:tcPr>
            <w:tcW w:w="1559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50" w:type="dxa"/>
          </w:tcPr>
          <w:p w:rsidR="0076253F" w:rsidRPr="0076253F" w:rsidRDefault="0076253F" w:rsidP="0076253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Ângulos de visão mínimos de 160° na horizontal e na vertical para uma taxa de contraste de 10:1;</w:t>
            </w:r>
          </w:p>
        </w:tc>
        <w:tc>
          <w:tcPr>
            <w:tcW w:w="1559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50" w:type="dxa"/>
          </w:tcPr>
          <w:p w:rsidR="0076253F" w:rsidRPr="0076253F" w:rsidRDefault="0076253F" w:rsidP="0076253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Deverá ter contraste de 500:1, no mínimo, definido como a razão de luminosidade da cor mais brilhante (branco) para a mais escura (preto) produzida;</w:t>
            </w:r>
          </w:p>
        </w:tc>
        <w:tc>
          <w:tcPr>
            <w:tcW w:w="1559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50" w:type="dxa"/>
          </w:tcPr>
          <w:p w:rsidR="0076253F" w:rsidRPr="0076253F" w:rsidRDefault="0076253F" w:rsidP="0076253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A tela de toque deverá ter tecnologia PCAP (</w:t>
            </w:r>
            <w:proofErr w:type="spellStart"/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>Projected</w:t>
            </w:r>
            <w:proofErr w:type="spellEnd"/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>Capacitive</w:t>
            </w:r>
            <w:proofErr w:type="spellEnd"/>
            <w:r w:rsidRPr="0076253F">
              <w:rPr>
                <w:rFonts w:ascii="Arial" w:hAnsi="Arial" w:cs="Arial"/>
                <w:iCs/>
                <w:sz w:val="20"/>
                <w:szCs w:val="20"/>
              </w:rPr>
              <w:t>), com capacidade mínima de 10 (dez) toques simultâneos;</w:t>
            </w:r>
          </w:p>
        </w:tc>
        <w:tc>
          <w:tcPr>
            <w:tcW w:w="1559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50" w:type="dxa"/>
          </w:tcPr>
          <w:p w:rsidR="0076253F" w:rsidRPr="0076253F" w:rsidRDefault="0076253F" w:rsidP="0076253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A tela de toque deverá vir calibrada de fábrica, evitando-se procedimentos manuais de calibração;</w:t>
            </w:r>
          </w:p>
        </w:tc>
        <w:tc>
          <w:tcPr>
            <w:tcW w:w="1559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50" w:type="dxa"/>
          </w:tcPr>
          <w:p w:rsidR="0076253F" w:rsidRPr="0076253F" w:rsidRDefault="0076253F" w:rsidP="0076253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Os eventos de toque de tela deverão ser enviados por interface USB;</w:t>
            </w:r>
          </w:p>
        </w:tc>
        <w:tc>
          <w:tcPr>
            <w:tcW w:w="1559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50" w:type="dxa"/>
          </w:tcPr>
          <w:p w:rsidR="0076253F" w:rsidRPr="0076253F" w:rsidRDefault="0076253F" w:rsidP="0076253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Durabilidade da tela deverá ser, no mínimo, de cinquenta milhões de toques de dedo no mesmo ponto, sem falhas;</w:t>
            </w:r>
          </w:p>
        </w:tc>
        <w:tc>
          <w:tcPr>
            <w:tcW w:w="1559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50" w:type="dxa"/>
          </w:tcPr>
          <w:p w:rsidR="0076253F" w:rsidRPr="0076253F" w:rsidRDefault="0076253F" w:rsidP="0076253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Deverá possuir controle de travamento externo das funcionalidades de ligar-desligar e de menu de tela (OSD), permitindo que através de combinação de comandos externos seja possível o travamento do sistema de ligar-desligar e do menu de tela. Isso evitará que sejam alteradas as configurações (brilho, contraste, frequência etc.) do monitor involuntariamente.</w:t>
            </w:r>
          </w:p>
        </w:tc>
        <w:tc>
          <w:tcPr>
            <w:tcW w:w="1559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9209" w:type="dxa"/>
            <w:gridSpan w:val="2"/>
          </w:tcPr>
          <w:p w:rsidR="0076253F" w:rsidRPr="0076253F" w:rsidRDefault="0076253F" w:rsidP="0076253F">
            <w:pPr>
              <w:jc w:val="both"/>
              <w:rPr>
                <w:rFonts w:ascii="Arial" w:hAnsi="Arial" w:cs="Arial"/>
                <w:iCs/>
                <w:sz w:val="20"/>
                <w:szCs w:val="20"/>
                <w:u w:val="single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  <w:u w:val="single"/>
              </w:rPr>
              <w:t>2. Do Terminal Computacional</w:t>
            </w:r>
          </w:p>
        </w:tc>
      </w:tr>
      <w:tr w:rsidR="0076253F" w:rsidRPr="0076253F" w:rsidTr="003937AA">
        <w:tc>
          <w:tcPr>
            <w:tcW w:w="7650" w:type="dxa"/>
          </w:tcPr>
          <w:p w:rsidR="0076253F" w:rsidRPr="0076253F" w:rsidRDefault="0076253F" w:rsidP="0076253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O terminal computacional poderá ser integrado com o monitor, ou separado deste. Caso separado, deverá ter a possibilidade de ser acoplado ao monitor;</w:t>
            </w:r>
          </w:p>
        </w:tc>
        <w:tc>
          <w:tcPr>
            <w:tcW w:w="1559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50" w:type="dxa"/>
          </w:tcPr>
          <w:p w:rsidR="0076253F" w:rsidRPr="0076253F" w:rsidRDefault="0076253F" w:rsidP="0076253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BIOS em português ou inglês, desenvolvida em conformidade com a especificação UEFI (</w:t>
            </w:r>
            <w:proofErr w:type="spellStart"/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>Unified</w:t>
            </w:r>
            <w:proofErr w:type="spellEnd"/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>Extensible</w:t>
            </w:r>
            <w:proofErr w:type="spellEnd"/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Firmware Interface</w:t>
            </w:r>
            <w:r w:rsidRPr="0076253F">
              <w:rPr>
                <w:rFonts w:ascii="Arial" w:hAnsi="Arial" w:cs="Arial"/>
                <w:iCs/>
                <w:sz w:val="20"/>
                <w:szCs w:val="20"/>
              </w:rPr>
              <w:t>) 2.1 (http: //www.uefi.org);</w:t>
            </w:r>
          </w:p>
        </w:tc>
        <w:tc>
          <w:tcPr>
            <w:tcW w:w="1559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50" w:type="dxa"/>
          </w:tcPr>
          <w:p w:rsidR="0076253F" w:rsidRPr="0076253F" w:rsidRDefault="0076253F" w:rsidP="0076253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lastRenderedPageBreak/>
              <w:t>-  A compatibilidade do fabricante com o padrão UEFI deverá ser comprovada por meio do site http: //www.uefi.org/</w:t>
            </w:r>
            <w:proofErr w:type="spellStart"/>
            <w:r w:rsidRPr="0076253F">
              <w:rPr>
                <w:rFonts w:ascii="Arial" w:hAnsi="Arial" w:cs="Arial"/>
                <w:iCs/>
                <w:sz w:val="20"/>
                <w:szCs w:val="20"/>
              </w:rPr>
              <w:t>members</w:t>
            </w:r>
            <w:proofErr w:type="spellEnd"/>
            <w:r w:rsidRPr="0076253F">
              <w:rPr>
                <w:rFonts w:ascii="Arial" w:hAnsi="Arial" w:cs="Arial"/>
                <w:iCs/>
                <w:sz w:val="20"/>
                <w:szCs w:val="20"/>
              </w:rPr>
              <w:t>, na categoria “</w:t>
            </w:r>
            <w:proofErr w:type="spellStart"/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>contributors</w:t>
            </w:r>
            <w:proofErr w:type="spellEnd"/>
            <w:r w:rsidRPr="0076253F">
              <w:rPr>
                <w:rFonts w:ascii="Arial" w:hAnsi="Arial" w:cs="Arial"/>
                <w:iCs/>
                <w:sz w:val="20"/>
                <w:szCs w:val="20"/>
              </w:rPr>
              <w:t>” ou “</w:t>
            </w:r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>promoters</w:t>
            </w:r>
            <w:r w:rsidRPr="0076253F">
              <w:rPr>
                <w:rFonts w:ascii="Arial" w:hAnsi="Arial" w:cs="Arial"/>
                <w:iCs/>
                <w:sz w:val="20"/>
                <w:szCs w:val="20"/>
              </w:rPr>
              <w:t>”;</w:t>
            </w:r>
          </w:p>
        </w:tc>
        <w:tc>
          <w:tcPr>
            <w:tcW w:w="1559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50" w:type="dxa"/>
          </w:tcPr>
          <w:p w:rsidR="0076253F" w:rsidRPr="0076253F" w:rsidRDefault="0076253F" w:rsidP="0076253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 xml:space="preserve">- A Contratada deverá fornecer atualização de firmware da BIOS sempre que tiver conhecimento de falha de segurança ou qualquer outra vulnerabilidade </w:t>
            </w:r>
            <w:proofErr w:type="spellStart"/>
            <w:r w:rsidRPr="0076253F">
              <w:rPr>
                <w:rFonts w:ascii="Arial" w:hAnsi="Arial" w:cs="Arial"/>
                <w:iCs/>
                <w:sz w:val="20"/>
                <w:szCs w:val="20"/>
              </w:rPr>
              <w:t>na</w:t>
            </w:r>
            <w:proofErr w:type="spellEnd"/>
            <w:r w:rsidRPr="0076253F">
              <w:rPr>
                <w:rFonts w:ascii="Arial" w:hAnsi="Arial" w:cs="Arial"/>
                <w:iCs/>
                <w:sz w:val="20"/>
                <w:szCs w:val="20"/>
              </w:rPr>
              <w:t xml:space="preserve"> BIOS fornecida juntamente com os computadores;</w:t>
            </w:r>
          </w:p>
        </w:tc>
        <w:tc>
          <w:tcPr>
            <w:tcW w:w="1559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50" w:type="dxa"/>
          </w:tcPr>
          <w:p w:rsidR="0076253F" w:rsidRPr="0076253F" w:rsidRDefault="0076253F" w:rsidP="0076253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A Contratada deverá detalhar o passo a passo para atualizar o firmware da BIOS dos computadores;</w:t>
            </w:r>
          </w:p>
        </w:tc>
        <w:tc>
          <w:tcPr>
            <w:tcW w:w="1559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50" w:type="dxa"/>
          </w:tcPr>
          <w:p w:rsidR="0076253F" w:rsidRPr="0076253F" w:rsidRDefault="0076253F" w:rsidP="0076253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Portas USB: pelo menos 4 portas USB, sendo pelo menos duas USB 3.1 ou superior disponíveis no painel do terminal;</w:t>
            </w:r>
          </w:p>
        </w:tc>
        <w:tc>
          <w:tcPr>
            <w:tcW w:w="1559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50" w:type="dxa"/>
          </w:tcPr>
          <w:p w:rsidR="0076253F" w:rsidRPr="0076253F" w:rsidRDefault="0076253F" w:rsidP="0076253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Caso o terminal não seja integrado ao Monitor de vídeo sensível ao toque, terá interface de vídeo compatível com a do Monitor sensível ao toque, sem adaptadores;</w:t>
            </w:r>
          </w:p>
        </w:tc>
        <w:tc>
          <w:tcPr>
            <w:tcW w:w="1559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50" w:type="dxa"/>
          </w:tcPr>
          <w:p w:rsidR="0076253F" w:rsidRPr="0076253F" w:rsidRDefault="0076253F" w:rsidP="0076253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Conector de saída para fones de ouvido estéreo;</w:t>
            </w:r>
          </w:p>
        </w:tc>
        <w:tc>
          <w:tcPr>
            <w:tcW w:w="1559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50" w:type="dxa"/>
          </w:tcPr>
          <w:p w:rsidR="0076253F" w:rsidRPr="0076253F" w:rsidRDefault="0076253F" w:rsidP="0076253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Redução de consumo de energia elétrica em situação de espera, automático após tempo configurado no próprio equipamento (</w:t>
            </w:r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>firmware</w:t>
            </w:r>
            <w:r w:rsidRPr="0076253F">
              <w:rPr>
                <w:rFonts w:ascii="Arial" w:hAnsi="Arial" w:cs="Arial"/>
                <w:iCs/>
                <w:sz w:val="20"/>
                <w:szCs w:val="20"/>
              </w:rPr>
              <w:t>) ou no sistema operacional;</w:t>
            </w:r>
          </w:p>
        </w:tc>
        <w:tc>
          <w:tcPr>
            <w:tcW w:w="1559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50" w:type="dxa"/>
          </w:tcPr>
          <w:p w:rsidR="0076253F" w:rsidRPr="0076253F" w:rsidRDefault="0076253F" w:rsidP="0076253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 xml:space="preserve">- Deverá vir embarcado de conexão Ethernet 10/100/1000 Mbps </w:t>
            </w:r>
            <w:proofErr w:type="spellStart"/>
            <w:r w:rsidRPr="0076253F">
              <w:rPr>
                <w:rFonts w:ascii="Arial" w:hAnsi="Arial" w:cs="Arial"/>
                <w:iCs/>
                <w:sz w:val="20"/>
                <w:szCs w:val="20"/>
              </w:rPr>
              <w:t>Full</w:t>
            </w:r>
            <w:proofErr w:type="spellEnd"/>
            <w:r w:rsidRPr="0076253F">
              <w:rPr>
                <w:rFonts w:ascii="Arial" w:hAnsi="Arial" w:cs="Arial"/>
                <w:iCs/>
                <w:sz w:val="20"/>
                <w:szCs w:val="20"/>
              </w:rPr>
              <w:t xml:space="preserve"> Duplex padrão RJ-45 compatível com SNMPv3;</w:t>
            </w:r>
          </w:p>
        </w:tc>
        <w:tc>
          <w:tcPr>
            <w:tcW w:w="1559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50" w:type="dxa"/>
          </w:tcPr>
          <w:p w:rsidR="0076253F" w:rsidRPr="0076253F" w:rsidRDefault="0076253F" w:rsidP="0076253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 xml:space="preserve">- Memória interna de armazenamento em massa não-volátil SSD tipo SATA III, M.2 ou </w:t>
            </w:r>
            <w:proofErr w:type="spellStart"/>
            <w:r w:rsidRPr="0076253F">
              <w:rPr>
                <w:rFonts w:ascii="Arial" w:hAnsi="Arial" w:cs="Arial"/>
                <w:iCs/>
                <w:sz w:val="20"/>
                <w:szCs w:val="20"/>
              </w:rPr>
              <w:t>NVMe</w:t>
            </w:r>
            <w:proofErr w:type="spellEnd"/>
            <w:r w:rsidRPr="0076253F">
              <w:rPr>
                <w:rFonts w:ascii="Arial" w:hAnsi="Arial" w:cs="Arial"/>
                <w:iCs/>
                <w:sz w:val="20"/>
                <w:szCs w:val="20"/>
              </w:rPr>
              <w:t xml:space="preserve"> com capacidade de, pelo menos, 120 GB, com taxa de gravação e taxa de leitura, ambas sustentadas de, pelo menos, 450MB/s;</w:t>
            </w:r>
          </w:p>
        </w:tc>
        <w:tc>
          <w:tcPr>
            <w:tcW w:w="1559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50" w:type="dxa"/>
          </w:tcPr>
          <w:p w:rsidR="0076253F" w:rsidRPr="0076253F" w:rsidRDefault="0076253F" w:rsidP="0076253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Memória RAM de, ao menos, 8GB, DDR4-2400 ou superior;</w:t>
            </w:r>
          </w:p>
        </w:tc>
        <w:tc>
          <w:tcPr>
            <w:tcW w:w="1559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50" w:type="dxa"/>
          </w:tcPr>
          <w:p w:rsidR="0076253F" w:rsidRPr="0076253F" w:rsidRDefault="0076253F" w:rsidP="0076253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Deverá permitir recursos para inicialização e carga do sistema operacional através da rede pelo padrão PXE;</w:t>
            </w:r>
          </w:p>
        </w:tc>
        <w:tc>
          <w:tcPr>
            <w:tcW w:w="1559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50" w:type="dxa"/>
          </w:tcPr>
          <w:p w:rsidR="0076253F" w:rsidRPr="0076253F" w:rsidRDefault="0076253F" w:rsidP="0076253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 xml:space="preserve">- Permitir inicialização sem intervenção de teclado ou dispositivo apontador; </w:t>
            </w:r>
          </w:p>
        </w:tc>
        <w:tc>
          <w:tcPr>
            <w:tcW w:w="1559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50" w:type="dxa"/>
          </w:tcPr>
          <w:p w:rsidR="0076253F" w:rsidRPr="0076253F" w:rsidRDefault="0076253F" w:rsidP="0076253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Suporte a gerenciamento de energia;</w:t>
            </w:r>
          </w:p>
        </w:tc>
        <w:tc>
          <w:tcPr>
            <w:tcW w:w="1559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50" w:type="dxa"/>
          </w:tcPr>
          <w:p w:rsidR="0076253F" w:rsidRPr="0076253F" w:rsidRDefault="0076253F" w:rsidP="0076253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 xml:space="preserve">- Deverá vir equipado com processador 64 bits com no mínimo 2 núcleos físicos, 3 MB de Cache e canal de memória de no mínimo 2666 MHz, capacidade de obter média superior a 5.000 no índice de desempenho “CPU Mark” do programa </w:t>
            </w:r>
            <w:proofErr w:type="spellStart"/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>PassMark</w:t>
            </w:r>
            <w:proofErr w:type="spellEnd"/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Performance Test</w:t>
            </w:r>
            <w:r w:rsidRPr="0076253F">
              <w:rPr>
                <w:rFonts w:ascii="Arial" w:hAnsi="Arial" w:cs="Arial"/>
                <w:iCs/>
                <w:sz w:val="20"/>
                <w:szCs w:val="20"/>
              </w:rPr>
              <w:t>, disponível no sitio: https: //www.cpubenchmark.net/</w:t>
            </w:r>
            <w:proofErr w:type="spellStart"/>
            <w:r w:rsidRPr="0076253F">
              <w:rPr>
                <w:rFonts w:ascii="Arial" w:hAnsi="Arial" w:cs="Arial"/>
                <w:iCs/>
                <w:sz w:val="20"/>
                <w:szCs w:val="20"/>
              </w:rPr>
              <w:t>cpu_list.php</w:t>
            </w:r>
            <w:proofErr w:type="spellEnd"/>
            <w:r w:rsidRPr="0076253F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</w:p>
        </w:tc>
        <w:tc>
          <w:tcPr>
            <w:tcW w:w="1559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50" w:type="dxa"/>
          </w:tcPr>
          <w:p w:rsidR="0076253F" w:rsidRPr="0076253F" w:rsidRDefault="0076253F" w:rsidP="0076253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 xml:space="preserve">- </w:t>
            </w:r>
            <w:proofErr w:type="gramStart"/>
            <w:r w:rsidRPr="0076253F">
              <w:rPr>
                <w:rFonts w:ascii="Arial" w:hAnsi="Arial" w:cs="Arial"/>
                <w:iCs/>
                <w:sz w:val="20"/>
                <w:szCs w:val="20"/>
              </w:rPr>
              <w:t>inclusão</w:t>
            </w:r>
            <w:proofErr w:type="gramEnd"/>
            <w:r w:rsidRPr="0076253F">
              <w:rPr>
                <w:rFonts w:ascii="Arial" w:hAnsi="Arial" w:cs="Arial"/>
                <w:iCs/>
                <w:sz w:val="20"/>
                <w:szCs w:val="20"/>
              </w:rPr>
              <w:t xml:space="preserve"> de dispositivo antifurto (dispositivo de travamento padrão </w:t>
            </w:r>
            <w:proofErr w:type="spellStart"/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>Kensington</w:t>
            </w:r>
            <w:proofErr w:type="spellEnd"/>
            <w:r w:rsidRPr="0076253F">
              <w:rPr>
                <w:rFonts w:ascii="Arial" w:hAnsi="Arial" w:cs="Arial"/>
                <w:iCs/>
                <w:sz w:val="20"/>
                <w:szCs w:val="20"/>
              </w:rPr>
              <w:t xml:space="preserve"> ou </w:t>
            </w:r>
            <w:proofErr w:type="spellStart"/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>noble</w:t>
            </w:r>
            <w:proofErr w:type="spellEnd"/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>wedge</w:t>
            </w:r>
            <w:proofErr w:type="spellEnd"/>
            <w:r w:rsidRPr="0076253F">
              <w:rPr>
                <w:rFonts w:ascii="Arial" w:hAnsi="Arial" w:cs="Arial"/>
                <w:iCs/>
                <w:sz w:val="20"/>
                <w:szCs w:val="20"/>
              </w:rPr>
              <w:t>).</w:t>
            </w:r>
          </w:p>
        </w:tc>
        <w:tc>
          <w:tcPr>
            <w:tcW w:w="1559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9209" w:type="dxa"/>
            <w:gridSpan w:val="2"/>
          </w:tcPr>
          <w:p w:rsidR="0076253F" w:rsidRPr="0076253F" w:rsidRDefault="0076253F" w:rsidP="0076253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DEMAIS OBSERVAÇÕES:</w:t>
            </w:r>
          </w:p>
        </w:tc>
      </w:tr>
      <w:tr w:rsidR="0076253F" w:rsidRPr="0076253F" w:rsidTr="003937AA">
        <w:tc>
          <w:tcPr>
            <w:tcW w:w="7650" w:type="dxa"/>
          </w:tcPr>
          <w:p w:rsidR="0076253F" w:rsidRPr="0076253F" w:rsidRDefault="0076253F" w:rsidP="0076253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 xml:space="preserve">TENSÃO: 220 </w:t>
            </w:r>
            <w:proofErr w:type="spellStart"/>
            <w:r w:rsidRPr="0076253F">
              <w:rPr>
                <w:rFonts w:ascii="Arial" w:hAnsi="Arial" w:cs="Arial"/>
                <w:iCs/>
                <w:sz w:val="20"/>
                <w:szCs w:val="20"/>
              </w:rPr>
              <w:t>Vac</w:t>
            </w:r>
            <w:proofErr w:type="spellEnd"/>
            <w:r w:rsidRPr="0076253F">
              <w:rPr>
                <w:rFonts w:ascii="Arial" w:hAnsi="Arial" w:cs="Arial"/>
                <w:iCs/>
                <w:sz w:val="20"/>
                <w:szCs w:val="20"/>
              </w:rPr>
              <w:t>; 60 Hz; plugue 2P+T com conector padrão brasileiro</w:t>
            </w:r>
          </w:p>
        </w:tc>
        <w:tc>
          <w:tcPr>
            <w:tcW w:w="1559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50" w:type="dxa"/>
          </w:tcPr>
          <w:p w:rsidR="0076253F" w:rsidRPr="0076253F" w:rsidRDefault="0076253F" w:rsidP="0076253F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Sistema operacional deve ser Windows 10 Professional 64-bit PT-BR, português BR, não sendo aceitas as versões Starter ou Home Basic</w:t>
            </w:r>
          </w:p>
        </w:tc>
        <w:tc>
          <w:tcPr>
            <w:tcW w:w="1559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:rsidR="0076253F" w:rsidRPr="0076253F" w:rsidRDefault="0076253F" w:rsidP="00762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6253F" w:rsidRPr="0076253F" w:rsidRDefault="0076253F" w:rsidP="00762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6253F" w:rsidRDefault="0076253F" w:rsidP="00762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6253F" w:rsidRDefault="0076253F" w:rsidP="00762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6253F" w:rsidRDefault="0076253F" w:rsidP="00762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6253F" w:rsidRDefault="0076253F" w:rsidP="00762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6253F" w:rsidRDefault="0076253F" w:rsidP="00762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6253F" w:rsidRDefault="0076253F" w:rsidP="00762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6253F" w:rsidRPr="0076253F" w:rsidRDefault="0076253F" w:rsidP="00762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6253F" w:rsidRPr="0076253F" w:rsidRDefault="0076253F" w:rsidP="00762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6253F" w:rsidRPr="0076253F" w:rsidRDefault="0076253F" w:rsidP="00762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6253F" w:rsidRPr="0076253F" w:rsidRDefault="0076253F" w:rsidP="00762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6253F" w:rsidRPr="0076253F" w:rsidRDefault="0076253F" w:rsidP="007625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ind w:left="-284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76253F">
        <w:rPr>
          <w:rFonts w:ascii="Arial" w:eastAsia="Times New Roman" w:hAnsi="Arial" w:cs="Times New Roman"/>
          <w:sz w:val="24"/>
          <w:szCs w:val="20"/>
          <w:lang w:eastAsia="pt-BR"/>
        </w:rPr>
        <w:t>SUBITEM 1.2</w:t>
      </w:r>
    </w:p>
    <w:tbl>
      <w:tblPr>
        <w:tblStyle w:val="Tabelacomgrade3"/>
        <w:tblW w:w="9209" w:type="dxa"/>
        <w:tblLook w:val="04A0" w:firstRow="1" w:lastRow="0" w:firstColumn="1" w:lastColumn="0" w:noHBand="0" w:noVBand="1"/>
      </w:tblPr>
      <w:tblGrid>
        <w:gridCol w:w="7638"/>
        <w:gridCol w:w="1571"/>
      </w:tblGrid>
      <w:tr w:rsidR="0076253F" w:rsidRPr="0076253F" w:rsidTr="003937AA">
        <w:trPr>
          <w:tblHeader/>
        </w:trPr>
        <w:tc>
          <w:tcPr>
            <w:tcW w:w="7638" w:type="dxa"/>
            <w:shd w:val="clear" w:color="auto" w:fill="D9D9D9"/>
            <w:vAlign w:val="center"/>
          </w:tcPr>
          <w:p w:rsidR="0076253F" w:rsidRPr="0076253F" w:rsidRDefault="0076253F" w:rsidP="007625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53F">
              <w:rPr>
                <w:rFonts w:ascii="Arial" w:hAnsi="Arial" w:cs="Arial"/>
                <w:b/>
                <w:bCs/>
                <w:sz w:val="20"/>
                <w:szCs w:val="20"/>
              </w:rPr>
              <w:t>REQUISITOS</w:t>
            </w:r>
          </w:p>
          <w:p w:rsidR="0076253F" w:rsidRPr="0076253F" w:rsidRDefault="0076253F" w:rsidP="007625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6253F">
              <w:rPr>
                <w:rFonts w:ascii="Arial" w:hAnsi="Arial" w:cs="Arial"/>
                <w:i/>
                <w:sz w:val="20"/>
                <w:szCs w:val="20"/>
              </w:rPr>
              <w:t>(De acordo com o Anexo n. 1 do Edital)</w:t>
            </w:r>
          </w:p>
        </w:tc>
        <w:tc>
          <w:tcPr>
            <w:tcW w:w="1571" w:type="dxa"/>
            <w:shd w:val="clear" w:color="auto" w:fill="D9D9D9"/>
            <w:vAlign w:val="center"/>
          </w:tcPr>
          <w:p w:rsidR="0076253F" w:rsidRPr="0076253F" w:rsidRDefault="0076253F" w:rsidP="007625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253F">
              <w:rPr>
                <w:rFonts w:ascii="Arial" w:hAnsi="Arial" w:cs="Arial"/>
                <w:b/>
                <w:bCs/>
                <w:sz w:val="20"/>
                <w:szCs w:val="20"/>
              </w:rPr>
              <w:t>Comprovação</w:t>
            </w:r>
          </w:p>
          <w:p w:rsidR="0076253F" w:rsidRPr="0076253F" w:rsidRDefault="0076253F" w:rsidP="0076253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6253F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gramStart"/>
            <w:r w:rsidRPr="0076253F">
              <w:rPr>
                <w:rFonts w:ascii="Arial" w:hAnsi="Arial" w:cs="Arial"/>
                <w:i/>
                <w:sz w:val="20"/>
                <w:szCs w:val="20"/>
              </w:rPr>
              <w:t>n.</w:t>
            </w:r>
            <w:proofErr w:type="gramEnd"/>
            <w:r w:rsidRPr="0076253F">
              <w:rPr>
                <w:rFonts w:ascii="Arial" w:hAnsi="Arial" w:cs="Arial"/>
                <w:i/>
                <w:sz w:val="20"/>
                <w:szCs w:val="20"/>
              </w:rPr>
              <w:t xml:space="preserve"> da página da proposta que comprove o requisito)</w:t>
            </w:r>
          </w:p>
        </w:tc>
      </w:tr>
      <w:tr w:rsidR="0076253F" w:rsidRPr="0076253F" w:rsidTr="003937AA">
        <w:tc>
          <w:tcPr>
            <w:tcW w:w="9209" w:type="dxa"/>
            <w:gridSpan w:val="2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  <w:u w:val="single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  <w:u w:val="single"/>
              </w:rPr>
              <w:t>1. Da tela sensível ao Toque</w:t>
            </w:r>
          </w:p>
        </w:tc>
      </w:tr>
      <w:tr w:rsidR="0076253F" w:rsidRPr="0076253F" w:rsidTr="003937AA">
        <w:tc>
          <w:tcPr>
            <w:tcW w:w="7638" w:type="dxa"/>
          </w:tcPr>
          <w:p w:rsidR="0076253F" w:rsidRPr="0076253F" w:rsidRDefault="0076253F" w:rsidP="0076253F">
            <w:pPr>
              <w:autoSpaceDE w:val="0"/>
              <w:autoSpaceDN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 xml:space="preserve">- Tela sensível ao toque com diagonal mínima de 21 polegadas; </w:t>
            </w:r>
          </w:p>
        </w:tc>
        <w:tc>
          <w:tcPr>
            <w:tcW w:w="1571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38" w:type="dxa"/>
          </w:tcPr>
          <w:p w:rsidR="0076253F" w:rsidRPr="0076253F" w:rsidRDefault="0076253F" w:rsidP="0076253F">
            <w:pPr>
              <w:autoSpaceDE w:val="0"/>
              <w:autoSpaceDN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O terminal poderá ser integrado com o monitor (</w:t>
            </w:r>
            <w:proofErr w:type="spellStart"/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>All</w:t>
            </w:r>
            <w:proofErr w:type="spellEnd"/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  <w:proofErr w:type="spellStart"/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>in-One</w:t>
            </w:r>
            <w:proofErr w:type="spellEnd"/>
            <w:r w:rsidRPr="0076253F">
              <w:rPr>
                <w:rFonts w:ascii="Arial" w:hAnsi="Arial" w:cs="Arial"/>
                <w:iCs/>
                <w:sz w:val="20"/>
                <w:szCs w:val="20"/>
              </w:rPr>
              <w:t>), ou separado deste</w:t>
            </w:r>
          </w:p>
        </w:tc>
        <w:tc>
          <w:tcPr>
            <w:tcW w:w="1571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38" w:type="dxa"/>
          </w:tcPr>
          <w:p w:rsidR="0076253F" w:rsidRPr="0076253F" w:rsidRDefault="0076253F" w:rsidP="0076253F">
            <w:pPr>
              <w:autoSpaceDE w:val="0"/>
              <w:autoSpaceDN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O monitor deverá ter tela do tipo matriz ativa TFT LCD ou LED;</w:t>
            </w:r>
          </w:p>
        </w:tc>
        <w:tc>
          <w:tcPr>
            <w:tcW w:w="1571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38" w:type="dxa"/>
          </w:tcPr>
          <w:p w:rsidR="0076253F" w:rsidRPr="0076253F" w:rsidRDefault="0076253F" w:rsidP="0076253F">
            <w:pPr>
              <w:autoSpaceDE w:val="0"/>
              <w:autoSpaceDN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 xml:space="preserve">- A resolução deverá ser de, no mínimo, 1920 </w:t>
            </w:r>
            <w:proofErr w:type="gramStart"/>
            <w:r w:rsidRPr="0076253F">
              <w:rPr>
                <w:rFonts w:ascii="Arial" w:hAnsi="Arial" w:cs="Arial"/>
                <w:iCs/>
                <w:sz w:val="20"/>
                <w:szCs w:val="20"/>
              </w:rPr>
              <w:t>x</w:t>
            </w:r>
            <w:proofErr w:type="gramEnd"/>
            <w:r w:rsidRPr="0076253F">
              <w:rPr>
                <w:rFonts w:ascii="Arial" w:hAnsi="Arial" w:cs="Arial"/>
                <w:iCs/>
                <w:sz w:val="20"/>
                <w:szCs w:val="20"/>
              </w:rPr>
              <w:t xml:space="preserve"> 1080 pixel;</w:t>
            </w:r>
          </w:p>
        </w:tc>
        <w:tc>
          <w:tcPr>
            <w:tcW w:w="1571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38" w:type="dxa"/>
          </w:tcPr>
          <w:p w:rsidR="0076253F" w:rsidRPr="0076253F" w:rsidRDefault="0076253F" w:rsidP="0076253F">
            <w:pPr>
              <w:autoSpaceDE w:val="0"/>
              <w:autoSpaceDN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O aspecto da tela deverá ser de 16 por 9 (</w:t>
            </w:r>
            <w:proofErr w:type="spellStart"/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>wide</w:t>
            </w:r>
            <w:proofErr w:type="spellEnd"/>
            <w:r w:rsidRPr="0076253F">
              <w:rPr>
                <w:rFonts w:ascii="Arial" w:hAnsi="Arial" w:cs="Arial"/>
                <w:iCs/>
                <w:sz w:val="20"/>
                <w:szCs w:val="20"/>
              </w:rPr>
              <w:t>);</w:t>
            </w:r>
          </w:p>
        </w:tc>
        <w:tc>
          <w:tcPr>
            <w:tcW w:w="1571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38" w:type="dxa"/>
          </w:tcPr>
          <w:p w:rsidR="0076253F" w:rsidRPr="0076253F" w:rsidRDefault="0076253F" w:rsidP="0076253F">
            <w:pPr>
              <w:autoSpaceDE w:val="0"/>
              <w:autoSpaceDN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 xml:space="preserve">- O monitor deverá ter resolução padrão de, ao menos, 1 </w:t>
            </w:r>
            <w:proofErr w:type="spellStart"/>
            <w:r w:rsidRPr="0076253F">
              <w:rPr>
                <w:rFonts w:ascii="Arial" w:hAnsi="Arial" w:cs="Arial"/>
                <w:iCs/>
                <w:sz w:val="20"/>
                <w:szCs w:val="20"/>
              </w:rPr>
              <w:t>mibipixel</w:t>
            </w:r>
            <w:proofErr w:type="spellEnd"/>
            <w:r w:rsidRPr="0076253F">
              <w:rPr>
                <w:rFonts w:ascii="Arial" w:hAnsi="Arial" w:cs="Arial"/>
                <w:iCs/>
                <w:sz w:val="20"/>
                <w:szCs w:val="20"/>
              </w:rPr>
              <w:t>, com, pelo menos, a mesma resolução de toque, e erro de toque de, no máximo, 2%;</w:t>
            </w:r>
          </w:p>
        </w:tc>
        <w:tc>
          <w:tcPr>
            <w:tcW w:w="1571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38" w:type="dxa"/>
          </w:tcPr>
          <w:p w:rsidR="0076253F" w:rsidRPr="0076253F" w:rsidRDefault="0076253F" w:rsidP="0076253F">
            <w:pPr>
              <w:autoSpaceDE w:val="0"/>
              <w:autoSpaceDN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O monitor deverá ser capaz de apresentar, pelo menos, 262.000 cores distintas, em 6 bits por canal de cor (vermelho, verde e azul);</w:t>
            </w:r>
          </w:p>
        </w:tc>
        <w:tc>
          <w:tcPr>
            <w:tcW w:w="1571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38" w:type="dxa"/>
          </w:tcPr>
          <w:p w:rsidR="0076253F" w:rsidRPr="0076253F" w:rsidRDefault="0076253F" w:rsidP="0076253F">
            <w:pPr>
              <w:autoSpaceDE w:val="0"/>
              <w:autoSpaceDN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A luminosidade mínima da tela deverá ser de, pelo menos, 250 (duzentos e cinquenta) candelas por metro quadrado;</w:t>
            </w:r>
          </w:p>
        </w:tc>
        <w:tc>
          <w:tcPr>
            <w:tcW w:w="1571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38" w:type="dxa"/>
          </w:tcPr>
          <w:p w:rsidR="0076253F" w:rsidRPr="0076253F" w:rsidRDefault="0076253F" w:rsidP="0076253F">
            <w:pPr>
              <w:autoSpaceDE w:val="0"/>
              <w:autoSpaceDN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A transparência da tela deverá ser de, pelo menos, 85% (oitenta e cinco por cento), dotada de tratamento antirreflexo;</w:t>
            </w:r>
          </w:p>
        </w:tc>
        <w:tc>
          <w:tcPr>
            <w:tcW w:w="1571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38" w:type="dxa"/>
          </w:tcPr>
          <w:p w:rsidR="0076253F" w:rsidRPr="0076253F" w:rsidRDefault="0076253F" w:rsidP="0076253F">
            <w:pPr>
              <w:autoSpaceDE w:val="0"/>
              <w:autoSpaceDN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 xml:space="preserve">- O tempo de resposta do monitor deverá ser de, no máximo, 25 </w:t>
            </w:r>
            <w:proofErr w:type="spellStart"/>
            <w:r w:rsidRPr="0076253F">
              <w:rPr>
                <w:rFonts w:ascii="Arial" w:hAnsi="Arial" w:cs="Arial"/>
                <w:iCs/>
                <w:sz w:val="20"/>
                <w:szCs w:val="20"/>
              </w:rPr>
              <w:t>ms</w:t>
            </w:r>
            <w:proofErr w:type="spellEnd"/>
            <w:r w:rsidRPr="0076253F">
              <w:rPr>
                <w:rFonts w:ascii="Arial" w:hAnsi="Arial" w:cs="Arial"/>
                <w:iCs/>
                <w:sz w:val="20"/>
                <w:szCs w:val="20"/>
              </w:rPr>
              <w:t>;</w:t>
            </w:r>
          </w:p>
        </w:tc>
        <w:tc>
          <w:tcPr>
            <w:tcW w:w="1571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38" w:type="dxa"/>
          </w:tcPr>
          <w:p w:rsidR="0076253F" w:rsidRPr="0076253F" w:rsidRDefault="0076253F" w:rsidP="0076253F">
            <w:pPr>
              <w:autoSpaceDE w:val="0"/>
              <w:autoSpaceDN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Ângulos de visão mínimos de 160° na horizontal e na vertical para uma taxa de contraste de 10:1;</w:t>
            </w:r>
          </w:p>
        </w:tc>
        <w:tc>
          <w:tcPr>
            <w:tcW w:w="1571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38" w:type="dxa"/>
          </w:tcPr>
          <w:p w:rsidR="0076253F" w:rsidRPr="0076253F" w:rsidRDefault="0076253F" w:rsidP="0076253F">
            <w:pPr>
              <w:autoSpaceDE w:val="0"/>
              <w:autoSpaceDN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Deverá ter contraste de 500:1, no mínimo, definido como a razão de luminosidade da cor mais brilhante (branco) para a mais escura (preto) produzida;</w:t>
            </w:r>
          </w:p>
        </w:tc>
        <w:tc>
          <w:tcPr>
            <w:tcW w:w="1571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38" w:type="dxa"/>
          </w:tcPr>
          <w:p w:rsidR="0076253F" w:rsidRPr="0076253F" w:rsidRDefault="0076253F" w:rsidP="0076253F">
            <w:pPr>
              <w:autoSpaceDE w:val="0"/>
              <w:autoSpaceDN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A tela de toque deverá ter tecnologia PCAP (</w:t>
            </w:r>
            <w:proofErr w:type="spellStart"/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>Projected</w:t>
            </w:r>
            <w:proofErr w:type="spellEnd"/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>Capacitive</w:t>
            </w:r>
            <w:proofErr w:type="spellEnd"/>
            <w:r w:rsidRPr="0076253F">
              <w:rPr>
                <w:rFonts w:ascii="Arial" w:hAnsi="Arial" w:cs="Arial"/>
                <w:iCs/>
                <w:sz w:val="20"/>
                <w:szCs w:val="20"/>
              </w:rPr>
              <w:t>), com capacidade mínima de 10 (dez) toques simultâneos;</w:t>
            </w:r>
          </w:p>
        </w:tc>
        <w:tc>
          <w:tcPr>
            <w:tcW w:w="1571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38" w:type="dxa"/>
          </w:tcPr>
          <w:p w:rsidR="0076253F" w:rsidRPr="0076253F" w:rsidRDefault="0076253F" w:rsidP="0076253F">
            <w:pPr>
              <w:autoSpaceDE w:val="0"/>
              <w:autoSpaceDN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A tela de toque deverá vir calibrada de fábrica, evitando-se procedimentos manuais de calibração;</w:t>
            </w:r>
          </w:p>
        </w:tc>
        <w:tc>
          <w:tcPr>
            <w:tcW w:w="1571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38" w:type="dxa"/>
          </w:tcPr>
          <w:p w:rsidR="0076253F" w:rsidRPr="0076253F" w:rsidRDefault="0076253F" w:rsidP="0076253F">
            <w:pPr>
              <w:autoSpaceDE w:val="0"/>
              <w:autoSpaceDN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Os eventos de toque de tela deverão ser enviados por interface USB;</w:t>
            </w:r>
          </w:p>
        </w:tc>
        <w:tc>
          <w:tcPr>
            <w:tcW w:w="1571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38" w:type="dxa"/>
          </w:tcPr>
          <w:p w:rsidR="0076253F" w:rsidRPr="0076253F" w:rsidRDefault="0076253F" w:rsidP="0076253F">
            <w:pPr>
              <w:autoSpaceDE w:val="0"/>
              <w:autoSpaceDN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Durabilidade da tela deverá ser de, no mínimo, de cinquenta milhões de toques de dedo no mesmo ponto, sem falhas;</w:t>
            </w:r>
          </w:p>
        </w:tc>
        <w:tc>
          <w:tcPr>
            <w:tcW w:w="1571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38" w:type="dxa"/>
          </w:tcPr>
          <w:p w:rsidR="0076253F" w:rsidRPr="0076253F" w:rsidRDefault="0076253F" w:rsidP="0076253F">
            <w:pPr>
              <w:autoSpaceDE w:val="0"/>
              <w:autoSpaceDN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Deverá possuir controle de travamento externo das funcionalidades de ligar-desligar e de menu de tela (OSD), permitindo que através de combinação de comandos externos seja possível o travamento do sistema de ligar-desligar e do menu de tela. Isso evitará que sejam alteradas as configurações (brilho, contraste, frequência etc.) do monitor involuntariamente.</w:t>
            </w:r>
          </w:p>
        </w:tc>
        <w:tc>
          <w:tcPr>
            <w:tcW w:w="1571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9209" w:type="dxa"/>
            <w:gridSpan w:val="2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  <w:u w:val="single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  <w:u w:val="single"/>
              </w:rPr>
              <w:t>2. Do Terminal Computacional</w:t>
            </w:r>
          </w:p>
        </w:tc>
      </w:tr>
      <w:tr w:rsidR="0076253F" w:rsidRPr="0076253F" w:rsidTr="003937AA">
        <w:tc>
          <w:tcPr>
            <w:tcW w:w="7638" w:type="dxa"/>
          </w:tcPr>
          <w:p w:rsidR="0076253F" w:rsidRPr="0076253F" w:rsidRDefault="0076253F" w:rsidP="0076253F">
            <w:pPr>
              <w:autoSpaceDE w:val="0"/>
              <w:autoSpaceDN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O terminal computacional poderá ser integrado com o monitor, ou separado deste. Caso separado, deverá ter a possibilidade de ser acoplado ao monitor;</w:t>
            </w:r>
          </w:p>
        </w:tc>
        <w:tc>
          <w:tcPr>
            <w:tcW w:w="1571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38" w:type="dxa"/>
          </w:tcPr>
          <w:p w:rsidR="0076253F" w:rsidRPr="0076253F" w:rsidRDefault="0076253F" w:rsidP="0076253F">
            <w:pPr>
              <w:autoSpaceDE w:val="0"/>
              <w:autoSpaceDN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BIOS em português ou inglês, desenvolvida em conformidade com a especificação UEFI (</w:t>
            </w:r>
            <w:proofErr w:type="spellStart"/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>Unified</w:t>
            </w:r>
            <w:proofErr w:type="spellEnd"/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>Extensible</w:t>
            </w:r>
            <w:proofErr w:type="spellEnd"/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Firmware Interface</w:t>
            </w:r>
            <w:r w:rsidRPr="0076253F">
              <w:rPr>
                <w:rFonts w:ascii="Arial" w:hAnsi="Arial" w:cs="Arial"/>
                <w:iCs/>
                <w:sz w:val="20"/>
                <w:szCs w:val="20"/>
              </w:rPr>
              <w:t>) 2.1 (http: //www.uefi.org);</w:t>
            </w:r>
          </w:p>
        </w:tc>
        <w:tc>
          <w:tcPr>
            <w:tcW w:w="1571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38" w:type="dxa"/>
          </w:tcPr>
          <w:p w:rsidR="0076253F" w:rsidRPr="0076253F" w:rsidRDefault="0076253F" w:rsidP="0076253F">
            <w:pPr>
              <w:autoSpaceDE w:val="0"/>
              <w:autoSpaceDN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 A compatibilidade do fabricante com o padrão UEFI deverá ser comprovada por meio do site http: //www.uefi.org/</w:t>
            </w:r>
            <w:proofErr w:type="spellStart"/>
            <w:r w:rsidRPr="0076253F">
              <w:rPr>
                <w:rFonts w:ascii="Arial" w:hAnsi="Arial" w:cs="Arial"/>
                <w:iCs/>
                <w:sz w:val="20"/>
                <w:szCs w:val="20"/>
              </w:rPr>
              <w:t>members</w:t>
            </w:r>
            <w:proofErr w:type="spellEnd"/>
            <w:r w:rsidRPr="0076253F">
              <w:rPr>
                <w:rFonts w:ascii="Arial" w:hAnsi="Arial" w:cs="Arial"/>
                <w:iCs/>
                <w:sz w:val="20"/>
                <w:szCs w:val="20"/>
              </w:rPr>
              <w:t>, na categoria “</w:t>
            </w:r>
            <w:proofErr w:type="spellStart"/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>contributors</w:t>
            </w:r>
            <w:proofErr w:type="spellEnd"/>
            <w:r w:rsidRPr="0076253F">
              <w:rPr>
                <w:rFonts w:ascii="Arial" w:hAnsi="Arial" w:cs="Arial"/>
                <w:iCs/>
                <w:sz w:val="20"/>
                <w:szCs w:val="20"/>
              </w:rPr>
              <w:t>” ou “</w:t>
            </w:r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>promoters</w:t>
            </w:r>
            <w:r w:rsidRPr="0076253F">
              <w:rPr>
                <w:rFonts w:ascii="Arial" w:hAnsi="Arial" w:cs="Arial"/>
                <w:iCs/>
                <w:sz w:val="20"/>
                <w:szCs w:val="20"/>
              </w:rPr>
              <w:t>”;</w:t>
            </w:r>
          </w:p>
        </w:tc>
        <w:tc>
          <w:tcPr>
            <w:tcW w:w="1571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38" w:type="dxa"/>
          </w:tcPr>
          <w:p w:rsidR="0076253F" w:rsidRPr="0076253F" w:rsidRDefault="0076253F" w:rsidP="0076253F">
            <w:pPr>
              <w:autoSpaceDE w:val="0"/>
              <w:autoSpaceDN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 xml:space="preserve">- A Contratada deverá fornecer atualização de firmware da BIOS sempre que tiver conhecimento de falha de segurança ou qualquer outra vulnerabilidade </w:t>
            </w:r>
            <w:proofErr w:type="spellStart"/>
            <w:r w:rsidRPr="0076253F">
              <w:rPr>
                <w:rFonts w:ascii="Arial" w:hAnsi="Arial" w:cs="Arial"/>
                <w:iCs/>
                <w:sz w:val="20"/>
                <w:szCs w:val="20"/>
              </w:rPr>
              <w:t>na</w:t>
            </w:r>
            <w:proofErr w:type="spellEnd"/>
            <w:r w:rsidRPr="0076253F">
              <w:rPr>
                <w:rFonts w:ascii="Arial" w:hAnsi="Arial" w:cs="Arial"/>
                <w:iCs/>
                <w:sz w:val="20"/>
                <w:szCs w:val="20"/>
              </w:rPr>
              <w:t xml:space="preserve"> BIOS fornecida juntamente com os computadores;</w:t>
            </w:r>
          </w:p>
        </w:tc>
        <w:tc>
          <w:tcPr>
            <w:tcW w:w="1571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38" w:type="dxa"/>
          </w:tcPr>
          <w:p w:rsidR="0076253F" w:rsidRPr="0076253F" w:rsidRDefault="0076253F" w:rsidP="0076253F">
            <w:pPr>
              <w:autoSpaceDE w:val="0"/>
              <w:autoSpaceDN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A Contratada deverá detalhar o passo a passo para atualizar o firmware da BIOS dos computadores</w:t>
            </w:r>
          </w:p>
        </w:tc>
        <w:tc>
          <w:tcPr>
            <w:tcW w:w="1571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38" w:type="dxa"/>
          </w:tcPr>
          <w:p w:rsidR="0076253F" w:rsidRPr="0076253F" w:rsidRDefault="0076253F" w:rsidP="0076253F">
            <w:pPr>
              <w:autoSpaceDE w:val="0"/>
              <w:autoSpaceDN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Portas USB: pelo menos 4 portas USB, sendo pelo menos duas USB 3.1 ou superior disponíveis no painel do terminal;</w:t>
            </w:r>
          </w:p>
        </w:tc>
        <w:tc>
          <w:tcPr>
            <w:tcW w:w="1571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38" w:type="dxa"/>
          </w:tcPr>
          <w:p w:rsidR="0076253F" w:rsidRPr="0076253F" w:rsidRDefault="0076253F" w:rsidP="0076253F">
            <w:pPr>
              <w:autoSpaceDE w:val="0"/>
              <w:autoSpaceDN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Caso o terminal não seja integrado ao Monitor de vídeo sensível ao toque, terá interface de vídeo compatível com a do Monitor sensível ao toque, sem adaptadores;</w:t>
            </w:r>
          </w:p>
        </w:tc>
        <w:tc>
          <w:tcPr>
            <w:tcW w:w="1571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38" w:type="dxa"/>
          </w:tcPr>
          <w:p w:rsidR="0076253F" w:rsidRPr="0076253F" w:rsidRDefault="0076253F" w:rsidP="0076253F">
            <w:pPr>
              <w:autoSpaceDE w:val="0"/>
              <w:autoSpaceDN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Conector de saída para fones de ouvido estéreo;</w:t>
            </w:r>
          </w:p>
        </w:tc>
        <w:tc>
          <w:tcPr>
            <w:tcW w:w="1571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38" w:type="dxa"/>
          </w:tcPr>
          <w:p w:rsidR="0076253F" w:rsidRPr="0076253F" w:rsidRDefault="0076253F" w:rsidP="0076253F">
            <w:pPr>
              <w:autoSpaceDE w:val="0"/>
              <w:autoSpaceDN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Redução de consumo de energia elétrica em situação de espera, automático após tempo configurado no próprio equipamento (</w:t>
            </w:r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>firmware</w:t>
            </w:r>
            <w:r w:rsidRPr="0076253F">
              <w:rPr>
                <w:rFonts w:ascii="Arial" w:hAnsi="Arial" w:cs="Arial"/>
                <w:iCs/>
                <w:sz w:val="20"/>
                <w:szCs w:val="20"/>
              </w:rPr>
              <w:t>) ou no sistema operacional;</w:t>
            </w:r>
          </w:p>
        </w:tc>
        <w:tc>
          <w:tcPr>
            <w:tcW w:w="1571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38" w:type="dxa"/>
          </w:tcPr>
          <w:p w:rsidR="0076253F" w:rsidRPr="0076253F" w:rsidRDefault="0076253F" w:rsidP="0076253F">
            <w:pPr>
              <w:autoSpaceDE w:val="0"/>
              <w:autoSpaceDN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lastRenderedPageBreak/>
              <w:t xml:space="preserve">- Deverá vir embarcado de conexão Ethernet 10/100/1000 Mbps </w:t>
            </w:r>
            <w:proofErr w:type="spellStart"/>
            <w:r w:rsidRPr="0076253F">
              <w:rPr>
                <w:rFonts w:ascii="Arial" w:hAnsi="Arial" w:cs="Arial"/>
                <w:iCs/>
                <w:sz w:val="20"/>
                <w:szCs w:val="20"/>
              </w:rPr>
              <w:t>Full</w:t>
            </w:r>
            <w:proofErr w:type="spellEnd"/>
            <w:r w:rsidRPr="0076253F">
              <w:rPr>
                <w:rFonts w:ascii="Arial" w:hAnsi="Arial" w:cs="Arial"/>
                <w:iCs/>
                <w:sz w:val="20"/>
                <w:szCs w:val="20"/>
              </w:rPr>
              <w:t xml:space="preserve"> Duplex padrão RJ-45 compatível com SNMPv3</w:t>
            </w:r>
          </w:p>
        </w:tc>
        <w:tc>
          <w:tcPr>
            <w:tcW w:w="1571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38" w:type="dxa"/>
          </w:tcPr>
          <w:p w:rsidR="0076253F" w:rsidRPr="0076253F" w:rsidRDefault="0076253F" w:rsidP="0076253F">
            <w:pPr>
              <w:autoSpaceDE w:val="0"/>
              <w:autoSpaceDN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 xml:space="preserve">- Memória interna de armazenamento em massa não-volátil SSD tipo SATA III, M.2 ou </w:t>
            </w:r>
            <w:proofErr w:type="spellStart"/>
            <w:r w:rsidRPr="0076253F">
              <w:rPr>
                <w:rFonts w:ascii="Arial" w:hAnsi="Arial" w:cs="Arial"/>
                <w:iCs/>
                <w:sz w:val="20"/>
                <w:szCs w:val="20"/>
              </w:rPr>
              <w:t>NVMe</w:t>
            </w:r>
            <w:proofErr w:type="spellEnd"/>
            <w:r w:rsidRPr="0076253F">
              <w:rPr>
                <w:rFonts w:ascii="Arial" w:hAnsi="Arial" w:cs="Arial"/>
                <w:iCs/>
                <w:sz w:val="20"/>
                <w:szCs w:val="20"/>
              </w:rPr>
              <w:t xml:space="preserve"> com capacidade de, pelo menos, 120 GB, com taxa de gravação e taxa de leitura, ambas sustentadas de, pelo menos, 450MB/s;</w:t>
            </w:r>
          </w:p>
        </w:tc>
        <w:tc>
          <w:tcPr>
            <w:tcW w:w="1571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38" w:type="dxa"/>
          </w:tcPr>
          <w:p w:rsidR="0076253F" w:rsidRPr="0076253F" w:rsidRDefault="0076253F" w:rsidP="0076253F">
            <w:pPr>
              <w:autoSpaceDE w:val="0"/>
              <w:autoSpaceDN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Memória RAM de, ao menos, 8GB, DDR4-2400 ou superior;</w:t>
            </w:r>
          </w:p>
        </w:tc>
        <w:tc>
          <w:tcPr>
            <w:tcW w:w="1571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38" w:type="dxa"/>
          </w:tcPr>
          <w:p w:rsidR="0076253F" w:rsidRPr="0076253F" w:rsidRDefault="0076253F" w:rsidP="0076253F">
            <w:pPr>
              <w:autoSpaceDE w:val="0"/>
              <w:autoSpaceDN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Deverá permitir recursos para inicialização e carga do sistema operacional através da rede pelo padrão PXE;</w:t>
            </w:r>
          </w:p>
        </w:tc>
        <w:tc>
          <w:tcPr>
            <w:tcW w:w="1571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38" w:type="dxa"/>
          </w:tcPr>
          <w:p w:rsidR="0076253F" w:rsidRPr="0076253F" w:rsidRDefault="0076253F" w:rsidP="0076253F">
            <w:pPr>
              <w:autoSpaceDE w:val="0"/>
              <w:autoSpaceDN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 xml:space="preserve">- Permitir inicialização sem intervenção de teclado ou dispositivo apontador; </w:t>
            </w:r>
          </w:p>
        </w:tc>
        <w:tc>
          <w:tcPr>
            <w:tcW w:w="1571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38" w:type="dxa"/>
          </w:tcPr>
          <w:p w:rsidR="0076253F" w:rsidRPr="0076253F" w:rsidRDefault="0076253F" w:rsidP="0076253F">
            <w:pPr>
              <w:autoSpaceDE w:val="0"/>
              <w:autoSpaceDN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- Suporte a gerenciamento de energia;</w:t>
            </w:r>
          </w:p>
        </w:tc>
        <w:tc>
          <w:tcPr>
            <w:tcW w:w="1571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38" w:type="dxa"/>
          </w:tcPr>
          <w:p w:rsidR="0076253F" w:rsidRPr="0076253F" w:rsidRDefault="0076253F" w:rsidP="0076253F">
            <w:pPr>
              <w:autoSpaceDE w:val="0"/>
              <w:autoSpaceDN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 xml:space="preserve">- Deverá vir equipado com processador 64 bits com no mínimo 2 núcleos físicos, 3 MB de Cache e canal de memória de no mínimo 2666 MHz, capacidade de obter média superior a 5.000 no índice de desempenho “CPU Mark” do programa </w:t>
            </w:r>
            <w:proofErr w:type="spellStart"/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>PassMark</w:t>
            </w:r>
            <w:proofErr w:type="spellEnd"/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Performance Test</w:t>
            </w:r>
            <w:r w:rsidRPr="0076253F">
              <w:rPr>
                <w:rFonts w:ascii="Arial" w:hAnsi="Arial" w:cs="Arial"/>
                <w:iCs/>
                <w:sz w:val="20"/>
                <w:szCs w:val="20"/>
              </w:rPr>
              <w:t>, disponível no sitio: https: //www.cpubenchmark.net/</w:t>
            </w:r>
            <w:proofErr w:type="spellStart"/>
            <w:r w:rsidRPr="0076253F">
              <w:rPr>
                <w:rFonts w:ascii="Arial" w:hAnsi="Arial" w:cs="Arial"/>
                <w:iCs/>
                <w:sz w:val="20"/>
                <w:szCs w:val="20"/>
              </w:rPr>
              <w:t>cpu_list.php</w:t>
            </w:r>
            <w:proofErr w:type="spellEnd"/>
            <w:r w:rsidRPr="0076253F">
              <w:rPr>
                <w:rFonts w:ascii="Arial" w:hAnsi="Arial" w:cs="Arial"/>
                <w:iCs/>
                <w:sz w:val="20"/>
                <w:szCs w:val="20"/>
              </w:rPr>
              <w:t xml:space="preserve">; </w:t>
            </w:r>
          </w:p>
        </w:tc>
        <w:tc>
          <w:tcPr>
            <w:tcW w:w="1571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38" w:type="dxa"/>
          </w:tcPr>
          <w:p w:rsidR="0076253F" w:rsidRPr="0076253F" w:rsidRDefault="0076253F" w:rsidP="0076253F">
            <w:pPr>
              <w:rPr>
                <w:rFonts w:ascii="Arial" w:hAnsi="Arial" w:cs="Arial"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 xml:space="preserve">- </w:t>
            </w:r>
            <w:proofErr w:type="gramStart"/>
            <w:r w:rsidRPr="0076253F">
              <w:rPr>
                <w:rFonts w:ascii="Arial" w:hAnsi="Arial" w:cs="Arial"/>
                <w:iCs/>
                <w:sz w:val="20"/>
                <w:szCs w:val="20"/>
              </w:rPr>
              <w:t>inclusão</w:t>
            </w:r>
            <w:proofErr w:type="gramEnd"/>
            <w:r w:rsidRPr="0076253F">
              <w:rPr>
                <w:rFonts w:ascii="Arial" w:hAnsi="Arial" w:cs="Arial"/>
                <w:iCs/>
                <w:sz w:val="20"/>
                <w:szCs w:val="20"/>
              </w:rPr>
              <w:t xml:space="preserve"> de dispositivo antifurto (dispositivo de travamento padrão </w:t>
            </w:r>
            <w:proofErr w:type="spellStart"/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>Kensington</w:t>
            </w:r>
            <w:proofErr w:type="spellEnd"/>
            <w:r w:rsidRPr="0076253F">
              <w:rPr>
                <w:rFonts w:ascii="Arial" w:hAnsi="Arial" w:cs="Arial"/>
                <w:iCs/>
                <w:sz w:val="20"/>
                <w:szCs w:val="20"/>
              </w:rPr>
              <w:t xml:space="preserve"> ou </w:t>
            </w:r>
            <w:proofErr w:type="spellStart"/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>noble</w:t>
            </w:r>
            <w:proofErr w:type="spellEnd"/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>wedge</w:t>
            </w:r>
            <w:proofErr w:type="spellEnd"/>
            <w:r w:rsidRPr="0076253F">
              <w:rPr>
                <w:rFonts w:ascii="Arial" w:hAnsi="Arial" w:cs="Arial"/>
                <w:iCs/>
                <w:sz w:val="20"/>
                <w:szCs w:val="20"/>
              </w:rPr>
              <w:t>).</w:t>
            </w:r>
          </w:p>
        </w:tc>
        <w:tc>
          <w:tcPr>
            <w:tcW w:w="1571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tbl>
      <w:tblPr>
        <w:tblStyle w:val="Tabelacomgrade2"/>
        <w:tblW w:w="9209" w:type="dxa"/>
        <w:tblLook w:val="04A0" w:firstRow="1" w:lastRow="0" w:firstColumn="1" w:lastColumn="0" w:noHBand="0" w:noVBand="1"/>
      </w:tblPr>
      <w:tblGrid>
        <w:gridCol w:w="7650"/>
        <w:gridCol w:w="1559"/>
      </w:tblGrid>
      <w:tr w:rsidR="0076253F" w:rsidRPr="0076253F" w:rsidTr="003937AA">
        <w:tc>
          <w:tcPr>
            <w:tcW w:w="9209" w:type="dxa"/>
            <w:gridSpan w:val="2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>DEMAIS OBSERVAÇÕES:</w:t>
            </w:r>
          </w:p>
        </w:tc>
      </w:tr>
      <w:tr w:rsidR="0076253F" w:rsidRPr="0076253F" w:rsidTr="003937AA">
        <w:tc>
          <w:tcPr>
            <w:tcW w:w="7650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 xml:space="preserve">TENSÃO: 220 </w:t>
            </w:r>
            <w:proofErr w:type="spellStart"/>
            <w:r w:rsidRPr="0076253F">
              <w:rPr>
                <w:rFonts w:ascii="Arial" w:hAnsi="Arial" w:cs="Arial"/>
                <w:iCs/>
                <w:sz w:val="20"/>
                <w:szCs w:val="20"/>
              </w:rPr>
              <w:t>Vac</w:t>
            </w:r>
            <w:proofErr w:type="spellEnd"/>
            <w:r w:rsidRPr="0076253F">
              <w:rPr>
                <w:rFonts w:ascii="Arial" w:hAnsi="Arial" w:cs="Arial"/>
                <w:iCs/>
                <w:sz w:val="20"/>
                <w:szCs w:val="20"/>
              </w:rPr>
              <w:t>; 60 Hz; plugue 2P+T com conector padrão brasileiro</w:t>
            </w:r>
          </w:p>
        </w:tc>
        <w:tc>
          <w:tcPr>
            <w:tcW w:w="1559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6253F" w:rsidRPr="0076253F" w:rsidTr="003937AA">
        <w:tc>
          <w:tcPr>
            <w:tcW w:w="7650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76253F">
              <w:rPr>
                <w:rFonts w:ascii="Arial" w:hAnsi="Arial" w:cs="Arial"/>
                <w:iCs/>
                <w:sz w:val="20"/>
                <w:szCs w:val="20"/>
              </w:rPr>
              <w:t xml:space="preserve">Sistema operacional GNU/Linux distribuição Debian, versão mínima 11 </w:t>
            </w:r>
            <w:proofErr w:type="spellStart"/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>Bullseye</w:t>
            </w:r>
            <w:proofErr w:type="spellEnd"/>
            <w:r w:rsidRPr="0076253F">
              <w:rPr>
                <w:rFonts w:ascii="Arial" w:hAnsi="Arial" w:cs="Arial"/>
                <w:iCs/>
                <w:sz w:val="20"/>
                <w:szCs w:val="20"/>
              </w:rPr>
              <w:t xml:space="preserve">, ou </w:t>
            </w:r>
            <w:proofErr w:type="spellStart"/>
            <w:r w:rsidRPr="0076253F">
              <w:rPr>
                <w:rFonts w:ascii="Arial" w:hAnsi="Arial" w:cs="Arial"/>
                <w:i/>
                <w:iCs/>
                <w:sz w:val="20"/>
                <w:szCs w:val="20"/>
              </w:rPr>
              <w:t>Ubuntu</w:t>
            </w:r>
            <w:proofErr w:type="spellEnd"/>
            <w:r w:rsidRPr="0076253F">
              <w:rPr>
                <w:rFonts w:ascii="Arial" w:hAnsi="Arial" w:cs="Arial"/>
                <w:iCs/>
                <w:sz w:val="20"/>
                <w:szCs w:val="20"/>
              </w:rPr>
              <w:t>, versão mínima 22.04</w:t>
            </w:r>
          </w:p>
        </w:tc>
        <w:tc>
          <w:tcPr>
            <w:tcW w:w="1559" w:type="dxa"/>
          </w:tcPr>
          <w:p w:rsidR="0076253F" w:rsidRPr="0076253F" w:rsidRDefault="0076253F" w:rsidP="0076253F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:rsidR="0076253F" w:rsidRPr="0076253F" w:rsidRDefault="0076253F" w:rsidP="0076253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76253F" w:rsidRDefault="0076253F"/>
    <w:sectPr w:rsidR="007625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3F"/>
    <w:rsid w:val="005E00A4"/>
    <w:rsid w:val="0076253F"/>
    <w:rsid w:val="00DF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07C37-5518-495A-8157-3BA5A870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2">
    <w:name w:val="Tabela com grade2"/>
    <w:basedOn w:val="Tabelanormal"/>
    <w:next w:val="Tabelacomgrade"/>
    <w:uiPriority w:val="39"/>
    <w:rsid w:val="007625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7625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762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9672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Manoelisa Brito de Melo Pontes Cunha</dc:creator>
  <cp:keywords/>
  <dc:description/>
  <cp:lastModifiedBy>Manoelisa Brito de Melo Pontes Cunha</cp:lastModifiedBy>
  <cp:revision>2</cp:revision>
  <dcterms:created xsi:type="dcterms:W3CDTF">2023-05-09T14:34:00Z</dcterms:created>
  <dcterms:modified xsi:type="dcterms:W3CDTF">2023-05-09T14:43:00Z</dcterms:modified>
</cp:coreProperties>
</file>