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26" w:rsidRPr="00BE7C26" w:rsidRDefault="00BE7C26" w:rsidP="00BE7C26">
      <w:pPr>
        <w:tabs>
          <w:tab w:val="num" w:pos="0"/>
        </w:tabs>
        <w:spacing w:before="60" w:after="60" w:line="240" w:lineRule="auto"/>
        <w:jc w:val="center"/>
        <w:rPr>
          <w:rFonts w:ascii="Arial" w:eastAsia="Calibri" w:hAnsi="Arial" w:cs="Arial"/>
          <w:b/>
          <w:caps/>
          <w:sz w:val="24"/>
          <w:szCs w:val="24"/>
        </w:rPr>
      </w:pPr>
      <w:bookmarkStart w:id="0" w:name="_GoBack"/>
      <w:bookmarkEnd w:id="0"/>
      <w:r w:rsidRPr="00BE7C26">
        <w:rPr>
          <w:rFonts w:ascii="Arial" w:eastAsia="Calibri" w:hAnsi="Arial" w:cs="Arial"/>
          <w:b/>
          <w:caps/>
          <w:sz w:val="24"/>
          <w:szCs w:val="24"/>
        </w:rPr>
        <w:t>MODELO DA PROPOSTA COMPLETA</w:t>
      </w:r>
      <w:r w:rsidRPr="00BE7C26">
        <w:rPr>
          <w:rFonts w:ascii="Arial" w:eastAsia="Calibri" w:hAnsi="Arial" w:cs="Arial"/>
          <w:b/>
          <w:caps/>
          <w:sz w:val="24"/>
          <w:szCs w:val="24"/>
        </w:rPr>
        <w:fldChar w:fldCharType="begin"/>
      </w:r>
      <w:r w:rsidRPr="00BE7C26">
        <w:rPr>
          <w:rFonts w:ascii="Arial" w:eastAsia="Calibri" w:hAnsi="Arial" w:cs="Arial"/>
          <w:b/>
          <w:caps/>
          <w:sz w:val="24"/>
          <w:szCs w:val="24"/>
        </w:rPr>
        <w:instrText xml:space="preserve"> XE "ANEXO N. 3 - MODELO DA PROPOSTA COMPLETA; s" </w:instrText>
      </w:r>
      <w:r w:rsidRPr="00BE7C26">
        <w:rPr>
          <w:rFonts w:ascii="Arial" w:eastAsia="Calibri" w:hAnsi="Arial" w:cs="Arial"/>
          <w:b/>
          <w:caps/>
          <w:sz w:val="24"/>
          <w:szCs w:val="24"/>
        </w:rPr>
        <w:fldChar w:fldCharType="end"/>
      </w:r>
    </w:p>
    <w:p w:rsidR="00BE7C26" w:rsidRPr="00BE7C26" w:rsidRDefault="00BE7C26" w:rsidP="00BE7C26">
      <w:pPr>
        <w:spacing w:after="0" w:line="240" w:lineRule="auto"/>
        <w:jc w:val="center"/>
        <w:rPr>
          <w:rFonts w:ascii="Arial" w:eastAsia="Times New Roman" w:hAnsi="Arial" w:cs="Arial"/>
          <w:b/>
          <w:i/>
          <w:sz w:val="20"/>
          <w:szCs w:val="20"/>
          <w:lang w:eastAsia="pt-BR"/>
        </w:rPr>
      </w:pPr>
      <w:r w:rsidRPr="00BE7C26">
        <w:rPr>
          <w:rFonts w:ascii="Arial" w:eastAsia="Times New Roman" w:hAnsi="Arial" w:cs="Arial"/>
          <w:b/>
          <w:i/>
          <w:sz w:val="20"/>
          <w:szCs w:val="20"/>
          <w:lang w:eastAsia="pt-BR"/>
        </w:rPr>
        <w:t>(Anexo disponível também em documento WORD (.doc), para edição.)</w:t>
      </w:r>
    </w:p>
    <w:p w:rsidR="00BE7C26" w:rsidRPr="00BE7C26" w:rsidRDefault="00BE7C26" w:rsidP="00BE7C26">
      <w:pPr>
        <w:spacing w:after="0" w:line="240" w:lineRule="auto"/>
        <w:jc w:val="center"/>
        <w:rPr>
          <w:rFonts w:ascii="Arial" w:eastAsia="Times New Roman" w:hAnsi="Arial" w:cs="Arial"/>
          <w:b/>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BE7C26">
        <w:rPr>
          <w:rFonts w:ascii="Arial" w:eastAsia="Times New Roman" w:hAnsi="Arial" w:cs="Times New Roman"/>
          <w:b/>
          <w:sz w:val="24"/>
          <w:szCs w:val="20"/>
          <w:lang w:eastAsia="pt-BR"/>
        </w:rPr>
        <w:t>PREGÃO ELETRÔNICO N. 116/22</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 xml:space="preserve">OBJETO: </w:t>
      </w:r>
      <w:r w:rsidRPr="00BE7C26">
        <w:rPr>
          <w:rFonts w:ascii="Arial" w:eastAsia="Times New Roman" w:hAnsi="Arial" w:cs="Arial"/>
          <w:b/>
          <w:sz w:val="24"/>
          <w:szCs w:val="20"/>
          <w:lang w:eastAsia="pt-BR"/>
        </w:rPr>
        <w:t>Prestação de serviços de outsourcing de impressão, mediante a disponibilização de equipamentos para impressão, monocromática e colorida, A3, A3+ e A4, incluindo instalação, configuração, treinamento, garantia de funcionamento da solução, suporte técnico e fornecimento de suprimentos, exceto papel, sem previsão de consumo mínimo, pelo período de 48 (quarenta e oito) meses.</w:t>
      </w:r>
    </w:p>
    <w:p w:rsidR="00BE7C26" w:rsidRPr="00BE7C26" w:rsidRDefault="00BE7C26" w:rsidP="00BE7C26">
      <w:pPr>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EMPRESA: ________________________________________________________</w:t>
      </w:r>
    </w:p>
    <w:p w:rsidR="00BE7C26" w:rsidRPr="00BE7C26" w:rsidRDefault="00BE7C26" w:rsidP="00BE7C26">
      <w:pPr>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CNPJ: ____________________________________________________________</w:t>
      </w:r>
    </w:p>
    <w:p w:rsidR="00BE7C26" w:rsidRPr="00BE7C26" w:rsidRDefault="00BE7C26" w:rsidP="00BE7C26">
      <w:pPr>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ENDEREÇO: _______________________________________________________</w:t>
      </w:r>
    </w:p>
    <w:p w:rsidR="00BE7C26" w:rsidRPr="00BE7C26" w:rsidRDefault="00BE7C26" w:rsidP="00BE7C26">
      <w:pPr>
        <w:spacing w:after="0" w:line="240" w:lineRule="auto"/>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TELEFONE: _________________________________________________________</w:t>
      </w:r>
    </w:p>
    <w:p w:rsidR="00BE7C26" w:rsidRPr="00BE7C26" w:rsidRDefault="00BE7C26" w:rsidP="00BE7C26">
      <w:pPr>
        <w:spacing w:after="0" w:line="240" w:lineRule="auto"/>
        <w:rPr>
          <w:rFonts w:ascii="Arial" w:eastAsia="Times New Roman" w:hAnsi="Arial" w:cs="Times New Roman"/>
          <w:b/>
          <w:sz w:val="24"/>
          <w:szCs w:val="20"/>
          <w:lang w:eastAsia="pt-BR"/>
        </w:rPr>
      </w:pPr>
      <w:r w:rsidRPr="00BE7C26">
        <w:rPr>
          <w:rFonts w:ascii="Arial" w:eastAsia="Times New Roman" w:hAnsi="Arial" w:cs="Times New Roman"/>
          <w:sz w:val="24"/>
          <w:szCs w:val="20"/>
          <w:lang w:eastAsia="pt-BR"/>
        </w:rPr>
        <w:t>E-MAIL: ____________________________________________________________</w:t>
      </w:r>
    </w:p>
    <w:p w:rsidR="00BE7C26" w:rsidRPr="00BE7C26" w:rsidRDefault="00BE7C26" w:rsidP="00BE7C26">
      <w:pPr>
        <w:spacing w:after="0" w:line="240" w:lineRule="auto"/>
        <w:jc w:val="both"/>
        <w:rPr>
          <w:rFonts w:ascii="Arial" w:eastAsia="Times New Roman" w:hAnsi="Arial" w:cs="Times New Roman"/>
          <w:sz w:val="24"/>
          <w:szCs w:val="20"/>
          <w:lang w:eastAsia="pt-BR"/>
        </w:rPr>
      </w:pPr>
    </w:p>
    <w:p w:rsidR="00BE7C26" w:rsidRPr="00BE7C26" w:rsidRDefault="00BE7C26" w:rsidP="00BE7C26">
      <w:pPr>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À</w:t>
      </w:r>
    </w:p>
    <w:p w:rsidR="00BE7C26" w:rsidRPr="00BE7C26" w:rsidRDefault="00BE7C26" w:rsidP="00BE7C26">
      <w:pPr>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CÂMARA DOS DEPUTADOS</w:t>
      </w:r>
    </w:p>
    <w:p w:rsidR="00BE7C26" w:rsidRPr="00BE7C26" w:rsidRDefault="00BE7C26" w:rsidP="00BE7C26">
      <w:pPr>
        <w:spacing w:after="0" w:line="240" w:lineRule="auto"/>
        <w:jc w:val="both"/>
        <w:rPr>
          <w:rFonts w:ascii="Arial" w:eastAsia="Times New Roman" w:hAnsi="Arial" w:cs="Times New Roman"/>
          <w:sz w:val="24"/>
          <w:szCs w:val="20"/>
          <w:lang w:eastAsia="pt-BR"/>
        </w:rPr>
      </w:pP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Em atendimento ao Edital do Pregão à epígrafe, apresentamos a seguinte proposta de preços:</w:t>
      </w: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tbl>
      <w:tblPr>
        <w:tblW w:w="9675" w:type="dxa"/>
        <w:tblLayout w:type="fixed"/>
        <w:tblCellMar>
          <w:top w:w="57" w:type="dxa"/>
          <w:left w:w="57" w:type="dxa"/>
          <w:bottom w:w="57" w:type="dxa"/>
          <w:right w:w="57" w:type="dxa"/>
        </w:tblCellMar>
        <w:tblLook w:val="04A0" w:firstRow="1" w:lastRow="0" w:firstColumn="1" w:lastColumn="0" w:noHBand="0" w:noVBand="1"/>
      </w:tblPr>
      <w:tblGrid>
        <w:gridCol w:w="780"/>
        <w:gridCol w:w="4744"/>
        <w:gridCol w:w="1316"/>
        <w:gridCol w:w="1276"/>
        <w:gridCol w:w="1559"/>
      </w:tblGrid>
      <w:tr w:rsidR="00BE7C26" w:rsidRPr="00BE7C26" w:rsidTr="00FC61A5">
        <w:trPr>
          <w:tblHeader/>
        </w:trPr>
        <w:tc>
          <w:tcPr>
            <w:tcW w:w="780" w:type="dxa"/>
            <w:tcBorders>
              <w:top w:val="single" w:sz="4" w:space="0" w:color="auto"/>
              <w:left w:val="single" w:sz="4" w:space="0" w:color="auto"/>
              <w:bottom w:val="single" w:sz="4" w:space="0" w:color="auto"/>
              <w:right w:val="single" w:sz="4" w:space="0" w:color="auto"/>
            </w:tcBorders>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ITEM</w:t>
            </w:r>
          </w:p>
        </w:tc>
        <w:tc>
          <w:tcPr>
            <w:tcW w:w="4744" w:type="dxa"/>
            <w:tcBorders>
              <w:top w:val="single" w:sz="4" w:space="0" w:color="auto"/>
              <w:left w:val="single" w:sz="4" w:space="0" w:color="auto"/>
              <w:bottom w:val="single" w:sz="4" w:space="0" w:color="auto"/>
              <w:right w:val="single" w:sz="4" w:space="0" w:color="auto"/>
            </w:tcBorders>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DESCRIÇÃO</w:t>
            </w:r>
          </w:p>
        </w:tc>
        <w:tc>
          <w:tcPr>
            <w:tcW w:w="1316" w:type="dxa"/>
            <w:tcBorders>
              <w:top w:val="single" w:sz="4" w:space="0" w:color="auto"/>
              <w:left w:val="single" w:sz="4" w:space="0" w:color="auto"/>
              <w:bottom w:val="single" w:sz="4" w:space="0" w:color="auto"/>
              <w:right w:val="single" w:sz="4" w:space="0" w:color="auto"/>
            </w:tcBorders>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GLOBAL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(48 Meses)</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tc>
      </w:tr>
      <w:tr w:rsidR="00BE7C26" w:rsidRPr="00BE7C26" w:rsidTr="00FC61A5">
        <w:tc>
          <w:tcPr>
            <w:tcW w:w="7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1</w:t>
            </w:r>
          </w:p>
        </w:tc>
        <w:tc>
          <w:tcPr>
            <w:tcW w:w="4744" w:type="dxa"/>
            <w:tcBorders>
              <w:top w:val="single" w:sz="4" w:space="0" w:color="auto"/>
              <w:left w:val="single" w:sz="4" w:space="0" w:color="auto"/>
              <w:bottom w:val="single" w:sz="4" w:space="0" w:color="auto"/>
              <w:right w:val="single" w:sz="4" w:space="0" w:color="auto"/>
            </w:tcBorders>
            <w:shd w:val="clear" w:color="auto" w:fill="FFFFFF"/>
            <w:hideMark/>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PRESTAÇÃO DE SERVIÇO CONTÍNUO DE IMPRESSÃO CORPORATIVA COLORIDA EM EQUIPAMENTOS A3 DE BAIXA VELOCIDADE</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sz w:val="24"/>
                <w:szCs w:val="24"/>
                <w:lang w:eastAsia="pt-BR"/>
              </w:rPr>
              <w:t>Conjunto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Arial" w:eastAsia="Times New Roman" w:hAnsi="Arial" w:cs="Arial"/>
                <w:b/>
                <w:lang w:eastAsia="pt-BR"/>
              </w:rPr>
            </w:pPr>
            <w:r w:rsidRPr="00BE7C26">
              <w:rPr>
                <w:rFonts w:ascii="Arial" w:eastAsia="Times New Roman" w:hAnsi="Arial" w:cs="Arial"/>
                <w:lang w:eastAsia="pt-BR"/>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Times New Roman" w:eastAsia="Times New Roman" w:hAnsi="Times New Roman" w:cs="Times New Roman"/>
                <w:lang w:eastAsia="pt-BR"/>
              </w:rPr>
            </w:pPr>
            <w:r w:rsidRPr="00BE7C26">
              <w:rPr>
                <w:rFonts w:ascii="Arial" w:eastAsia="Times New Roman" w:hAnsi="Arial" w:cs="Arial"/>
                <w:b/>
                <w:lang w:eastAsia="pt-BR"/>
              </w:rPr>
              <w:t>*VER OBS</w:t>
            </w:r>
          </w:p>
        </w:tc>
      </w:tr>
      <w:tr w:rsidR="00BE7C26" w:rsidRPr="00BE7C26" w:rsidTr="00FC61A5">
        <w:tc>
          <w:tcPr>
            <w:tcW w:w="9675" w:type="dxa"/>
            <w:gridSpan w:val="5"/>
            <w:tcBorders>
              <w:top w:val="single" w:sz="4" w:space="0" w:color="auto"/>
              <w:left w:val="single" w:sz="4" w:space="0" w:color="auto"/>
              <w:bottom w:val="single" w:sz="4" w:space="0" w:color="auto"/>
              <w:right w:val="single" w:sz="4" w:space="0" w:color="auto"/>
            </w:tcBorders>
            <w:shd w:val="clear" w:color="auto" w:fill="FFFFFF"/>
          </w:tcPr>
          <w:p w:rsidR="00BE7C26" w:rsidRPr="00BE7C26" w:rsidRDefault="00BE7C26" w:rsidP="00BE7C26">
            <w:pPr>
              <w:spacing w:after="0" w:line="240" w:lineRule="auto"/>
              <w:rPr>
                <w:rFonts w:ascii="Arial" w:eastAsia="Times New Roman" w:hAnsi="Arial" w:cs="Arial"/>
                <w:b/>
                <w:lang w:eastAsia="pt-BR"/>
              </w:rPr>
            </w:pPr>
            <w:r w:rsidRPr="00BE7C26">
              <w:rPr>
                <w:rFonts w:ascii="Arial" w:eastAsia="Times New Roman" w:hAnsi="Arial" w:cs="Arial"/>
                <w:lang w:eastAsia="pt-BR"/>
              </w:rPr>
              <w:t>PREÇO GLOBAL DO ITEM 1 POR EXTENSO:</w:t>
            </w:r>
          </w:p>
        </w:tc>
      </w:tr>
      <w:tr w:rsidR="00BE7C26" w:rsidRPr="00BE7C26" w:rsidTr="00FC61A5">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2</w:t>
            </w:r>
          </w:p>
        </w:tc>
        <w:tc>
          <w:tcPr>
            <w:tcW w:w="4744" w:type="dxa"/>
            <w:tcBorders>
              <w:top w:val="single" w:sz="4" w:space="0" w:color="auto"/>
              <w:left w:val="single" w:sz="4" w:space="0" w:color="auto"/>
              <w:bottom w:val="single" w:sz="4" w:space="0" w:color="auto"/>
              <w:right w:val="single" w:sz="4" w:space="0" w:color="auto"/>
            </w:tcBorders>
            <w:shd w:val="clear" w:color="auto" w:fill="FFFFFF"/>
          </w:tcPr>
          <w:p w:rsidR="00BE7C26" w:rsidRPr="00BE7C26" w:rsidRDefault="00BE7C26" w:rsidP="00BE7C26">
            <w:pPr>
              <w:autoSpaceDE w:val="0"/>
              <w:autoSpaceDN w:val="0"/>
              <w:spacing w:after="0" w:line="240" w:lineRule="auto"/>
              <w:jc w:val="center"/>
              <w:rPr>
                <w:rFonts w:ascii="Arial" w:eastAsia="Times New Roman" w:hAnsi="Arial" w:cs="Arial"/>
                <w:b/>
                <w:bCs/>
                <w:lang w:eastAsia="pt-BR"/>
              </w:rPr>
            </w:pPr>
            <w:r w:rsidRPr="00BE7C26">
              <w:rPr>
                <w:rFonts w:ascii="Arial" w:eastAsia="Times New Roman" w:hAnsi="Arial" w:cs="Arial"/>
                <w:b/>
                <w:bCs/>
                <w:lang w:eastAsia="pt-BR"/>
              </w:rPr>
              <w:t>PRESTAÇÃO DE SERVIÇO CONTÍNUO DE IMPRESSÃO CORPORATIVA MONOCROMÁTICA EM EQUIPAMENTOS A3 DE ALTA VELOCIDADE</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sz w:val="24"/>
                <w:szCs w:val="24"/>
                <w:lang w:eastAsia="pt-BR"/>
              </w:rPr>
              <w:t>Conjunto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Arial" w:eastAsia="Times New Roman" w:hAnsi="Arial" w:cs="Arial"/>
                <w:b/>
                <w:lang w:eastAsia="pt-BR"/>
              </w:rPr>
            </w:pPr>
            <w:r w:rsidRPr="00BE7C26">
              <w:rPr>
                <w:rFonts w:ascii="Arial" w:eastAsia="Times New Roman" w:hAnsi="Arial" w:cs="Arial"/>
                <w:lang w:eastAsia="pt-BR"/>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Times New Roman" w:eastAsia="Times New Roman" w:hAnsi="Times New Roman" w:cs="Times New Roman"/>
                <w:lang w:eastAsia="pt-BR"/>
              </w:rPr>
            </w:pPr>
            <w:r w:rsidRPr="00BE7C26">
              <w:rPr>
                <w:rFonts w:ascii="Arial" w:eastAsia="Times New Roman" w:hAnsi="Arial" w:cs="Arial"/>
                <w:b/>
                <w:lang w:eastAsia="pt-BR"/>
              </w:rPr>
              <w:t>*VER OBS</w:t>
            </w:r>
          </w:p>
        </w:tc>
      </w:tr>
      <w:tr w:rsidR="00BE7C26" w:rsidRPr="00BE7C26" w:rsidTr="00FC61A5">
        <w:tc>
          <w:tcPr>
            <w:tcW w:w="9675" w:type="dxa"/>
            <w:gridSpan w:val="5"/>
            <w:tcBorders>
              <w:top w:val="single" w:sz="4" w:space="0" w:color="auto"/>
              <w:left w:val="single" w:sz="4" w:space="0" w:color="auto"/>
              <w:bottom w:val="single" w:sz="4" w:space="0" w:color="auto"/>
              <w:right w:val="single" w:sz="4" w:space="0" w:color="auto"/>
            </w:tcBorders>
            <w:shd w:val="clear" w:color="auto" w:fill="FFFFFF"/>
          </w:tcPr>
          <w:p w:rsidR="00BE7C26" w:rsidRPr="00BE7C26" w:rsidRDefault="00BE7C26" w:rsidP="00BE7C26">
            <w:pPr>
              <w:spacing w:after="0" w:line="240" w:lineRule="auto"/>
              <w:rPr>
                <w:rFonts w:ascii="Arial" w:eastAsia="Times New Roman" w:hAnsi="Arial" w:cs="Arial"/>
                <w:b/>
                <w:lang w:eastAsia="pt-BR"/>
              </w:rPr>
            </w:pPr>
            <w:r w:rsidRPr="00BE7C26">
              <w:rPr>
                <w:rFonts w:ascii="Arial" w:eastAsia="Times New Roman" w:hAnsi="Arial" w:cs="Arial"/>
                <w:lang w:eastAsia="pt-BR"/>
              </w:rPr>
              <w:t>PREÇO GLOBAL DO ITEM 2 POR EXTENSO:</w:t>
            </w:r>
          </w:p>
        </w:tc>
      </w:tr>
      <w:tr w:rsidR="00BE7C26" w:rsidRPr="00BE7C26" w:rsidTr="00FC61A5">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3</w:t>
            </w:r>
          </w:p>
        </w:tc>
        <w:tc>
          <w:tcPr>
            <w:tcW w:w="4744" w:type="dxa"/>
            <w:tcBorders>
              <w:top w:val="single" w:sz="4" w:space="0" w:color="auto"/>
              <w:left w:val="single" w:sz="4" w:space="0" w:color="auto"/>
              <w:bottom w:val="single" w:sz="4" w:space="0" w:color="auto"/>
              <w:right w:val="single" w:sz="4" w:space="0" w:color="auto"/>
            </w:tcBorders>
            <w:shd w:val="clear" w:color="auto" w:fill="FFFFFF"/>
          </w:tcPr>
          <w:p w:rsidR="00BE7C26" w:rsidRPr="00BE7C26" w:rsidRDefault="00BE7C26" w:rsidP="00BE7C26">
            <w:pPr>
              <w:autoSpaceDE w:val="0"/>
              <w:autoSpaceDN w:val="0"/>
              <w:spacing w:after="0" w:line="240" w:lineRule="auto"/>
              <w:jc w:val="center"/>
              <w:rPr>
                <w:rFonts w:ascii="Arial" w:eastAsia="Times New Roman" w:hAnsi="Arial" w:cs="Arial"/>
                <w:b/>
                <w:bCs/>
                <w:lang w:eastAsia="pt-BR"/>
              </w:rPr>
            </w:pPr>
            <w:r w:rsidRPr="00BE7C26">
              <w:rPr>
                <w:rFonts w:ascii="Arial" w:eastAsia="Times New Roman" w:hAnsi="Arial" w:cs="Arial"/>
                <w:b/>
                <w:bCs/>
                <w:lang w:eastAsia="pt-BR"/>
              </w:rPr>
              <w:t>PRESTAÇÃO DE SERVIÇO CONTÍNUO DE IMPRESSÃO CORPORATIVA COLORIDA EM EQUIPAMENTOS A3 DE ALTA VELOCIDADE</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sz w:val="24"/>
                <w:szCs w:val="24"/>
                <w:lang w:eastAsia="pt-BR"/>
              </w:rPr>
              <w:t>Conjunto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Arial" w:eastAsia="Times New Roman" w:hAnsi="Arial" w:cs="Arial"/>
                <w:b/>
                <w:lang w:eastAsia="pt-BR"/>
              </w:rPr>
            </w:pPr>
            <w:r w:rsidRPr="00BE7C26">
              <w:rPr>
                <w:rFonts w:ascii="Arial" w:eastAsia="Times New Roman" w:hAnsi="Arial" w:cs="Arial"/>
                <w:lang w:eastAsia="pt-BR"/>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C26" w:rsidRPr="00BE7C26" w:rsidRDefault="00BE7C26" w:rsidP="00BE7C26">
            <w:pPr>
              <w:spacing w:after="0" w:line="240" w:lineRule="auto"/>
              <w:jc w:val="center"/>
              <w:rPr>
                <w:rFonts w:ascii="Times New Roman" w:eastAsia="Times New Roman" w:hAnsi="Times New Roman" w:cs="Times New Roman"/>
                <w:lang w:eastAsia="pt-BR"/>
              </w:rPr>
            </w:pPr>
            <w:r w:rsidRPr="00BE7C26">
              <w:rPr>
                <w:rFonts w:ascii="Arial" w:eastAsia="Times New Roman" w:hAnsi="Arial" w:cs="Arial"/>
                <w:b/>
                <w:lang w:eastAsia="pt-BR"/>
              </w:rPr>
              <w:t>*VER OBS</w:t>
            </w:r>
          </w:p>
        </w:tc>
      </w:tr>
      <w:tr w:rsidR="00BE7C26" w:rsidRPr="00BE7C26" w:rsidTr="00FC61A5">
        <w:tc>
          <w:tcPr>
            <w:tcW w:w="9675" w:type="dxa"/>
            <w:gridSpan w:val="5"/>
            <w:tcBorders>
              <w:top w:val="single" w:sz="4" w:space="0" w:color="auto"/>
              <w:left w:val="single" w:sz="4" w:space="0" w:color="auto"/>
              <w:bottom w:val="single" w:sz="4" w:space="0" w:color="auto"/>
              <w:right w:val="single" w:sz="4" w:space="0" w:color="auto"/>
            </w:tcBorders>
            <w:shd w:val="clear" w:color="auto" w:fill="FFFFFF"/>
          </w:tcPr>
          <w:p w:rsidR="00BE7C26" w:rsidRPr="00BE7C26" w:rsidRDefault="00BE7C26" w:rsidP="00BE7C26">
            <w:pPr>
              <w:spacing w:after="0" w:line="240" w:lineRule="auto"/>
              <w:rPr>
                <w:rFonts w:ascii="Arial" w:eastAsia="Times New Roman" w:hAnsi="Arial" w:cs="Arial"/>
                <w:b/>
                <w:lang w:eastAsia="pt-BR"/>
              </w:rPr>
            </w:pPr>
            <w:r w:rsidRPr="00BE7C26">
              <w:rPr>
                <w:rFonts w:ascii="Arial" w:eastAsia="Times New Roman" w:hAnsi="Arial" w:cs="Arial"/>
                <w:lang w:eastAsia="pt-BR"/>
              </w:rPr>
              <w:t>PREÇO GLOBAL DO ITEM 3 POR EXTENSO:</w:t>
            </w:r>
          </w:p>
        </w:tc>
      </w:tr>
    </w:tbl>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p w:rsidR="00BE7C26" w:rsidRPr="00BE7C26" w:rsidRDefault="00BE7C26" w:rsidP="00BE7C26">
      <w:pPr>
        <w:suppressAutoHyphens/>
        <w:spacing w:before="120" w:after="120" w:line="240" w:lineRule="auto"/>
        <w:jc w:val="both"/>
        <w:rPr>
          <w:rFonts w:ascii="Arial" w:eastAsia="Times New Roman" w:hAnsi="Arial" w:cs="Arial"/>
          <w:sz w:val="24"/>
          <w:szCs w:val="20"/>
          <w:lang w:eastAsia="pt-BR"/>
        </w:rPr>
      </w:pPr>
      <w:r w:rsidRPr="00BE7C26">
        <w:rPr>
          <w:rFonts w:ascii="Arial" w:eastAsia="Times New Roman" w:hAnsi="Arial" w:cs="Arial"/>
          <w:b/>
          <w:sz w:val="24"/>
          <w:szCs w:val="20"/>
          <w:lang w:eastAsia="pt-BR"/>
        </w:rPr>
        <w:t>*OBSERVAÇÕES</w:t>
      </w:r>
      <w:r w:rsidRPr="00BE7C26">
        <w:rPr>
          <w:rFonts w:ascii="Arial" w:eastAsia="Times New Roman" w:hAnsi="Arial" w:cs="Arial"/>
          <w:sz w:val="24"/>
          <w:szCs w:val="20"/>
          <w:lang w:eastAsia="pt-BR"/>
        </w:rPr>
        <w:t xml:space="preserve">: </w:t>
      </w:r>
    </w:p>
    <w:p w:rsidR="00BE7C26" w:rsidRPr="00BE7C26" w:rsidRDefault="00BE7C26" w:rsidP="00BE7C26">
      <w:pPr>
        <w:suppressAutoHyphens/>
        <w:spacing w:before="120" w:after="120" w:line="240" w:lineRule="auto"/>
        <w:ind w:firstLine="709"/>
        <w:jc w:val="both"/>
        <w:rPr>
          <w:rFonts w:ascii="Arial" w:eastAsia="Times New Roman" w:hAnsi="Arial" w:cs="Arial"/>
          <w:sz w:val="24"/>
          <w:szCs w:val="20"/>
          <w:lang w:eastAsia="pt-BR"/>
        </w:rPr>
      </w:pPr>
      <w:r w:rsidRPr="00BE7C26">
        <w:rPr>
          <w:rFonts w:ascii="Arial" w:eastAsia="Times New Roman" w:hAnsi="Arial" w:cs="Arial"/>
          <w:sz w:val="24"/>
          <w:szCs w:val="20"/>
          <w:lang w:eastAsia="pt-BR"/>
        </w:rPr>
        <w:t>1 – O valor indicado neste campo é o valor que deve ser considerado no envio da proposta eletrônica.</w:t>
      </w:r>
    </w:p>
    <w:p w:rsidR="00BE7C26" w:rsidRPr="00BE7C26" w:rsidRDefault="00BE7C26" w:rsidP="00BE7C26">
      <w:pPr>
        <w:suppressAutoHyphens/>
        <w:spacing w:before="120" w:after="120" w:line="240" w:lineRule="auto"/>
        <w:jc w:val="both"/>
        <w:rPr>
          <w:rFonts w:ascii="Arial" w:eastAsia="Times New Roman" w:hAnsi="Arial" w:cs="Arial"/>
          <w:sz w:val="24"/>
          <w:szCs w:val="20"/>
          <w:lang w:eastAsia="pt-BR"/>
        </w:rPr>
      </w:pPr>
      <w:r w:rsidRPr="00BE7C26">
        <w:rPr>
          <w:rFonts w:ascii="Arial" w:eastAsia="Times New Roman" w:hAnsi="Arial" w:cs="Arial"/>
          <w:sz w:val="24"/>
          <w:szCs w:val="20"/>
          <w:lang w:eastAsia="pt-BR"/>
        </w:rPr>
        <w:tab/>
        <w:t xml:space="preserve"> 2 – Para a formação do preço global, observar o disposto no Título 6 do Anexo n. 1 do Edital.</w:t>
      </w:r>
    </w:p>
    <w:p w:rsidR="00BE7C26" w:rsidRPr="00BE7C26" w:rsidRDefault="00BE7C26" w:rsidP="00BE7C26">
      <w:pPr>
        <w:spacing w:before="120" w:after="120" w:line="240" w:lineRule="auto"/>
        <w:jc w:val="both"/>
        <w:rPr>
          <w:rFonts w:ascii="Arial" w:eastAsia="Times New Roman" w:hAnsi="Arial" w:cs="Times New Roman"/>
          <w:sz w:val="24"/>
          <w:szCs w:val="24"/>
          <w:lang w:eastAsia="pt-BR"/>
        </w:rPr>
      </w:pPr>
      <w:r w:rsidRPr="00BE7C26">
        <w:rPr>
          <w:rFonts w:ascii="Arial" w:eastAsia="Times New Roman" w:hAnsi="Arial" w:cs="Times New Roman"/>
          <w:sz w:val="24"/>
          <w:szCs w:val="24"/>
          <w:lang w:eastAsia="pt-BR"/>
        </w:rPr>
        <w:t>Detalhamento do Conjunto do ITEM 1:</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29"/>
        <w:gridCol w:w="3850"/>
        <w:gridCol w:w="691"/>
        <w:gridCol w:w="1276"/>
        <w:gridCol w:w="1152"/>
        <w:gridCol w:w="1023"/>
        <w:gridCol w:w="1170"/>
      </w:tblGrid>
      <w:tr w:rsidR="00BE7C26" w:rsidRPr="00BE7C26" w:rsidTr="00FC61A5">
        <w:trPr>
          <w:trHeight w:val="758"/>
          <w:tblHeader/>
          <w:jc w:val="center"/>
        </w:trPr>
        <w:tc>
          <w:tcPr>
            <w:tcW w:w="1129"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ITEM 1</w:t>
            </w:r>
          </w:p>
        </w:tc>
        <w:tc>
          <w:tcPr>
            <w:tcW w:w="3850"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DESCRIÇÃO</w:t>
            </w:r>
          </w:p>
        </w:tc>
        <w:tc>
          <w:tcPr>
            <w:tcW w:w="691"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w:t>
            </w:r>
          </w:p>
        </w:tc>
        <w:tc>
          <w:tcPr>
            <w:tcW w:w="1276"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QUANT.</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 xml:space="preserve"> (A)</w:t>
            </w:r>
          </w:p>
        </w:tc>
        <w:tc>
          <w:tcPr>
            <w:tcW w:w="1152"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UNITÁRIO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(B)</w:t>
            </w:r>
          </w:p>
        </w:tc>
        <w:tc>
          <w:tcPr>
            <w:tcW w:w="1023"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GLOBAL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(48</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Meses)</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(C=A*B)</w:t>
            </w:r>
          </w:p>
        </w:tc>
        <w:tc>
          <w:tcPr>
            <w:tcW w:w="1170"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MENSAL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(D=C/48)</w:t>
            </w:r>
          </w:p>
        </w:tc>
      </w:tr>
      <w:tr w:rsidR="00BE7C26" w:rsidRPr="00BE7C26" w:rsidTr="00FC61A5">
        <w:trPr>
          <w:trHeight w:val="757"/>
          <w:tblHeader/>
          <w:jc w:val="center"/>
        </w:trPr>
        <w:tc>
          <w:tcPr>
            <w:tcW w:w="1129"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SUBITEM</w:t>
            </w:r>
          </w:p>
        </w:tc>
        <w:tc>
          <w:tcPr>
            <w:tcW w:w="3850"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691"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276"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52"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023"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70" w:type="dxa"/>
            <w:vMerge/>
            <w:shd w:val="clear" w:color="auto" w:fill="D9D9D9"/>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r>
      <w:tr w:rsidR="00BE7C26" w:rsidRPr="00BE7C26" w:rsidTr="00FC61A5">
        <w:trPr>
          <w:jc w:val="center"/>
        </w:trPr>
        <w:tc>
          <w:tcPr>
            <w:tcW w:w="1129"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1.1</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lang w:eastAsia="pt-BR"/>
              </w:rPr>
              <w:t>SERVIÇO CONTÍNUO DE DISPONIBILIZAÇÃO DE EQUIPAMENTOS DE IMPRESSÃO COLORIDA A3 COM INSTALAÇÃO, TREINAMENTO, MANUTENÇÃO E SUPORTE TÉCNICO - EQUPAMENTO TIPO C</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5</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29"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1.2</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lang w:eastAsia="pt-BR"/>
              </w:rPr>
              <w:t>SERVIÇO CONTÍNUO DE DISPONIBILIZAÇÃO DE EQUIPAMENTOS DE IMPRESSÃO COLORIDA A3 COM INSTALAÇÃO, TREINAMENTO, MANUTENÇÃO E SUPORTE TÉCNICO - EQUIPAMENTO TIPO D</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1</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29"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1.3</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vertAlign w:val="superscript"/>
                <w:lang w:eastAsia="pt-BR"/>
              </w:rPr>
              <w:t xml:space="preserve">(*) </w:t>
            </w:r>
            <w:r w:rsidRPr="00BE7C26">
              <w:rPr>
                <w:rFonts w:ascii="Arial" w:eastAsia="Times New Roman" w:hAnsi="Arial" w:cs="Arial"/>
                <w:bCs/>
                <w:noProof/>
                <w:lang w:eastAsia="pt-BR"/>
              </w:rPr>
              <w:t>IMPRESSÃO DE PÁGINAS A4 COLORIDAS PARA OS EQUIPAMENTOS TIPOS C E D</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2.448</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top w:val="single" w:sz="4" w:space="0" w:color="auto"/>
              <w:bottom w:val="single" w:sz="4" w:space="0" w:color="auto"/>
            </w:tcBorders>
            <w:shd w:val="thinDiagStripe"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29"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1.4</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vertAlign w:val="superscript"/>
                <w:lang w:eastAsia="pt-BR"/>
              </w:rPr>
            </w:pPr>
            <w:r w:rsidRPr="00BE7C26">
              <w:rPr>
                <w:rFonts w:ascii="Arial" w:eastAsia="Times New Roman" w:hAnsi="Arial" w:cs="Arial"/>
                <w:bCs/>
                <w:noProof/>
                <w:vertAlign w:val="superscript"/>
                <w:lang w:eastAsia="pt-BR"/>
              </w:rPr>
              <w:t xml:space="preserve">(*) </w:t>
            </w:r>
            <w:r w:rsidRPr="00BE7C26">
              <w:rPr>
                <w:rFonts w:ascii="Arial" w:eastAsia="Times New Roman" w:hAnsi="Arial" w:cs="Arial"/>
                <w:bCs/>
                <w:noProof/>
                <w:lang w:eastAsia="pt-BR"/>
              </w:rPr>
              <w:t>IMPRESSÃO DE PÁGINAS A4 MONOCROMÁTICAS PARA OS EQUIPAMENTOS TIPOS C E D</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137</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top w:val="single" w:sz="4" w:space="0" w:color="auto"/>
            </w:tcBorders>
            <w:shd w:val="thinDiagStripe"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bl>
    <w:p w:rsidR="00BE7C26" w:rsidRPr="00BE7C26" w:rsidRDefault="00BE7C26" w:rsidP="00BE7C26">
      <w:pPr>
        <w:spacing w:before="120" w:after="120" w:line="240" w:lineRule="auto"/>
        <w:ind w:right="-2"/>
        <w:jc w:val="both"/>
        <w:rPr>
          <w:rFonts w:ascii="Arial" w:eastAsia="Times New Roman" w:hAnsi="Arial" w:cs="Times New Roman"/>
          <w:i/>
          <w:sz w:val="20"/>
          <w:szCs w:val="20"/>
          <w:lang w:eastAsia="pt-BR"/>
        </w:rPr>
      </w:pPr>
      <w:r w:rsidRPr="00BE7C26">
        <w:rPr>
          <w:rFonts w:ascii="Arial" w:eastAsia="Times New Roman" w:hAnsi="Arial" w:cs="Arial"/>
          <w:bCs/>
          <w:noProof/>
          <w:vertAlign w:val="superscript"/>
          <w:lang w:eastAsia="pt-BR"/>
        </w:rPr>
        <w:t>(*)</w:t>
      </w:r>
      <w:r w:rsidRPr="00BE7C26">
        <w:rPr>
          <w:rFonts w:ascii="Arial" w:eastAsia="Times New Roman" w:hAnsi="Arial" w:cs="Arial"/>
          <w:bCs/>
          <w:noProof/>
          <w:lang w:eastAsia="pt-BR"/>
        </w:rPr>
        <w:t xml:space="preserve"> </w:t>
      </w:r>
      <w:r w:rsidRPr="00BE7C26">
        <w:rPr>
          <w:rFonts w:ascii="Arial" w:eastAsia="Times New Roman" w:hAnsi="Arial" w:cs="Times New Roman"/>
          <w:b/>
          <w:sz w:val="20"/>
          <w:szCs w:val="20"/>
          <w:lang w:eastAsia="pt-BR"/>
        </w:rPr>
        <w:t xml:space="preserve"> </w:t>
      </w:r>
      <w:r w:rsidRPr="00BE7C26">
        <w:rPr>
          <w:rFonts w:ascii="Arial" w:eastAsia="Times New Roman" w:hAnsi="Arial" w:cs="Times New Roman"/>
          <w:i/>
          <w:sz w:val="20"/>
          <w:szCs w:val="20"/>
          <w:lang w:eastAsia="pt-BR"/>
        </w:rPr>
        <w:t>CASO OS VALORES OFERTADOS PARA OS SUBITENS 1.3 E 1.4 DO OBJETO ESTEJAM ABAIXO DE 70% DO ORÇAMENTO ESTIMADO, OBRIGA-SE A LICITANTE A DEMONSTRAR A EXEQUIBILIDADE DE SUA PROPOSTA.</w:t>
      </w:r>
    </w:p>
    <w:p w:rsidR="00BE7C26" w:rsidRPr="00BE7C26" w:rsidRDefault="00BE7C26" w:rsidP="00BE7C26">
      <w:pPr>
        <w:spacing w:before="120" w:after="120" w:line="240" w:lineRule="auto"/>
        <w:jc w:val="both"/>
        <w:rPr>
          <w:rFonts w:ascii="Arial" w:eastAsia="Times New Roman" w:hAnsi="Arial" w:cs="Times New Roman"/>
          <w:sz w:val="24"/>
          <w:szCs w:val="24"/>
          <w:lang w:eastAsia="pt-BR"/>
        </w:rPr>
      </w:pPr>
    </w:p>
    <w:p w:rsidR="00BE7C26" w:rsidRPr="00BE7C26" w:rsidRDefault="00BE7C26" w:rsidP="00BE7C26">
      <w:pPr>
        <w:spacing w:before="120" w:after="120" w:line="240" w:lineRule="auto"/>
        <w:jc w:val="both"/>
        <w:rPr>
          <w:rFonts w:ascii="Arial" w:eastAsia="Times New Roman" w:hAnsi="Arial" w:cs="Times New Roman"/>
          <w:b/>
          <w:sz w:val="24"/>
          <w:szCs w:val="20"/>
          <w:lang w:eastAsia="pt-BR"/>
        </w:rPr>
      </w:pPr>
      <w:r w:rsidRPr="00BE7C26">
        <w:rPr>
          <w:rFonts w:ascii="Arial" w:eastAsia="Times New Roman" w:hAnsi="Arial" w:cs="Times New Roman"/>
          <w:sz w:val="24"/>
          <w:szCs w:val="24"/>
          <w:lang w:eastAsia="pt-BR"/>
        </w:rPr>
        <w:t>Detalhamento do Conjunto do ITEM 2:</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34"/>
        <w:gridCol w:w="3685"/>
        <w:gridCol w:w="567"/>
        <w:gridCol w:w="993"/>
        <w:gridCol w:w="1156"/>
        <w:gridCol w:w="1023"/>
        <w:gridCol w:w="1170"/>
      </w:tblGrid>
      <w:tr w:rsidR="00BE7C26" w:rsidRPr="00BE7C26" w:rsidTr="00FC61A5">
        <w:trPr>
          <w:trHeight w:val="758"/>
          <w:tblHeader/>
          <w:jc w:val="center"/>
        </w:trPr>
        <w:tc>
          <w:tcPr>
            <w:tcW w:w="1134"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ITEM 2</w:t>
            </w:r>
          </w:p>
        </w:tc>
        <w:tc>
          <w:tcPr>
            <w:tcW w:w="3685"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DESCRIÇÃO</w:t>
            </w:r>
          </w:p>
        </w:tc>
        <w:tc>
          <w:tcPr>
            <w:tcW w:w="567"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w:t>
            </w:r>
          </w:p>
        </w:tc>
        <w:tc>
          <w:tcPr>
            <w:tcW w:w="993"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QUANT.</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 xml:space="preserve"> (A)</w:t>
            </w:r>
          </w:p>
        </w:tc>
        <w:tc>
          <w:tcPr>
            <w:tcW w:w="1156"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UNITÁRIO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(B)</w:t>
            </w:r>
          </w:p>
        </w:tc>
        <w:tc>
          <w:tcPr>
            <w:tcW w:w="1023"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GLOBAL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(48</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Meses)</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(C=A*B)</w:t>
            </w:r>
          </w:p>
        </w:tc>
        <w:tc>
          <w:tcPr>
            <w:tcW w:w="1170"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MENSAL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(D=C/48)</w:t>
            </w:r>
          </w:p>
        </w:tc>
      </w:tr>
      <w:tr w:rsidR="00BE7C26" w:rsidRPr="00BE7C26" w:rsidTr="00FC61A5">
        <w:trPr>
          <w:trHeight w:val="757"/>
          <w:tblHeader/>
          <w:jc w:val="center"/>
        </w:trPr>
        <w:tc>
          <w:tcPr>
            <w:tcW w:w="1134"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SUBITEM</w:t>
            </w:r>
          </w:p>
        </w:tc>
        <w:tc>
          <w:tcPr>
            <w:tcW w:w="3685"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567"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993"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56"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023"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70" w:type="dxa"/>
            <w:vMerge/>
            <w:shd w:val="clear" w:color="auto" w:fill="D9D9D9"/>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lang w:eastAsia="pt-BR"/>
              </w:rPr>
              <w:t xml:space="preserve">SERVIÇO CONTÍNUO DE DISPONIBILIZAÇÃO DE EQUIPAMENTOS A3 PARA IMPRESSÃO MONOCROMÁTICA </w:t>
            </w:r>
            <w:r w:rsidRPr="00BE7C26">
              <w:rPr>
                <w:rFonts w:ascii="Arial" w:eastAsia="Times New Roman" w:hAnsi="Arial" w:cs="Arial"/>
                <w:bCs/>
                <w:noProof/>
                <w:lang w:eastAsia="pt-BR"/>
              </w:rPr>
              <w:lastRenderedPageBreak/>
              <w:t>COM INSTALAÇÃO, TREINAMENTO, MANUTENÇÃO E SUPORTE TÉCNICO - EQUIPAMENTO TIPO 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lastRenderedPageBreak/>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4</w:t>
            </w:r>
          </w:p>
        </w:tc>
        <w:tc>
          <w:tcPr>
            <w:tcW w:w="1156"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lang w:eastAsia="pt-BR"/>
              </w:rPr>
            </w:pPr>
            <w:r w:rsidRPr="00BE7C26">
              <w:rPr>
                <w:rFonts w:ascii="Arial" w:eastAsia="Times New Roman" w:hAnsi="Arial" w:cs="Arial"/>
                <w:bCs/>
                <w:noProof/>
                <w:lang w:eastAsia="pt-BR"/>
              </w:rPr>
              <w:t>SERVIÇO CONTÍNUO DE DISPONIBILIZAÇÃO DE EQUIPAMENTOS A3 PARA IMPRESSÃO MONOCROMÁTICA COM INSTALAÇÃO, TREINAMENTO, MANUTENÇÃO E SUPORTE TÉCNICO - EQUIPAMENTO TIPO F</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2</w:t>
            </w:r>
          </w:p>
        </w:tc>
        <w:tc>
          <w:tcPr>
            <w:tcW w:w="1156"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lang w:eastAsia="pt-BR"/>
              </w:rPr>
            </w:pPr>
            <w:r w:rsidRPr="00BE7C26">
              <w:rPr>
                <w:rFonts w:ascii="Arial" w:eastAsia="Times New Roman" w:hAnsi="Arial" w:cs="Arial"/>
                <w:bCs/>
                <w:noProof/>
                <w:lang w:eastAsia="pt-BR"/>
              </w:rPr>
              <w:t>SERVIÇO CONTÍNUO DE DISPONIBILIZAÇÃO DE EQUIPAMENTOS A3 PARA IMPRESSÃO MONOCROMÁTICA COM INSTALAÇÃO, TREINAMENTO, MANUTENÇÃO E SUPORTE TÉCNICO - EQUIPAMENTO TIPO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2</w:t>
            </w:r>
          </w:p>
        </w:tc>
        <w:tc>
          <w:tcPr>
            <w:tcW w:w="1156"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lang w:eastAsia="pt-BR"/>
              </w:rPr>
            </w:pPr>
            <w:r w:rsidRPr="00BE7C26">
              <w:rPr>
                <w:rFonts w:ascii="Arial" w:eastAsia="Times New Roman" w:hAnsi="Arial" w:cs="Arial"/>
                <w:bCs/>
                <w:noProof/>
                <w:lang w:eastAsia="pt-BR"/>
              </w:rPr>
              <w:t>SERVIÇO CONTÍNUO DE DISPONIBILIZAÇÃO DE EQUIPAMENTOS A3 COM MÓDULO DE ACABAMENTO PARA IMPRESSÃO MONOCROMÁTICA COM INSTALAÇÃO, TREINAMENTO, MANUTENÇÃO E SUPORTE TÉCNICO - EQUIPAMENTO TIPO 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1</w:t>
            </w:r>
          </w:p>
        </w:tc>
        <w:tc>
          <w:tcPr>
            <w:tcW w:w="1156"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vertAlign w:val="superscript"/>
                <w:lang w:eastAsia="pt-BR"/>
              </w:rPr>
              <w:t xml:space="preserve">(*) </w:t>
            </w:r>
            <w:r w:rsidRPr="00BE7C26">
              <w:rPr>
                <w:rFonts w:ascii="Arial" w:eastAsia="Times New Roman" w:hAnsi="Arial" w:cs="Arial"/>
                <w:bCs/>
                <w:noProof/>
                <w:lang w:eastAsia="pt-BR"/>
              </w:rPr>
              <w:t>IMPRESSÃO DE PÁGINAS A4 MONOCROMÁTICAS PARA OS EQUIPAMENTOS E, F, G E 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21.935</w:t>
            </w:r>
          </w:p>
        </w:tc>
        <w:tc>
          <w:tcPr>
            <w:tcW w:w="1156"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thinDiagStripe"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bl>
    <w:p w:rsidR="00BE7C26" w:rsidRPr="00BE7C26" w:rsidRDefault="00BE7C26" w:rsidP="00BE7C26">
      <w:pPr>
        <w:spacing w:before="120" w:after="120" w:line="240" w:lineRule="auto"/>
        <w:ind w:right="-2"/>
        <w:jc w:val="both"/>
        <w:rPr>
          <w:rFonts w:ascii="Arial" w:eastAsia="Times New Roman" w:hAnsi="Arial" w:cs="Times New Roman"/>
          <w:i/>
          <w:sz w:val="20"/>
          <w:szCs w:val="20"/>
          <w:lang w:eastAsia="pt-BR"/>
        </w:rPr>
      </w:pPr>
      <w:r w:rsidRPr="00BE7C26">
        <w:rPr>
          <w:rFonts w:ascii="Arial" w:eastAsia="Times New Roman" w:hAnsi="Arial" w:cs="Arial"/>
          <w:bCs/>
          <w:noProof/>
          <w:vertAlign w:val="superscript"/>
          <w:lang w:eastAsia="pt-BR"/>
        </w:rPr>
        <w:t>(*)</w:t>
      </w:r>
      <w:r w:rsidRPr="00BE7C26">
        <w:rPr>
          <w:rFonts w:ascii="Arial" w:eastAsia="Times New Roman" w:hAnsi="Arial" w:cs="Arial"/>
          <w:bCs/>
          <w:noProof/>
          <w:lang w:eastAsia="pt-BR"/>
        </w:rPr>
        <w:t xml:space="preserve"> </w:t>
      </w:r>
      <w:r w:rsidRPr="00BE7C26">
        <w:rPr>
          <w:rFonts w:ascii="Arial" w:eastAsia="Times New Roman" w:hAnsi="Arial" w:cs="Times New Roman"/>
          <w:i/>
          <w:sz w:val="20"/>
          <w:szCs w:val="20"/>
          <w:lang w:eastAsia="pt-BR"/>
        </w:rPr>
        <w:t>CASO O VALOR OFERTADO PARA O SUBITEM 2.5 DO OBJETO ESTEJA ABAIXO DE 70% DO ORÇAMENTO ESTIMADO, OBRIGA-SE A LICITANTE A DEMONSTRAR A EXEQUIBILIDADE DE SUA PROPOSTA.</w:t>
      </w:r>
    </w:p>
    <w:p w:rsidR="00BE7C26" w:rsidRPr="00BE7C26" w:rsidRDefault="00BE7C26" w:rsidP="00BE7C26">
      <w:pPr>
        <w:spacing w:before="120" w:after="120" w:line="240" w:lineRule="auto"/>
        <w:jc w:val="both"/>
        <w:rPr>
          <w:rFonts w:ascii="Arial" w:eastAsia="Times New Roman" w:hAnsi="Arial" w:cs="Times New Roman"/>
          <w:sz w:val="24"/>
          <w:szCs w:val="24"/>
          <w:lang w:eastAsia="pt-BR"/>
        </w:rPr>
      </w:pPr>
    </w:p>
    <w:p w:rsidR="00BE7C26" w:rsidRPr="00BE7C26" w:rsidRDefault="00BE7C26" w:rsidP="00BE7C26">
      <w:pPr>
        <w:spacing w:before="120" w:after="120" w:line="240" w:lineRule="auto"/>
        <w:jc w:val="both"/>
        <w:rPr>
          <w:rFonts w:ascii="Arial" w:eastAsia="Times New Roman" w:hAnsi="Arial" w:cs="Times New Roman"/>
          <w:b/>
          <w:sz w:val="24"/>
          <w:szCs w:val="20"/>
          <w:lang w:eastAsia="pt-BR"/>
        </w:rPr>
      </w:pPr>
      <w:r w:rsidRPr="00BE7C26">
        <w:rPr>
          <w:rFonts w:ascii="Arial" w:eastAsia="Times New Roman" w:hAnsi="Arial" w:cs="Times New Roman"/>
          <w:sz w:val="24"/>
          <w:szCs w:val="24"/>
          <w:lang w:eastAsia="pt-BR"/>
        </w:rPr>
        <w:t>Detalhamento do Conjunto do ITEM 3:</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34"/>
        <w:gridCol w:w="3832"/>
        <w:gridCol w:w="567"/>
        <w:gridCol w:w="992"/>
        <w:gridCol w:w="1152"/>
        <w:gridCol w:w="1023"/>
        <w:gridCol w:w="1170"/>
      </w:tblGrid>
      <w:tr w:rsidR="00BE7C26" w:rsidRPr="00BE7C26" w:rsidTr="00FC61A5">
        <w:trPr>
          <w:trHeight w:val="758"/>
          <w:tblHeader/>
          <w:jc w:val="center"/>
        </w:trPr>
        <w:tc>
          <w:tcPr>
            <w:tcW w:w="1134"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lastRenderedPageBreak/>
              <w:t>ITEM 3</w:t>
            </w:r>
          </w:p>
        </w:tc>
        <w:tc>
          <w:tcPr>
            <w:tcW w:w="3832"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DESCRIÇÃO</w:t>
            </w:r>
          </w:p>
        </w:tc>
        <w:tc>
          <w:tcPr>
            <w:tcW w:w="567"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w:t>
            </w:r>
          </w:p>
        </w:tc>
        <w:tc>
          <w:tcPr>
            <w:tcW w:w="992"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QUANT.</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 xml:space="preserve"> (A)</w:t>
            </w:r>
          </w:p>
        </w:tc>
        <w:tc>
          <w:tcPr>
            <w:tcW w:w="1152"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UNITÁRIO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(B)</w:t>
            </w:r>
          </w:p>
        </w:tc>
        <w:tc>
          <w:tcPr>
            <w:tcW w:w="1023"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GLOBAL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(48</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Meses)</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(R$)</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(C=A*B)</w:t>
            </w:r>
          </w:p>
        </w:tc>
        <w:tc>
          <w:tcPr>
            <w:tcW w:w="1170" w:type="dxa"/>
            <w:vMerge w:val="restart"/>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PREÇO</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MENSAL</w:t>
            </w:r>
          </w:p>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(D=C/48)</w:t>
            </w:r>
          </w:p>
        </w:tc>
      </w:tr>
      <w:tr w:rsidR="00BE7C26" w:rsidRPr="00BE7C26" w:rsidTr="00FC61A5">
        <w:trPr>
          <w:trHeight w:val="757"/>
          <w:tblHeader/>
          <w:jc w:val="center"/>
        </w:trPr>
        <w:tc>
          <w:tcPr>
            <w:tcW w:w="1134" w:type="dxa"/>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r w:rsidRPr="00BE7C26">
              <w:rPr>
                <w:rFonts w:ascii="Arial" w:eastAsia="Times New Roman" w:hAnsi="Arial" w:cs="Arial"/>
                <w:b/>
                <w:lang w:eastAsia="pt-BR"/>
              </w:rPr>
              <w:t>SUBITEM</w:t>
            </w:r>
          </w:p>
        </w:tc>
        <w:tc>
          <w:tcPr>
            <w:tcW w:w="3832"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567"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992"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52"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023" w:type="dxa"/>
            <w:vMerge/>
            <w:shd w:val="clear" w:color="auto" w:fill="D9D9D9"/>
            <w:vAlign w:val="center"/>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c>
          <w:tcPr>
            <w:tcW w:w="1170" w:type="dxa"/>
            <w:vMerge/>
            <w:shd w:val="clear" w:color="auto" w:fill="D9D9D9"/>
          </w:tcPr>
          <w:p w:rsidR="00BE7C26" w:rsidRPr="00BE7C26" w:rsidRDefault="00BE7C26" w:rsidP="00BE7C26">
            <w:pPr>
              <w:autoSpaceDE w:val="0"/>
              <w:autoSpaceDN w:val="0"/>
              <w:spacing w:after="0" w:line="240" w:lineRule="auto"/>
              <w:jc w:val="center"/>
              <w:rPr>
                <w:rFonts w:ascii="Arial" w:eastAsia="Times New Roman" w:hAnsi="Arial" w:cs="Arial"/>
                <w:b/>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3.1</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lang w:eastAsia="pt-BR"/>
              </w:rPr>
              <w:t>SERVIÇO CONTÍNUO DE DISPONIBILIZAÇÃO DE EQUIPAMENTOS EM FORMATO A3+ PARA IMPRESSÃO COLORIDA COM INSTALAÇÃO, TREINAMENTO, MANUTENÇÃO E SUPORTE TÉCNICO - EQUIPAMENTO TIPO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1</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3.2</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lang w:eastAsia="pt-BR"/>
              </w:rPr>
            </w:pPr>
            <w:r w:rsidRPr="00BE7C26">
              <w:rPr>
                <w:rFonts w:ascii="Arial" w:eastAsia="Times New Roman" w:hAnsi="Arial" w:cs="Arial"/>
                <w:bCs/>
                <w:noProof/>
                <w:lang w:eastAsia="pt-BR"/>
              </w:rPr>
              <w:t>SERVIÇO CONTÍNUO DE DISPONIBILIZAÇÃO DE EQUIPAMENTOS EM FORMATO A3+ PARA IMPRESSÃO COLORIDA COM ACABAMENTO TIPO LIVRETO COM INSTALAÇÃO, TREINAMENTO, MANUTENÇÃO E SUPORTE TÉCNICO - EQUIPAMENTO TIPO J</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1</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3.3</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bCs/>
                <w:noProof/>
                <w:vertAlign w:val="superscript"/>
                <w:lang w:eastAsia="pt-BR"/>
              </w:rPr>
              <w:t xml:space="preserve">(*) </w:t>
            </w:r>
            <w:r w:rsidRPr="00BE7C26">
              <w:rPr>
                <w:rFonts w:ascii="Arial" w:eastAsia="Times New Roman" w:hAnsi="Arial" w:cs="Arial"/>
                <w:bCs/>
                <w:noProof/>
                <w:lang w:eastAsia="pt-BR"/>
              </w:rPr>
              <w:t>IMPRESSÃO DE PÁGINAS A4 COLORIDAS PARA OS EQUIPAMENTOS I E J</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noProof/>
                <w:lang w:eastAsia="pt-BR"/>
              </w:rPr>
              <w:t>9.600</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shd w:val="thinDiagStripe"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r w:rsidR="00BE7C26" w:rsidRPr="00BE7C26" w:rsidTr="00FC61A5">
        <w:trPr>
          <w:jc w:val="center"/>
        </w:trPr>
        <w:tc>
          <w:tcPr>
            <w:tcW w:w="1134" w:type="dxa"/>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lang w:eastAsia="pt-BR"/>
              </w:rPr>
            </w:pPr>
            <w:r w:rsidRPr="00BE7C26">
              <w:rPr>
                <w:rFonts w:ascii="Arial" w:eastAsia="Times New Roman" w:hAnsi="Arial" w:cs="Arial"/>
                <w:lang w:eastAsia="pt-BR"/>
              </w:rPr>
              <w:t>3.4</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bCs/>
                <w:noProof/>
                <w:vertAlign w:val="superscript"/>
                <w:lang w:eastAsia="pt-BR"/>
              </w:rPr>
            </w:pPr>
            <w:r w:rsidRPr="00BE7C26">
              <w:rPr>
                <w:rFonts w:ascii="Arial" w:eastAsia="Times New Roman" w:hAnsi="Arial" w:cs="Arial"/>
                <w:bCs/>
                <w:noProof/>
                <w:vertAlign w:val="superscript"/>
                <w:lang w:eastAsia="pt-BR"/>
              </w:rPr>
              <w:t xml:space="preserve">(*) </w:t>
            </w:r>
            <w:r w:rsidRPr="00BE7C26">
              <w:rPr>
                <w:rFonts w:ascii="Arial" w:eastAsia="Times New Roman" w:hAnsi="Arial" w:cs="Arial"/>
                <w:bCs/>
                <w:noProof/>
                <w:lang w:eastAsia="pt-BR"/>
              </w:rPr>
              <w:t>IMPRESSÃO DE PÁGINAS A4 MONOCROMÁTICAS PARA OS EQUIPAMENTOS TIPO I E J</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7C26" w:rsidRPr="00BE7C26" w:rsidRDefault="00BE7C26" w:rsidP="00BE7C26">
            <w:pPr>
              <w:autoSpaceDE w:val="0"/>
              <w:autoSpaceDN w:val="0"/>
              <w:spacing w:after="0" w:line="240" w:lineRule="auto"/>
              <w:jc w:val="center"/>
              <w:rPr>
                <w:rFonts w:ascii="Arial" w:eastAsia="Times New Roman" w:hAnsi="Arial" w:cs="Arial"/>
                <w:noProof/>
                <w:lang w:eastAsia="pt-BR"/>
              </w:rPr>
            </w:pPr>
            <w:r w:rsidRPr="00BE7C26">
              <w:rPr>
                <w:rFonts w:ascii="Arial" w:eastAsia="Times New Roman" w:hAnsi="Arial" w:cs="Arial"/>
                <w:noProof/>
                <w:lang w:eastAsia="pt-BR"/>
              </w:rPr>
              <w:t>480</w:t>
            </w:r>
          </w:p>
        </w:tc>
        <w:tc>
          <w:tcPr>
            <w:tcW w:w="1152"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023" w:type="dxa"/>
            <w:shd w:val="clear"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c>
          <w:tcPr>
            <w:tcW w:w="1170" w:type="dxa"/>
            <w:tcBorders>
              <w:bottom w:val="single" w:sz="4" w:space="0" w:color="auto"/>
            </w:tcBorders>
            <w:shd w:val="thinDiagStripe" w:color="auto" w:fill="auto"/>
          </w:tcPr>
          <w:p w:rsidR="00BE7C26" w:rsidRPr="00BE7C26" w:rsidRDefault="00BE7C26" w:rsidP="00BE7C26">
            <w:pPr>
              <w:autoSpaceDE w:val="0"/>
              <w:autoSpaceDN w:val="0"/>
              <w:spacing w:after="0" w:line="240" w:lineRule="auto"/>
              <w:jc w:val="right"/>
              <w:rPr>
                <w:rFonts w:ascii="Arial" w:eastAsia="Times New Roman" w:hAnsi="Arial" w:cs="Arial"/>
                <w:lang w:eastAsia="pt-BR"/>
              </w:rPr>
            </w:pPr>
          </w:p>
        </w:tc>
      </w:tr>
    </w:tbl>
    <w:p w:rsidR="00BE7C26" w:rsidRPr="00BE7C26" w:rsidRDefault="00BE7C26" w:rsidP="00BE7C26">
      <w:pPr>
        <w:spacing w:before="120" w:after="120" w:line="240" w:lineRule="auto"/>
        <w:ind w:right="-2"/>
        <w:jc w:val="both"/>
        <w:rPr>
          <w:rFonts w:ascii="Arial" w:eastAsia="Times New Roman" w:hAnsi="Arial" w:cs="Times New Roman"/>
          <w:i/>
          <w:sz w:val="20"/>
          <w:szCs w:val="20"/>
          <w:lang w:eastAsia="pt-BR"/>
        </w:rPr>
      </w:pPr>
      <w:r w:rsidRPr="00BE7C26">
        <w:rPr>
          <w:rFonts w:ascii="Arial" w:eastAsia="Times New Roman" w:hAnsi="Arial" w:cs="Arial"/>
          <w:bCs/>
          <w:noProof/>
          <w:vertAlign w:val="superscript"/>
          <w:lang w:eastAsia="pt-BR"/>
        </w:rPr>
        <w:t>(*)</w:t>
      </w:r>
      <w:r w:rsidRPr="00BE7C26">
        <w:rPr>
          <w:rFonts w:ascii="Arial" w:eastAsia="Times New Roman" w:hAnsi="Arial" w:cs="Arial"/>
          <w:bCs/>
          <w:noProof/>
          <w:lang w:eastAsia="pt-BR"/>
        </w:rPr>
        <w:t xml:space="preserve"> </w:t>
      </w:r>
      <w:r w:rsidRPr="00BE7C26">
        <w:rPr>
          <w:rFonts w:ascii="Arial" w:eastAsia="Times New Roman" w:hAnsi="Arial" w:cs="Times New Roman"/>
          <w:i/>
          <w:sz w:val="20"/>
          <w:szCs w:val="20"/>
          <w:lang w:eastAsia="pt-BR"/>
        </w:rPr>
        <w:t>CASO OS VALORES OFERTADOS PARA OS SUBITENS 3.3 E 3.4 DO OBJETO ESTEJAM ABAIXO DE 70% DO ORÇAMENTO ESTIMADO, OBRIGA-SE A LICITANTE A DEMONSTRAR A EXEQUIBILIDADE DE SUA PROPOSTA.</w:t>
      </w: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p w:rsidR="00BE7C26" w:rsidRPr="00BE7C26" w:rsidRDefault="00BE7C26" w:rsidP="00BE7C26">
      <w:pPr>
        <w:suppressAutoHyphens/>
        <w:spacing w:after="0" w:line="240" w:lineRule="auto"/>
        <w:jc w:val="both"/>
        <w:rPr>
          <w:rFonts w:ascii="Arial" w:eastAsia="Times New Roman" w:hAnsi="Arial" w:cs="Times New Roman"/>
          <w:sz w:val="24"/>
          <w:szCs w:val="20"/>
          <w:lang w:eastAsia="pt-BR"/>
        </w:rPr>
      </w:pP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sz w:val="24"/>
          <w:szCs w:val="20"/>
          <w:lang w:eastAsia="pt-BR"/>
        </w:rPr>
      </w:pPr>
    </w:p>
    <w:p w:rsidR="00BE7C26" w:rsidRPr="00BE7C26" w:rsidRDefault="00BE7C26" w:rsidP="00BE7C26">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BE7C26">
        <w:rPr>
          <w:rFonts w:ascii="Arial" w:eastAsia="Times New Roman" w:hAnsi="Arial" w:cs="Times New Roman"/>
          <w:b/>
          <w:sz w:val="24"/>
          <w:szCs w:val="24"/>
          <w:lang w:eastAsia="pt-BR"/>
        </w:rPr>
        <w:t>Declaramos que o(s) item(ns) constante(s) desta proposta corresponde(m) exatamente às especificações descritas no Anexo n. 1 e às condições de execução dos serviços descritas no Anexo n. 6 do Edital, às quais aderimos formalmente.</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r w:rsidRPr="00BE7C26">
        <w:rPr>
          <w:rFonts w:ascii="Arial" w:eastAsia="Times New Roman" w:hAnsi="Arial" w:cs="Times New Roman"/>
          <w:sz w:val="24"/>
          <w:szCs w:val="20"/>
          <w:lang w:eastAsia="pt-BR"/>
        </w:rPr>
        <w:tab/>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BE7C26">
        <w:rPr>
          <w:rFonts w:ascii="Arial" w:eastAsia="Times New Roman" w:hAnsi="Arial" w:cs="Arial"/>
          <w:b/>
          <w:sz w:val="24"/>
          <w:szCs w:val="24"/>
          <w:lang w:eastAsia="pt-BR"/>
        </w:rPr>
        <w:t xml:space="preserve">PRAZO DE VALIDADE DA PROPOSTA: </w:t>
      </w:r>
      <w:r w:rsidRPr="00BE7C26">
        <w:rPr>
          <w:rFonts w:ascii="Arial" w:eastAsia="Times New Roman" w:hAnsi="Arial" w:cs="Arial"/>
          <w:sz w:val="24"/>
          <w:szCs w:val="24"/>
          <w:lang w:eastAsia="pt-BR"/>
        </w:rPr>
        <w:t xml:space="preserve">_________ (por extenso) dias (observar o disposto no Título 10 do Edital). </w:t>
      </w: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BE7C26">
        <w:rPr>
          <w:rFonts w:ascii="Arial" w:eastAsia="Times New Roman" w:hAnsi="Arial" w:cs="Arial"/>
          <w:b/>
          <w:sz w:val="24"/>
          <w:szCs w:val="24"/>
          <w:lang w:eastAsia="pt-BR"/>
        </w:rPr>
        <w:t xml:space="preserve">PRAZO PARA CONCLUSÃO DA IMPLANTAÇÃO DA SOLUÇÃO: </w:t>
      </w:r>
      <w:r w:rsidRPr="00BE7C26">
        <w:rPr>
          <w:rFonts w:ascii="Arial" w:eastAsia="Times New Roman" w:hAnsi="Arial" w:cs="Arial"/>
          <w:sz w:val="24"/>
          <w:szCs w:val="24"/>
          <w:lang w:eastAsia="pt-BR"/>
        </w:rPr>
        <w:t>_________ (por extenso) dias, contados da data da assinatura do Contrato (observar o disposto no Anexo n. 6).</w:t>
      </w: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BE7C26" w:rsidRPr="00BE7C26" w:rsidRDefault="00BE7C26" w:rsidP="00BE7C26">
      <w:pPr>
        <w:spacing w:before="60" w:after="120" w:line="240" w:lineRule="auto"/>
        <w:ind w:left="142"/>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Declaramos que seremos responsáveis pelo descarte ambientalmente responsável de qualquer resíduo do serviço a ser prestado – incluindo </w:t>
      </w:r>
      <w:r w:rsidRPr="00BE7C26">
        <w:rPr>
          <w:rFonts w:ascii="Arial" w:eastAsia="Times New Roman" w:hAnsi="Arial" w:cs="Arial"/>
          <w:sz w:val="24"/>
          <w:szCs w:val="24"/>
          <w:lang w:eastAsia="pt-BR"/>
        </w:rPr>
        <w:lastRenderedPageBreak/>
        <w:t>consumíveis, peças usadas, embalagens – e que temos conhecimento da legislação ambiental sobre o descarte de materiais, em especial a Lei n. 9.605/1998 e a Lei n. 12.305/2010, além da NBR 10.004;</w:t>
      </w:r>
    </w:p>
    <w:p w:rsidR="00BE7C26" w:rsidRPr="00BE7C26" w:rsidRDefault="00BE7C26" w:rsidP="00BE7C26">
      <w:pPr>
        <w:spacing w:before="60" w:after="120" w:line="240" w:lineRule="auto"/>
        <w:ind w:left="142"/>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Declaramos que somos fabricantes ou revendedores autorizados ou importadores autorizados pelo fabricante dos equipamentos da(s) marca(s) constante(s) da proposta e que estamos aptos a prestar assistência técnica nos referidos equipamentos, além de manter a regularidade no fornecimento de peças e suprimentos originais durante a vigência do contrato;</w:t>
      </w:r>
    </w:p>
    <w:p w:rsidR="00BE7C26" w:rsidRPr="00BE7C26" w:rsidRDefault="00BE7C26" w:rsidP="00BE7C26">
      <w:pPr>
        <w:spacing w:before="60" w:after="120" w:line="240" w:lineRule="auto"/>
        <w:ind w:left="142"/>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Declaramos que o(s) profissional(is) que executará(ão) a manutenção dos equipamentos possui(em) certificação do fabricante para execução da referida atividade;</w:t>
      </w:r>
    </w:p>
    <w:p w:rsidR="00BE7C26" w:rsidRPr="00BE7C26" w:rsidRDefault="00BE7C26" w:rsidP="00BE7C26">
      <w:pPr>
        <w:spacing w:before="60" w:after="120" w:line="240" w:lineRule="auto"/>
        <w:ind w:left="142"/>
        <w:jc w:val="both"/>
        <w:rPr>
          <w:rFonts w:ascii="Arial" w:eastAsia="Times New Roman" w:hAnsi="Arial" w:cs="Arial"/>
          <w:sz w:val="24"/>
          <w:szCs w:val="20"/>
          <w:lang w:eastAsia="pt-BR"/>
        </w:rPr>
      </w:pPr>
      <w:r w:rsidRPr="00BE7C26">
        <w:rPr>
          <w:rFonts w:ascii="Arial" w:eastAsia="Times New Roman" w:hAnsi="Arial" w:cs="Arial"/>
          <w:sz w:val="24"/>
          <w:szCs w:val="24"/>
          <w:lang w:eastAsia="pt-BR"/>
        </w:rPr>
        <w:t>Declaramos que os equipamentos a serem disponibilizados para a prestação dos serviços especificados no Edital serão obrigatoriamente novos e para primeiro uso, destinados ao uso corporativo e para ambiente gráfico, integrantes da atual linha de produção de seu fabricante.</w:t>
      </w:r>
    </w:p>
    <w:p w:rsidR="00BE7C26" w:rsidRPr="00BE7C26" w:rsidRDefault="00BE7C26" w:rsidP="00BE7C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40" w:lineRule="auto"/>
        <w:jc w:val="center"/>
        <w:rPr>
          <w:rFonts w:ascii="Arial" w:eastAsia="Times New Roman" w:hAnsi="Arial" w:cs="Times New Roman"/>
          <w:b/>
          <w:sz w:val="24"/>
          <w:szCs w:val="20"/>
          <w:u w:val="single"/>
          <w:lang w:eastAsia="ar-SA"/>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40" w:lineRule="auto"/>
        <w:jc w:val="center"/>
        <w:rPr>
          <w:rFonts w:ascii="Arial" w:eastAsia="Times New Roman" w:hAnsi="Arial" w:cs="Times New Roman"/>
          <w:b/>
          <w:sz w:val="24"/>
          <w:szCs w:val="20"/>
          <w:u w:val="single"/>
          <w:lang w:eastAsia="ar-SA"/>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40" w:lineRule="auto"/>
        <w:jc w:val="center"/>
        <w:rPr>
          <w:rFonts w:ascii="Arial" w:eastAsia="Times New Roman" w:hAnsi="Arial" w:cs="Times New Roman"/>
          <w:b/>
          <w:sz w:val="24"/>
          <w:szCs w:val="20"/>
          <w:u w:val="single"/>
          <w:lang w:eastAsia="ar-SA"/>
        </w:rPr>
      </w:pPr>
      <w:r w:rsidRPr="00BE7C26">
        <w:rPr>
          <w:rFonts w:ascii="Arial" w:eastAsia="Times New Roman" w:hAnsi="Arial" w:cs="Times New Roman"/>
          <w:b/>
          <w:sz w:val="24"/>
          <w:szCs w:val="20"/>
          <w:u w:val="single"/>
          <w:lang w:eastAsia="ar-SA"/>
        </w:rPr>
        <w:t>TABELA DE CONFORMIDADE TÉCNICA</w:t>
      </w:r>
      <w:r w:rsidRPr="00BE7C26">
        <w:rPr>
          <w:rFonts w:ascii="Arial" w:eastAsia="Times New Roman" w:hAnsi="Arial" w:cs="Times New Roman"/>
          <w:b/>
          <w:sz w:val="24"/>
          <w:szCs w:val="20"/>
          <w:lang w:eastAsia="ar-SA"/>
        </w:rPr>
        <w:t>*</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40" w:lineRule="auto"/>
        <w:jc w:val="center"/>
        <w:rPr>
          <w:rFonts w:ascii="Times New Roman" w:eastAsia="Times New Roman" w:hAnsi="Times New Roman" w:cs="Times New Roman"/>
          <w:sz w:val="20"/>
          <w:szCs w:val="20"/>
          <w:lang w:eastAsia="pt-BR"/>
        </w:rPr>
      </w:pPr>
      <w:r w:rsidRPr="00BE7C26">
        <w:rPr>
          <w:rFonts w:ascii="Arial" w:eastAsia="Times New Roman" w:hAnsi="Arial" w:cs="Times New Roman"/>
          <w:b/>
          <w:sz w:val="24"/>
          <w:szCs w:val="20"/>
          <w:lang w:eastAsia="ar-SA"/>
        </w:rPr>
        <w:t>ITEM 1</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1.1</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C (IMPRESSÃO COLORIDA A3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45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2.1.1.c</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Times New Roman"/>
                <w:sz w:val="24"/>
                <w:szCs w:val="20"/>
                <w:lang w:eastAsia="pt-BR"/>
              </w:rPr>
            </w:pPr>
            <w:r w:rsidRPr="00BE7C26">
              <w:rPr>
                <w:rFonts w:ascii="Arial" w:eastAsia="Times New Roman" w:hAnsi="Arial" w:cs="Arial"/>
                <w:sz w:val="24"/>
                <w:szCs w:val="24"/>
                <w:lang w:eastAsia="pt-BR"/>
              </w:rPr>
              <w:t>Velocidade de impressão de 45 ppm (quarenta e cinco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2.1.1.d</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Times New Roman"/>
                <w:sz w:val="24"/>
                <w:szCs w:val="20"/>
                <w:lang w:eastAsia="pt-BR"/>
              </w:rPr>
            </w:pPr>
            <w:r w:rsidRPr="00BE7C26">
              <w:rPr>
                <w:rFonts w:ascii="Arial" w:eastAsia="Times New Roman" w:hAnsi="Arial" w:cs="Arial"/>
                <w:sz w:val="24"/>
                <w:szCs w:val="24"/>
                <w:lang w:eastAsia="pt-BR"/>
              </w:rPr>
              <w:t>Equipamento novo, para primeiro uso, em linha de fabricação,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2.1.1.e</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Times New Roman"/>
                <w:sz w:val="24"/>
                <w:szCs w:val="20"/>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2.1.1.f</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Resolução mínima de 1200 dpi, tanto na horizontal quanto na vertical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2.1.1.g</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Área de cobertura estimada em 60% 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2.1.1.h</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Cópia/impressão em frente e verso, automático, no formato entre 210x297 mm até 297x420 mm, no mínimo, com gramatura de 75 g/m²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2.1.1.i</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interna com aceitação de papel A5, A4 e A3 simultaneamente (3 gavetas)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2.1.1.j</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interna com capacidade de armazenamento de no mínimo 1.000 (mil) folhas de papel em formato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2.1.1.k</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para formatos personalizados by pass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2.1.1.l</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cópia/impressão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2.1.1.m</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Grampeador com capacidade para, no mínimo 30 (trinta) folhas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2.1.1.n</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Digitalizador integrado com faixa de redução e ampliação mínima de 50% a 200% e bandeja de leitura de pelo menos A3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29"/>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2.1.1.o</w:t>
            </w:r>
          </w:p>
        </w:tc>
        <w:tc>
          <w:tcPr>
            <w:tcW w:w="6678" w:type="dxa"/>
            <w:shd w:val="clear" w:color="auto" w:fill="auto"/>
            <w:vAlign w:val="center"/>
          </w:tcPr>
          <w:p w:rsidR="00BE7C26" w:rsidRPr="00BE7C26" w:rsidRDefault="00BE7C26" w:rsidP="00BE7C26">
            <w:pPr>
              <w:spacing w:after="0" w:line="240" w:lineRule="auto"/>
              <w:jc w:val="both"/>
              <w:rPr>
                <w:rFonts w:ascii="Arial" w:eastAsia="Times New Roman" w:hAnsi="Arial" w:cs="Arial"/>
                <w:bCs/>
                <w:lang w:eastAsia="pt-BR"/>
              </w:rPr>
            </w:pPr>
            <w:r w:rsidRPr="00BE7C26">
              <w:rPr>
                <w:rFonts w:ascii="Arial" w:eastAsia="Times New Roman" w:hAnsi="Arial" w:cs="Arial"/>
                <w:color w:val="000000"/>
                <w:sz w:val="24"/>
                <w:szCs w:val="24"/>
                <w:lang w:eastAsia="pt-BR"/>
              </w:rPr>
              <w:t>Alimentação automática de originais para cópia/digitalização, com as seguintes especificações: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69"/>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tabs>
                <w:tab w:val="left" w:pos="1134"/>
              </w:tabs>
              <w:suppressAutoHyphens/>
              <w:spacing w:after="0" w:line="240" w:lineRule="auto"/>
              <w:jc w:val="both"/>
              <w:rPr>
                <w:rFonts w:ascii="Arial" w:eastAsia="Times New Roman" w:hAnsi="Arial" w:cs="Arial"/>
                <w:b/>
                <w:bCs/>
                <w:sz w:val="24"/>
                <w:szCs w:val="24"/>
                <w:lang w:eastAsia="pt-BR"/>
              </w:rPr>
            </w:pPr>
            <w:r w:rsidRPr="00BE7C26">
              <w:rPr>
                <w:rFonts w:ascii="Arial" w:eastAsia="Times New Roman" w:hAnsi="Arial" w:cs="Arial"/>
                <w:color w:val="000000"/>
                <w:sz w:val="24"/>
                <w:szCs w:val="24"/>
                <w:lang w:eastAsia="pt-BR"/>
              </w:rPr>
              <w:t>- digitalização resolução ótica mínima de 600 dpi;</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12"/>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spacing w:after="0" w:line="240" w:lineRule="auto"/>
              <w:jc w:val="both"/>
              <w:rPr>
                <w:rFonts w:ascii="Arial" w:eastAsia="Times New Roman" w:hAnsi="Arial" w:cs="Arial"/>
                <w:bCs/>
                <w:sz w:val="24"/>
                <w:szCs w:val="24"/>
                <w:lang w:eastAsia="pt-BR"/>
              </w:rPr>
            </w:pPr>
            <w:r w:rsidRPr="00BE7C26">
              <w:rPr>
                <w:rFonts w:ascii="Arial" w:eastAsia="Times New Roman" w:hAnsi="Arial" w:cs="Arial"/>
                <w:color w:val="000000"/>
                <w:sz w:val="24"/>
                <w:szCs w:val="24"/>
                <w:lang w:eastAsia="pt-BR"/>
              </w:rPr>
              <w:t>- digitalização em branco e preto e em cores;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2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spacing w:after="0" w:line="240" w:lineRule="auto"/>
              <w:jc w:val="both"/>
              <w:rPr>
                <w:rFonts w:ascii="Arial" w:eastAsia="Times New Roman" w:hAnsi="Arial" w:cs="Arial"/>
                <w:bCs/>
                <w:sz w:val="24"/>
                <w:szCs w:val="24"/>
                <w:lang w:eastAsia="pt-BR"/>
              </w:rPr>
            </w:pPr>
            <w:r w:rsidRPr="00BE7C26">
              <w:rPr>
                <w:rFonts w:ascii="Arial" w:eastAsia="Times New Roman" w:hAnsi="Arial" w:cs="Arial"/>
                <w:bCs/>
                <w:sz w:val="24"/>
                <w:szCs w:val="24"/>
                <w:lang w:eastAsia="pt-BR"/>
              </w:rPr>
              <w:t>- armazenamento de arquivos em pastas digitais, nos formatos PDF ou JPEG/TIFF.</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02"/>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2.1.1.p</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szCs w:val="24"/>
              </w:rPr>
            </w:pPr>
            <w:r w:rsidRPr="00BE7C26">
              <w:rPr>
                <w:rFonts w:ascii="Arial" w:eastAsia="Calibri" w:hAnsi="Arial" w:cs="Arial"/>
                <w:bCs/>
                <w:sz w:val="24"/>
                <w:szCs w:val="24"/>
              </w:rPr>
              <w:t>O equipamento deverá suportar as linguagens padronizadas de impressão Postscript nível 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02"/>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2.1.1.q</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sz w:val="24"/>
                <w:szCs w:val="24"/>
              </w:rPr>
            </w:pPr>
            <w:r w:rsidRPr="00BE7C26">
              <w:rPr>
                <w:rFonts w:ascii="Arial" w:eastAsia="Calibri" w:hAnsi="Arial" w:cs="Arial"/>
                <w:sz w:val="24"/>
                <w:szCs w:val="24"/>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2.1.1.r</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rPr>
            </w:pPr>
            <w:r w:rsidRPr="00BE7C26">
              <w:rPr>
                <w:rFonts w:ascii="Arial" w:eastAsia="Calibri" w:hAnsi="Arial" w:cs="Arial"/>
                <w:bCs/>
                <w:sz w:val="24"/>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rPr>
            </w:pPr>
            <w:r w:rsidRPr="00BE7C26">
              <w:rPr>
                <w:rFonts w:ascii="Arial" w:eastAsia="Calibri" w:hAnsi="Arial" w:cs="Arial"/>
                <w:bCs/>
                <w:sz w:val="24"/>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rPr>
            </w:pPr>
            <w:r w:rsidRPr="00BE7C26">
              <w:rPr>
                <w:rFonts w:ascii="Arial" w:eastAsia="Calibri" w:hAnsi="Arial" w:cs="Arial"/>
                <w:bCs/>
                <w:sz w:val="24"/>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rPr>
            </w:pPr>
            <w:r w:rsidRPr="00BE7C26">
              <w:rPr>
                <w:rFonts w:ascii="Arial" w:eastAsia="Calibri" w:hAnsi="Arial" w:cs="Arial"/>
                <w:bCs/>
                <w:sz w:val="24"/>
              </w:rPr>
              <w:t>- 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bCs/>
                <w:sz w:val="24"/>
              </w:rPr>
            </w:pPr>
            <w:r w:rsidRPr="00BE7C26">
              <w:rPr>
                <w:rFonts w:ascii="Arial" w:eastAsia="Calibri" w:hAnsi="Arial" w:cs="Arial"/>
                <w:bCs/>
                <w:sz w:val="24"/>
              </w:rPr>
              <w:t>- 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76"/>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2.1.1.s</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sz w:val="24"/>
                <w:szCs w:val="24"/>
              </w:rPr>
            </w:pPr>
            <w:r w:rsidRPr="00BE7C26">
              <w:rPr>
                <w:rFonts w:ascii="Arial" w:eastAsia="Calibri" w:hAnsi="Arial" w:cs="Arial"/>
                <w:sz w:val="24"/>
                <w:szCs w:val="24"/>
              </w:rPr>
              <w:t>Possuir cabo de rede com comprimento mínimo de 3 (três) metros e conectores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8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2.1.1.t</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sz w:val="24"/>
                <w:szCs w:val="24"/>
              </w:rPr>
            </w:pPr>
            <w:r w:rsidRPr="00BE7C26">
              <w:rPr>
                <w:rFonts w:ascii="Arial" w:eastAsia="Calibri" w:hAnsi="Arial" w:cs="Arial"/>
                <w:sz w:val="24"/>
                <w:szCs w:val="24"/>
              </w:rPr>
              <w:t>Compatível com o protocolo SNMP mais recente de forma a permitir o gerenciamento dos equipamentos de impressão pelo software de monitoria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312"/>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2.1.1.u</w:t>
            </w:r>
          </w:p>
        </w:tc>
        <w:tc>
          <w:tcPr>
            <w:tcW w:w="6678" w:type="dxa"/>
            <w:shd w:val="clear" w:color="auto" w:fill="auto"/>
            <w:vAlign w:val="center"/>
          </w:tcPr>
          <w:p w:rsidR="00BE7C26" w:rsidRPr="00BE7C26" w:rsidRDefault="00BE7C26" w:rsidP="00BE7C26">
            <w:pPr>
              <w:tabs>
                <w:tab w:val="left" w:pos="1134"/>
              </w:tabs>
              <w:spacing w:after="0" w:line="240" w:lineRule="auto"/>
              <w:jc w:val="both"/>
              <w:rPr>
                <w:rFonts w:ascii="Arial" w:eastAsia="Calibri" w:hAnsi="Arial" w:cs="Arial"/>
                <w:sz w:val="24"/>
                <w:szCs w:val="24"/>
              </w:rPr>
            </w:pPr>
            <w:r w:rsidRPr="00BE7C26">
              <w:rPr>
                <w:rFonts w:ascii="Arial" w:eastAsia="Calibri" w:hAnsi="Arial" w:cs="Arial"/>
                <w:sz w:val="24"/>
                <w:szCs w:val="24"/>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lastRenderedPageBreak/>
              <w:t>Subitem 1.2</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D (IMPRESSÃO COLORIDA A3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20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2.1.2.c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Velocidade de impressão de 20 ppm (vinte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Equipamento novo e para primeiro uso e em linha de fabricação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Resolução mínima 600x600 dpi</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Memória mínima: 256 MB</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de entrada de papel padrão com alimentação automática, com capacidade mínima de 500 folhas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de saída com capacidade mínima de 250 folhas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2.1.2.j</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2.1.2.k</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2.1.2.l</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cabo de rede com comprimento mínimo de 3 (três) metros e conectores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2.1.2.m</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Compatível com o protocolo SNMP mais recente de forma a permitir o gerenciamento dos equipamentos de impressão pelo software de monitoria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2.1.2.n</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jc w:val="center"/>
        <w:rPr>
          <w:rFonts w:ascii="Arial" w:eastAsia="Times New Roman" w:hAnsi="Arial" w:cs="Arial"/>
          <w:b/>
          <w:sz w:val="24"/>
          <w:szCs w:val="20"/>
          <w:lang w:eastAsia="pt-BR"/>
        </w:rPr>
      </w:pPr>
    </w:p>
    <w:p w:rsidR="00BE7C26" w:rsidRPr="00BE7C26" w:rsidRDefault="00BE7C26" w:rsidP="00BE7C26">
      <w:pPr>
        <w:spacing w:after="0" w:line="240" w:lineRule="auto"/>
        <w:jc w:val="center"/>
        <w:rPr>
          <w:rFonts w:ascii="Arial" w:eastAsia="Times New Roman" w:hAnsi="Arial" w:cs="Arial"/>
          <w:b/>
          <w:sz w:val="24"/>
          <w:szCs w:val="20"/>
          <w:lang w:eastAsia="pt-BR"/>
        </w:rPr>
      </w:pPr>
    </w:p>
    <w:p w:rsidR="00BE7C26" w:rsidRPr="00BE7C26" w:rsidRDefault="00BE7C26" w:rsidP="00BE7C26">
      <w:pPr>
        <w:spacing w:after="0" w:line="240" w:lineRule="auto"/>
        <w:jc w:val="center"/>
        <w:rPr>
          <w:rFonts w:ascii="Arial" w:eastAsia="Times New Roman" w:hAnsi="Arial" w:cs="Arial"/>
          <w:b/>
          <w:sz w:val="24"/>
          <w:szCs w:val="20"/>
          <w:lang w:eastAsia="pt-BR"/>
        </w:rPr>
      </w:pPr>
    </w:p>
    <w:p w:rsidR="00BE7C26" w:rsidRPr="00BE7C26" w:rsidRDefault="00BE7C26" w:rsidP="00BE7C26">
      <w:pPr>
        <w:spacing w:after="0" w:line="240" w:lineRule="auto"/>
        <w:jc w:val="center"/>
        <w:rPr>
          <w:rFonts w:ascii="Arial" w:eastAsia="Times New Roman" w:hAnsi="Arial" w:cs="Arial"/>
          <w:b/>
          <w:sz w:val="24"/>
          <w:szCs w:val="20"/>
          <w:lang w:eastAsia="pt-BR"/>
        </w:rPr>
      </w:pPr>
    </w:p>
    <w:p w:rsidR="00BE7C26" w:rsidRPr="00BE7C26" w:rsidRDefault="00BE7C26" w:rsidP="00BE7C26">
      <w:pPr>
        <w:spacing w:after="0" w:line="240" w:lineRule="auto"/>
        <w:jc w:val="center"/>
        <w:rPr>
          <w:rFonts w:ascii="Arial" w:eastAsia="Times New Roman" w:hAnsi="Arial" w:cs="Arial"/>
          <w:b/>
          <w:sz w:val="24"/>
          <w:szCs w:val="20"/>
          <w:lang w:eastAsia="pt-BR"/>
        </w:rPr>
      </w:pPr>
    </w:p>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4"/>
          <w:szCs w:val="20"/>
          <w:lang w:eastAsia="pt-BR"/>
        </w:rPr>
        <w:t>ITEM 2</w:t>
      </w: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2.1</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E (IMPRESSÃO MONOCROMÁTICA A3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90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2.1.3.c</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Velocidade de impressão de 90 ppm (noventa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2.1.3.d</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2.1.3.e</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Cópia e impressão em papel reciclado, papel couchê (brilho e fosco) e opaline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2.1.3.f</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Bandeja para papel A4 e A3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2.1.3.g</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Equipamento novo e para primeiro uso e em linha de fabricação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2.1.3.h</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Cópia/impressão em frente e verso automaticamente, em papel de 75 g/m²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2.1.3.i</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2.1.3.j</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Grampeador com capacidade mínima de 30 folhas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2.1.3.k</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Digitalizador integrado, faixa de redução e ampliação mínima de 50 a 200%, com bandeja de leitura de pelo menos A3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2.1.3.l</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Alimentação automática de originais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2.1.3.m</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Instalação diretamente no chão,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2.1.3.n</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O equipamento deverá suportar linguagem de descrição de página Postscript nível 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2.1.3.o</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Resolução (H×V) de 600×600 pontos por polegada para impressão e cópia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2.1.3.p</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Imprimir nas orientações retrato e paisagem</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2.1.3.q</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Digitalização em cores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2.1.3.r</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2.1.3.s</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Possuir cabo de rede com comprimento mínimo de três metros e conectores 8P8C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2.1.3.t</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Times New Roman"/>
                <w:sz w:val="24"/>
                <w:szCs w:val="20"/>
                <w:lang w:eastAsia="pt-BR"/>
              </w:rPr>
              <w:t>Compatível com o protocolo SNMP mais recente de forma a permitir o gerenciamento dos equipamentos de impressão pelo software de monitoria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2.1.3.u</w:t>
            </w:r>
          </w:p>
        </w:tc>
        <w:tc>
          <w:tcPr>
            <w:tcW w:w="6678" w:type="dxa"/>
            <w:shd w:val="clear" w:color="auto" w:fill="auto"/>
          </w:tcPr>
          <w:p w:rsidR="00BE7C26" w:rsidRPr="00BE7C26" w:rsidRDefault="00BE7C26" w:rsidP="00BE7C26">
            <w:pPr>
              <w:spacing w:after="0" w:line="240" w:lineRule="auto"/>
              <w:rPr>
                <w:rFonts w:ascii="Arial" w:eastAsia="Times New Roman" w:hAnsi="Arial" w:cs="Arial"/>
                <w:sz w:val="20"/>
                <w:szCs w:val="20"/>
                <w:lang w:eastAsia="pt-BR"/>
              </w:rPr>
            </w:pPr>
            <w:r w:rsidRPr="00BE7C26">
              <w:rPr>
                <w:rFonts w:ascii="Arial" w:eastAsia="Times New Roman" w:hAnsi="Arial" w:cs="Arial"/>
                <w:sz w:val="24"/>
                <w:szCs w:val="20"/>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 permitir que seja definido o nome de host que será cadastrado no DNS ou Wins;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Times New Roman"/>
                <w:sz w:val="24"/>
                <w:szCs w:val="20"/>
                <w:lang w:eastAsia="pt-BR"/>
              </w:rPr>
              <w:t>- 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2.1.3.v</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Times New Roman"/>
                <w:sz w:val="24"/>
                <w:szCs w:val="20"/>
                <w:lang w:eastAsia="pt-BR"/>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2.2</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F (IMPRESSÃO MONOCROMÁTICA A3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110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Velocidade de impressão de 110 ppm (cento e dez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Equipamento novo, para primeiro uso, em linha de fabricação, para ambiente gráfico,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2.1.4.e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Resolução mínima 600 dpi, tanto na horizontal quanto na vertical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Cópia/impressão em papéis normais e especiais, tais como: reciclado, couchê revestidos (brilho e fosco) e opaline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Cópia/impressão em frente e verso, automático, com utilização da bandeja interna ou externa, no formato entre 210x297 mm até 297x420 mm, no mínimo, com gramatura de 75 g/m²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cópia/impressão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2.1.4.j</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Grampeador com capacidade para, no mínimo 100 (cem) folhas (75 g/m²), grampeamento simples e duplo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08"/>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2.1.4.k</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Alimentação automática de originais para cópia/digitalização, com as seguintes especificações: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0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resolução ótica mínima de 600 dpi;</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0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em branco e preto e em cores;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10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armazenamento de arquivos em pastas digitais, nos formatos PDF ou JPEG/TIFF.</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2.1.4.l</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Digitalizador integrado com faixa de redução e ampliação mínima de 50% a 200% e bandeja de leitura de pelo menos A3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2.1.4.m</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xml:space="preserve"> O equipamento deverá suportar linguagem de descrição de página Postscript nível 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2.1.4.n</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86"/>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2.1.4.o</w:t>
            </w:r>
          </w:p>
        </w:tc>
        <w:tc>
          <w:tcPr>
            <w:tcW w:w="6678" w:type="dxa"/>
            <w:shd w:val="clear" w:color="auto" w:fill="auto"/>
          </w:tcPr>
          <w:p w:rsidR="00BE7C26" w:rsidRPr="00BE7C26" w:rsidRDefault="00BE7C26" w:rsidP="00BE7C26">
            <w:pPr>
              <w:suppressAutoHyphens/>
              <w:spacing w:before="120" w:after="120" w:line="240" w:lineRule="auto"/>
              <w:jc w:val="both"/>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8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8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8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permitir que seja definido o nome de host que será cadastrado no DNS ou Wins;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8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2.1.4.p</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cabo de rede com comprimento mínimo de três metros e conectores 8P8C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2.1.4.q</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Compatível com o protocolo SNMP mais recente de forma a permitir o gerenciamento dos equipamentos de impressão pelo software de monitoria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2.1.4.r</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2.3</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EQUIPAMENTO TIPO G (IMPRESSÃO MONOCROMÁTICA – 125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Velocidade de impressão de 125 ppm (cento e vinte e cinco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Equipamento novo, para primeiro uso, em linha de fabricação, para ambiente gráfico,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Resolução mínima 600 dpi, tanto na horizontal quanto na vertical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de alimentação de papel interna ou externa com capacidade mínima de 2.000 folhas tamanho 210x297 mm (ou menor) e 3.000 folhas tamanho 320x478 mm, com opção de troca de bandejas sem interrupção do trabalho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2.1.5.h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cópia/impressão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Grampeador com capacidade para, no mínimo, 100 (cem) folhas (75 g/m²), grampeamento simples e duplo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2.1.5.j</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FF0000"/>
                <w:sz w:val="24"/>
                <w:szCs w:val="24"/>
                <w:lang w:eastAsia="pt-BR"/>
              </w:rPr>
            </w:pPr>
            <w:r w:rsidRPr="00BE7C26">
              <w:rPr>
                <w:rFonts w:ascii="Arial" w:eastAsia="Times New Roman" w:hAnsi="Arial" w:cs="Arial"/>
                <w:sz w:val="24"/>
                <w:szCs w:val="24"/>
                <w:lang w:eastAsia="pt-BR"/>
              </w:rPr>
              <w:t>Cópia/impressão em papéis normais e especiais, tais como: reciclado, papel adesivo, couchê revestidos (brilho e fosco), opaline e demais tipos de papeis utilizados em ambiente gráfico e com gramatura de 75 g/m²</w:t>
            </w:r>
            <w:r w:rsidRPr="00BE7C26">
              <w:rPr>
                <w:rFonts w:ascii="Arial" w:eastAsia="Times New Roman" w:hAnsi="Arial" w:cs="Arial"/>
                <w:color w:val="FF0000"/>
                <w:sz w:val="24"/>
                <w:szCs w:val="24"/>
                <w:lang w:eastAsia="pt-BR"/>
              </w:rPr>
              <w:t xml:space="preserve"> </w:t>
            </w:r>
            <w:r w:rsidRPr="00BE7C26">
              <w:rPr>
                <w:rFonts w:ascii="Arial" w:eastAsia="Times New Roman" w:hAnsi="Arial" w:cs="Arial"/>
                <w:sz w:val="24"/>
                <w:szCs w:val="24"/>
                <w:lang w:eastAsia="pt-BR"/>
              </w:rPr>
              <w:t>até 250 g/m² nos formatos de 210x297mm até 320x478mm, inclusive formatos personallizados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2.1.5.k</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Calibri" w:hAnsi="Arial" w:cs="Arial"/>
                <w:sz w:val="24"/>
                <w:lang w:eastAsia="pt-BR"/>
              </w:rPr>
              <w:t>Cópia/impressão em frente e verso, automática, com utilização da bandeja interna ou externa, no formato entre 210x297mm até 320x478mm no mínimo, com gramatura de 75 g/m² até 180 g/m</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7"/>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2.1.5.l</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0"/>
                <w:lang w:eastAsia="pt-BR"/>
              </w:rPr>
            </w:pPr>
            <w:r w:rsidRPr="00BE7C26">
              <w:rPr>
                <w:rFonts w:ascii="Arial" w:eastAsia="Times New Roman" w:hAnsi="Arial" w:cs="Arial"/>
                <w:sz w:val="24"/>
                <w:szCs w:val="20"/>
                <w:lang w:eastAsia="pt-BR"/>
              </w:rPr>
              <w:t>Alimentação automática de originais para cópia/digitalização, com as seguintes especificações: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resolução ótica mínima de 600 dpi;</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em branco e preto e em cores;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armazenamento de arquivos em pastas digitais, nos formatos PDF ou JPEG/TIFF.</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2.1.5.m</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Digitalizador integrado com faixa de redução e ampliação mínima de 50% a 200% e bandeja de leitura de pelo menos A3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2.1.5.n</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Estação de gerenciamento/controle de filas de impressão, com capacidade de processamento equivalente ou superior à de um microcomputador com processador de 2.6 GHz, disco rígido interno com pelo menos 250 GB, memória primária de 4 GB, no mínimo, e monitor de vídeo LCD/LED de 15 polegadas (ou maior)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A estação de gerenciamento/controle de filas de impressão com os seguintes recursos: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armazenamento de imagens;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envio de arquivos nos formatos .pdf e .doc;</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348"/>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implementar controle automático de filas de impressão spooling, evitando que as portas de comunicação sejam bloqueadas por serviços de impressão pendentes;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2.1.5.o.4</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criação e gerenciamento de múltiplas filas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2.1.5.o.5</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manipulação de arquivos na fila, suportando as operações 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retenção, liberação e exclusão de arquivos na fila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transferência de arquivos entre impressoras;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reinício de impressão, automaticamente, a partir da última página impressa em caso de interrupção;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impressão de arquivos a partir de determinada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2.1.5.o.6</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montagem de livreto na impressora ou estação de gerenciamento;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2.1.5.o.7</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será admitido, para armazenamento, o emprego de estação de gerenciamento fornecida pela Contratada, integrada ao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trike/>
                <w:sz w:val="24"/>
                <w:szCs w:val="24"/>
                <w:lang w:eastAsia="pt-BR"/>
              </w:rPr>
            </w:pPr>
            <w:r w:rsidRPr="00BE7C26">
              <w:rPr>
                <w:rFonts w:ascii="Arial" w:eastAsia="Times New Roman" w:hAnsi="Arial" w:cs="Arial"/>
                <w:sz w:val="24"/>
                <w:szCs w:val="24"/>
                <w:lang w:eastAsia="pt-BR"/>
              </w:rPr>
              <w:t>armazenamento de trabalhos para reimpressões, permitindo ajustes das configurações;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suportar as linguagens padronizadas de impressão PCL e Postscript nível 3;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2.1.5.o.10</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ter no mínimo 60 (sessenta) fontes residentes com suporte a todos os caracteres da língua portuguesa;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imprimir códigos de barras, com suporte mínimo à CODE 39, POSTNET e CODE 128, compatíveis com as aplicações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permitir a consulta, pelo operador, da quantidade de páginas impressas, a qualquer momento;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integração com soluções de fluxo de trabalho (workflow) de pré-impressão de fabricantes como Agfa, Kodak e Heidelberg, prevendo conexão para impressão direta em máquina a partir destas soluções, além do uso de Hot Folders.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2.1.5.o.14</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deverão ser fornecidos todos os programas e montado um procedimento que permita a inclusão, exclusão e o envio de arquivos para 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2.1.5.o.15</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implementar suporte aos serviços de impressão LPR/LPD a partir dos ambientes operacionais Microsoft Windows e Unix;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2.1.5.o.16</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2.1.5.o.17</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possuir cabo de rede com comprimento mínimo de 3 (três) metros e conectores RJ45 para conexão do equipamento na rede;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2.1.5.o.19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compatível com o protocolo SNMP mais recente de forma a permitir o gerenciamento dos equipamentos de impressão pelo software de monitoria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2.1.5.o.20</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2.4</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EQUIPAMENTO TIPO H (IMPRESSÃO MONOCROMÁTICA A3 COM MÓDULO PARA ACABAMENTO TIPO LIVRETO</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125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Velocidade de impressão de 125 ppm (cento e vinte e cinco páginas por minuto) em papel A4 com gramatura de 75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2.1.6.d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Equipamento novo, para primeiro uso, em linha de fabricação, para ambiente gráfico,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Resolução mínima 600 dpi, tanto na horizontal quanto na vertical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de alimentação de papel interna ou externa com capacidade mínima de 2.000 folhas tamanho 210x297 mm (ou menor) e 3.000 folhas tamanho 320x478 mm, com opção de troca de bandejas sem interrupção do trabalho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cópia/impressão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Grampeador com capacidade para, no mínimo 100 (cem) folhas (75 g/m²), grampeamento simples e duplo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2.1.6.j</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FF0000"/>
                <w:sz w:val="24"/>
                <w:szCs w:val="24"/>
                <w:lang w:eastAsia="pt-BR"/>
              </w:rPr>
            </w:pPr>
            <w:r w:rsidRPr="00BE7C26">
              <w:rPr>
                <w:rFonts w:ascii="Arial" w:eastAsia="Times New Roman" w:hAnsi="Arial" w:cs="Arial"/>
                <w:sz w:val="24"/>
                <w:szCs w:val="24"/>
                <w:lang w:eastAsia="pt-BR"/>
              </w:rPr>
              <w:t>Cópia/impressão em papéis normais e especiais, tais como: reciclado, papel adesivo, couchê revestidos (brilho e fosco), opaline e demais tipos de papeis utilizados em ambiente gráfico e com gramatura de 75 g/m²</w:t>
            </w:r>
            <w:r w:rsidRPr="00BE7C26">
              <w:rPr>
                <w:rFonts w:ascii="Arial" w:eastAsia="Times New Roman" w:hAnsi="Arial" w:cs="Arial"/>
                <w:color w:val="FF0000"/>
                <w:sz w:val="24"/>
                <w:szCs w:val="24"/>
                <w:lang w:eastAsia="pt-BR"/>
              </w:rPr>
              <w:t xml:space="preserve"> </w:t>
            </w:r>
            <w:r w:rsidRPr="00BE7C26">
              <w:rPr>
                <w:rFonts w:ascii="Arial" w:eastAsia="Times New Roman" w:hAnsi="Arial" w:cs="Arial"/>
                <w:sz w:val="24"/>
                <w:szCs w:val="24"/>
                <w:lang w:eastAsia="pt-BR"/>
              </w:rPr>
              <w:t>até 250 g/m² nos formatos de 210x297mm até 320x478mm, inclusive formatos personallizados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2.1.6.k</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Calibri" w:hAnsi="Arial" w:cs="Arial"/>
                <w:sz w:val="24"/>
                <w:lang w:eastAsia="pt-BR"/>
              </w:rPr>
              <w:t>Cópia/impressão em frente e verso, automático, com utilização da bandeja interna ou externa, no formato entre 210x297mm até 320x478mm no mínimo, com gramatura de 75 g/m² até 180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7"/>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2.1.6.l</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0"/>
                <w:lang w:eastAsia="pt-BR"/>
              </w:rPr>
            </w:pPr>
            <w:r w:rsidRPr="00BE7C26">
              <w:rPr>
                <w:rFonts w:ascii="Arial" w:eastAsia="Times New Roman" w:hAnsi="Arial" w:cs="Arial"/>
                <w:sz w:val="24"/>
                <w:szCs w:val="20"/>
                <w:lang w:eastAsia="pt-BR"/>
              </w:rPr>
              <w:t>Alimentação automática de originais para cópia/digitalização, com as seguintes especificações: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resolução ótica mínima de 600 dpi;</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digitalização em branco e preto e em cores;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56"/>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armazenamento de arquivos em pastas digitais, nos formatos PDF ou JPEG/TIFF.</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2.1.6.m</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Digitalizador integrado com faixa de redução e ampliação mínima de 50% a 200% e bandeja de leitura de pelo menos A3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2.1.6.n</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Estação de gerenciamento/controle de filas de impressão, com capacidade de processamento equivalente ou superior à de um microcomputador com processador de 2.6 GHz, disco rígido interno com pelo menos 250 GB, memória primária de 4 GB, no mínimo, e monitor de vídeo LCD/LED de 15 polegadas (ou maior)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A estação de gerenciamento/controle de filas de impressão com os seguintes recursos: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armazenamento de imagens;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envio de arquivos nos formatos .pdf e .doc;</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348"/>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implementar controle automático de filas de impressão spooling, evitando que as portas de comunicação sejam bloqueadas por serviços de impressão pendentes;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2.1.6.o.4</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criação e gerenciamento de múltiplas filas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2.1.6.o.5</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manipulação de arquivos na fila, suportando as operações 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retenção, liberação e exclusão de arquivos na fila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transferência de arquivos entre impressoras;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reinício de impressão, automaticamente, a partir da última página impressa em caso de interrupção;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impressão de arquivos a partir de determinada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2.1.6.o.6</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montagem de livreto na impressora ou estação de gerenciamento;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2.1.6.o.7</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será admitido, para armazenamento, o emprego de estação de gerenciamento fornecida pela Contratada, integrada ao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trike/>
                <w:sz w:val="24"/>
                <w:szCs w:val="24"/>
                <w:lang w:eastAsia="pt-BR"/>
              </w:rPr>
            </w:pPr>
            <w:r w:rsidRPr="00BE7C26">
              <w:rPr>
                <w:rFonts w:ascii="Arial" w:eastAsia="Times New Roman" w:hAnsi="Arial" w:cs="Arial"/>
                <w:sz w:val="24"/>
                <w:szCs w:val="24"/>
                <w:lang w:eastAsia="pt-BR"/>
              </w:rPr>
              <w:t>armazenamento de trabalhos para reimpressões, permitindo ajustes das configurações;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2.1.6.o.9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suportar as linguagens padronizadas de impressão PCL e Postscript nível 3;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2.1.6.o.10</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ter no mínimo 60 (sessenta) fontes residentes com suporte a todos os caracteres da língua portuguesa;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imprimir códigos de barras, com suporte mínimo à CODE 39, POSTNET e CODE 128, compatíveis com as aplicações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permitir a consulta, pelo operador, da quantidade de páginas impressas, a qualquer momento;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integração com soluções de fluxo de trabalho (workflow) de pré-impressão de fabricantes como Agfa, Kodak e Heidelberg, prevendo conexão para impressão direta em máquina a partir destas soluções, além do uso de Hot Folders.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2.1.6.o.14</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deverão ser fornecidos todos os programas e montado um procedimento que permita a inclusão, exclusão e o envio de arquivos para 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2.1.6.o.15</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implementar suporte aos serviços de impressão LPR/LPD a partir dos ambientes operacionais Microsoft Windows e Unix;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2.1.6.o.16</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2.1.6.o.17</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lastRenderedPageBreak/>
              <w:t>2.1.6.o.18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possuir cabo de rede com comprimento mínimo de 3 (três) metros e conectores RJ45 para conexão do equipamento na rede;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2.1.6.o.19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compatível com o protocolo SNMP mais recente de forma a permitir o gerenciamento dos equipamentos de impressão pelo software de monitoria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2.1.6.o.20</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Microsoft Windows 7 e 10 nas versões 32 e 64 bits. Compatível com Red Hat Linux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2.1.6.p</w:t>
            </w:r>
          </w:p>
        </w:tc>
        <w:tc>
          <w:tcPr>
            <w:tcW w:w="6678" w:type="dxa"/>
            <w:shd w:val="clear" w:color="auto" w:fill="auto"/>
          </w:tcPr>
          <w:p w:rsidR="00BE7C26" w:rsidRPr="00BE7C26" w:rsidRDefault="00BE7C26" w:rsidP="00BE7C26">
            <w:pPr>
              <w:spacing w:after="0" w:line="240" w:lineRule="auto"/>
              <w:rPr>
                <w:rFonts w:ascii="Arial" w:eastAsia="Times New Roman" w:hAnsi="Arial" w:cs="Arial"/>
                <w:sz w:val="24"/>
                <w:szCs w:val="24"/>
                <w:lang w:eastAsia="pt-BR"/>
              </w:rPr>
            </w:pPr>
            <w:r w:rsidRPr="00BE7C26">
              <w:rPr>
                <w:rFonts w:ascii="Arial" w:eastAsia="Times New Roman" w:hAnsi="Arial" w:cs="Arial"/>
                <w:sz w:val="24"/>
                <w:szCs w:val="24"/>
                <w:lang w:eastAsia="pt-BR"/>
              </w:rPr>
              <w:t>Módulo de acabamento com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compatível com o equipamento acima (tipo H) para uso in-line;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equipamento novo e para primeiro uso e em linha de fabricação;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conectado diretamente ao equipamento gerador do material a ser encadernado (in-line), devendo necessariamente ter capacidade de escoar sua produção;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acabamento do tipo canoa, para livretos, revistas ou similares, com dobras e refilamento frontal, além de grampeamento automático duplo;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capacidade máxima de no mínimo 20 folhas;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tamanho do papel de 210x297 mm (ou menor) até 320x450 mm (ou maior), inclusive formatos personalizados;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insersor automático de capas com gramatura entre 75 g/m² (ou menor) e 180 g/m² (ou maior);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capacidade de utilização de papéis apergaminhado, reciclado e couchê brilho e fosco.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ITEM 3</w:t>
      </w: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lastRenderedPageBreak/>
              <w:t>Subitem 3.1</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I (IMPRESSÃO COLORIDA A3 MAIOR, A3+ OU SUPER A3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80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2.1.7.c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capacidade de suportar um pico de impressão mensal de, pelo menos, 400.000 impressões em páginas A4</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2.1.7.d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Produtividade mensal, igual ou superior a 80.000 (oitenta mil) páginas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Equipamento novo, para primeiro uso, em linha de fabricação, para ambiente gráfico,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 xml:space="preserve">Resolução de 5.760.000 pontos por polegada, respeitada a proporcionalidade mínima de 1200 dpi na vertical ou na horizontal;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Velocidade de impressão, em cores, de no mínimo 80 ppm (oitenta páginas por minuto) em papel A4 com gramatura de 62 g/m²  até 300  g/m² sem degradação de velocidade;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Área de cobertura estimada: 80% (oitenta por cento) 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2.1.7.j</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interna ou externa com capacidade de armazenamento de no mínimo 3.000 (três mil) folhas de papel em formato de 210x297 mm ou menor até 330x487 mm, no mínimo, em gramatura de 75 g/m² - com opção de troca de bandejas sem interrupção do trabalho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2.1.7.k</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2.1.7.l</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Impressão em papéis normais e especiais, tais como: reciclado, papel adesivo, couchê revestidos (brilho e fosco), opaline e demais tipos de papéis utilizados em ambiente gráfico, e com gramatura até 300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931"/>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2.1.7.m</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Impressão em frente e verso, automático, com utilização da bandeja interna, no formato entre 210x297 mm até 330x487 mm, no mínimo, com gramatura de até 250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2.1.7.n</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Manutenção de qualidade da primeira à última cópia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2.1.7.o</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Fidelidade de cores entre os dois equipamentos dos tipos I e J;</w:t>
            </w:r>
            <w:r w:rsidRPr="00BE7C26">
              <w:rPr>
                <w:rFonts w:ascii="Arial" w:eastAsia="Times New Roman" w:hAnsi="Arial" w:cs="Arial"/>
                <w:color w:val="5B9BD5"/>
                <w:sz w:val="24"/>
                <w:szCs w:val="24"/>
                <w:lang w:eastAsia="pt-BR"/>
              </w:rPr>
              <w:t xml:space="preserv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2.1.7.p</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Precisão no registro de impressão em frente e verso;</w:t>
            </w:r>
            <w:r w:rsidRPr="00BE7C26">
              <w:rPr>
                <w:rFonts w:ascii="Arial" w:eastAsia="Times New Roman" w:hAnsi="Arial" w:cs="Arial"/>
                <w:color w:val="5B9BD5"/>
                <w:sz w:val="24"/>
                <w:szCs w:val="24"/>
                <w:lang w:eastAsia="pt-BR"/>
              </w:rPr>
              <w:t xml:space="preserv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2.1.7.q</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Calibração automática e manual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2.1.7.r</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Controladora externa/interna para impressão colorida, com estação de gerenciamento/controle de filas de impressão, nas seguintes especificações: capacidade de processamento equivalente ou superior à um microcomputador com processador de 2.6 GHz, disco rígido interno com pelo menos 250 GB, memória primária de 4 GB, no mínimo, e monitor de vídeo LCD/LED de 17 polegadas (ou maior)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Estação de gerenciamento/controle de filas de impressão com os seguintes recursos: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armazenamento de imagens;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envio de arquivos nos formatos .pdf e .doc;</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implementar controle automático de filas de impressão spooling, evitando que as portas de comunicação sejam bloqueadas por serviços de impressão pendentes;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.4</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criação e o gerenciamento de múltiplas filas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.5</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manipulação de arquivos na fila, suportando as operações 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retenção, liberação e exclusão de arquivos na fila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transferência de arquivos entre impressoras dos tipos I e J;</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reinício de impressão, automaticamente, a partir da última página impressa em caso de interrupção;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impressão de arquivos a partir de determinada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.6</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montagem de livreto na impressora ou estação de gerenciamento;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.7</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será admitido, para armazenamento, o emprego de estação de gerenciamento fornecida pela Contratada, integrada ao sistema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2.1.7.s</w:t>
            </w:r>
            <w:r w:rsidRPr="00BE7C26">
              <w:rPr>
                <w:rFonts w:ascii="Arial" w:eastAsia="Calibri" w:hAnsi="Arial" w:cs="Arial"/>
                <w:lang w:eastAsia="pt-BR"/>
              </w:rPr>
              <w:t>.8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armazenamento de trabalhos para reimpressões, permitindo ajustes das configurações;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suportar as linguagens padronizadas de impressão PCL e Postscript nível 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.10</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ter no mínimo 60 (sessenta) fontes residentes com suporte a todos os caracteres da língua portuguesa;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imprimir códigos de barras, com suporte mínimo à CODE 39, POSTNET e CODE 128, compatíveis com as aplicações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permitir a consulta, pelo operador, da quantidade de páginas impressas, a qualquer momento;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Integração com soluções de fluxo de trabalho (workflow) de pré-impressão de fabricantes como Agfa, Kodak e Heidelberg, prevendo conexão para impressão direta em máquina a partir destas soluções, além do uso de Hot Folders.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.14</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deverão ser fornecidos todos os programas e montado um procedimento que permita a inclusão, exclusão e o envio de arquivos para 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.15</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implementar suporte aos serviços de impressão LPR/LPD a partir dos ambientes operacionais Microsoft Windows e Unix;</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.16</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.17</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tabs>
                <w:tab w:val="left" w:pos="2410"/>
              </w:tabs>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2.1.7.s</w:t>
            </w:r>
            <w:r w:rsidRPr="00BE7C26">
              <w:rPr>
                <w:rFonts w:ascii="Arial" w:eastAsia="Calibri" w:hAnsi="Arial" w:cs="Arial"/>
                <w:lang w:eastAsia="pt-BR"/>
              </w:rPr>
              <w:t>.18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cabo de rede com comprimento mínimo de 3 (três) metros e conectores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.19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compatível com o protocolo SNMP mais recente de forma a permitir o gerenciamento dos equipamentos de impressão pelo software de monitoria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2.1.7.s</w:t>
            </w:r>
            <w:r w:rsidRPr="00BE7C26">
              <w:rPr>
                <w:rFonts w:ascii="Arial" w:eastAsia="Calibri" w:hAnsi="Arial" w:cs="Arial"/>
                <w:lang w:eastAsia="pt-BR"/>
              </w:rPr>
              <w:t>.20</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os sistemas operacionais Windows 7 e Windows 10 nas versões 32 e 64 bits. Compatível com Red Hat Linux assim como GNU/Linux 32 e 64 Bits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p>
    <w:p w:rsidR="00BE7C26" w:rsidRPr="00BE7C26" w:rsidRDefault="00BE7C26" w:rsidP="00BE7C26">
      <w:pPr>
        <w:spacing w:after="0" w:line="240" w:lineRule="auto"/>
        <w:jc w:val="center"/>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BE7C26" w:rsidRPr="00BE7C26" w:rsidTr="00FC61A5">
        <w:trPr>
          <w:trHeight w:val="843"/>
          <w:tblHeader/>
          <w:jc w:val="center"/>
        </w:trPr>
        <w:tc>
          <w:tcPr>
            <w:tcW w:w="2084" w:type="dxa"/>
            <w:shd w:val="clear" w:color="auto" w:fill="D9D9D9"/>
            <w:vAlign w:val="center"/>
          </w:tcPr>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Subitem 3.2</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xml:space="preserve">EQUIPAMENTO TIPO J (IMPRESSÃO COLORIDA COM MÓDULO PARA ACABAMENTO TIPO LIVRETO </w:t>
            </w:r>
          </w:p>
          <w:p w:rsidR="00BE7C26" w:rsidRPr="00BE7C26" w:rsidRDefault="00BE7C26" w:rsidP="00BE7C26">
            <w:pPr>
              <w:spacing w:after="0" w:line="240" w:lineRule="auto"/>
              <w:jc w:val="center"/>
              <w:rPr>
                <w:rFonts w:ascii="Arial" w:eastAsia="Calibri" w:hAnsi="Arial" w:cs="Arial"/>
                <w:b/>
                <w:sz w:val="20"/>
                <w:szCs w:val="20"/>
              </w:rPr>
            </w:pPr>
            <w:r w:rsidRPr="00BE7C26">
              <w:rPr>
                <w:rFonts w:ascii="Arial" w:eastAsia="Calibri" w:hAnsi="Arial" w:cs="Arial"/>
                <w:b/>
                <w:sz w:val="20"/>
                <w:szCs w:val="20"/>
              </w:rPr>
              <w:t>– 80 ppm)</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(Item no Anexo n. 1)</w:t>
            </w:r>
          </w:p>
        </w:tc>
        <w:tc>
          <w:tcPr>
            <w:tcW w:w="6678"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Especificação</w:t>
            </w:r>
          </w:p>
        </w:tc>
        <w:tc>
          <w:tcPr>
            <w:tcW w:w="2210" w:type="dxa"/>
            <w:shd w:val="clear" w:color="auto" w:fill="D9D9D9"/>
            <w:vAlign w:val="center"/>
          </w:tcPr>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Página da proposta,</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do documento,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catálogo ou anexo</w:t>
            </w:r>
          </w:p>
          <w:p w:rsidR="00BE7C26" w:rsidRPr="00BE7C26" w:rsidRDefault="00BE7C26" w:rsidP="00BE7C26">
            <w:pPr>
              <w:autoSpaceDE w:val="0"/>
              <w:autoSpaceDN w:val="0"/>
              <w:adjustRightInd w:val="0"/>
              <w:spacing w:after="0" w:line="240" w:lineRule="auto"/>
              <w:jc w:val="center"/>
              <w:rPr>
                <w:rFonts w:ascii="Arial" w:eastAsia="Calibri" w:hAnsi="Arial" w:cs="Arial"/>
                <w:b/>
                <w:sz w:val="20"/>
                <w:szCs w:val="20"/>
              </w:rPr>
            </w:pPr>
            <w:r w:rsidRPr="00BE7C26">
              <w:rPr>
                <w:rFonts w:ascii="Arial" w:eastAsia="Calibri" w:hAnsi="Arial" w:cs="Arial"/>
                <w:b/>
                <w:sz w:val="20"/>
                <w:szCs w:val="20"/>
              </w:rPr>
              <w:t>que comprova a</w:t>
            </w:r>
          </w:p>
          <w:p w:rsidR="00BE7C26" w:rsidRPr="00BE7C26" w:rsidRDefault="00BE7C26" w:rsidP="00BE7C26">
            <w:pPr>
              <w:spacing w:after="0" w:line="240" w:lineRule="auto"/>
              <w:jc w:val="center"/>
              <w:rPr>
                <w:rFonts w:ascii="Calibri" w:eastAsia="Calibri" w:hAnsi="Calibri" w:cs="Times New Roman"/>
                <w:b/>
                <w:sz w:val="20"/>
                <w:szCs w:val="20"/>
                <w:lang w:eastAsia="pt-BR"/>
              </w:rPr>
            </w:pPr>
            <w:r w:rsidRPr="00BE7C26">
              <w:rPr>
                <w:rFonts w:ascii="Arial" w:eastAsia="Calibri" w:hAnsi="Arial" w:cs="Arial"/>
                <w:b/>
                <w:sz w:val="20"/>
                <w:szCs w:val="20"/>
              </w:rPr>
              <w:t>especificação</w:t>
            </w:r>
          </w:p>
        </w:tc>
      </w:tr>
      <w:tr w:rsidR="00BE7C26" w:rsidRPr="00BE7C26" w:rsidTr="00FC61A5">
        <w:trPr>
          <w:trHeight w:val="129"/>
          <w:jc w:val="center"/>
        </w:trPr>
        <w:tc>
          <w:tcPr>
            <w:tcW w:w="10972" w:type="dxa"/>
            <w:gridSpan w:val="3"/>
            <w:shd w:val="clear" w:color="auto" w:fill="D9D9D9"/>
            <w:vAlign w:val="center"/>
          </w:tcPr>
          <w:p w:rsidR="00BE7C26" w:rsidRPr="00BE7C26" w:rsidRDefault="00BE7C26" w:rsidP="00BE7C26">
            <w:pPr>
              <w:spacing w:after="0" w:line="240" w:lineRule="auto"/>
              <w:jc w:val="center"/>
              <w:rPr>
                <w:rFonts w:ascii="Arial" w:eastAsia="Times New Roman" w:hAnsi="Arial" w:cs="Arial"/>
                <w:b/>
                <w:sz w:val="20"/>
                <w:szCs w:val="20"/>
                <w:lang w:eastAsia="pt-BR"/>
              </w:rPr>
            </w:pPr>
            <w:r w:rsidRPr="00BE7C26">
              <w:rPr>
                <w:rFonts w:ascii="Arial" w:eastAsia="Times New Roman" w:hAnsi="Arial" w:cs="Arial"/>
                <w:b/>
                <w:sz w:val="20"/>
                <w:szCs w:val="20"/>
                <w:lang w:eastAsia="pt-BR"/>
              </w:rPr>
              <w:t>REQUISITOS GERAIS</w:t>
            </w: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2.1.8.c</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capacidade de suportar um pico de impressão mensal de, pelo menos, 400.000 impressões em páginas A4</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0"/>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rPr>
            </w:pPr>
            <w:r w:rsidRPr="00BE7C26">
              <w:rPr>
                <w:rFonts w:ascii="Arial" w:eastAsia="Calibri" w:hAnsi="Arial" w:cs="Arial"/>
              </w:rPr>
              <w:t>2.1.8.d</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Produtividade mensal, igual ou superior a 80.000 (oitenta mil) páginas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2.1.8.e</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Equipamento novo, para primeiro uso, em linha de fabricação, para ambiente gráfico, instalado diretamente no chão e ergonomicamente adequado para uso do operador em pé</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2.1.8.f</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Tecnologia laser/toner ou led/toner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2.1.8.g</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Resolução de 5.760.000 pontos por polegada, respeitada a proporcionalidade mínima de 1200 dpi na vertical ou na horizontal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2.1.8.h</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Velocidade de impressão, em cores, de no mínimo 80 ppm (oitenta páginas por minuto) em papel A4 com gramatura de 62 g/m²  até 300  g/m² sem degradação de velocidade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2.1.8.i</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Área de cobertura estimada: 80% (oitenta por cento) 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2.1.8.j</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Bandeja interna ou externa com capacidade de armazenamento de no mínimo 3.000 (três mil) folhas de papel em formato de 210x297 mm ou menor até 330x487 mm, no mínimo, em gramatura de 75 g/m² - com opção de troca de bandejas sem interrupção do trabalho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2.1.8.k</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Saída de impressão com deslocamento e alceamento automático;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2.1.8.l</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Grampeador com capacidade para, no mínimo 50 (cinquenta) folhas (75 g/m²), grampeamento simples e duplo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2.1.8.m</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Impressão em papéis normais e especiais, tais como: reciclado, papel adesivo, couchê revestidos (brilho e fosco), opaline e demais tipos de papéis utilizados em ambiente gráfico, e com gramatura até 300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931"/>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2.1.8.n</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Impressão em frente e verso, automático, com utilização da bandeja interna, no formato entre 210x297 mm até 330x487 mm, no mínimo, com gramatura de até 250 g/m²</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2.1.8.o</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Manutenção de qualidade da primeira à última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2.1.8.p</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Fidelidade de cores entre os dois equipamentos dos tipos I e J;</w:t>
            </w:r>
            <w:r w:rsidRPr="00BE7C26">
              <w:rPr>
                <w:rFonts w:ascii="Arial" w:eastAsia="Times New Roman" w:hAnsi="Arial" w:cs="Arial"/>
                <w:color w:val="5B9BD5"/>
                <w:sz w:val="24"/>
                <w:szCs w:val="24"/>
                <w:lang w:eastAsia="pt-BR"/>
              </w:rPr>
              <w:t xml:space="preserv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2.1.8.q</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color w:val="5B9BD5"/>
                <w:sz w:val="24"/>
                <w:szCs w:val="24"/>
                <w:lang w:eastAsia="pt-BR"/>
              </w:rPr>
            </w:pPr>
            <w:r w:rsidRPr="00BE7C26">
              <w:rPr>
                <w:rFonts w:ascii="Arial" w:eastAsia="Times New Roman" w:hAnsi="Arial" w:cs="Arial"/>
                <w:sz w:val="24"/>
                <w:szCs w:val="24"/>
                <w:lang w:eastAsia="pt-BR"/>
              </w:rPr>
              <w:t>Precisão no registro de impressão em frente e verso;</w:t>
            </w:r>
            <w:r w:rsidRPr="00BE7C26">
              <w:rPr>
                <w:rFonts w:ascii="Arial" w:eastAsia="Times New Roman" w:hAnsi="Arial" w:cs="Arial"/>
                <w:color w:val="5B9BD5"/>
                <w:sz w:val="24"/>
                <w:szCs w:val="24"/>
                <w:lang w:eastAsia="pt-BR"/>
              </w:rPr>
              <w:t xml:space="preserve">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2.1.8.r</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Calibração automática e manual</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2.1.8.s</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Controladora externa/interna para impressão colorida, com estação de gerenciamento/controle de filas de impressão, nas seguintes especificações: capacidade de processamento equivalente ou superior à um microcomputador com processador de 2.6 GHz, disco rígido interno com pelo menos 250 GB, memória primária de 4 GB, no mínimo, e monitor de vídeo LCD/LED de 17 polegadas (ou maior)</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2.1.8.t</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Espectrofotômetro (para utilização nos equipamentos dos tipos I e J)</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Estação de gerenciamento/controle de filas de impressão com os seguintes recursos: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armazenamento de imagens;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envio de arquivos nos formatos .pdf e .doc;</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implementar controle automático de filas de impressão spooling, evitando que as portas de comunicação sejam bloqueadas por serviços de impressão pendentes;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.4</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criação e o gerenciamento de múltiplas filas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.5</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manipulação de arquivos na fila, suportando as operações 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retenção, liberação e exclusão de arquivos na fila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transferência de arquivos entre impressoras dos tipos I e J;</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reinício de impressão, automaticamente, a partir da última página impressa em caso de interrupção;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impressão de arquivos a partir de determinada página.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.6</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montagem de livreto na impressora ou estação de gerenciamento;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.7</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será admitido, para armazenamento, o emprego de estação de gerenciamento fornecida pela Contratada, integrada ao sistema de impressão;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armazenamento de trabalhos para reimpressões, permitindo ajustes das configurações;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suportar as linguagens padronizadas de impressão PCL e Postscript nível 3;</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.10</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ter no mínimo 60 (sessenta) fontes residentes com suporte a todos os caracteres da língua portuguesa;</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.11</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imprimir códigos de barras, com suporte mínimo à CODE 39, POSTNET e CODE 128, compatíveis com as aplicações da Câmara dos Deputados;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lastRenderedPageBreak/>
              <w:t>2.1.8.u</w:t>
            </w:r>
            <w:r w:rsidRPr="00BE7C26">
              <w:rPr>
                <w:rFonts w:ascii="Arial" w:eastAsia="Calibri" w:hAnsi="Arial" w:cs="Arial"/>
                <w:lang w:eastAsia="pt-BR"/>
              </w:rPr>
              <w:t>.12</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permitir a consulta, pelo operador, da quantidade de páginas impressas, a qualquer momento;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.13</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Integração com soluções de fluxo de trabalho (workflow) de pré-impressão de fabricantes como Agfa, Kodak e Heidelberg, prevendo conexão para impressão direta em máquina a partir destas soluções, além do uso de Hot Folders.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.14</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deverão ser fornecidos todos os programas e montado um procedimento que permita a inclusão, exclusão e o envio de arquivos para o sistema de impressão;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.15</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implementar suporte aos serviços de impressão LPR/LPD a partir dos ambientes operacionais Microsoft Windows e Unix;</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.16</w:t>
            </w: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conexão TCP/IP;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.17</w:t>
            </w:r>
          </w:p>
        </w:tc>
        <w:tc>
          <w:tcPr>
            <w:tcW w:w="6678" w:type="dxa"/>
            <w:shd w:val="clear" w:color="auto" w:fill="auto"/>
          </w:tcPr>
          <w:p w:rsidR="00BE7C26" w:rsidRPr="00BE7C26" w:rsidRDefault="00BE7C26" w:rsidP="00BE7C26">
            <w:pPr>
              <w:tabs>
                <w:tab w:val="left" w:pos="1134"/>
              </w:tabs>
              <w:suppressAutoHyphens/>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placa de rede padrão Fast Ethernet 10/100 Mbps, com conector RJ45, compatível com o ambiente da Rede Local da Câmara dos Deputados, que apresente as seguintes características: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tabs>
                <w:tab w:val="left" w:pos="2410"/>
              </w:tabs>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suporte a DHCP;</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possibilidade de registrar-se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permitir que seja definido o nome de host que será cadastrado no Wins ou DNS;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4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permitir o gerenciamento de impressões bem como a configuração remota do equipamento.</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.18</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possuir cabo de rede com comprimento mínimo de 3 (três) metros e conectores RJ45 para conexão do equipamento na rede;</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.19</w:t>
            </w: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compatível com o protocolo SNMP mais recente de forma a permitir o gerenciamento dos equipamentos de impressão pelo software de monitoria da Câmara dos Deputados; </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43"/>
          <w:jc w:val="center"/>
        </w:trPr>
        <w:tc>
          <w:tcPr>
            <w:tcW w:w="2084" w:type="dxa"/>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rPr>
              <w:t>2.1.8.u</w:t>
            </w:r>
            <w:r w:rsidRPr="00BE7C26">
              <w:rPr>
                <w:rFonts w:ascii="Arial" w:eastAsia="Calibri" w:hAnsi="Arial" w:cs="Arial"/>
                <w:lang w:eastAsia="pt-BR"/>
              </w:rPr>
              <w:t>.20</w:t>
            </w:r>
          </w:p>
        </w:tc>
        <w:tc>
          <w:tcPr>
            <w:tcW w:w="6678" w:type="dxa"/>
            <w:shd w:val="clear" w:color="auto" w:fill="auto"/>
          </w:tcPr>
          <w:p w:rsidR="00BE7C26" w:rsidRPr="00BE7C26" w:rsidRDefault="00BE7C26" w:rsidP="00BE7C26">
            <w:pPr>
              <w:spacing w:after="0" w:line="240" w:lineRule="auto"/>
              <w:jc w:val="both"/>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compatível com os sistemas operacionais Windows 7 e Windows 10 nas versões 32 e 64 bits. Compatível com Red Hat Linux assim como GNU/Linux 32 e 64 Bits ou CentOS 6 ou superior. Compatível com Postscript versões 3 e superiores.</w:t>
            </w:r>
          </w:p>
        </w:tc>
        <w:tc>
          <w:tcPr>
            <w:tcW w:w="2210" w:type="dxa"/>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val="restart"/>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r w:rsidRPr="00BE7C26">
              <w:rPr>
                <w:rFonts w:ascii="Arial" w:eastAsia="Calibri" w:hAnsi="Arial" w:cs="Arial"/>
                <w:lang w:eastAsia="pt-BR"/>
              </w:rPr>
              <w:t>2.1.8.v</w:t>
            </w:r>
          </w:p>
        </w:tc>
        <w:tc>
          <w:tcPr>
            <w:tcW w:w="6678" w:type="dxa"/>
            <w:shd w:val="clear" w:color="auto" w:fill="auto"/>
          </w:tcPr>
          <w:p w:rsidR="00BE7C26" w:rsidRPr="00BE7C26" w:rsidRDefault="00BE7C26" w:rsidP="00BE7C26">
            <w:pPr>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Módulo de acabamento com as seguintes características:</w:t>
            </w:r>
          </w:p>
        </w:tc>
        <w:tc>
          <w:tcPr>
            <w:tcW w:w="2210" w:type="dxa"/>
            <w:vMerge w:val="restart"/>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compatível com o equipamento acima (tipo J) para uso in-line;</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equipamento novo e para primeiro uso e em linha de fabricação;</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conectado diretamente ao equipamento gerador do material a ser encadernado (in-line), devendo necessariamente ter capacidade de escoar sua produção;</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acabamento do tipo canoa, para livretos, revistas ou similares, com dobras e refilamento frontal, além de grampeamento automático duplo;</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capacidade máxima de no mínimo 20 folhas;</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 tamanho do papel de 210x297 mm (ou menor) até 330x450 mm (ou maior), inclusive formatos personalizados; </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before="60" w:after="12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 insersor automático de capas com gramatura entre 75 g/m² (ou menor) e 180 g/m² (ou maior);</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r w:rsidR="00BE7C26" w:rsidRPr="00BE7C26" w:rsidTr="00FC61A5">
        <w:trPr>
          <w:trHeight w:val="25"/>
          <w:jc w:val="center"/>
        </w:trPr>
        <w:tc>
          <w:tcPr>
            <w:tcW w:w="2084" w:type="dxa"/>
            <w:vMerge/>
            <w:shd w:val="clear" w:color="auto" w:fill="auto"/>
            <w:vAlign w:val="center"/>
          </w:tcPr>
          <w:p w:rsidR="00BE7C26" w:rsidRPr="00BE7C26" w:rsidRDefault="00BE7C26" w:rsidP="00BE7C26">
            <w:pPr>
              <w:spacing w:after="0" w:line="240" w:lineRule="auto"/>
              <w:jc w:val="center"/>
              <w:rPr>
                <w:rFonts w:ascii="Arial" w:eastAsia="Calibri" w:hAnsi="Arial" w:cs="Arial"/>
                <w:lang w:eastAsia="pt-BR"/>
              </w:rPr>
            </w:pPr>
          </w:p>
        </w:tc>
        <w:tc>
          <w:tcPr>
            <w:tcW w:w="6678" w:type="dxa"/>
            <w:shd w:val="clear" w:color="auto" w:fill="auto"/>
          </w:tcPr>
          <w:p w:rsidR="00BE7C26" w:rsidRPr="00BE7C26" w:rsidRDefault="00BE7C26" w:rsidP="00BE7C26">
            <w:pPr>
              <w:spacing w:after="0" w:line="240" w:lineRule="auto"/>
              <w:rPr>
                <w:rFonts w:ascii="Times New Roman" w:eastAsia="Times New Roman" w:hAnsi="Times New Roman" w:cs="Times New Roman"/>
                <w:sz w:val="20"/>
                <w:szCs w:val="20"/>
                <w:lang w:eastAsia="pt-BR"/>
              </w:rPr>
            </w:pPr>
            <w:r w:rsidRPr="00BE7C26">
              <w:rPr>
                <w:rFonts w:ascii="Arial" w:eastAsia="Times New Roman" w:hAnsi="Arial" w:cs="Arial"/>
                <w:sz w:val="24"/>
                <w:szCs w:val="24"/>
                <w:lang w:eastAsia="pt-BR"/>
              </w:rPr>
              <w:t>- capacidade de utilização de papéis apergaminhado, reciclado e couchê brilho e fosco.</w:t>
            </w:r>
          </w:p>
        </w:tc>
        <w:tc>
          <w:tcPr>
            <w:tcW w:w="2210" w:type="dxa"/>
            <w:vMerge/>
            <w:shd w:val="clear" w:color="auto" w:fill="auto"/>
            <w:vAlign w:val="center"/>
          </w:tcPr>
          <w:p w:rsidR="00BE7C26" w:rsidRPr="00BE7C26" w:rsidRDefault="00BE7C26" w:rsidP="00BE7C26">
            <w:pPr>
              <w:spacing w:after="0" w:line="240" w:lineRule="auto"/>
              <w:jc w:val="center"/>
              <w:rPr>
                <w:rFonts w:ascii="Arial" w:eastAsia="Times New Roman" w:hAnsi="Arial" w:cs="Arial"/>
                <w:sz w:val="24"/>
                <w:szCs w:val="24"/>
                <w:lang w:eastAsia="pt-BR"/>
              </w:rPr>
            </w:pPr>
          </w:p>
        </w:tc>
      </w:tr>
    </w:tbl>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r w:rsidRPr="00BE7C26">
        <w:rPr>
          <w:rFonts w:ascii="Arial" w:eastAsia="Times New Roman" w:hAnsi="Arial" w:cs="Times New Roman"/>
          <w:sz w:val="20"/>
          <w:szCs w:val="20"/>
          <w:lang w:eastAsia="pt-BR"/>
        </w:rPr>
        <w:t>*</w:t>
      </w:r>
      <w:r w:rsidRPr="00BE7C26">
        <w:rPr>
          <w:rFonts w:ascii="Arial" w:eastAsia="Calibri" w:hAnsi="Arial" w:cs="Arial"/>
          <w:i/>
          <w:sz w:val="24"/>
          <w:szCs w:val="20"/>
        </w:rPr>
        <w:t xml:space="preserve"> </w:t>
      </w:r>
      <w:r w:rsidRPr="00BE7C26">
        <w:rPr>
          <w:rFonts w:ascii="Arial" w:eastAsia="Times New Roman" w:hAnsi="Arial" w:cs="Times New Roman"/>
          <w:i/>
          <w:sz w:val="20"/>
          <w:szCs w:val="20"/>
          <w:lang w:eastAsia="pt-BR"/>
        </w:rPr>
        <w:t>Havendo divergência entre as especificações técnicas (Anexo n. 1) e a Tabela de Conformidade Técnica, prevalecerá o disposto nas especificações técnicas.</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0"/>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E7C26" w:rsidRPr="00BE7C26" w:rsidTr="00FC6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BE7C26" w:rsidRPr="00BE7C26" w:rsidRDefault="00BE7C26" w:rsidP="00BE7C26">
            <w:pPr>
              <w:spacing w:after="0" w:line="240" w:lineRule="auto"/>
              <w:jc w:val="center"/>
              <w:rPr>
                <w:rFonts w:ascii="Arial" w:eastAsia="Times New Roman" w:hAnsi="Arial" w:cs="Arial"/>
                <w:b/>
                <w:bCs/>
                <w:sz w:val="24"/>
                <w:szCs w:val="24"/>
                <w:lang w:eastAsia="pt-BR"/>
              </w:rPr>
            </w:pPr>
            <w:r w:rsidRPr="00BE7C26">
              <w:rPr>
                <w:rFonts w:ascii="Arial" w:eastAsia="Times New Roman" w:hAnsi="Arial" w:cs="Arial"/>
                <w:b/>
                <w:bCs/>
                <w:sz w:val="24"/>
                <w:szCs w:val="24"/>
                <w:lang w:eastAsia="pt-BR"/>
              </w:rPr>
              <w:t>DADOS PARA ASSINATURA DO CONTRATO</w:t>
            </w:r>
          </w:p>
        </w:tc>
      </w:tr>
      <w:tr w:rsidR="00BE7C26" w:rsidRPr="00BE7C26" w:rsidTr="00FC6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BE7C26" w:rsidRPr="00BE7C26" w:rsidRDefault="00BE7C26" w:rsidP="00BE7C26">
            <w:pPr>
              <w:tabs>
                <w:tab w:val="center" w:pos="4419"/>
                <w:tab w:val="right" w:pos="8838"/>
              </w:tabs>
              <w:autoSpaceDE w:val="0"/>
              <w:autoSpaceDN w:val="0"/>
              <w:spacing w:after="0" w:line="240" w:lineRule="auto"/>
              <w:rPr>
                <w:rFonts w:ascii="Arial" w:eastAsia="Times New Roman" w:hAnsi="Arial" w:cs="Arial"/>
                <w:sz w:val="24"/>
                <w:szCs w:val="24"/>
              </w:rPr>
            </w:pPr>
            <w:r w:rsidRPr="00BE7C26">
              <w:rPr>
                <w:rFonts w:ascii="Arial" w:eastAsia="Times New Roman" w:hAnsi="Arial" w:cs="Arial"/>
                <w:sz w:val="24"/>
                <w:szCs w:val="24"/>
              </w:rPr>
              <w:t>Nome do signatário</w:t>
            </w:r>
          </w:p>
        </w:tc>
        <w:tc>
          <w:tcPr>
            <w:tcW w:w="5598" w:type="dxa"/>
            <w:tcBorders>
              <w:top w:val="nil"/>
              <w:left w:val="nil"/>
              <w:bottom w:val="single" w:sz="8" w:space="0" w:color="auto"/>
              <w:right w:val="single" w:sz="8" w:space="0" w:color="auto"/>
            </w:tcBorders>
            <w:vAlign w:val="center"/>
          </w:tcPr>
          <w:p w:rsidR="00BE7C26" w:rsidRPr="00BE7C26" w:rsidRDefault="00BE7C26" w:rsidP="00BE7C26">
            <w:pPr>
              <w:snapToGrid w:val="0"/>
              <w:spacing w:after="0" w:line="240" w:lineRule="auto"/>
              <w:jc w:val="center"/>
              <w:rPr>
                <w:rFonts w:ascii="Arial" w:eastAsia="Times New Roman" w:hAnsi="Arial" w:cs="Arial"/>
                <w:b/>
                <w:bCs/>
                <w:sz w:val="24"/>
                <w:szCs w:val="24"/>
                <w:lang w:eastAsia="pt-BR"/>
              </w:rPr>
            </w:pPr>
          </w:p>
        </w:tc>
      </w:tr>
      <w:tr w:rsidR="00BE7C26" w:rsidRPr="00BE7C26" w:rsidTr="00FC6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BE7C26" w:rsidRPr="00BE7C26" w:rsidRDefault="00BE7C26" w:rsidP="00BE7C26">
            <w:pPr>
              <w:autoSpaceDE w:val="0"/>
              <w:autoSpaceDN w:val="0"/>
              <w:spacing w:after="0" w:line="240" w:lineRule="auto"/>
              <w:rPr>
                <w:rFonts w:ascii="Arial" w:eastAsia="Times New Roman" w:hAnsi="Arial" w:cs="Arial"/>
                <w:sz w:val="24"/>
                <w:szCs w:val="24"/>
                <w:lang w:eastAsia="pt-BR"/>
              </w:rPr>
            </w:pPr>
            <w:r w:rsidRPr="00BE7C26">
              <w:rPr>
                <w:rFonts w:ascii="Arial" w:eastAsia="Times New Roman" w:hAnsi="Arial" w:cs="Arial"/>
                <w:sz w:val="24"/>
                <w:szCs w:val="24"/>
                <w:lang w:eastAsia="pt-BR"/>
              </w:rPr>
              <w:t>Cargo</w:t>
            </w:r>
          </w:p>
        </w:tc>
        <w:tc>
          <w:tcPr>
            <w:tcW w:w="5598" w:type="dxa"/>
            <w:tcBorders>
              <w:top w:val="nil"/>
              <w:left w:val="nil"/>
              <w:bottom w:val="single" w:sz="8" w:space="0" w:color="auto"/>
              <w:right w:val="single" w:sz="8" w:space="0" w:color="auto"/>
            </w:tcBorders>
            <w:vAlign w:val="center"/>
          </w:tcPr>
          <w:p w:rsidR="00BE7C26" w:rsidRPr="00BE7C26" w:rsidRDefault="00BE7C26" w:rsidP="00BE7C26">
            <w:pPr>
              <w:snapToGrid w:val="0"/>
              <w:spacing w:after="0" w:line="240" w:lineRule="auto"/>
              <w:jc w:val="center"/>
              <w:rPr>
                <w:rFonts w:ascii="Arial" w:eastAsia="Times New Roman" w:hAnsi="Arial" w:cs="Arial"/>
                <w:b/>
                <w:bCs/>
                <w:sz w:val="24"/>
                <w:szCs w:val="24"/>
                <w:lang w:eastAsia="pt-BR"/>
              </w:rPr>
            </w:pPr>
          </w:p>
        </w:tc>
      </w:tr>
      <w:tr w:rsidR="00BE7C26" w:rsidRPr="00BE7C26" w:rsidTr="00FC61A5">
        <w:trPr>
          <w:jc w:val="center"/>
        </w:trPr>
        <w:tc>
          <w:tcPr>
            <w:tcW w:w="3330" w:type="dxa"/>
            <w:tcBorders>
              <w:top w:val="nil"/>
              <w:left w:val="single" w:sz="8" w:space="0" w:color="auto"/>
              <w:bottom w:val="single" w:sz="8" w:space="0" w:color="auto"/>
              <w:right w:val="single" w:sz="8" w:space="0" w:color="auto"/>
            </w:tcBorders>
            <w:vAlign w:val="center"/>
            <w:hideMark/>
          </w:tcPr>
          <w:p w:rsidR="00BE7C26" w:rsidRPr="00BE7C26" w:rsidRDefault="00BE7C26" w:rsidP="00BE7C26">
            <w:pPr>
              <w:autoSpaceDE w:val="0"/>
              <w:autoSpaceDN w:val="0"/>
              <w:spacing w:after="0" w:line="240" w:lineRule="auto"/>
              <w:rPr>
                <w:rFonts w:ascii="Arial" w:eastAsia="Times New Roman" w:hAnsi="Arial" w:cs="Arial"/>
                <w:sz w:val="24"/>
                <w:szCs w:val="24"/>
                <w:lang w:eastAsia="pt-BR"/>
              </w:rPr>
            </w:pPr>
            <w:r w:rsidRPr="00BE7C26">
              <w:rPr>
                <w:rFonts w:ascii="Arial" w:eastAsia="Times New Roman" w:hAnsi="Arial" w:cs="Arial"/>
                <w:sz w:val="24"/>
                <w:szCs w:val="24"/>
                <w:lang w:eastAsia="pt-BR"/>
              </w:rPr>
              <w:t xml:space="preserve">Qualificação </w:t>
            </w:r>
          </w:p>
          <w:p w:rsidR="00BE7C26" w:rsidRPr="00BE7C26" w:rsidRDefault="00BE7C26" w:rsidP="00BE7C26">
            <w:pPr>
              <w:autoSpaceDE w:val="0"/>
              <w:autoSpaceDN w:val="0"/>
              <w:spacing w:after="0" w:line="240" w:lineRule="auto"/>
              <w:rPr>
                <w:rFonts w:ascii="Arial" w:eastAsia="Times New Roman" w:hAnsi="Arial" w:cs="Arial"/>
                <w:sz w:val="24"/>
                <w:szCs w:val="24"/>
                <w:lang w:eastAsia="pt-BR"/>
              </w:rPr>
            </w:pPr>
            <w:r w:rsidRPr="00BE7C26">
              <w:rPr>
                <w:rFonts w:ascii="Arial" w:eastAsia="Times New Roman" w:hAnsi="Arial" w:cs="Arial"/>
                <w:sz w:val="24"/>
                <w:szCs w:val="24"/>
                <w:lang w:eastAsia="pt-BR"/>
              </w:rPr>
              <w:t>(naturalidade e domicílio)</w:t>
            </w:r>
          </w:p>
        </w:tc>
        <w:tc>
          <w:tcPr>
            <w:tcW w:w="5598" w:type="dxa"/>
            <w:tcBorders>
              <w:top w:val="nil"/>
              <w:left w:val="nil"/>
              <w:bottom w:val="single" w:sz="8" w:space="0" w:color="auto"/>
              <w:right w:val="single" w:sz="8" w:space="0" w:color="auto"/>
            </w:tcBorders>
            <w:vAlign w:val="center"/>
          </w:tcPr>
          <w:p w:rsidR="00BE7C26" w:rsidRPr="00BE7C26" w:rsidRDefault="00BE7C26" w:rsidP="00BE7C26">
            <w:pPr>
              <w:snapToGrid w:val="0"/>
              <w:spacing w:after="0" w:line="240" w:lineRule="auto"/>
              <w:jc w:val="center"/>
              <w:rPr>
                <w:rFonts w:ascii="Arial" w:eastAsia="Times New Roman" w:hAnsi="Arial" w:cs="Arial"/>
                <w:b/>
                <w:bCs/>
                <w:sz w:val="24"/>
                <w:szCs w:val="24"/>
                <w:lang w:eastAsia="pt-BR"/>
              </w:rPr>
            </w:pPr>
          </w:p>
        </w:tc>
      </w:tr>
      <w:tr w:rsidR="00BE7C26" w:rsidRPr="00BE7C26" w:rsidTr="00FC6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BE7C26" w:rsidRPr="00BE7C26" w:rsidRDefault="00BE7C26" w:rsidP="00BE7C26">
            <w:pPr>
              <w:snapToGrid w:val="0"/>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lastRenderedPageBreak/>
              <w:t xml:space="preserve">OBS.: O signatário deve possuir poderes de administração estabelecidos em contrato social e/ou possuir procuração com poderes para </w:t>
            </w:r>
            <w:r w:rsidRPr="00BE7C26">
              <w:rPr>
                <w:rFonts w:ascii="Arial" w:eastAsia="Times New Roman" w:hAnsi="Arial" w:cs="Arial"/>
                <w:b/>
                <w:bCs/>
                <w:sz w:val="24"/>
                <w:szCs w:val="24"/>
                <w:u w:val="single"/>
                <w:lang w:eastAsia="pt-BR"/>
              </w:rPr>
              <w:t>assinar contratos</w:t>
            </w:r>
            <w:r w:rsidRPr="00BE7C26">
              <w:rPr>
                <w:rFonts w:ascii="Arial" w:eastAsia="Times New Roman" w:hAnsi="Arial" w:cs="Arial"/>
                <w:sz w:val="24"/>
                <w:szCs w:val="24"/>
                <w:lang w:eastAsia="pt-BR"/>
              </w:rPr>
              <w:t xml:space="preserve"> em nome da empresa. </w:t>
            </w:r>
          </w:p>
          <w:p w:rsidR="00BE7C26" w:rsidRPr="00BE7C26" w:rsidRDefault="00BE7C26" w:rsidP="00BE7C26">
            <w:pPr>
              <w:snapToGrid w:val="0"/>
              <w:spacing w:after="0" w:line="240" w:lineRule="auto"/>
              <w:jc w:val="both"/>
              <w:rPr>
                <w:rFonts w:ascii="Arial" w:eastAsia="Times New Roman" w:hAnsi="Arial" w:cs="Arial"/>
                <w:sz w:val="24"/>
                <w:szCs w:val="24"/>
                <w:lang w:eastAsia="pt-BR"/>
              </w:rPr>
            </w:pPr>
            <w:r w:rsidRPr="00BE7C26">
              <w:rPr>
                <w:rFonts w:ascii="Arial" w:eastAsia="Times New Roman" w:hAnsi="Arial" w:cs="Arial"/>
                <w:sz w:val="24"/>
                <w:szCs w:val="24"/>
                <w:lang w:eastAsia="pt-BR"/>
              </w:rPr>
              <w:t>A documentação comprobatória deverá ser encaminhada quando da assinatura do contrato.</w:t>
            </w:r>
          </w:p>
        </w:tc>
      </w:tr>
    </w:tbl>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Brasília,     de                     de 2022.</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BE7C26">
        <w:rPr>
          <w:rFonts w:ascii="Arial" w:eastAsia="Times New Roman" w:hAnsi="Arial" w:cs="Times New Roman"/>
          <w:sz w:val="24"/>
          <w:szCs w:val="20"/>
          <w:lang w:eastAsia="pt-BR"/>
        </w:rPr>
        <w:t>________________________________</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BE7C26">
        <w:rPr>
          <w:rFonts w:ascii="Arial" w:eastAsia="Times New Roman" w:hAnsi="Arial" w:cs="Times New Roman"/>
          <w:sz w:val="24"/>
          <w:szCs w:val="20"/>
          <w:lang w:eastAsia="pt-BR"/>
        </w:rPr>
        <w:t>Assinatura do representante legal da empresa</w:t>
      </w: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BE7C26">
        <w:rPr>
          <w:rFonts w:ascii="Arial" w:eastAsia="Times New Roman" w:hAnsi="Arial" w:cs="Times New Roman"/>
          <w:sz w:val="24"/>
          <w:szCs w:val="20"/>
          <w:lang w:eastAsia="pt-BR"/>
        </w:rPr>
        <w:t>________________________________</w:t>
      </w:r>
    </w:p>
    <w:p w:rsidR="00BE7C26" w:rsidRPr="00BE7C26" w:rsidRDefault="00BE7C26" w:rsidP="00BE7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BE7C26">
        <w:rPr>
          <w:rFonts w:ascii="Arial" w:eastAsia="Times New Roman" w:hAnsi="Arial" w:cs="Times New Roman"/>
          <w:sz w:val="24"/>
          <w:szCs w:val="20"/>
          <w:lang w:eastAsia="pt-BR"/>
        </w:rPr>
        <w:t>Nome do representante legal da empresa</w:t>
      </w:r>
    </w:p>
    <w:p w:rsidR="00BE7C26" w:rsidRPr="00BE7C26" w:rsidRDefault="00BE7C26" w:rsidP="00BE7C26">
      <w:pPr>
        <w:spacing w:after="0" w:line="240" w:lineRule="auto"/>
        <w:rPr>
          <w:rFonts w:ascii="Times New Roman" w:eastAsia="Times New Roman" w:hAnsi="Times New Roman" w:cs="Times New Roman"/>
          <w:sz w:val="20"/>
          <w:szCs w:val="20"/>
          <w:lang w:eastAsia="pt-BR"/>
        </w:rPr>
      </w:pPr>
    </w:p>
    <w:p w:rsidR="00A034A8" w:rsidRDefault="00A034A8"/>
    <w:sectPr w:rsidR="00A034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5"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 w15:restartNumberingAfterBreak="0">
    <w:nsid w:val="18744D26"/>
    <w:multiLevelType w:val="multilevel"/>
    <w:tmpl w:val="85E077B4"/>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0"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8"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0"/>
  </w:num>
  <w:num w:numId="3">
    <w:abstractNumId w:val="5"/>
  </w:num>
  <w:num w:numId="4">
    <w:abstractNumId w:val="20"/>
  </w:num>
  <w:num w:numId="5">
    <w:abstractNumId w:val="19"/>
  </w:num>
  <w:num w:numId="6">
    <w:abstractNumId w:val="8"/>
  </w:num>
  <w:num w:numId="7">
    <w:abstractNumId w:val="13"/>
  </w:num>
  <w:num w:numId="8">
    <w:abstractNumId w:val="4"/>
  </w:num>
  <w:num w:numId="9">
    <w:abstractNumId w:val="9"/>
  </w:num>
  <w:num w:numId="10">
    <w:abstractNumId w:val="6"/>
  </w:num>
  <w:num w:numId="11">
    <w:abstractNumId w:val="12"/>
  </w:num>
  <w:num w:numId="12">
    <w:abstractNumId w:val="16"/>
  </w:num>
  <w:num w:numId="13">
    <w:abstractNumId w:val="1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26"/>
    <w:rsid w:val="00A034A8"/>
    <w:rsid w:val="00BE7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FA78D-8AD8-4C8B-8CE1-902683F0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E7C26"/>
    <w:pPr>
      <w:keepNext/>
      <w:numPr>
        <w:numId w:val="3"/>
      </w:numPr>
      <w:suppressAutoHyphens/>
      <w:spacing w:after="0" w:line="240" w:lineRule="auto"/>
      <w:outlineLvl w:val="0"/>
    </w:pPr>
    <w:rPr>
      <w:rFonts w:ascii="Arial" w:eastAsia="Times New Roman" w:hAnsi="Arial" w:cs="Times New Roman"/>
      <w:sz w:val="24"/>
      <w:szCs w:val="20"/>
      <w:lang w:eastAsia="pt-BR"/>
    </w:rPr>
  </w:style>
  <w:style w:type="paragraph" w:styleId="Ttulo2">
    <w:name w:val="heading 2"/>
    <w:basedOn w:val="Normal"/>
    <w:next w:val="Normal"/>
    <w:link w:val="Ttulo2Char"/>
    <w:uiPriority w:val="9"/>
    <w:semiHidden/>
    <w:unhideWhenUsed/>
    <w:qFormat/>
    <w:rsid w:val="00BE7C26"/>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har"/>
    <w:qFormat/>
    <w:rsid w:val="00BE7C26"/>
    <w:pPr>
      <w:keepNext/>
      <w:suppressAutoHyphens/>
      <w:spacing w:after="120" w:line="360" w:lineRule="exact"/>
      <w:jc w:val="center"/>
      <w:outlineLvl w:val="2"/>
    </w:pPr>
    <w:rPr>
      <w:rFonts w:ascii="Times New Roman" w:eastAsia="Times New Roman" w:hAnsi="Times New Roman" w:cs="Times New Roman"/>
      <w:b/>
      <w:sz w:val="32"/>
      <w:szCs w:val="20"/>
      <w:lang w:eastAsia="pt-BR"/>
    </w:rPr>
  </w:style>
  <w:style w:type="paragraph" w:styleId="Ttulo4">
    <w:name w:val="heading 4"/>
    <w:basedOn w:val="Normal"/>
    <w:next w:val="Normal"/>
    <w:link w:val="Ttulo4Char"/>
    <w:qFormat/>
    <w:rsid w:val="00BE7C26"/>
    <w:pPr>
      <w:keepNext/>
      <w:suppressAutoHyphens/>
      <w:spacing w:before="240" w:after="60" w:line="240" w:lineRule="auto"/>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7C26"/>
    <w:rPr>
      <w:rFonts w:ascii="Arial" w:eastAsia="Times New Roman" w:hAnsi="Arial" w:cs="Times New Roman"/>
      <w:sz w:val="24"/>
      <w:szCs w:val="20"/>
      <w:lang w:eastAsia="pt-BR"/>
    </w:rPr>
  </w:style>
  <w:style w:type="paragraph" w:customStyle="1" w:styleId="Ttulo21">
    <w:name w:val="Título 21"/>
    <w:basedOn w:val="Normal"/>
    <w:next w:val="Normal"/>
    <w:uiPriority w:val="9"/>
    <w:semiHidden/>
    <w:unhideWhenUsed/>
    <w:qFormat/>
    <w:rsid w:val="00BE7C26"/>
    <w:pPr>
      <w:keepNext/>
      <w:keepLines/>
      <w:spacing w:before="40" w:after="0" w:line="240" w:lineRule="auto"/>
      <w:outlineLvl w:val="1"/>
    </w:pPr>
    <w:rPr>
      <w:rFonts w:ascii="Cambria" w:eastAsia="Times New Roman" w:hAnsi="Cambria" w:cs="Times New Roman"/>
      <w:color w:val="365F91"/>
      <w:sz w:val="26"/>
      <w:szCs w:val="26"/>
      <w:lang w:eastAsia="pt-BR"/>
    </w:rPr>
  </w:style>
  <w:style w:type="character" w:customStyle="1" w:styleId="Ttulo3Char">
    <w:name w:val="Título 3 Char"/>
    <w:basedOn w:val="Fontepargpadro"/>
    <w:link w:val="Ttulo3"/>
    <w:rsid w:val="00BE7C26"/>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BE7C26"/>
    <w:rPr>
      <w:rFonts w:ascii="Times New Roman" w:eastAsia="Times New Roman" w:hAnsi="Times New Roman" w:cs="Times New Roman"/>
      <w:b/>
      <w:sz w:val="28"/>
      <w:szCs w:val="20"/>
      <w:lang w:eastAsia="pt-BR"/>
    </w:rPr>
  </w:style>
  <w:style w:type="numbering" w:customStyle="1" w:styleId="Semlista1">
    <w:name w:val="Sem lista1"/>
    <w:next w:val="Semlista"/>
    <w:uiPriority w:val="99"/>
    <w:semiHidden/>
    <w:unhideWhenUsed/>
    <w:rsid w:val="00BE7C26"/>
  </w:style>
  <w:style w:type="paragraph" w:styleId="TextosemFormatao">
    <w:name w:val="Plain Text"/>
    <w:basedOn w:val="Normal"/>
    <w:link w:val="TextosemFormataoChar"/>
    <w:semiHidden/>
    <w:rsid w:val="00BE7C2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BE7C26"/>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BE7C26"/>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Cabeçalho superior Char,Heading 1a Char"/>
    <w:basedOn w:val="Fontepargpadro"/>
    <w:link w:val="Cabealho"/>
    <w:rsid w:val="00BE7C26"/>
    <w:rPr>
      <w:rFonts w:ascii="Times New Roman" w:eastAsia="Times New Roman" w:hAnsi="Times New Roman" w:cs="Times New Roman"/>
      <w:sz w:val="20"/>
      <w:szCs w:val="20"/>
      <w:lang w:eastAsia="pt-BR"/>
    </w:rPr>
  </w:style>
  <w:style w:type="paragraph" w:styleId="Rodap">
    <w:name w:val="footer"/>
    <w:basedOn w:val="Normal"/>
    <w:link w:val="RodapChar"/>
    <w:semiHidden/>
    <w:rsid w:val="00BE7C26"/>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semiHidden/>
    <w:rsid w:val="00BE7C26"/>
    <w:rPr>
      <w:rFonts w:ascii="Times New Roman" w:eastAsia="Times New Roman" w:hAnsi="Times New Roman" w:cs="Times New Roman"/>
      <w:sz w:val="20"/>
      <w:szCs w:val="20"/>
      <w:lang w:eastAsia="pt-BR"/>
    </w:rPr>
  </w:style>
  <w:style w:type="paragraph" w:customStyle="1" w:styleId="Cabs">
    <w:name w:val="Cabs"/>
    <w:basedOn w:val="Normal"/>
    <w:rsid w:val="00BE7C26"/>
    <w:pPr>
      <w:tabs>
        <w:tab w:val="center" w:pos="4419"/>
        <w:tab w:val="right" w:pos="8647"/>
      </w:tabs>
      <w:suppressAutoHyphens/>
      <w:spacing w:after="0" w:line="240" w:lineRule="auto"/>
      <w:ind w:firstLine="1"/>
      <w:jc w:val="both"/>
    </w:pPr>
    <w:rPr>
      <w:rFonts w:ascii="Times New Roman" w:eastAsia="Times New Roman" w:hAnsi="Times New Roman" w:cs="Times New Roman"/>
      <w:szCs w:val="20"/>
      <w:lang w:eastAsia="pt-BR"/>
    </w:rPr>
  </w:style>
  <w:style w:type="character" w:styleId="Nmerodepgina">
    <w:name w:val="page number"/>
    <w:basedOn w:val="Fontepargpadro"/>
    <w:semiHidden/>
    <w:rsid w:val="00BE7C26"/>
  </w:style>
  <w:style w:type="character" w:customStyle="1" w:styleId="fonte">
    <w:name w:val="fonte"/>
    <w:rsid w:val="00BE7C26"/>
  </w:style>
  <w:style w:type="paragraph" w:customStyle="1" w:styleId="WW-Corpodetexto2">
    <w:name w:val="WW-Corpo de texto 2"/>
    <w:basedOn w:val="Normal"/>
    <w:rsid w:val="00BE7C26"/>
    <w:pPr>
      <w:suppressAutoHyphens/>
      <w:spacing w:after="0" w:line="240" w:lineRule="auto"/>
      <w:jc w:val="both"/>
    </w:pPr>
    <w:rPr>
      <w:rFonts w:ascii="Times New Roman" w:eastAsia="Times New Roman" w:hAnsi="Times New Roman" w:cs="Times New Roman"/>
      <w:sz w:val="24"/>
      <w:szCs w:val="20"/>
      <w:lang w:eastAsia="pt-BR"/>
    </w:rPr>
  </w:style>
  <w:style w:type="paragraph" w:customStyle="1" w:styleId="t3ftulon3fvel1negrito">
    <w:name w:val="tí3ftulo ní3fvel 1 negrito"/>
    <w:basedOn w:val="Normal"/>
    <w:rsid w:val="00BE7C26"/>
    <w:pPr>
      <w:suppressAutoHyphens/>
      <w:spacing w:before="193" w:after="193" w:line="240" w:lineRule="auto"/>
    </w:pPr>
    <w:rPr>
      <w:rFonts w:ascii="Arial" w:eastAsia="Times New Roman" w:hAnsi="Arial" w:cs="Times New Roman"/>
      <w:b/>
      <w:sz w:val="28"/>
      <w:szCs w:val="20"/>
      <w:lang w:eastAsia="pt-BR"/>
    </w:rPr>
  </w:style>
  <w:style w:type="paragraph" w:customStyle="1" w:styleId="Default">
    <w:name w:val="Default"/>
    <w:rsid w:val="00BE7C26"/>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BE7C26"/>
    <w:pPr>
      <w:numPr>
        <w:numId w:val="1"/>
      </w:numPr>
      <w:tabs>
        <w:tab w:val="num" w:pos="360"/>
        <w:tab w:val="left" w:pos="1134"/>
        <w:tab w:val="num" w:pos="1209"/>
      </w:tabs>
      <w:spacing w:after="240" w:line="240" w:lineRule="auto"/>
      <w:ind w:left="1209" w:hanging="360"/>
      <w:jc w:val="both"/>
    </w:pPr>
    <w:rPr>
      <w:rFonts w:ascii="Times New Roman" w:eastAsia="Times New Roman" w:hAnsi="Times New Roman" w:cs="Times New Roman"/>
      <w:sz w:val="24"/>
      <w:szCs w:val="20"/>
      <w:lang w:eastAsia="pt-BR"/>
    </w:rPr>
  </w:style>
  <w:style w:type="paragraph" w:customStyle="1" w:styleId="Corpo">
    <w:name w:val="Corpo"/>
    <w:link w:val="CorpoChar"/>
    <w:rsid w:val="00BE7C26"/>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BE7C26"/>
    <w:pPr>
      <w:suppressAutoHyphens/>
      <w:spacing w:after="120" w:line="240" w:lineRule="auto"/>
      <w:jc w:val="both"/>
    </w:pPr>
    <w:rPr>
      <w:rFonts w:ascii="Times New Roman" w:eastAsia="Times New Roman" w:hAnsi="Times New Roman" w:cs="Times New Roman"/>
      <w:sz w:val="24"/>
      <w:szCs w:val="20"/>
      <w:lang w:eastAsia="pt-BR"/>
    </w:rPr>
  </w:style>
  <w:style w:type="paragraph" w:customStyle="1" w:styleId="Corpoalfabeto">
    <w:name w:val="Corpo alfabeto"/>
    <w:basedOn w:val="Normal"/>
    <w:rsid w:val="00BE7C26"/>
    <w:pPr>
      <w:suppressAutoHyphens/>
      <w:spacing w:before="193" w:after="193" w:line="240" w:lineRule="auto"/>
    </w:pPr>
    <w:rPr>
      <w:rFonts w:ascii="Arial" w:eastAsia="Times New Roman" w:hAnsi="Arial" w:cs="Times New Roman"/>
      <w:sz w:val="24"/>
      <w:szCs w:val="20"/>
      <w:lang w:eastAsia="pt-BR"/>
    </w:rPr>
  </w:style>
  <w:style w:type="character" w:customStyle="1" w:styleId="Internetlink1">
    <w:name w:val="Internet link1"/>
    <w:rsid w:val="00BE7C26"/>
    <w:rPr>
      <w:noProof w:val="0"/>
      <w:color w:val="0000FF"/>
      <w:u w:val="single"/>
    </w:rPr>
  </w:style>
  <w:style w:type="paragraph" w:customStyle="1" w:styleId="WW-Recuodecorpodetexto2">
    <w:name w:val="WW-Recuo de corpo de texto 2"/>
    <w:basedOn w:val="Normal"/>
    <w:rsid w:val="00BE7C26"/>
    <w:pPr>
      <w:suppressAutoHyphens/>
      <w:spacing w:after="0" w:line="240" w:lineRule="auto"/>
      <w:ind w:firstLine="1418"/>
      <w:jc w:val="both"/>
    </w:pPr>
    <w:rPr>
      <w:rFonts w:ascii="Times New Roman" w:eastAsia="Times New Roman" w:hAnsi="Times New Roman" w:cs="Times New Roman"/>
      <w:sz w:val="24"/>
      <w:szCs w:val="20"/>
      <w:lang w:eastAsia="pt-BR"/>
    </w:rPr>
  </w:style>
  <w:style w:type="paragraph" w:customStyle="1" w:styleId="T3ftulon3fvel2regular">
    <w:name w:val="Tí3ftulo ní3fvel 2 regular"/>
    <w:basedOn w:val="t3ftulon3fvel1negrito"/>
    <w:rsid w:val="00BE7C26"/>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BE7C26"/>
    <w:rPr>
      <w:b w:val="0"/>
      <w:sz w:val="24"/>
    </w:rPr>
  </w:style>
  <w:style w:type="character" w:styleId="Hyperlink">
    <w:name w:val="Hyperlink"/>
    <w:rsid w:val="00BE7C26"/>
    <w:rPr>
      <w:color w:val="0000FF"/>
      <w:u w:val="single"/>
    </w:rPr>
  </w:style>
  <w:style w:type="character" w:customStyle="1" w:styleId="WW-Fontepargpadro11">
    <w:name w:val="WW-Fonte parág. padrão11"/>
    <w:rsid w:val="00BE7C26"/>
  </w:style>
  <w:style w:type="character" w:customStyle="1" w:styleId="Internetlink">
    <w:name w:val="Internet link"/>
    <w:rsid w:val="00BE7C26"/>
    <w:rPr>
      <w:color w:val="0000FF"/>
      <w:u w:val="single"/>
    </w:rPr>
  </w:style>
  <w:style w:type="paragraph" w:styleId="Recuodecorpodetexto">
    <w:name w:val="Body Text Indent"/>
    <w:basedOn w:val="Normal"/>
    <w:link w:val="RecuodecorpodetextoChar"/>
    <w:semiHidden/>
    <w:rsid w:val="00BE7C26"/>
    <w:pPr>
      <w:suppressAutoHyphens/>
      <w:spacing w:after="120" w:line="480" w:lineRule="auto"/>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BE7C26"/>
    <w:rPr>
      <w:rFonts w:ascii="Arial" w:eastAsia="Times New Roman" w:hAnsi="Arial" w:cs="Times New Roman"/>
      <w:sz w:val="24"/>
      <w:szCs w:val="20"/>
      <w:lang w:eastAsia="pt-BR"/>
    </w:rPr>
  </w:style>
  <w:style w:type="paragraph" w:styleId="Sumrio1">
    <w:name w:val="toc 1"/>
    <w:basedOn w:val="Normal"/>
    <w:next w:val="Normal"/>
    <w:autoRedefine/>
    <w:uiPriority w:val="39"/>
    <w:rsid w:val="00BE7C26"/>
    <w:pPr>
      <w:tabs>
        <w:tab w:val="left" w:pos="400"/>
        <w:tab w:val="right" w:leader="dot" w:pos="8931"/>
      </w:tabs>
      <w:spacing w:after="0" w:line="240" w:lineRule="auto"/>
      <w:jc w:val="both"/>
    </w:pPr>
    <w:rPr>
      <w:rFonts w:ascii="Arial" w:eastAsia="Times New Roman" w:hAnsi="Arial" w:cs="Times New Roman"/>
      <w:sz w:val="24"/>
      <w:szCs w:val="20"/>
      <w:lang w:eastAsia="pt-BR"/>
    </w:rPr>
  </w:style>
  <w:style w:type="paragraph" w:styleId="Sumrio2">
    <w:name w:val="toc 2"/>
    <w:basedOn w:val="Normal"/>
    <w:next w:val="Normal"/>
    <w:autoRedefine/>
    <w:uiPriority w:val="39"/>
    <w:rsid w:val="00BE7C26"/>
    <w:pPr>
      <w:spacing w:after="0" w:line="240" w:lineRule="auto"/>
      <w:ind w:left="200"/>
    </w:pPr>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rsid w:val="00BE7C26"/>
    <w:pPr>
      <w:spacing w:after="0" w:line="240" w:lineRule="auto"/>
      <w:ind w:left="400"/>
    </w:pPr>
    <w:rPr>
      <w:rFonts w:ascii="Times New Roman" w:eastAsia="Times New Roman" w:hAnsi="Times New Roman" w:cs="Times New Roman"/>
      <w:sz w:val="20"/>
      <w:szCs w:val="20"/>
      <w:lang w:eastAsia="pt-BR"/>
    </w:rPr>
  </w:style>
  <w:style w:type="paragraph" w:styleId="Sumrio4">
    <w:name w:val="toc 4"/>
    <w:basedOn w:val="Normal"/>
    <w:next w:val="Normal"/>
    <w:autoRedefine/>
    <w:uiPriority w:val="39"/>
    <w:rsid w:val="00BE7C26"/>
    <w:pPr>
      <w:spacing w:after="0" w:line="240" w:lineRule="auto"/>
      <w:ind w:left="600"/>
    </w:pPr>
    <w:rPr>
      <w:rFonts w:ascii="Times New Roman" w:eastAsia="Times New Roman" w:hAnsi="Times New Roman" w:cs="Times New Roman"/>
      <w:sz w:val="20"/>
      <w:szCs w:val="20"/>
      <w:lang w:eastAsia="pt-BR"/>
    </w:rPr>
  </w:style>
  <w:style w:type="paragraph" w:styleId="Sumrio5">
    <w:name w:val="toc 5"/>
    <w:basedOn w:val="Normal"/>
    <w:next w:val="Normal"/>
    <w:autoRedefine/>
    <w:uiPriority w:val="39"/>
    <w:rsid w:val="00BE7C26"/>
    <w:pPr>
      <w:spacing w:after="0" w:line="240" w:lineRule="auto"/>
      <w:ind w:left="800"/>
    </w:pPr>
    <w:rPr>
      <w:rFonts w:ascii="Times New Roman" w:eastAsia="Times New Roman" w:hAnsi="Times New Roman" w:cs="Times New Roman"/>
      <w:sz w:val="20"/>
      <w:szCs w:val="20"/>
      <w:lang w:eastAsia="pt-BR"/>
    </w:rPr>
  </w:style>
  <w:style w:type="paragraph" w:styleId="Sumrio6">
    <w:name w:val="toc 6"/>
    <w:basedOn w:val="Normal"/>
    <w:next w:val="Normal"/>
    <w:autoRedefine/>
    <w:uiPriority w:val="39"/>
    <w:rsid w:val="00BE7C26"/>
    <w:pPr>
      <w:spacing w:after="0" w:line="240" w:lineRule="auto"/>
      <w:ind w:left="1000"/>
    </w:pPr>
    <w:rPr>
      <w:rFonts w:ascii="Times New Roman" w:eastAsia="Times New Roman" w:hAnsi="Times New Roman" w:cs="Times New Roman"/>
      <w:sz w:val="20"/>
      <w:szCs w:val="20"/>
      <w:lang w:eastAsia="pt-BR"/>
    </w:rPr>
  </w:style>
  <w:style w:type="paragraph" w:styleId="Sumrio7">
    <w:name w:val="toc 7"/>
    <w:basedOn w:val="Normal"/>
    <w:next w:val="Normal"/>
    <w:autoRedefine/>
    <w:uiPriority w:val="39"/>
    <w:rsid w:val="00BE7C26"/>
    <w:pPr>
      <w:spacing w:after="0" w:line="240" w:lineRule="auto"/>
      <w:ind w:left="1200"/>
    </w:pPr>
    <w:rPr>
      <w:rFonts w:ascii="Times New Roman" w:eastAsia="Times New Roman" w:hAnsi="Times New Roman" w:cs="Times New Roman"/>
      <w:sz w:val="20"/>
      <w:szCs w:val="20"/>
      <w:lang w:eastAsia="pt-BR"/>
    </w:rPr>
  </w:style>
  <w:style w:type="paragraph" w:styleId="Sumrio8">
    <w:name w:val="toc 8"/>
    <w:basedOn w:val="Normal"/>
    <w:next w:val="Normal"/>
    <w:autoRedefine/>
    <w:uiPriority w:val="39"/>
    <w:rsid w:val="00BE7C26"/>
    <w:pPr>
      <w:spacing w:after="0" w:line="240" w:lineRule="auto"/>
      <w:ind w:left="1400"/>
    </w:pPr>
    <w:rPr>
      <w:rFonts w:ascii="Times New Roman" w:eastAsia="Times New Roman" w:hAnsi="Times New Roman" w:cs="Times New Roman"/>
      <w:sz w:val="20"/>
      <w:szCs w:val="20"/>
      <w:lang w:eastAsia="pt-BR"/>
    </w:rPr>
  </w:style>
  <w:style w:type="paragraph" w:styleId="Sumrio9">
    <w:name w:val="toc 9"/>
    <w:basedOn w:val="Normal"/>
    <w:next w:val="Normal"/>
    <w:autoRedefine/>
    <w:uiPriority w:val="39"/>
    <w:rsid w:val="00BE7C26"/>
    <w:pPr>
      <w:spacing w:after="0" w:line="240" w:lineRule="auto"/>
      <w:ind w:left="1600"/>
    </w:pPr>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BE7C26"/>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BE7C26"/>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BE7C26"/>
    <w:pPr>
      <w:suppressAutoHyphens/>
      <w:spacing w:after="0" w:line="240" w:lineRule="auto"/>
      <w:ind w:firstLine="578"/>
      <w:jc w:val="both"/>
    </w:pPr>
    <w:rPr>
      <w:rFonts w:ascii="Times New Roman" w:eastAsia="Times New Roman" w:hAnsi="Times New Roman" w:cs="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BE7C26"/>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BE7C26"/>
    <w:pPr>
      <w:keepNext w:val="0"/>
      <w:numPr>
        <w:ilvl w:val="1"/>
      </w:numPr>
      <w:spacing w:before="120" w:after="120"/>
      <w:jc w:val="both"/>
      <w:outlineLvl w:val="9"/>
    </w:pPr>
  </w:style>
  <w:style w:type="paragraph" w:customStyle="1" w:styleId="ttulonvel2regular">
    <w:name w:val="título nível 2 regular"/>
    <w:basedOn w:val="Normal"/>
    <w:rsid w:val="00BE7C26"/>
    <w:pPr>
      <w:numPr>
        <w:numId w:val="2"/>
      </w:numPr>
      <w:suppressAutoHyphens/>
      <w:spacing w:before="193" w:after="193" w:line="240" w:lineRule="auto"/>
      <w:ind w:left="0" w:firstLine="0"/>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BE7C26"/>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BE7C26"/>
    <w:rPr>
      <w:rFonts w:ascii="Tahoma" w:eastAsia="Times New Roman" w:hAnsi="Tahoma" w:cs="Tahoma"/>
      <w:sz w:val="16"/>
      <w:szCs w:val="16"/>
      <w:lang w:eastAsia="pt-BR"/>
    </w:rPr>
  </w:style>
  <w:style w:type="numbering" w:customStyle="1" w:styleId="Estilo1">
    <w:name w:val="Estilo1"/>
    <w:uiPriority w:val="99"/>
    <w:rsid w:val="00BE7C26"/>
    <w:pPr>
      <w:numPr>
        <w:numId w:val="4"/>
      </w:numPr>
    </w:pPr>
  </w:style>
  <w:style w:type="paragraph" w:customStyle="1" w:styleId="T3ftulocomalfabeto">
    <w:name w:val="Tí3ftulo com alfabeto"/>
    <w:basedOn w:val="Normal"/>
    <w:rsid w:val="00BE7C26"/>
    <w:pPr>
      <w:spacing w:before="170" w:after="113" w:line="240" w:lineRule="auto"/>
      <w:ind w:firstLine="227"/>
      <w:jc w:val="both"/>
    </w:pPr>
    <w:rPr>
      <w:rFonts w:ascii="Times New Roman" w:eastAsia="Times New Roman" w:hAnsi="Times New Roman" w:cs="Times New Roman"/>
      <w:snapToGrid w:val="0"/>
      <w:sz w:val="24"/>
      <w:szCs w:val="20"/>
      <w:lang w:eastAsia="pt-BR"/>
    </w:rPr>
  </w:style>
  <w:style w:type="character" w:customStyle="1" w:styleId="WW8Num7z0">
    <w:name w:val="WW8Num7z0"/>
    <w:rsid w:val="00BE7C26"/>
    <w:rPr>
      <w:rFonts w:ascii="Times New Roman" w:hAnsi="Times New Roman"/>
      <w:b/>
      <w:i w:val="0"/>
      <w:sz w:val="28"/>
    </w:rPr>
  </w:style>
  <w:style w:type="paragraph" w:customStyle="1" w:styleId="Ttulonvel2regular0">
    <w:name w:val="Título nível 2 regular"/>
    <w:basedOn w:val="Normal"/>
    <w:rsid w:val="00BE7C26"/>
    <w:pPr>
      <w:suppressAutoHyphens/>
      <w:spacing w:before="113" w:after="113" w:line="240" w:lineRule="auto"/>
      <w:jc w:val="both"/>
    </w:pPr>
    <w:rPr>
      <w:rFonts w:ascii="Arial" w:eastAsia="Times New Roman" w:hAnsi="Arial" w:cs="Times New Roman"/>
      <w:sz w:val="24"/>
      <w:szCs w:val="20"/>
      <w:lang w:eastAsia="pt-BR"/>
    </w:rPr>
  </w:style>
  <w:style w:type="character" w:customStyle="1" w:styleId="titulonoticia1">
    <w:name w:val="titulo_noticia1"/>
    <w:rsid w:val="00BE7C26"/>
    <w:rPr>
      <w:rFonts w:ascii="Arial" w:hAnsi="Arial" w:cs="Arial" w:hint="default"/>
      <w:b/>
      <w:bCs/>
      <w:color w:val="707348"/>
      <w:sz w:val="24"/>
      <w:szCs w:val="24"/>
    </w:rPr>
  </w:style>
  <w:style w:type="paragraph" w:customStyle="1" w:styleId="Recuodecorpodetexto1">
    <w:name w:val="Recuo de corpo de texto1"/>
    <w:basedOn w:val="Normal"/>
    <w:rsid w:val="00BE7C26"/>
    <w:pPr>
      <w:spacing w:after="0" w:line="240" w:lineRule="auto"/>
      <w:ind w:left="1416" w:firstLine="765"/>
      <w:jc w:val="both"/>
    </w:pPr>
    <w:rPr>
      <w:rFonts w:ascii="Times New Roman" w:eastAsia="Times New Roman" w:hAnsi="Times New Roman" w:cs="Times New Roman"/>
      <w:snapToGrid w:val="0"/>
      <w:sz w:val="24"/>
      <w:szCs w:val="20"/>
      <w:lang w:eastAsia="pt-BR"/>
    </w:rPr>
  </w:style>
  <w:style w:type="paragraph" w:styleId="PargrafodaLista">
    <w:name w:val="List Paragraph"/>
    <w:basedOn w:val="Normal"/>
    <w:uiPriority w:val="34"/>
    <w:qFormat/>
    <w:rsid w:val="00BE7C26"/>
    <w:pPr>
      <w:spacing w:after="0" w:line="240" w:lineRule="auto"/>
      <w:ind w:left="720"/>
      <w:contextualSpacing/>
    </w:pPr>
    <w:rPr>
      <w:rFonts w:ascii="Times New Roman" w:eastAsia="Times New Roman" w:hAnsi="Times New Roman" w:cs="Times New Roman"/>
      <w:sz w:val="20"/>
      <w:szCs w:val="20"/>
      <w:lang w:eastAsia="pt-BR"/>
    </w:rPr>
  </w:style>
  <w:style w:type="paragraph" w:styleId="Remissivo1">
    <w:name w:val="index 1"/>
    <w:basedOn w:val="Normal"/>
    <w:next w:val="Normal"/>
    <w:autoRedefine/>
    <w:uiPriority w:val="99"/>
    <w:semiHidden/>
    <w:unhideWhenUsed/>
    <w:rsid w:val="00BE7C26"/>
    <w:pPr>
      <w:spacing w:after="0" w:line="240" w:lineRule="auto"/>
      <w:ind w:left="200" w:hanging="200"/>
    </w:pPr>
    <w:rPr>
      <w:rFonts w:ascii="Arial" w:eastAsia="Times New Roman" w:hAnsi="Arial" w:cs="Times New Roman"/>
      <w:sz w:val="24"/>
      <w:szCs w:val="20"/>
      <w:lang w:eastAsia="pt-BR"/>
    </w:rPr>
  </w:style>
  <w:style w:type="table" w:styleId="Tabelacomgrade">
    <w:name w:val="Table Grid"/>
    <w:basedOn w:val="Tabelanormal"/>
    <w:uiPriority w:val="59"/>
    <w:rsid w:val="00BE7C2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E7C2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BE7C26"/>
    <w:rPr>
      <w:color w:val="800080"/>
      <w:u w:val="single"/>
    </w:rPr>
  </w:style>
  <w:style w:type="character" w:customStyle="1" w:styleId="Txt0Char">
    <w:name w:val="Txt0 Char"/>
    <w:link w:val="Txt0"/>
    <w:locked/>
    <w:rsid w:val="00BE7C26"/>
    <w:rPr>
      <w:rFonts w:ascii="Arial" w:hAnsi="Arial" w:cs="Arial"/>
      <w:sz w:val="24"/>
      <w:szCs w:val="24"/>
    </w:rPr>
  </w:style>
  <w:style w:type="paragraph" w:customStyle="1" w:styleId="Txt0">
    <w:name w:val="Txt0"/>
    <w:link w:val="Txt0Char"/>
    <w:rsid w:val="00BE7C26"/>
    <w:pPr>
      <w:spacing w:before="60" w:after="120" w:line="240" w:lineRule="auto"/>
      <w:jc w:val="both"/>
    </w:pPr>
    <w:rPr>
      <w:rFonts w:ascii="Arial" w:hAnsi="Arial" w:cs="Arial"/>
      <w:sz w:val="24"/>
      <w:szCs w:val="24"/>
    </w:rPr>
  </w:style>
  <w:style w:type="paragraph" w:customStyle="1" w:styleId="Txt3">
    <w:name w:val="Txt3"/>
    <w:basedOn w:val="Normal"/>
    <w:rsid w:val="00BE7C26"/>
    <w:pPr>
      <w:spacing w:before="60" w:after="60" w:line="240" w:lineRule="auto"/>
      <w:ind w:left="426"/>
      <w:jc w:val="both"/>
    </w:pPr>
    <w:rPr>
      <w:rFonts w:ascii="Arial" w:eastAsia="Times New Roman" w:hAnsi="Arial" w:cs="Arial"/>
      <w:sz w:val="24"/>
      <w:szCs w:val="24"/>
      <w:lang w:val="en-US" w:eastAsia="pt-BR"/>
    </w:rPr>
  </w:style>
  <w:style w:type="paragraph" w:customStyle="1" w:styleId="Txt2">
    <w:name w:val="Txt2"/>
    <w:basedOn w:val="Normal"/>
    <w:rsid w:val="00BE7C26"/>
    <w:pPr>
      <w:spacing w:before="60" w:after="120" w:line="240" w:lineRule="auto"/>
      <w:ind w:left="284"/>
      <w:jc w:val="both"/>
    </w:pPr>
    <w:rPr>
      <w:rFonts w:ascii="Arial" w:eastAsia="Times New Roman" w:hAnsi="Arial" w:cs="Arial"/>
      <w:sz w:val="24"/>
      <w:szCs w:val="24"/>
      <w:lang w:val="en-US" w:eastAsia="pt-BR"/>
    </w:rPr>
  </w:style>
  <w:style w:type="paragraph" w:customStyle="1" w:styleId="Txt1">
    <w:name w:val="Txt1"/>
    <w:rsid w:val="00BE7C26"/>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BE7C26"/>
    <w:pPr>
      <w:spacing w:before="60" w:after="120" w:line="240" w:lineRule="auto"/>
      <w:jc w:val="both"/>
      <w:outlineLvl w:val="1"/>
    </w:pPr>
    <w:rPr>
      <w:rFonts w:ascii="Arial" w:eastAsia="Times New Roman" w:hAnsi="Arial" w:cs="Arial"/>
      <w:color w:val="000000"/>
      <w:sz w:val="24"/>
      <w:szCs w:val="24"/>
      <w:lang w:eastAsia="pt-BR"/>
    </w:rPr>
  </w:style>
  <w:style w:type="paragraph" w:customStyle="1" w:styleId="Tit1n">
    <w:name w:val="Tit1n"/>
    <w:uiPriority w:val="99"/>
    <w:qFormat/>
    <w:rsid w:val="00BE7C26"/>
    <w:pPr>
      <w:pageBreakBefore/>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BE7C26"/>
    <w:pPr>
      <w:numPr>
        <w:ilvl w:val="2"/>
        <w:numId w:val="10"/>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BE7C26"/>
    <w:pPr>
      <w:numPr>
        <w:ilvl w:val="3"/>
        <w:numId w:val="10"/>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BE7C26"/>
    <w:pPr>
      <w:numPr>
        <w:ilvl w:val="4"/>
        <w:numId w:val="10"/>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BE7C26"/>
    <w:pPr>
      <w:numPr>
        <w:ilvl w:val="5"/>
        <w:numId w:val="10"/>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xt3nHif1">
    <w:name w:val="Txt3nHif1"/>
    <w:basedOn w:val="Normal"/>
    <w:rsid w:val="00BE7C26"/>
    <w:pPr>
      <w:numPr>
        <w:ilvl w:val="2"/>
        <w:numId w:val="5"/>
      </w:numPr>
      <w:spacing w:before="60" w:after="120" w:line="240" w:lineRule="auto"/>
      <w:jc w:val="both"/>
    </w:pPr>
    <w:rPr>
      <w:rFonts w:ascii="Arial" w:eastAsia="Times New Roman" w:hAnsi="Arial" w:cs="Arial"/>
      <w:sz w:val="24"/>
      <w:szCs w:val="24"/>
      <w:lang w:eastAsia="pt-BR"/>
    </w:rPr>
  </w:style>
  <w:style w:type="paragraph" w:customStyle="1" w:styleId="Txt2xHif1">
    <w:name w:val="Txt2xHif1"/>
    <w:rsid w:val="00BE7C26"/>
    <w:pPr>
      <w:numPr>
        <w:numId w:val="5"/>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BE7C26"/>
    <w:pPr>
      <w:numPr>
        <w:ilvl w:val="1"/>
        <w:numId w:val="10"/>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BE7C26"/>
    <w:pPr>
      <w:pBdr>
        <w:top w:val="single" w:sz="4" w:space="1" w:color="auto"/>
        <w:bottom w:val="single" w:sz="4" w:space="1" w:color="auto"/>
      </w:pBdr>
    </w:pPr>
    <w:rPr>
      <w:caps/>
    </w:rPr>
  </w:style>
  <w:style w:type="paragraph" w:customStyle="1" w:styleId="Tit4nBk">
    <w:name w:val="Tit4nBk"/>
    <w:basedOn w:val="Tit4n"/>
    <w:rsid w:val="00BE7C26"/>
    <w:rPr>
      <w:b/>
      <w:caps/>
    </w:rPr>
  </w:style>
  <w:style w:type="paragraph" w:customStyle="1" w:styleId="Tit5nBk">
    <w:name w:val="Tit5nBk"/>
    <w:basedOn w:val="Tit5n"/>
    <w:rsid w:val="00BE7C26"/>
    <w:pPr>
      <w:spacing w:before="240"/>
    </w:pPr>
    <w:rPr>
      <w:b/>
      <w:caps/>
    </w:rPr>
  </w:style>
  <w:style w:type="paragraph" w:customStyle="1" w:styleId="Txt0Espao">
    <w:name w:val="Txt0Espaço"/>
    <w:rsid w:val="00BE7C26"/>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BE7C26"/>
    <w:pPr>
      <w:spacing w:before="40" w:after="80" w:line="240" w:lineRule="auto"/>
      <w:ind w:left="993"/>
      <w:jc w:val="both"/>
    </w:pPr>
    <w:rPr>
      <w:rFonts w:ascii="Arial" w:eastAsia="Calibri" w:hAnsi="Arial" w:cs="Arial"/>
      <w:sz w:val="24"/>
      <w:szCs w:val="24"/>
    </w:rPr>
  </w:style>
  <w:style w:type="paragraph" w:customStyle="1" w:styleId="Dummy">
    <w:name w:val="Dummy"/>
    <w:qFormat/>
    <w:rsid w:val="00BE7C26"/>
    <w:pPr>
      <w:numPr>
        <w:numId w:val="9"/>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BE7C26"/>
    <w:pPr>
      <w:numPr>
        <w:ilvl w:val="1"/>
        <w:numId w:val="9"/>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BE7C26"/>
    <w:pPr>
      <w:numPr>
        <w:ilvl w:val="3"/>
        <w:numId w:val="9"/>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BE7C26"/>
    <w:pPr>
      <w:numPr>
        <w:ilvl w:val="2"/>
        <w:numId w:val="6"/>
      </w:numPr>
      <w:spacing w:before="60" w:after="120" w:line="240" w:lineRule="auto"/>
      <w:jc w:val="both"/>
    </w:pPr>
    <w:rPr>
      <w:rFonts w:ascii="Arial" w:eastAsia="Times New Roman" w:hAnsi="Arial" w:cs="Arial"/>
      <w:sz w:val="24"/>
      <w:szCs w:val="24"/>
      <w:lang w:eastAsia="pt-BR"/>
    </w:rPr>
  </w:style>
  <w:style w:type="paragraph" w:customStyle="1" w:styleId="Txt4nHif1">
    <w:name w:val="Txt4nHif1"/>
    <w:rsid w:val="00BE7C26"/>
    <w:pPr>
      <w:numPr>
        <w:ilvl w:val="4"/>
        <w:numId w:val="7"/>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BE7C26"/>
  </w:style>
  <w:style w:type="paragraph" w:customStyle="1" w:styleId="TLet4">
    <w:name w:val="TLet4"/>
    <w:basedOn w:val="TLet3"/>
    <w:rsid w:val="00BE7C26"/>
    <w:pPr>
      <w:numPr>
        <w:ilvl w:val="5"/>
      </w:numPr>
    </w:pPr>
  </w:style>
  <w:style w:type="paragraph" w:customStyle="1" w:styleId="TLet5">
    <w:name w:val="TLet5"/>
    <w:basedOn w:val="TLet4"/>
    <w:rsid w:val="00BE7C26"/>
    <w:pPr>
      <w:numPr>
        <w:ilvl w:val="7"/>
      </w:numPr>
      <w:tabs>
        <w:tab w:val="clear" w:pos="1758"/>
        <w:tab w:val="num" w:pos="360"/>
      </w:tabs>
    </w:pPr>
  </w:style>
  <w:style w:type="paragraph" w:customStyle="1" w:styleId="Txt0Hif1">
    <w:name w:val="Txt0Hif1"/>
    <w:rsid w:val="00BE7C26"/>
    <w:pPr>
      <w:numPr>
        <w:numId w:val="8"/>
      </w:numPr>
      <w:spacing w:before="60" w:after="120" w:line="240" w:lineRule="auto"/>
      <w:ind w:left="142" w:hanging="142"/>
    </w:pPr>
    <w:rPr>
      <w:rFonts w:ascii="Arial" w:eastAsia="Times New Roman" w:hAnsi="Arial" w:cs="Arial"/>
      <w:sz w:val="24"/>
      <w:szCs w:val="24"/>
      <w:lang w:val="en-US" w:eastAsia="pt-BR"/>
    </w:rPr>
  </w:style>
  <w:style w:type="paragraph" w:customStyle="1" w:styleId="Txt0TabCab">
    <w:name w:val="Txt0TabCab"/>
    <w:rsid w:val="00BE7C26"/>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BE7C26"/>
    <w:pPr>
      <w:ind w:left="3402"/>
    </w:pPr>
    <w:rPr>
      <w:color w:val="E36C0A"/>
    </w:rPr>
  </w:style>
  <w:style w:type="paragraph" w:customStyle="1" w:styleId="Txt0par">
    <w:name w:val="Txt0par"/>
    <w:basedOn w:val="Txt0rec"/>
    <w:rsid w:val="00BE7C26"/>
    <w:pPr>
      <w:ind w:left="0" w:firstLine="851"/>
    </w:pPr>
    <w:rPr>
      <w:rFonts w:eastAsia="Arial"/>
    </w:rPr>
  </w:style>
  <w:style w:type="paragraph" w:customStyle="1" w:styleId="Txt0dir">
    <w:name w:val="Txt0dir"/>
    <w:basedOn w:val="Txt0"/>
    <w:rsid w:val="00BE7C26"/>
    <w:pPr>
      <w:jc w:val="right"/>
    </w:pPr>
    <w:rPr>
      <w:rFonts w:eastAsia="Arial"/>
    </w:rPr>
  </w:style>
  <w:style w:type="paragraph" w:customStyle="1" w:styleId="Txt1rec">
    <w:name w:val="Txt1rec"/>
    <w:basedOn w:val="Txt0rec"/>
    <w:rsid w:val="00BE7C26"/>
    <w:pPr>
      <w:ind w:left="851"/>
    </w:pPr>
  </w:style>
  <w:style w:type="paragraph" w:customStyle="1" w:styleId="Txt0Left">
    <w:name w:val="Txt0Left"/>
    <w:rsid w:val="00BE7C26"/>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BE7C26"/>
    <w:rPr>
      <w:rFonts w:ascii="Arial" w:eastAsia="Times New Roman" w:hAnsi="Arial" w:cs="Arial"/>
      <w:sz w:val="24"/>
      <w:szCs w:val="24"/>
      <w:lang w:eastAsia="pt-BR"/>
    </w:rPr>
  </w:style>
  <w:style w:type="paragraph" w:customStyle="1" w:styleId="Txt2Hif1">
    <w:name w:val="Txt2Hif1"/>
    <w:rsid w:val="00BE7C26"/>
    <w:pPr>
      <w:numPr>
        <w:numId w:val="11"/>
      </w:numPr>
      <w:spacing w:before="60" w:after="120" w:line="240" w:lineRule="auto"/>
      <w:jc w:val="both"/>
    </w:pPr>
    <w:rPr>
      <w:rFonts w:ascii="Arial" w:eastAsia="Times New Roman" w:hAnsi="Arial" w:cs="Arial"/>
      <w:sz w:val="24"/>
      <w:szCs w:val="24"/>
      <w:lang w:val="en-US" w:eastAsia="pt-BR"/>
    </w:rPr>
  </w:style>
  <w:style w:type="paragraph" w:customStyle="1" w:styleId="Txt0pRec">
    <w:name w:val="Txt0pRec"/>
    <w:rsid w:val="00BE7C26"/>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BE7C26"/>
    <w:rPr>
      <w:b/>
      <w:caps/>
    </w:rPr>
  </w:style>
  <w:style w:type="paragraph" w:customStyle="1" w:styleId="Txt3Hif1">
    <w:name w:val="Txt3Hif1"/>
    <w:basedOn w:val="Txt2Hif1"/>
    <w:rsid w:val="00BE7C26"/>
    <w:pPr>
      <w:ind w:left="567"/>
    </w:pPr>
  </w:style>
  <w:style w:type="paragraph" w:customStyle="1" w:styleId="Tit3nBk">
    <w:name w:val="Tit3nBk"/>
    <w:basedOn w:val="Tit3n"/>
    <w:qFormat/>
    <w:rsid w:val="00BE7C26"/>
    <w:rPr>
      <w:b/>
      <w:caps/>
    </w:rPr>
  </w:style>
  <w:style w:type="paragraph" w:customStyle="1" w:styleId="Txt1Hif1">
    <w:name w:val="Txt1Hif1"/>
    <w:basedOn w:val="Txt0Hif1"/>
    <w:rsid w:val="00BE7C26"/>
    <w:pPr>
      <w:ind w:left="284"/>
    </w:pPr>
  </w:style>
  <w:style w:type="paragraph" w:customStyle="1" w:styleId="Tit6nBk">
    <w:name w:val="Tit6nBk"/>
    <w:basedOn w:val="Tit6n"/>
    <w:rsid w:val="00BE7C26"/>
    <w:rPr>
      <w:b/>
      <w:caps/>
    </w:rPr>
  </w:style>
  <w:style w:type="paragraph" w:customStyle="1" w:styleId="Txt4">
    <w:name w:val="Txt4"/>
    <w:basedOn w:val="Txt3"/>
    <w:rsid w:val="00BE7C26"/>
    <w:pPr>
      <w:spacing w:after="120"/>
      <w:ind w:left="567"/>
    </w:pPr>
  </w:style>
  <w:style w:type="paragraph" w:customStyle="1" w:styleId="Txt4Hif1">
    <w:name w:val="Txt4Hif1"/>
    <w:rsid w:val="00BE7C26"/>
    <w:pPr>
      <w:numPr>
        <w:numId w:val="12"/>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BE7C26"/>
    <w:pPr>
      <w:spacing w:after="120"/>
      <w:ind w:left="709"/>
    </w:pPr>
  </w:style>
  <w:style w:type="paragraph" w:customStyle="1" w:styleId="Txt5Hif1">
    <w:name w:val="Txt5Hif1"/>
    <w:rsid w:val="00BE7C26"/>
    <w:pPr>
      <w:numPr>
        <w:numId w:val="13"/>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BE7C26"/>
    <w:pPr>
      <w:ind w:left="851"/>
    </w:pPr>
  </w:style>
  <w:style w:type="paragraph" w:customStyle="1" w:styleId="Txt6Hif1">
    <w:name w:val="Txt6Hif1"/>
    <w:qFormat/>
    <w:rsid w:val="00BE7C26"/>
    <w:pPr>
      <w:numPr>
        <w:numId w:val="14"/>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BE7C26"/>
    <w:pPr>
      <w:numPr>
        <w:numId w:val="15"/>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BE7C26"/>
    <w:pPr>
      <w:numPr>
        <w:numId w:val="16"/>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BE7C26"/>
    <w:pPr>
      <w:pBdr>
        <w:top w:val="single" w:sz="4" w:space="1" w:color="auto"/>
        <w:bottom w:val="single" w:sz="4" w:space="1" w:color="auto"/>
      </w:pBdr>
    </w:pPr>
  </w:style>
  <w:style w:type="paragraph" w:customStyle="1" w:styleId="Tit1SubBrda">
    <w:name w:val="Tit1SubBrda"/>
    <w:rsid w:val="00BE7C26"/>
    <w:pPr>
      <w:numPr>
        <w:numId w:val="17"/>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BE7C26"/>
    <w:pPr>
      <w:numPr>
        <w:ilvl w:val="7"/>
        <w:numId w:val="18"/>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BE7C26"/>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BE7C26"/>
    <w:rPr>
      <w:rFonts w:ascii="Arial" w:eastAsia="Times New Roman" w:hAnsi="Arial" w:cs="Times New Roman"/>
      <w:sz w:val="24"/>
      <w:szCs w:val="24"/>
      <w:lang w:eastAsia="pt-BR"/>
    </w:rPr>
  </w:style>
  <w:style w:type="paragraph" w:customStyle="1" w:styleId="TLet4Sub">
    <w:name w:val="TLet4Sub"/>
    <w:basedOn w:val="TLet4"/>
    <w:qFormat/>
    <w:rsid w:val="00BE7C26"/>
    <w:pPr>
      <w:numPr>
        <w:ilvl w:val="6"/>
      </w:numPr>
    </w:pPr>
  </w:style>
  <w:style w:type="paragraph" w:customStyle="1" w:styleId="TLet3Sub">
    <w:name w:val="TLet3Sub"/>
    <w:basedOn w:val="TLet4Sub"/>
    <w:qFormat/>
    <w:rsid w:val="00BE7C26"/>
    <w:pPr>
      <w:numPr>
        <w:ilvl w:val="4"/>
      </w:numPr>
      <w:tabs>
        <w:tab w:val="num" w:pos="1843"/>
      </w:tabs>
    </w:pPr>
  </w:style>
  <w:style w:type="paragraph" w:customStyle="1" w:styleId="TLetSub4">
    <w:name w:val="TLetSub4"/>
    <w:basedOn w:val="Normal"/>
    <w:qFormat/>
    <w:rsid w:val="00BE7C26"/>
    <w:pPr>
      <w:spacing w:before="120" w:after="120" w:line="240" w:lineRule="auto"/>
      <w:ind w:left="1985" w:hanging="567"/>
      <w:contextualSpacing/>
      <w:jc w:val="both"/>
    </w:pPr>
    <w:rPr>
      <w:rFonts w:ascii="Arial" w:eastAsia="Times New Roman" w:hAnsi="Arial" w:cs="Arial"/>
      <w:sz w:val="24"/>
      <w:szCs w:val="24"/>
      <w:lang w:eastAsia="pt-BR"/>
    </w:rPr>
  </w:style>
  <w:style w:type="paragraph" w:customStyle="1" w:styleId="Txt3bk">
    <w:name w:val="Txt3bk"/>
    <w:basedOn w:val="Txt3"/>
    <w:qFormat/>
    <w:rsid w:val="00BE7C26"/>
    <w:pPr>
      <w:ind w:left="113"/>
    </w:pPr>
    <w:rPr>
      <w:b/>
      <w:bCs/>
    </w:rPr>
  </w:style>
  <w:style w:type="character" w:customStyle="1" w:styleId="Ttulo2Char">
    <w:name w:val="Título 2 Char"/>
    <w:basedOn w:val="Fontepargpadro"/>
    <w:link w:val="Ttulo2"/>
    <w:uiPriority w:val="9"/>
    <w:semiHidden/>
    <w:rsid w:val="00BE7C26"/>
    <w:rPr>
      <w:rFonts w:ascii="Cambria" w:eastAsia="Times New Roman" w:hAnsi="Cambria" w:cs="Times New Roman"/>
      <w:color w:val="365F91"/>
      <w:sz w:val="26"/>
      <w:szCs w:val="26"/>
    </w:rPr>
  </w:style>
  <w:style w:type="character" w:customStyle="1" w:styleId="WW8Num5z1">
    <w:name w:val="WW8Num5z1"/>
    <w:rsid w:val="00BE7C26"/>
    <w:rPr>
      <w:rFonts w:ascii="Times New Roman" w:hAnsi="Times New Roman"/>
      <w:b w:val="0"/>
      <w:i w:val="0"/>
    </w:rPr>
  </w:style>
  <w:style w:type="character" w:customStyle="1" w:styleId="CaracteresdeNotadeRodap">
    <w:name w:val="Caracteres de Nota de Rodapé"/>
    <w:rsid w:val="00BE7C26"/>
  </w:style>
  <w:style w:type="character" w:customStyle="1" w:styleId="ttulo">
    <w:name w:val="título"/>
    <w:rsid w:val="00BE7C26"/>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BE7C26"/>
    <w:pPr>
      <w:suppressAutoHyphens/>
      <w:spacing w:after="120" w:line="240" w:lineRule="auto"/>
      <w:ind w:firstLine="851"/>
      <w:jc w:val="both"/>
    </w:pPr>
    <w:rPr>
      <w:rFonts w:ascii="Arial" w:eastAsia="Times New Roman" w:hAnsi="Arial" w:cs="Times New Roman"/>
      <w:sz w:val="24"/>
      <w:szCs w:val="20"/>
      <w:lang w:eastAsia="pt-BR"/>
    </w:rPr>
  </w:style>
  <w:style w:type="paragraph" w:customStyle="1" w:styleId="braslia">
    <w:name w:val="brasília"/>
    <w:basedOn w:val="Normal"/>
    <w:rsid w:val="00BE7C26"/>
    <w:pPr>
      <w:suppressAutoHyphens/>
      <w:spacing w:before="113" w:after="113" w:line="240" w:lineRule="auto"/>
      <w:jc w:val="center"/>
    </w:pPr>
    <w:rPr>
      <w:rFonts w:ascii="Arial" w:eastAsia="Times New Roman" w:hAnsi="Arial" w:cs="Times New Roman"/>
      <w:sz w:val="24"/>
      <w:szCs w:val="20"/>
      <w:lang w:eastAsia="pt-BR"/>
    </w:rPr>
  </w:style>
  <w:style w:type="paragraph" w:customStyle="1" w:styleId="Table">
    <w:name w:val="Table"/>
    <w:basedOn w:val="Normal"/>
    <w:rsid w:val="00BE7C26"/>
    <w:pPr>
      <w:spacing w:after="0" w:line="240" w:lineRule="auto"/>
    </w:pPr>
    <w:rPr>
      <w:rFonts w:ascii="Times New Roman" w:eastAsia="Times New Roman" w:hAnsi="Times New Roman" w:cs="Times New Roman"/>
      <w:snapToGrid w:val="0"/>
      <w:sz w:val="24"/>
      <w:szCs w:val="20"/>
      <w:lang w:eastAsia="pt-BR"/>
    </w:rPr>
  </w:style>
  <w:style w:type="character" w:customStyle="1" w:styleId="WW-Fontepar3fgpadr3fo1">
    <w:name w:val="WW-Fonte pará3fg. padrã3fo1"/>
    <w:rsid w:val="00BE7C26"/>
    <w:rPr>
      <w:noProof w:val="0"/>
    </w:rPr>
  </w:style>
  <w:style w:type="paragraph" w:customStyle="1" w:styleId="T3ftulon3fvel3regular">
    <w:name w:val="Tí3ftulo ní3fvel 3 regular"/>
    <w:basedOn w:val="T3ftulon3fvel2regular"/>
    <w:rsid w:val="00BE7C26"/>
    <w:pPr>
      <w:suppressAutoHyphens w:val="0"/>
    </w:pPr>
    <w:rPr>
      <w:snapToGrid w:val="0"/>
    </w:rPr>
  </w:style>
  <w:style w:type="paragraph" w:styleId="CabealhodoSumrio">
    <w:name w:val="TOC Heading"/>
    <w:basedOn w:val="Ttulo1"/>
    <w:next w:val="Normal"/>
    <w:uiPriority w:val="39"/>
    <w:semiHidden/>
    <w:unhideWhenUsed/>
    <w:qFormat/>
    <w:rsid w:val="00BE7C26"/>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BE7C26"/>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BE7C26"/>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BE7C26"/>
    <w:rPr>
      <w:rFonts w:ascii="Times New Roman" w:eastAsia="Times New Roman" w:hAnsi="Times New Roman" w:cs="Times New Roman"/>
      <w:sz w:val="24"/>
      <w:szCs w:val="20"/>
      <w:lang w:eastAsia="pt-BR"/>
    </w:rPr>
  </w:style>
  <w:style w:type="paragraph" w:customStyle="1" w:styleId="tx0rec">
    <w:name w:val="tx0rec"/>
    <w:basedOn w:val="Corpo"/>
    <w:qFormat/>
    <w:rsid w:val="00BE7C2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Hif0">
    <w:name w:val="Hif0"/>
    <w:basedOn w:val="Txt0"/>
    <w:qFormat/>
    <w:rsid w:val="00BE7C26"/>
    <w:pPr>
      <w:numPr>
        <w:numId w:val="19"/>
      </w:numPr>
      <w:shd w:val="clear" w:color="auto" w:fill="FFD966"/>
      <w:ind w:left="567"/>
    </w:pPr>
    <w:rPr>
      <w:rFonts w:ascii="Calibri" w:eastAsia="Calibri" w:hAnsi="Calibri"/>
      <w:color w:val="0070C0"/>
      <w:lang w:eastAsia="ja-JP"/>
    </w:rPr>
  </w:style>
  <w:style w:type="paragraph" w:customStyle="1" w:styleId="Hif1">
    <w:name w:val="Hif1"/>
    <w:basedOn w:val="Txt0"/>
    <w:qFormat/>
    <w:rsid w:val="00BE7C26"/>
    <w:pPr>
      <w:numPr>
        <w:numId w:val="20"/>
      </w:numPr>
      <w:tabs>
        <w:tab w:val="left" w:pos="851"/>
      </w:tabs>
      <w:ind w:left="851" w:hanging="284"/>
    </w:pPr>
    <w:rPr>
      <w:rFonts w:ascii="Calibri" w:eastAsia="Calibri" w:hAnsi="Calibri"/>
      <w:lang w:eastAsia="ja-JP"/>
    </w:rPr>
  </w:style>
  <w:style w:type="paragraph" w:customStyle="1" w:styleId="Hif0Txt">
    <w:name w:val="Hif0Txt"/>
    <w:basedOn w:val="Hif0"/>
    <w:qFormat/>
    <w:rsid w:val="00BE7C26"/>
    <w:pPr>
      <w:numPr>
        <w:numId w:val="0"/>
      </w:numPr>
      <w:shd w:val="clear" w:color="auto" w:fill="2E74B5"/>
    </w:pPr>
    <w:rPr>
      <w:color w:val="FFFFFF"/>
      <w:sz w:val="28"/>
    </w:rPr>
  </w:style>
  <w:style w:type="numbering" w:customStyle="1" w:styleId="Semlista11">
    <w:name w:val="Sem lista11"/>
    <w:next w:val="Semlista"/>
    <w:uiPriority w:val="99"/>
    <w:semiHidden/>
    <w:unhideWhenUsed/>
    <w:rsid w:val="00BE7C26"/>
  </w:style>
  <w:style w:type="paragraph" w:customStyle="1" w:styleId="TLet4SubItem">
    <w:name w:val="TLet4SubItem"/>
    <w:basedOn w:val="TLet4Sub"/>
    <w:qFormat/>
    <w:rsid w:val="00BE7C26"/>
    <w:pPr>
      <w:numPr>
        <w:ilvl w:val="0"/>
        <w:numId w:val="0"/>
      </w:numPr>
      <w:ind w:left="2156" w:hanging="1021"/>
    </w:pPr>
  </w:style>
  <w:style w:type="paragraph" w:customStyle="1" w:styleId="TLet4SubItem2">
    <w:name w:val="TLet4SubItem2"/>
    <w:basedOn w:val="TLet4SubItem"/>
    <w:qFormat/>
    <w:rsid w:val="00BE7C26"/>
    <w:pPr>
      <w:ind w:left="2160" w:hanging="1800"/>
    </w:pPr>
    <w:rPr>
      <w:color w:val="5B9BD5"/>
    </w:rPr>
  </w:style>
  <w:style w:type="character" w:styleId="Refdecomentrio">
    <w:name w:val="annotation reference"/>
    <w:basedOn w:val="Fontepargpadro"/>
    <w:uiPriority w:val="99"/>
    <w:semiHidden/>
    <w:unhideWhenUsed/>
    <w:rsid w:val="00BE7C26"/>
    <w:rPr>
      <w:sz w:val="16"/>
      <w:szCs w:val="16"/>
    </w:rPr>
  </w:style>
  <w:style w:type="paragraph" w:styleId="Assuntodocomentrio">
    <w:name w:val="annotation subject"/>
    <w:basedOn w:val="Textodecomentrio"/>
    <w:next w:val="Textodecomentrio"/>
    <w:link w:val="AssuntodocomentrioChar"/>
    <w:uiPriority w:val="99"/>
    <w:semiHidden/>
    <w:unhideWhenUsed/>
    <w:rsid w:val="00BE7C26"/>
    <w:rPr>
      <w:b/>
      <w:bCs/>
    </w:rPr>
  </w:style>
  <w:style w:type="character" w:customStyle="1" w:styleId="AssuntodocomentrioChar">
    <w:name w:val="Assunto do comentário Char"/>
    <w:basedOn w:val="TextodecomentrioChar"/>
    <w:link w:val="Assuntodocomentrio"/>
    <w:uiPriority w:val="99"/>
    <w:semiHidden/>
    <w:rsid w:val="00BE7C26"/>
    <w:rPr>
      <w:rFonts w:ascii="Times New Roman" w:eastAsia="Times New Roman" w:hAnsi="Times New Roman" w:cs="Times New Roman"/>
      <w:b/>
      <w:bCs/>
      <w:sz w:val="20"/>
      <w:szCs w:val="20"/>
      <w:lang w:eastAsia="pt-BR"/>
    </w:rPr>
  </w:style>
  <w:style w:type="paragraph" w:styleId="Reviso">
    <w:name w:val="Revision"/>
    <w:hidden/>
    <w:uiPriority w:val="99"/>
    <w:semiHidden/>
    <w:rsid w:val="00BE7C26"/>
    <w:pPr>
      <w:spacing w:after="0" w:line="240" w:lineRule="auto"/>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BE7C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E7C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E7C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BE7C26"/>
    <w:rPr>
      <w:color w:val="954F72" w:themeColor="followedHyperlink"/>
      <w:u w:val="single"/>
    </w:rPr>
  </w:style>
  <w:style w:type="character" w:customStyle="1" w:styleId="Ttulo2Char1">
    <w:name w:val="Título 2 Char1"/>
    <w:basedOn w:val="Fontepargpadro"/>
    <w:link w:val="Ttulo2"/>
    <w:uiPriority w:val="9"/>
    <w:semiHidden/>
    <w:rsid w:val="00BE7C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6227</Words>
  <Characters>33627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João Cavalcante Netto</cp:lastModifiedBy>
  <cp:revision>1</cp:revision>
  <dcterms:created xsi:type="dcterms:W3CDTF">2022-10-11T14:05:00Z</dcterms:created>
  <dcterms:modified xsi:type="dcterms:W3CDTF">2022-10-11T14:06:00Z</dcterms:modified>
</cp:coreProperties>
</file>