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CA" w:rsidRPr="00F14BCA" w:rsidRDefault="00F14BCA" w:rsidP="00F14BCA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F14BCA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F14BCA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F14BCA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F14BCA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F14BCA" w:rsidRPr="00F14BCA" w:rsidRDefault="00F14BCA" w:rsidP="00F14B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57/22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F14BCA">
        <w:rPr>
          <w:rFonts w:ascii="Arial" w:eastAsia="Times New Roman" w:hAnsi="Arial" w:cs="Arial"/>
          <w:sz w:val="24"/>
          <w:szCs w:val="20"/>
          <w:lang w:eastAsia="pt-BR"/>
        </w:rPr>
        <w:t>Prestação de serviços de desinsetização e desratização nas dependências da Câmara dos Deputados e na residência oficial, pelo período de 12 (doze) meses.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F14BCA" w:rsidRPr="00F14BCA" w:rsidRDefault="00F14BCA" w:rsidP="00F14BC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F14BCA" w:rsidRPr="00F14BCA" w:rsidRDefault="00F14BCA" w:rsidP="00F14BCA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14BCA" w:rsidRPr="00F14BCA" w:rsidRDefault="00F14BCA" w:rsidP="00F14BC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14BCA" w:rsidRPr="00F14BCA" w:rsidRDefault="00F14BCA" w:rsidP="00F14B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14BCA" w:rsidRPr="00F14BCA" w:rsidRDefault="00F14BCA" w:rsidP="00F14B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14BCA" w:rsidRPr="00F14BCA" w:rsidRDefault="00F14BCA" w:rsidP="00F14B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47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969"/>
        <w:gridCol w:w="708"/>
        <w:gridCol w:w="1276"/>
        <w:gridCol w:w="1843"/>
        <w:gridCol w:w="1689"/>
      </w:tblGrid>
      <w:tr w:rsidR="00F14BCA" w:rsidRPr="00F14BCA" w:rsidTr="00F14BCA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F14BCA" w:rsidRPr="00F14BCA" w:rsidTr="00307E8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SERVIÇOS DE DESINSETIZAÇÃO E DESRATIZAÇÃO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APL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CA" w:rsidRPr="00F14BCA" w:rsidRDefault="00F14BCA" w:rsidP="00F14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F14BCA" w:rsidRPr="00F14BCA" w:rsidTr="00307E81">
        <w:trPr>
          <w:jc w:val="center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CA" w:rsidRPr="00F14BCA" w:rsidRDefault="00F14BCA" w:rsidP="00F14BC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14BCA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F14BCA" w:rsidRPr="00F14BCA" w:rsidRDefault="00F14BCA" w:rsidP="00F14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14BCA" w:rsidRPr="00F14BCA" w:rsidRDefault="00F14BCA" w:rsidP="00F14B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14BCA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14B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14B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DOS SERVIÇOS: </w:t>
      </w:r>
      <w:r w:rsidRPr="00F14BCA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6 do Edital).</w:t>
      </w:r>
      <w:r w:rsidRPr="00F14BCA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14BCA" w:rsidRPr="00F14BCA" w:rsidRDefault="00F14BCA" w:rsidP="00F14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4BCA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SERVIÇOS:</w:t>
      </w:r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</w:t>
      </w:r>
      <w:r w:rsidR="00D81210">
        <w:rPr>
          <w:rFonts w:ascii="Arial" w:eastAsia="Times New Roman" w:hAnsi="Arial" w:cs="Arial"/>
          <w:sz w:val="24"/>
          <w:szCs w:val="24"/>
          <w:lang w:eastAsia="pt-BR"/>
        </w:rPr>
        <w:t>bservar o disposto no Anexo n. 6</w:t>
      </w:r>
      <w:bookmarkStart w:id="0" w:name="_GoBack"/>
      <w:bookmarkEnd w:id="0"/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 do Edital).</w:t>
      </w:r>
    </w:p>
    <w:p w:rsidR="00F14BCA" w:rsidRPr="00F14BCA" w:rsidRDefault="00F14BCA" w:rsidP="00F14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4BCA" w:rsidRPr="00F14BCA" w:rsidRDefault="00F14BCA" w:rsidP="00F14BCA">
      <w:pPr>
        <w:spacing w:before="113" w:after="113" w:line="23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4BCA">
        <w:rPr>
          <w:rFonts w:ascii="Arial" w:eastAsia="Times New Roman" w:hAnsi="Arial" w:cs="Arial"/>
          <w:sz w:val="24"/>
          <w:szCs w:val="24"/>
          <w:lang w:eastAsia="pt-BR"/>
        </w:rPr>
        <w:t>Declaramos que:</w:t>
      </w:r>
    </w:p>
    <w:p w:rsidR="00F14BCA" w:rsidRPr="00F14BCA" w:rsidRDefault="00F14BCA" w:rsidP="00F14BCA">
      <w:pPr>
        <w:numPr>
          <w:ilvl w:val="5"/>
          <w:numId w:val="3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14BCA">
        <w:rPr>
          <w:rFonts w:ascii="Arial" w:eastAsia="Times New Roman" w:hAnsi="Arial" w:cs="Arial"/>
          <w:sz w:val="24"/>
          <w:szCs w:val="24"/>
          <w:lang w:eastAsia="pt-BR"/>
        </w:rPr>
        <w:t>disponibilizaremos</w:t>
      </w:r>
      <w:proofErr w:type="gramEnd"/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 materiais, equipamentos e pessoal técnico adequados para realização do objeto da presente licitação;</w:t>
      </w:r>
    </w:p>
    <w:p w:rsidR="00F14BCA" w:rsidRPr="00F14BCA" w:rsidRDefault="00F14BCA" w:rsidP="00F14BCA">
      <w:pPr>
        <w:numPr>
          <w:ilvl w:val="5"/>
          <w:numId w:val="2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14BC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seremos</w:t>
      </w:r>
      <w:proofErr w:type="gramEnd"/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10.004;</w:t>
      </w:r>
    </w:p>
    <w:p w:rsidR="00F14BCA" w:rsidRPr="00F14BCA" w:rsidRDefault="00F14BCA" w:rsidP="00F14BCA">
      <w:pPr>
        <w:numPr>
          <w:ilvl w:val="5"/>
          <w:numId w:val="2"/>
        </w:num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14BCA">
        <w:rPr>
          <w:rFonts w:ascii="Arial" w:eastAsia="Times New Roman" w:hAnsi="Arial" w:cs="Arial"/>
          <w:sz w:val="24"/>
          <w:szCs w:val="24"/>
          <w:lang w:eastAsia="pt-BR"/>
        </w:rPr>
        <w:t>temos</w:t>
      </w:r>
      <w:proofErr w:type="gramEnd"/>
      <w:r w:rsidRPr="00F14BCA">
        <w:rPr>
          <w:rFonts w:ascii="Arial" w:eastAsia="Times New Roman" w:hAnsi="Arial" w:cs="Arial"/>
          <w:sz w:val="24"/>
          <w:szCs w:val="24"/>
          <w:lang w:eastAsia="pt-BR"/>
        </w:rPr>
        <w:t xml:space="preserve"> ciência de que deveremos apresentar, para a assinatura do contrato, a licença para funcionamento da empresa,  expedida  pelo  órgão  competente  de  vigilância  sanitária  do Distrito  Federal,  conforme  art.  1º, § 2º da Lei Distrital n. 3.978, de 2007, combinado com a Lei Distrital n. 4.570, de 2011.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b/>
          <w:sz w:val="24"/>
          <w:szCs w:val="20"/>
          <w:u w:val="single"/>
          <w:lang w:eastAsia="pt-BR"/>
        </w:rPr>
        <w:t>Relação de produtos a serem utilizados</w:t>
      </w: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 xml:space="preserve">: </w:t>
      </w:r>
    </w:p>
    <w:p w:rsidR="00F14BCA" w:rsidRPr="00F14BCA" w:rsidRDefault="00F14BCA" w:rsidP="00F14BCA">
      <w:pPr>
        <w:spacing w:before="113" w:after="113" w:line="23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4BCA">
        <w:rPr>
          <w:rFonts w:ascii="Arial" w:eastAsia="Times New Roman" w:hAnsi="Arial" w:cs="Arial"/>
          <w:sz w:val="24"/>
          <w:szCs w:val="24"/>
          <w:lang w:eastAsia="pt-BR"/>
        </w:rPr>
        <w:t>Apresentamos a seguir relação dos produtos a serem utilizados na execução dos serviços de desinsetização e desratização:</w:t>
      </w:r>
    </w:p>
    <w:tbl>
      <w:tblPr>
        <w:tblW w:w="8931" w:type="dxa"/>
        <w:tblCellSpacing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6"/>
        <w:gridCol w:w="4552"/>
        <w:gridCol w:w="1843"/>
      </w:tblGrid>
      <w:tr w:rsidR="00F14BCA" w:rsidRPr="00F14BCA" w:rsidTr="00307E81">
        <w:trPr>
          <w:tblHeader/>
          <w:tblCellSpacing w:w="0" w:type="dxa"/>
        </w:trPr>
        <w:tc>
          <w:tcPr>
            <w:tcW w:w="2536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4552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843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Marca</w:t>
            </w:r>
          </w:p>
        </w:tc>
      </w:tr>
      <w:tr w:rsidR="00F14BCA" w:rsidRPr="00F14BCA" w:rsidTr="00307E81">
        <w:trPr>
          <w:tblCellSpacing w:w="0" w:type="dxa"/>
        </w:trPr>
        <w:tc>
          <w:tcPr>
            <w:tcW w:w="2536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52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BCA" w:rsidRPr="00F14BCA" w:rsidTr="00307E81">
        <w:trPr>
          <w:tblCellSpacing w:w="0" w:type="dxa"/>
        </w:trPr>
        <w:tc>
          <w:tcPr>
            <w:tcW w:w="2536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52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BCA" w:rsidRPr="00F14BCA" w:rsidTr="00307E81">
        <w:trPr>
          <w:tblCellSpacing w:w="0" w:type="dxa"/>
        </w:trPr>
        <w:tc>
          <w:tcPr>
            <w:tcW w:w="2536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52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shd w:val="clear" w:color="auto" w:fill="auto"/>
          </w:tcPr>
          <w:p w:rsidR="00F14BCA" w:rsidRPr="00F14BCA" w:rsidRDefault="00F14BCA" w:rsidP="00F14BCA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14BCA" w:rsidRPr="00F14BCA" w:rsidRDefault="00F14BCA" w:rsidP="00F14BCA">
      <w:pPr>
        <w:spacing w:before="60" w:after="120" w:line="240" w:lineRule="auto"/>
        <w:ind w:left="14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4BCA" w:rsidRPr="00F14BCA" w:rsidRDefault="00F14BCA" w:rsidP="00F1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14BC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F14BCA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F14BC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14BCA" w:rsidRPr="00F14BCA" w:rsidTr="00307E8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14BCA" w:rsidRPr="00F14BCA" w:rsidRDefault="00F14BCA" w:rsidP="00F1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F14BCA" w:rsidRPr="00F14BCA" w:rsidTr="00307E8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BCA" w:rsidRPr="00F14BCA" w:rsidRDefault="00F14BCA" w:rsidP="00F14BCA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14BCA" w:rsidRPr="00F14BCA" w:rsidTr="00307E8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BCA" w:rsidRPr="00F14BCA" w:rsidRDefault="00F14BCA" w:rsidP="00F14BC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14BCA" w:rsidRPr="00F14BCA" w:rsidTr="00307E8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BCA" w:rsidRPr="00F14BCA" w:rsidRDefault="00F14BCA" w:rsidP="00F14BC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F14BCA" w:rsidRPr="00F14BCA" w:rsidRDefault="00F14BCA" w:rsidP="00F14BC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14BCA" w:rsidRPr="00F14BCA" w:rsidTr="00307E8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4BCA" w:rsidRPr="00F14BCA" w:rsidRDefault="00F14BCA" w:rsidP="00F14BC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14BC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F14BCA" w:rsidRPr="00F14BCA" w:rsidRDefault="00F14BCA" w:rsidP="00F14BC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4B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CC5DBE" w:rsidRDefault="00CC5DBE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  de                     </w:t>
      </w:r>
      <w:proofErr w:type="spellStart"/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14BCA" w:rsidRPr="00F14BCA" w:rsidRDefault="00F14BCA" w:rsidP="00F14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F14BCA" w:rsidRPr="00F14BCA" w:rsidRDefault="00F14BCA" w:rsidP="00CC5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14BCA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14BCA" w:rsidRPr="00F14BCA" w:rsidRDefault="00F14BCA" w:rsidP="00F14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93740" w:rsidRDefault="00A93740"/>
    <w:sectPr w:rsidR="00A93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227A1CF2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CA"/>
    <w:rsid w:val="00A93740"/>
    <w:rsid w:val="00CC5DBE"/>
    <w:rsid w:val="00D81210"/>
    <w:rsid w:val="00F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A7DF-A6CF-4D09-9F4D-B6D88112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ummy">
    <w:name w:val="Dummy"/>
    <w:qFormat/>
    <w:rsid w:val="00F14BCA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F14BCA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F14BCA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F14BCA"/>
    <w:pPr>
      <w:numPr>
        <w:ilvl w:val="5"/>
      </w:numPr>
    </w:pPr>
  </w:style>
  <w:style w:type="paragraph" w:customStyle="1" w:styleId="TLet5">
    <w:name w:val="TLet5"/>
    <w:basedOn w:val="TLet4"/>
    <w:rsid w:val="00F14BCA"/>
    <w:pPr>
      <w:numPr>
        <w:ilvl w:val="7"/>
      </w:numPr>
      <w:tabs>
        <w:tab w:val="clear" w:pos="1758"/>
        <w:tab w:val="num" w:pos="360"/>
      </w:tabs>
    </w:pPr>
  </w:style>
  <w:style w:type="paragraph" w:customStyle="1" w:styleId="TLet4Sub">
    <w:name w:val="TLet4Sub"/>
    <w:basedOn w:val="TLet4"/>
    <w:qFormat/>
    <w:rsid w:val="00F14BCA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F14BCA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3</cp:revision>
  <dcterms:created xsi:type="dcterms:W3CDTF">2022-06-08T17:41:00Z</dcterms:created>
  <dcterms:modified xsi:type="dcterms:W3CDTF">2022-06-09T13:29:00Z</dcterms:modified>
</cp:coreProperties>
</file>