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0E" w:rsidRPr="00F7160E" w:rsidRDefault="00F7160E" w:rsidP="00F7160E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F7160E">
        <w:rPr>
          <w:rFonts w:ascii="Arial" w:eastAsia="Calibri" w:hAnsi="Arial" w:cs="Arial"/>
          <w:b/>
          <w:caps/>
          <w:sz w:val="24"/>
          <w:szCs w:val="24"/>
        </w:rPr>
        <w:t>MODELO DA PROPOSTA COMPLETA</w:t>
      </w:r>
      <w:r w:rsidRPr="00F7160E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F7160E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F7160E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F7160E" w:rsidRPr="00F7160E" w:rsidRDefault="00F7160E" w:rsidP="00F7160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 w:rsidRPr="00F7160E">
        <w:rPr>
          <w:rFonts w:ascii="Arial" w:eastAsia="Times New Roman" w:hAnsi="Arial" w:cs="Arial"/>
          <w:b/>
          <w:i/>
          <w:sz w:val="20"/>
          <w:szCs w:val="20"/>
          <w:lang w:eastAsia="pt-BR"/>
        </w:rPr>
        <w:t>(Anexo disponível também em documento WORD (.</w:t>
      </w:r>
      <w:proofErr w:type="spellStart"/>
      <w:r w:rsidRPr="00F7160E">
        <w:rPr>
          <w:rFonts w:ascii="Arial" w:eastAsia="Times New Roman" w:hAnsi="Arial" w:cs="Arial"/>
          <w:b/>
          <w:i/>
          <w:sz w:val="20"/>
          <w:szCs w:val="20"/>
          <w:lang w:eastAsia="pt-BR"/>
        </w:rPr>
        <w:t>doc</w:t>
      </w:r>
      <w:proofErr w:type="spellEnd"/>
      <w:r w:rsidRPr="00F7160E">
        <w:rPr>
          <w:rFonts w:ascii="Arial" w:eastAsia="Times New Roman" w:hAnsi="Arial" w:cs="Arial"/>
          <w:b/>
          <w:i/>
          <w:sz w:val="20"/>
          <w:szCs w:val="20"/>
          <w:lang w:eastAsia="pt-BR"/>
        </w:rPr>
        <w:t>), para edição.)</w:t>
      </w:r>
    </w:p>
    <w:p w:rsidR="00F7160E" w:rsidRPr="00F7160E" w:rsidRDefault="00F7160E" w:rsidP="00F7160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36/22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00" w:afterAutospacing="1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F7160E">
        <w:rPr>
          <w:rFonts w:ascii="Arial" w:eastAsia="Times New Roman" w:hAnsi="Arial" w:cs="Arial"/>
          <w:sz w:val="24"/>
          <w:szCs w:val="20"/>
          <w:lang w:eastAsia="pt-BR"/>
        </w:rPr>
        <w:t>Prestação de serviços de reforma dos sistemas de exaustão mecânica das lanchonetes do Edifício Principal, Anexo I e Anexo II da Câmara dos Deputados, incluindo instalação de sistemas de detecção, alarme e combate a incêndio nas coifas e nos dutos e garantia de funcionamento pelo período de 12 (doze) meses</w:t>
      </w: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.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F7160E" w:rsidRPr="00F7160E" w:rsidRDefault="00F7160E" w:rsidP="00F7160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F7160E" w:rsidRPr="00F7160E" w:rsidRDefault="00F7160E" w:rsidP="00F7160E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7160E" w:rsidRPr="00F7160E" w:rsidRDefault="00F7160E" w:rsidP="00F7160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220"/>
        <w:gridCol w:w="567"/>
        <w:gridCol w:w="1134"/>
        <w:gridCol w:w="1701"/>
        <w:gridCol w:w="1276"/>
      </w:tblGrid>
      <w:tr w:rsidR="00F7160E" w:rsidRPr="00F7160E" w:rsidTr="003A6AEA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UNITÁRIO</w:t>
            </w:r>
          </w:p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PREÇO TOTAL</w:t>
            </w:r>
          </w:p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F7160E" w:rsidRPr="00F7160E" w:rsidTr="003A6A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n-US" w:eastAsia="pt-BR"/>
              </w:rPr>
            </w:pP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>ÚNICO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60E" w:rsidRPr="00F7160E" w:rsidRDefault="00F7160E" w:rsidP="00F7160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Cs/>
                <w:noProof/>
                <w:sz w:val="24"/>
                <w:szCs w:val="20"/>
                <w:lang w:eastAsia="pt-BR"/>
              </w:rPr>
              <w:t>REFORMA DE SISTEMA DE EXAUSTÃO E TRATAMENTO DE AR PARA COZINHA PROFISSIONAL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highlight w:val="yellow"/>
                <w:lang w:eastAsia="pt-BR"/>
              </w:rPr>
            </w:pPr>
            <w:r w:rsidRPr="00F7160E">
              <w:rPr>
                <w:rFonts w:ascii="Arial" w:eastAsia="Times New Roman" w:hAnsi="Arial" w:cs="Arial"/>
                <w:noProof/>
                <w:sz w:val="24"/>
                <w:szCs w:val="20"/>
                <w:lang w:eastAsia="pt-BR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highlight w:val="yellow"/>
                <w:lang w:eastAsia="pt-BR"/>
              </w:rPr>
            </w:pPr>
            <w:r w:rsidRPr="00F7160E">
              <w:rPr>
                <w:rFonts w:ascii="Arial" w:eastAsia="Times New Roman" w:hAnsi="Arial" w:cs="Arial"/>
                <w:noProof/>
                <w:sz w:val="24"/>
                <w:szCs w:val="20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highlight w:val="yellow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fldChar w:fldCharType="begin"/>
            </w:r>
            <w:r w:rsidRPr="00F7160E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instrText xml:space="preserve">  </w:instrText>
            </w:r>
            <w:r w:rsidRPr="00F7160E">
              <w:rPr>
                <w:rFonts w:ascii="Arial" w:eastAsia="Times New Roman" w:hAnsi="Arial" w:cs="Arial"/>
                <w:color w:val="000000"/>
                <w:sz w:val="24"/>
                <w:szCs w:val="20"/>
                <w:lang w:eastAsia="pt-BR"/>
              </w:rPr>
              <w:fldChar w:fldCharType="end"/>
            </w:r>
            <w:r w:rsidRPr="00F7160E">
              <w:rPr>
                <w:rFonts w:ascii="Arial" w:eastAsia="Times New Roman" w:hAnsi="Arial" w:cs="Arial"/>
                <w:b/>
                <w:sz w:val="24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jc w:val="center"/>
        </w:trPr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  <w:t>PREÇO GLOBAL DO ITEM ÚNICO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jc w:val="center"/>
        </w:trPr>
        <w:tc>
          <w:tcPr>
            <w:tcW w:w="10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color w:val="000000"/>
                <w:sz w:val="24"/>
                <w:szCs w:val="20"/>
                <w:lang w:eastAsia="pt-BR"/>
              </w:rPr>
              <w:t>PREÇO GLOBAL DO ITEM ÚNICO POR EXTENSO</w:t>
            </w:r>
          </w:p>
        </w:tc>
      </w:tr>
    </w:tbl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pt-BR"/>
        </w:rPr>
      </w:pPr>
      <w:r w:rsidRPr="00F7160E">
        <w:rPr>
          <w:rFonts w:ascii="Arial" w:eastAsia="Times New Roman" w:hAnsi="Arial" w:cs="Times New Roman"/>
          <w:b/>
          <w:bCs/>
          <w:sz w:val="24"/>
          <w:szCs w:val="20"/>
          <w:u w:val="single"/>
          <w:lang w:eastAsia="pt-BR"/>
        </w:rPr>
        <w:t>Observação:</w:t>
      </w: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 xml:space="preserve">Apresentar os nomes dos fabricantes e modelos para os itens </w:t>
      </w:r>
      <w:r w:rsidRPr="00F7160E">
        <w:rPr>
          <w:rFonts w:ascii="Arial" w:eastAsia="Times New Roman" w:hAnsi="Arial" w:cs="Arial"/>
          <w:sz w:val="24"/>
          <w:szCs w:val="20"/>
          <w:lang w:eastAsia="pt-BR"/>
        </w:rPr>
        <w:t>1.1.2.1; 1.1.2.2; 1.1.2.3; 1.1.3.1; 1.1.3.2; 1.1.3.3; 1.1.3.4; 1.1.3.5; 1.1.3.6; 1.1.3.7; 1.1.6.1; 1.1.6.2; 1.1.7.1; 1.1.7.2; 1.2.2.2; 1.2.2.3; 1.2.2.4; 1.2.4.1; 1.2.4.2 e 1.2.5.2.</w:t>
      </w: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Para os demais itens relacionados, caso a licitante deixe de cotar a marca/modelo do material, e existindo marca de referência neste Edital para o respectivo item, a Câmara dos Deputados considerará a oferta da marca de referência.</w:t>
      </w: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DETALHAMENTO DO ITEM ÚNICO:</w:t>
      </w:r>
    </w:p>
    <w:tbl>
      <w:tblPr>
        <w:tblW w:w="1077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19"/>
        <w:gridCol w:w="885"/>
        <w:gridCol w:w="1134"/>
        <w:gridCol w:w="567"/>
        <w:gridCol w:w="992"/>
        <w:gridCol w:w="1134"/>
        <w:gridCol w:w="993"/>
      </w:tblGrid>
      <w:tr w:rsidR="00F7160E" w:rsidRPr="00F7160E" w:rsidTr="003A6AEA">
        <w:trPr>
          <w:trHeight w:val="600"/>
        </w:trPr>
        <w:tc>
          <w:tcPr>
            <w:tcW w:w="10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FORNECIMENTO E INSTALAÇÃO DE SISTEMAS MECÂNICOS PARA LANCHONETES DA CÂMARA DOS DEPUTADOS</w:t>
            </w: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ITEM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DESCRIÇÃO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QUANT.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PREÇO UNITÁRIO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PREÇO TOTAL</w:t>
            </w: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</w:t>
            </w:r>
          </w:p>
        </w:tc>
        <w:tc>
          <w:tcPr>
            <w:tcW w:w="9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ETAPA 1 - SUBSTITUIÇÃO DE SISTEMAS DE EXAUSTÃO</w:t>
            </w: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1.1.1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REMOÇÃO DE SISTEMAS DE EXAUSTÃO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1300x850 mm da cozinha da lanchonete do Anexo I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1600x600 mm da cozinha da lanchonete da Taquigrafia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coifa convencional de 3600x750 mm da cozinha da lanchonete do Edifício Principal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1.1.1.4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Remoção de redes de dutos de exaustão em aço galvanizado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1.1.2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CAPTORES DE EXAUSTÃO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16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Push-Pull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com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ar de compensação integrado, fabricada em aço inoxidável AISI 304, acabamento escovado, vazão 1.600 m³/h, perda de carga 35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1300x850x650 mm -Fornecimento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3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Pull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fabricada em aço inoxidável AISI 304, acabamento escovado, vazão 3.000 m³/h, perda de carga 35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2350x850x650 mm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1.1.2.3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Coifa lavadora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Wash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Push-Pull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parede com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ar de compensação integrado, fabricada em aço inoxidável AISI 304, acabamento escovado, vazão 4.500 m³/h, perda de carga 35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incluindo acessórios - Dimensões 3600x850x650 mm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1.1.3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VENTILADORES E EXAUSTORES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1.600 m³/h, pressão estática 80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0,75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3.000 m³/h, pressão estática 85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1,1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lastRenderedPageBreak/>
              <w:t>1.1.3.3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Exaustor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Limit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Load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simples aspiração </w:t>
            </w:r>
            <w:proofErr w:type="gram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4.500 m³/h, pressão estática 80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2,2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4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1.440 m³/h, pressão estática 30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0,25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1.1.3.5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1.200 m³/h, pressão estática 20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0,18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</w:t>
            </w:r>
          </w:p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1.1.3.6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Gabinete de Ventilação Centrífugo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Sirocco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+ Acessórios conforme caderno de especificações, vazão de ar de 4.000 m³/h, pressão estática 30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0,75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3F / 380V / 60Hz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15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1.1.3.7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Resfriador evaporativo para dutos </w:t>
            </w:r>
            <w:proofErr w:type="gram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+</w:t>
            </w:r>
            <w:proofErr w:type="gram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Acessórios conforme caderno de especificações, vazão de ar de 2.800 m³/h, pressão estática 10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mmCA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motor 0,2 kW / 4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Pólos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/ 1F / 220V / 60Hz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1.1.4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DE DUTOS DE EXAUSTÃO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12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1.1.4.1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Duto de exaustão em chapa de aço carbono para aplicações com gordura, bitola #16, incluindo sistema de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flangeamento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soldas longitudinais, curvas, derivações e conexões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1.1.4.2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Portas de inspeção em aço carbono - 600x300 mm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1.1.5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DE DUTOS EM AÇO GALVANIZADO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1.1.5.1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Duto em chapa de aço galvanizado, bitola #22, incluindo sistema de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flangeamento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TDC, curvas, derivações e conexões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M²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1.1.6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GRELHAS DE INSUFLAMENTO E RETORNO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9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1.1.6.1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Grelha de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insuflamento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retangular em alumínio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anodizado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aletas horizontais ajustadas individualmente e moldura frontal.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7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1.1.6.2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Grelha de retorno retangular em alumínio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anodizado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, aletas fixas horizontais com angulação de 0°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1.1.7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  <w:lang w:eastAsia="pt-BR"/>
              </w:rPr>
              <w:t>DAMPERS</w:t>
            </w: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 xml:space="preserve"> CORTA-FOGO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lastRenderedPageBreak/>
              <w:t>1.1.7.1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proofErr w:type="spellStart"/>
            <w:r w:rsidRPr="00F7160E">
              <w:rPr>
                <w:rFonts w:ascii="Arial" w:eastAsia="Times New Roman" w:hAnsi="Arial" w:cs="Arial"/>
                <w:i/>
                <w:sz w:val="20"/>
                <w:szCs w:val="18"/>
                <w:lang w:eastAsia="pt-BR"/>
              </w:rPr>
              <w:t>Damper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corta-fogo em aço galvanizado, extremidades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flangeadas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acionamento por solenoide de 24V e contendo chave de fim de curso - Fornecimento e instalação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1.1.7.2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proofErr w:type="spellStart"/>
            <w:r w:rsidRPr="00F7160E">
              <w:rPr>
                <w:rFonts w:ascii="Arial" w:eastAsia="Times New Roman" w:hAnsi="Arial" w:cs="Arial"/>
                <w:i/>
                <w:sz w:val="20"/>
                <w:szCs w:val="18"/>
                <w:lang w:eastAsia="pt-BR"/>
              </w:rPr>
              <w:t>Damper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corta-fogo em aço galvanizado, extremidades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flangeadas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acionamento por solenoide de 24V e contendo chave de fim de curso - Fornecimento e instalação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pt-BR"/>
              </w:rPr>
              <w:t>1.1.8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pt-BR"/>
              </w:rPr>
              <w:t>REDE ELÉTRICA E DE COMANDO</w:t>
            </w:r>
          </w:p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1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1.1.8.1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Quadro elétrico de alimentação, comando e controle de sobrepor p/ sistema de exaustão mecânica, incluindo dispositivos de proteção individuais,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contatores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, relés, botoeiras,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LEDs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 xml:space="preserve"> de indicação de operação e de alarmes, infraestrutura, cabos elétricos, componentes diversos e acessórios, conforme caderno de especificações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99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ETAPA 2 - INSTALAÇÃO DE SISTEMAS DE PROTEÇÃO CONTRA INCÊNDIO</w:t>
            </w: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1.2.1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CENTRAL DE ALARME</w:t>
            </w:r>
          </w:p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2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1.2.1.1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Central convencional de proteção contra incêndio para sistema de CO2 contendo dois estágios de atuação programáveis, entradas remotas de 'Ativação' e 'Cancelamento', relés de saída de 'Fogo' e 'Avaria', dois circuitos de sinalização, duas saídas de alimentação auxiliares, fonte chaveada com tensão de alimentação de 220Vca e de saída de 28Vcc, duas baterias estacionárias de 12Vcc com capacidade de 7Ah, e demais características conforme Edital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1.2.2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DISPOSITIVOS DE PROTEÇÃO</w:t>
            </w:r>
          </w:p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 </w:t>
            </w: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Detector de incêndio do tipo sonda térmica blindada com temperatura de atuação de 144° C, compatível com a central de detecção, incluindo acessórios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Chave de disparo manual de dupla ação fabricada em metal, com acionamento do primeiro estágio por meio de alavanca com trava e do segundo estágio por chave de ativação - Modelo de referência: ADVANCED FIRE SYSTEMS RMS-1T-KS-LP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Chave manual de bloqueio com botão sinalizador tipo cabeçote cogumelo com trava, Ø 40mm, contato normalmente aberto (NA) e instalado em caixa plástica.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1.2.2.4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Sirene convencional para sistema de alarme de incêndio na cor vermelha para montagem em parede, com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LEDs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piscantes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, 4 tons distintos de alarme, saídas sonoras do tipo contínua e pulsante, tensão de alimentação de 24Vcc e potência sonora mínima de 84dB a 1m.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lastRenderedPageBreak/>
              <w:t>1.2.3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REDE ELÉTRICA E LÓGICA</w:t>
            </w: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Infraestrutura elétrica com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eletroduto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metálico </w:t>
            </w:r>
            <w:proofErr w:type="gram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rígido classe</w:t>
            </w:r>
            <w:proofErr w:type="gram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média, diâmetro Ø¾”, incluindo conectores, caixas de passagem,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conduletes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e elementos de fixação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Infraestrutura elétrica com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eletroduto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metálico flexível tipo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Sealtubo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, diâmetro Ø¾”, incluindo conectores, caixas de passagem,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conduletes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e elementos de fixação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1.2.3.3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Cabo de cobre têmpera mole, blindado com fita de alumínio e dreno, isolamento mínimo classe 300V em PVC/E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e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encordoamento classe 2 - 2x1,5mm² (par trançado)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1.2.3.4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Cabo "PP" de cobre têmpera mole, isolamento mínimo classe 750V em material termoplástico não propagador de chama e encordoamento classe 4 - 2x2,5mm²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1.2.4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US"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CILINDROS DE CO2</w:t>
            </w: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1.2.4.1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Cilindro de CO2 com capacidade de 10kg, pressão de serviço de 200 kgf/cm², incluindo carga de gás, válvula industrial, cabeça de descarga,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mangote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 xml:space="preserve"> flexível, lençol de borracha sintética de </w:t>
            </w:r>
            <w:proofErr w:type="spellStart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neoprene</w:t>
            </w:r>
            <w:proofErr w:type="spellEnd"/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, berço de madeira de lei e abraçadeira metálica de fixação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1.2.4.2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Cabeça de comando elétrico para disparo de cilindro de CO2 com acionamento eletromecânico por solenoide de 24Vcc, acionamento manual por alavanca, chave de fim de curso e pressão de serviço de 70 kgf/cm²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1.2.5</w:t>
            </w:r>
          </w:p>
        </w:tc>
        <w:tc>
          <w:tcPr>
            <w:tcW w:w="99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t-BR"/>
              </w:rPr>
              <w:t>REDE DE DISTRIBUICAO DE CO2</w:t>
            </w:r>
          </w:p>
        </w:tc>
      </w:tr>
      <w:tr w:rsidR="00F7160E" w:rsidRPr="00F7160E" w:rsidTr="003A6AEA">
        <w:trPr>
          <w:trHeight w:val="4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1.2.5.1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Rede de distribuição de CO2 confeccionada com tubos de aço galvanizado sem costura NBR 5590 Schedule 40, junção por rosca BSP, incluindo conexões de ferro galvanizado de alta pressão e elementos de fixação - Diâmetro Ø 1/2” - Fornecimento e instalação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F7160E" w:rsidRPr="00F7160E" w:rsidTr="003A6AEA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  <w:t>1.2.5.2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Difusor de CO2 para instalação em dutos, com dispositivo de proteção do orifício, pressão de serviço de 70 kgf/cm² e conexão por rosca NPT Ø ½” - Fornecimento e instalação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0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60E" w:rsidRPr="00F7160E" w:rsidRDefault="00F7160E" w:rsidP="00F7160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</w:tbl>
    <w:p w:rsidR="00F7160E" w:rsidRPr="00F7160E" w:rsidRDefault="00F7160E" w:rsidP="00F7160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7160E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716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7160E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7160E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GARANTIA DO OBJETO: </w:t>
      </w:r>
      <w:r w:rsidRPr="00F7160E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F7160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160E">
        <w:rPr>
          <w:rFonts w:ascii="Arial" w:eastAsia="Times New Roman" w:hAnsi="Arial" w:cs="Arial"/>
          <w:b/>
          <w:sz w:val="24"/>
          <w:szCs w:val="24"/>
          <w:lang w:eastAsia="pt-BR"/>
        </w:rPr>
        <w:t>PRAZO DE EXECUÇÃO DOS SERVIÇOS:</w:t>
      </w:r>
      <w:r w:rsidRPr="00F7160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5 do Edital).</w:t>
      </w: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160E">
        <w:rPr>
          <w:rFonts w:ascii="Arial" w:eastAsia="Times New Roman" w:hAnsi="Arial" w:cs="Arial"/>
          <w:sz w:val="24"/>
          <w:szCs w:val="24"/>
          <w:lang w:eastAsia="pt-BR"/>
        </w:rPr>
        <w:t>Declaramos que disponibilizaremos instalações, equipamentos e pessoal técnico adequados para realização do objeto da presente licitação;</w:t>
      </w: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160E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solicitados pela Câmara dos Deputados, para fins de registro patrimonial;</w:t>
      </w:r>
    </w:p>
    <w:p w:rsidR="00F7160E" w:rsidRPr="00F7160E" w:rsidRDefault="00F7160E" w:rsidP="00F7160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160E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seremos responsáveis pelo descarte ambientalmente responsável de qualquer resíduo do serviço a ser prestado – incluindo consumíveis, peças usadas, embalagens –, e que temos conhecimento da legislação ambiental sobre o descarte de materiais, em especial da Lei n. </w:t>
      </w:r>
      <w:bookmarkStart w:id="0" w:name="_GoBack"/>
      <w:bookmarkEnd w:id="0"/>
      <w:r w:rsidRPr="00F7160E">
        <w:rPr>
          <w:rFonts w:ascii="Arial" w:eastAsia="Times New Roman" w:hAnsi="Arial" w:cs="Arial"/>
          <w:sz w:val="24"/>
          <w:szCs w:val="24"/>
          <w:lang w:eastAsia="pt-BR"/>
        </w:rPr>
        <w:t>9.605/1998, da Lei n. 12.305/2010, da Lei Distrital n. 4.704/2011, da NBR 10.004 e da Resolução Conama n. 307/2002.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7160E" w:rsidRPr="00F7160E" w:rsidTr="003A6AE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7160E" w:rsidRPr="00F7160E" w:rsidRDefault="00F7160E" w:rsidP="00F716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DADOS PARA ASSINATURA DO CONTRATO</w:t>
            </w:r>
          </w:p>
        </w:tc>
      </w:tr>
      <w:tr w:rsidR="00F7160E" w:rsidRPr="00F7160E" w:rsidTr="003A6AE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60E" w:rsidRPr="00F7160E" w:rsidRDefault="00F7160E" w:rsidP="00F7160E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60E" w:rsidRPr="00F7160E" w:rsidRDefault="00F7160E" w:rsidP="00F7160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7160E" w:rsidRPr="00F7160E" w:rsidTr="003A6AE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60E" w:rsidRPr="00F7160E" w:rsidRDefault="00F7160E" w:rsidP="00F7160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60E" w:rsidRPr="00F7160E" w:rsidRDefault="00F7160E" w:rsidP="00F7160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7160E" w:rsidRPr="00F7160E" w:rsidTr="003A6AE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160E" w:rsidRPr="00F7160E" w:rsidRDefault="00F7160E" w:rsidP="00F7160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F7160E" w:rsidRPr="00F7160E" w:rsidRDefault="00F7160E" w:rsidP="00F7160E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160E" w:rsidRPr="00F7160E" w:rsidRDefault="00F7160E" w:rsidP="00F7160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7160E" w:rsidRPr="00F7160E" w:rsidTr="003A6AE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160E" w:rsidRPr="00F7160E" w:rsidRDefault="00F7160E" w:rsidP="00F7160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7160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F7160E" w:rsidRPr="00F7160E" w:rsidRDefault="00F7160E" w:rsidP="00F7160E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7160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7160E" w:rsidRPr="00F7160E" w:rsidRDefault="00F7160E" w:rsidP="00F7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</w:t>
      </w:r>
    </w:p>
    <w:p w:rsidR="00F7160E" w:rsidRPr="00F7160E" w:rsidRDefault="00F7160E" w:rsidP="00F716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160E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7160E" w:rsidRPr="00F7160E" w:rsidRDefault="00F7160E" w:rsidP="00F716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5661C7" w:rsidRDefault="005661C7"/>
    <w:sectPr w:rsidR="00566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0E"/>
    <w:rsid w:val="005661C7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EBE38-E45D-42B0-93E6-4C37B204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1856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2022-04-13T19:24:00Z</dcterms:created>
  <dcterms:modified xsi:type="dcterms:W3CDTF">2022-04-13T19:24:00Z</dcterms:modified>
</cp:coreProperties>
</file>