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1"/>
        <w:tblW w:w="11118" w:type="dxa"/>
        <w:jc w:val="center"/>
        <w:tblLook w:val="04A0" w:firstRow="1" w:lastRow="0" w:firstColumn="1" w:lastColumn="0" w:noHBand="0" w:noVBand="1"/>
      </w:tblPr>
      <w:tblGrid>
        <w:gridCol w:w="2552"/>
        <w:gridCol w:w="173"/>
        <w:gridCol w:w="5055"/>
        <w:gridCol w:w="3338"/>
      </w:tblGrid>
      <w:tr w:rsidR="007F63AC" w:rsidRPr="007F63AC" w14:paraId="26B4B849" w14:textId="77777777" w:rsidTr="00A713D0">
        <w:trPr>
          <w:jc w:val="center"/>
        </w:trPr>
        <w:tc>
          <w:tcPr>
            <w:tcW w:w="11118" w:type="dxa"/>
            <w:gridSpan w:val="4"/>
          </w:tcPr>
          <w:p w14:paraId="0E0D1393" w14:textId="155473D8" w:rsidR="007F63AC" w:rsidRPr="007F63AC" w:rsidRDefault="007F63AC" w:rsidP="00A713D0">
            <w:pPr>
              <w:spacing w:after="80"/>
              <w:jc w:val="center"/>
              <w:rPr>
                <w:rFonts w:ascii="Arial" w:hAnsi="Arial" w:cs="Arial"/>
                <w:sz w:val="24"/>
                <w:szCs w:val="24"/>
              </w:rPr>
            </w:pPr>
            <w:r w:rsidRPr="007F63AC">
              <w:rPr>
                <w:rFonts w:ascii="Arial" w:eastAsia="Calibri" w:hAnsi="Arial" w:cs="Arial"/>
                <w:sz w:val="24"/>
                <w:szCs w:val="24"/>
              </w:rPr>
              <w:br w:type="page"/>
            </w:r>
            <w:r w:rsidRPr="00A713D0">
              <w:rPr>
                <w:rFonts w:ascii="Arial" w:hAnsi="Arial" w:cs="Arial"/>
                <w:b/>
                <w:color w:val="000000" w:themeColor="text1"/>
                <w:sz w:val="24"/>
              </w:rPr>
              <w:t xml:space="preserve">EDITAL DA CONCORRÊNCIA N. </w:t>
            </w:r>
            <w:r w:rsidR="00A713D0" w:rsidRPr="00A713D0">
              <w:rPr>
                <w:rFonts w:ascii="Arial" w:hAnsi="Arial" w:cs="Arial"/>
                <w:b/>
                <w:color w:val="000000" w:themeColor="text1"/>
                <w:sz w:val="24"/>
              </w:rPr>
              <w:t>2</w:t>
            </w:r>
            <w:r w:rsidRPr="00A713D0">
              <w:rPr>
                <w:rFonts w:ascii="Arial" w:hAnsi="Arial" w:cs="Arial"/>
                <w:b/>
                <w:color w:val="000000" w:themeColor="text1"/>
                <w:sz w:val="24"/>
              </w:rPr>
              <w:t>/21</w:t>
            </w:r>
          </w:p>
        </w:tc>
      </w:tr>
      <w:tr w:rsidR="007F63AC" w:rsidRPr="007F63AC" w14:paraId="08C0D9A0" w14:textId="77777777" w:rsidTr="00A713D0">
        <w:trPr>
          <w:jc w:val="center"/>
        </w:trPr>
        <w:tc>
          <w:tcPr>
            <w:tcW w:w="2725" w:type="dxa"/>
            <w:gridSpan w:val="2"/>
            <w:shd w:val="clear" w:color="auto" w:fill="D9D9D9"/>
            <w:vAlign w:val="center"/>
          </w:tcPr>
          <w:p w14:paraId="7E0E7FBD" w14:textId="77777777" w:rsidR="007F63AC" w:rsidRPr="007F63AC" w:rsidRDefault="007F63AC" w:rsidP="007F63AC">
            <w:pPr>
              <w:ind w:left="0"/>
              <w:jc w:val="center"/>
              <w:rPr>
                <w:rFonts w:ascii="Arial" w:eastAsia="Calibri" w:hAnsi="Arial" w:cs="Arial"/>
                <w:b/>
                <w:sz w:val="24"/>
                <w:szCs w:val="24"/>
              </w:rPr>
            </w:pPr>
            <w:r w:rsidRPr="007F63AC">
              <w:rPr>
                <w:rFonts w:ascii="Arial" w:eastAsia="Calibri" w:hAnsi="Arial" w:cs="Arial"/>
                <w:b/>
                <w:sz w:val="24"/>
                <w:szCs w:val="24"/>
              </w:rPr>
              <w:t>Objeto</w:t>
            </w:r>
          </w:p>
        </w:tc>
        <w:tc>
          <w:tcPr>
            <w:tcW w:w="8393" w:type="dxa"/>
            <w:gridSpan w:val="2"/>
            <w:shd w:val="clear" w:color="auto" w:fill="D9D9D9"/>
          </w:tcPr>
          <w:p w14:paraId="0D4770D8" w14:textId="6CD8B5D4" w:rsidR="007F63AC" w:rsidRPr="007F63AC" w:rsidRDefault="007F63AC" w:rsidP="007F63AC">
            <w:pPr>
              <w:ind w:left="0"/>
              <w:jc w:val="both"/>
              <w:rPr>
                <w:rFonts w:ascii="Arial" w:eastAsia="Calibri" w:hAnsi="Arial" w:cs="Arial"/>
                <w:sz w:val="24"/>
                <w:szCs w:val="24"/>
              </w:rPr>
            </w:pPr>
            <w:r w:rsidRPr="00FD5F67">
              <w:rPr>
                <w:rStyle w:val="CHB"/>
                <w:rFonts w:cs="Arial"/>
                <w:color w:val="000000" w:themeColor="text1"/>
              </w:rPr>
              <w:t>Contratação de pessoa jurídica objetivando a elaboração de laudo técnico, de projetos executivos e demais produtos visando adequar a estrutura dos edifícios funcionais da Câmara dos Deputados, localizados na SQN 202 (Blocos I, J, K e L), em Brasília-DF, ao projeto arquitetônico proposto de divisão de cada apartamento em duas unidades autônomas</w:t>
            </w:r>
            <w:r>
              <w:rPr>
                <w:rStyle w:val="CHB"/>
                <w:rFonts w:cs="Arial"/>
                <w:color w:val="000000" w:themeColor="text1"/>
              </w:rPr>
              <w:t>.</w:t>
            </w:r>
          </w:p>
        </w:tc>
      </w:tr>
      <w:tr w:rsidR="002856F8" w:rsidRPr="007F63AC" w14:paraId="5E1F1566" w14:textId="77777777" w:rsidTr="00A713D0">
        <w:trPr>
          <w:trHeight w:val="788"/>
          <w:jc w:val="center"/>
        </w:trPr>
        <w:tc>
          <w:tcPr>
            <w:tcW w:w="2725" w:type="dxa"/>
            <w:gridSpan w:val="2"/>
            <w:shd w:val="clear" w:color="auto" w:fill="auto"/>
            <w:vAlign w:val="center"/>
          </w:tcPr>
          <w:p w14:paraId="696989B7" w14:textId="77777777" w:rsidR="002856F8" w:rsidRPr="007F63AC" w:rsidRDefault="002856F8" w:rsidP="007F63AC">
            <w:pPr>
              <w:ind w:left="0"/>
              <w:jc w:val="center"/>
              <w:rPr>
                <w:rFonts w:ascii="Arial" w:hAnsi="Arial" w:cs="Arial"/>
                <w:b/>
                <w:sz w:val="24"/>
                <w:szCs w:val="24"/>
              </w:rPr>
            </w:pPr>
            <w:r w:rsidRPr="007F63AC">
              <w:rPr>
                <w:rFonts w:ascii="Arial" w:hAnsi="Arial" w:cs="Arial"/>
                <w:b/>
                <w:sz w:val="24"/>
                <w:szCs w:val="24"/>
              </w:rPr>
              <w:t>Valor Global Estimado</w:t>
            </w:r>
          </w:p>
        </w:tc>
        <w:tc>
          <w:tcPr>
            <w:tcW w:w="8393" w:type="dxa"/>
            <w:gridSpan w:val="2"/>
            <w:shd w:val="clear" w:color="auto" w:fill="auto"/>
            <w:vAlign w:val="center"/>
          </w:tcPr>
          <w:p w14:paraId="10D53356" w14:textId="5E66E271" w:rsidR="002856F8" w:rsidRPr="00A713D0" w:rsidRDefault="002856F8" w:rsidP="007F63AC">
            <w:pPr>
              <w:ind w:left="0"/>
              <w:jc w:val="both"/>
              <w:rPr>
                <w:rFonts w:ascii="Arial" w:hAnsi="Arial" w:cs="Arial"/>
                <w:b/>
                <w:color w:val="000000" w:themeColor="text1"/>
                <w:sz w:val="24"/>
                <w:szCs w:val="24"/>
                <w:u w:val="single"/>
              </w:rPr>
            </w:pPr>
            <w:r w:rsidRPr="00A713D0">
              <w:rPr>
                <w:rStyle w:val="CHB"/>
                <w:rFonts w:cs="Arial"/>
                <w:color w:val="000000" w:themeColor="text1"/>
                <w:szCs w:val="24"/>
                <w:u w:val="single"/>
              </w:rPr>
              <w:t xml:space="preserve">R$ </w:t>
            </w:r>
            <w:r w:rsidRPr="00A713D0">
              <w:rPr>
                <w:rFonts w:ascii="Arial" w:hAnsi="Arial" w:cs="Arial"/>
                <w:b/>
                <w:color w:val="000000" w:themeColor="text1"/>
                <w:sz w:val="24"/>
                <w:szCs w:val="24"/>
                <w:u w:val="single"/>
              </w:rPr>
              <w:t>2.120.708,16</w:t>
            </w:r>
            <w:r w:rsidRPr="00A713D0">
              <w:rPr>
                <w:rFonts w:ascii="Arial" w:hAnsi="Arial" w:cs="Arial"/>
                <w:color w:val="000000" w:themeColor="text1"/>
                <w:sz w:val="24"/>
                <w:szCs w:val="24"/>
                <w:u w:val="single"/>
              </w:rPr>
              <w:t xml:space="preserve"> </w:t>
            </w:r>
            <w:r w:rsidRPr="00A713D0">
              <w:rPr>
                <w:rStyle w:val="CHB"/>
                <w:rFonts w:cs="Arial"/>
                <w:color w:val="000000" w:themeColor="text1"/>
                <w:szCs w:val="24"/>
                <w:u w:val="single"/>
              </w:rPr>
              <w:t>(dois milhões cento e vinte mil setecentos e oito reais e dezesseis centavos).</w:t>
            </w:r>
          </w:p>
        </w:tc>
      </w:tr>
      <w:tr w:rsidR="007F63AC" w:rsidRPr="007F63AC" w14:paraId="2C91C9B0" w14:textId="77777777" w:rsidTr="00A713D0">
        <w:trPr>
          <w:trHeight w:val="417"/>
          <w:jc w:val="center"/>
        </w:trPr>
        <w:tc>
          <w:tcPr>
            <w:tcW w:w="2725" w:type="dxa"/>
            <w:gridSpan w:val="2"/>
            <w:shd w:val="clear" w:color="auto" w:fill="auto"/>
            <w:vAlign w:val="center"/>
          </w:tcPr>
          <w:p w14:paraId="6984DBDE" w14:textId="77777777" w:rsidR="007F63AC" w:rsidRPr="007F63AC" w:rsidRDefault="007F63AC" w:rsidP="007F63AC">
            <w:pPr>
              <w:ind w:left="0"/>
              <w:jc w:val="center"/>
              <w:rPr>
                <w:rFonts w:ascii="Arial" w:hAnsi="Arial" w:cs="Arial"/>
                <w:b/>
                <w:sz w:val="24"/>
                <w:szCs w:val="24"/>
              </w:rPr>
            </w:pPr>
            <w:r w:rsidRPr="007F63AC">
              <w:rPr>
                <w:rFonts w:ascii="Arial" w:hAnsi="Arial" w:cs="Arial"/>
                <w:b/>
                <w:sz w:val="24"/>
                <w:szCs w:val="24"/>
              </w:rPr>
              <w:t>Local</w:t>
            </w:r>
          </w:p>
        </w:tc>
        <w:tc>
          <w:tcPr>
            <w:tcW w:w="8393" w:type="dxa"/>
            <w:gridSpan w:val="2"/>
            <w:shd w:val="clear" w:color="auto" w:fill="auto"/>
            <w:vAlign w:val="center"/>
          </w:tcPr>
          <w:p w14:paraId="28F3D07B" w14:textId="2C372635" w:rsidR="007F63AC" w:rsidRPr="002856F8" w:rsidRDefault="002856F8">
            <w:pPr>
              <w:ind w:left="0"/>
              <w:jc w:val="both"/>
              <w:rPr>
                <w:rFonts w:ascii="Arial" w:hAnsi="Arial" w:cs="Arial"/>
                <w:b/>
                <w:sz w:val="24"/>
                <w:szCs w:val="24"/>
              </w:rPr>
            </w:pPr>
            <w:r w:rsidRPr="00A713D0">
              <w:rPr>
                <w:rFonts w:ascii="Arial" w:hAnsi="Arial" w:cs="Arial"/>
                <w:b/>
                <w:sz w:val="24"/>
                <w:szCs w:val="24"/>
              </w:rPr>
              <w:t>C</w:t>
            </w:r>
            <w:r w:rsidR="007F63AC" w:rsidRPr="002856F8">
              <w:rPr>
                <w:rFonts w:ascii="Arial" w:hAnsi="Arial" w:cs="Arial"/>
                <w:b/>
                <w:sz w:val="24"/>
                <w:szCs w:val="24"/>
              </w:rPr>
              <w:t>âmara dos Deputados, Brasília – DF.</w:t>
            </w:r>
          </w:p>
        </w:tc>
      </w:tr>
      <w:tr w:rsidR="007F63AC" w:rsidRPr="007F63AC" w14:paraId="579B1E25" w14:textId="77777777" w:rsidTr="00A713D0">
        <w:trPr>
          <w:trHeight w:val="315"/>
          <w:jc w:val="center"/>
        </w:trPr>
        <w:tc>
          <w:tcPr>
            <w:tcW w:w="2725" w:type="dxa"/>
            <w:gridSpan w:val="2"/>
            <w:shd w:val="clear" w:color="auto" w:fill="auto"/>
          </w:tcPr>
          <w:p w14:paraId="6FF337F5" w14:textId="77777777" w:rsidR="007F63AC" w:rsidRPr="007F63AC" w:rsidRDefault="007F63AC" w:rsidP="00A713D0">
            <w:pPr>
              <w:snapToGrid w:val="0"/>
              <w:spacing w:before="120" w:after="120"/>
              <w:ind w:left="0"/>
              <w:jc w:val="center"/>
              <w:rPr>
                <w:rFonts w:ascii="Arial" w:hAnsi="Arial" w:cs="Arial"/>
                <w:lang w:eastAsia="ar-SA"/>
              </w:rPr>
            </w:pPr>
            <w:r w:rsidRPr="00A713D0">
              <w:rPr>
                <w:rFonts w:ascii="Arial" w:hAnsi="Arial" w:cs="Arial"/>
                <w:b/>
                <w:sz w:val="24"/>
                <w:lang w:eastAsia="ar-SA"/>
              </w:rPr>
              <w:t>Data/Horário</w:t>
            </w:r>
          </w:p>
        </w:tc>
        <w:tc>
          <w:tcPr>
            <w:tcW w:w="8393" w:type="dxa"/>
            <w:gridSpan w:val="2"/>
            <w:shd w:val="clear" w:color="auto" w:fill="auto"/>
          </w:tcPr>
          <w:p w14:paraId="60B695BB" w14:textId="77777777" w:rsidR="007F63AC" w:rsidRPr="007F63AC" w:rsidRDefault="007F63AC" w:rsidP="007F63AC">
            <w:pPr>
              <w:snapToGrid w:val="0"/>
              <w:spacing w:before="120" w:after="120"/>
              <w:ind w:left="460"/>
              <w:jc w:val="center"/>
              <w:rPr>
                <w:rFonts w:ascii="Arial" w:hAnsi="Arial" w:cs="Arial"/>
                <w:lang w:eastAsia="ar-SA"/>
              </w:rPr>
            </w:pPr>
            <w:r w:rsidRPr="007F63AC">
              <w:rPr>
                <w:rFonts w:ascii="Arial" w:hAnsi="Arial" w:cs="Arial"/>
                <w:b/>
                <w:lang w:eastAsia="ar-SA"/>
              </w:rPr>
              <w:t>Procedimento/Local</w:t>
            </w:r>
          </w:p>
        </w:tc>
      </w:tr>
      <w:tr w:rsidR="007F63AC" w:rsidRPr="007F63AC" w14:paraId="1CDBBF07" w14:textId="77777777" w:rsidTr="00A713D0">
        <w:trPr>
          <w:trHeight w:val="822"/>
          <w:jc w:val="center"/>
        </w:trPr>
        <w:tc>
          <w:tcPr>
            <w:tcW w:w="2725" w:type="dxa"/>
            <w:gridSpan w:val="2"/>
            <w:shd w:val="clear" w:color="auto" w:fill="auto"/>
            <w:vAlign w:val="center"/>
          </w:tcPr>
          <w:p w14:paraId="74E04AE7" w14:textId="1170C066" w:rsidR="007F63AC" w:rsidRPr="007F63AC" w:rsidRDefault="00A713D0" w:rsidP="00A713D0">
            <w:pPr>
              <w:snapToGrid w:val="0"/>
              <w:spacing w:before="120" w:after="120"/>
              <w:ind w:left="-77"/>
              <w:jc w:val="center"/>
              <w:rPr>
                <w:rFonts w:ascii="Arial" w:hAnsi="Arial" w:cs="Arial"/>
                <w:b/>
                <w:sz w:val="24"/>
                <w:szCs w:val="24"/>
                <w:lang w:eastAsia="ar-SA"/>
              </w:rPr>
            </w:pPr>
            <w:r w:rsidRPr="00A713D0">
              <w:rPr>
                <w:rFonts w:ascii="Arial" w:hAnsi="Arial" w:cs="Arial"/>
                <w:b/>
                <w:sz w:val="24"/>
                <w:szCs w:val="24"/>
                <w:lang w:eastAsia="ar-SA"/>
              </w:rPr>
              <w:t>2</w:t>
            </w:r>
            <w:r w:rsidR="007F63AC" w:rsidRPr="00A713D0">
              <w:rPr>
                <w:rFonts w:ascii="Arial" w:hAnsi="Arial" w:cs="Arial"/>
                <w:b/>
                <w:sz w:val="24"/>
                <w:szCs w:val="24"/>
                <w:lang w:eastAsia="ar-SA"/>
              </w:rPr>
              <w:t>/</w:t>
            </w:r>
            <w:r w:rsidRPr="00A713D0">
              <w:rPr>
                <w:rFonts w:ascii="Arial" w:hAnsi="Arial" w:cs="Arial"/>
                <w:b/>
                <w:sz w:val="24"/>
                <w:szCs w:val="24"/>
                <w:lang w:eastAsia="ar-SA"/>
              </w:rPr>
              <w:t>12</w:t>
            </w:r>
            <w:r w:rsidR="007F63AC" w:rsidRPr="00A713D0">
              <w:rPr>
                <w:rFonts w:ascii="Arial" w:hAnsi="Arial" w:cs="Arial"/>
                <w:b/>
                <w:sz w:val="24"/>
                <w:szCs w:val="24"/>
                <w:lang w:eastAsia="ar-SA"/>
              </w:rPr>
              <w:t>/2021</w:t>
            </w:r>
          </w:p>
        </w:tc>
        <w:tc>
          <w:tcPr>
            <w:tcW w:w="8393" w:type="dxa"/>
            <w:gridSpan w:val="2"/>
            <w:shd w:val="clear" w:color="auto" w:fill="auto"/>
            <w:vAlign w:val="center"/>
          </w:tcPr>
          <w:p w14:paraId="5BA67B79" w14:textId="2D44184A" w:rsidR="007F63AC" w:rsidRPr="00A713D0" w:rsidRDefault="007F63AC" w:rsidP="007F63AC">
            <w:pPr>
              <w:snapToGrid w:val="0"/>
              <w:spacing w:before="120" w:after="120"/>
              <w:ind w:left="460"/>
              <w:jc w:val="both"/>
              <w:rPr>
                <w:rFonts w:ascii="Arial" w:hAnsi="Arial" w:cs="Arial"/>
                <w:lang w:eastAsia="ar-SA"/>
              </w:rPr>
            </w:pPr>
            <w:r w:rsidRPr="00A713D0">
              <w:rPr>
                <w:rFonts w:ascii="Arial" w:hAnsi="Arial" w:cs="Arial"/>
                <w:lang w:eastAsia="ar-SA"/>
              </w:rPr>
              <w:t>- Divulgação da Concorrência, mediante aviso publicado no Diário Oficial da União, no jornal “Correio Braziliense” e no</w:t>
            </w:r>
            <w:r w:rsidR="006068F8" w:rsidRPr="00A713D0">
              <w:rPr>
                <w:rFonts w:ascii="Arial" w:hAnsi="Arial" w:cs="Arial"/>
                <w:lang w:eastAsia="ar-SA"/>
              </w:rPr>
              <w:t>s</w:t>
            </w:r>
            <w:r w:rsidRPr="00A713D0">
              <w:rPr>
                <w:rFonts w:ascii="Arial" w:hAnsi="Arial" w:cs="Arial"/>
                <w:lang w:eastAsia="ar-SA"/>
              </w:rPr>
              <w:t xml:space="preserve"> sítio</w:t>
            </w:r>
            <w:r w:rsidR="006068F8" w:rsidRPr="00A713D0">
              <w:rPr>
                <w:rFonts w:ascii="Arial" w:hAnsi="Arial" w:cs="Arial"/>
                <w:lang w:eastAsia="ar-SA"/>
              </w:rPr>
              <w:t>s</w:t>
            </w:r>
            <w:r w:rsidRPr="00A713D0">
              <w:rPr>
                <w:rFonts w:ascii="Arial" w:hAnsi="Arial" w:cs="Arial"/>
                <w:lang w:eastAsia="ar-SA"/>
              </w:rPr>
              <w:t xml:space="preserve"> eletrônico</w:t>
            </w:r>
            <w:r w:rsidR="006068F8" w:rsidRPr="00A713D0">
              <w:rPr>
                <w:rFonts w:ascii="Arial" w:hAnsi="Arial" w:cs="Arial"/>
                <w:lang w:eastAsia="ar-SA"/>
              </w:rPr>
              <w:t>s</w:t>
            </w:r>
            <w:r w:rsidRPr="00A713D0">
              <w:rPr>
                <w:rFonts w:ascii="Arial" w:hAnsi="Arial" w:cs="Arial"/>
                <w:lang w:eastAsia="ar-SA"/>
              </w:rPr>
              <w:t xml:space="preserve"> </w:t>
            </w:r>
            <w:hyperlink r:id="rId8" w:history="1">
              <w:r w:rsidRPr="00A713D0">
                <w:rPr>
                  <w:rFonts w:ascii="Arial" w:hAnsi="Arial" w:cs="Arial"/>
                  <w:color w:val="0000FF"/>
                  <w:u w:val="single"/>
                  <w:lang w:eastAsia="ar-SA"/>
                </w:rPr>
                <w:t>www.camara.leg.br</w:t>
              </w:r>
            </w:hyperlink>
            <w:r w:rsidR="006068F8" w:rsidRPr="00A713D0">
              <w:rPr>
                <w:rFonts w:ascii="Arial" w:hAnsi="Arial" w:cs="Arial"/>
                <w:color w:val="0000FF"/>
                <w:sz w:val="20"/>
                <w:szCs w:val="20"/>
                <w:u w:val="single"/>
                <w:lang w:eastAsia="ar-SA"/>
              </w:rPr>
              <w:t xml:space="preserve"> e </w:t>
            </w:r>
            <w:r w:rsidR="006068F8" w:rsidRPr="00A713D0">
              <w:rPr>
                <w:rFonts w:ascii="Arial" w:hAnsi="Arial" w:cs="Arial"/>
                <w:color w:val="0000FF"/>
                <w:u w:val="single"/>
                <w:lang w:eastAsia="ar-SA"/>
              </w:rPr>
              <w:t>www.gov.br/compras/</w:t>
            </w:r>
            <w:proofErr w:type="spellStart"/>
            <w:r w:rsidR="006068F8" w:rsidRPr="00A713D0">
              <w:rPr>
                <w:rFonts w:ascii="Arial" w:hAnsi="Arial" w:cs="Arial"/>
                <w:color w:val="0000FF"/>
                <w:u w:val="single"/>
                <w:lang w:eastAsia="ar-SA"/>
              </w:rPr>
              <w:t>pt</w:t>
            </w:r>
            <w:proofErr w:type="spellEnd"/>
            <w:r w:rsidR="006068F8" w:rsidRPr="00A713D0">
              <w:rPr>
                <w:rFonts w:ascii="Arial" w:hAnsi="Arial" w:cs="Arial"/>
                <w:color w:val="0000FF"/>
                <w:u w:val="single"/>
                <w:lang w:eastAsia="ar-SA"/>
              </w:rPr>
              <w:t>-br.</w:t>
            </w:r>
          </w:p>
        </w:tc>
      </w:tr>
      <w:tr w:rsidR="007F63AC" w:rsidRPr="007F63AC" w14:paraId="6E85F8DF" w14:textId="77777777" w:rsidTr="00A713D0">
        <w:trPr>
          <w:trHeight w:val="315"/>
          <w:jc w:val="center"/>
        </w:trPr>
        <w:tc>
          <w:tcPr>
            <w:tcW w:w="2725" w:type="dxa"/>
            <w:gridSpan w:val="2"/>
            <w:shd w:val="clear" w:color="auto" w:fill="auto"/>
            <w:vAlign w:val="center"/>
          </w:tcPr>
          <w:p w14:paraId="353C42DD" w14:textId="2FD2017A" w:rsidR="007F63AC" w:rsidRPr="00A713D0" w:rsidRDefault="00A713D0" w:rsidP="00A82DAC">
            <w:pPr>
              <w:snapToGrid w:val="0"/>
              <w:spacing w:before="120" w:after="120"/>
              <w:ind w:left="0"/>
              <w:jc w:val="center"/>
              <w:rPr>
                <w:rFonts w:ascii="Arial" w:hAnsi="Arial" w:cs="Arial"/>
                <w:b/>
                <w:sz w:val="24"/>
                <w:szCs w:val="24"/>
                <w:lang w:eastAsia="ar-SA"/>
              </w:rPr>
            </w:pPr>
            <w:r w:rsidRPr="00A713D0">
              <w:rPr>
                <w:rFonts w:ascii="Arial" w:hAnsi="Arial" w:cs="Arial"/>
                <w:b/>
                <w:sz w:val="24"/>
                <w:szCs w:val="24"/>
                <w:lang w:eastAsia="ar-SA"/>
              </w:rPr>
              <w:t>17</w:t>
            </w:r>
            <w:r w:rsidR="007F63AC" w:rsidRPr="00A713D0">
              <w:rPr>
                <w:rFonts w:ascii="Arial" w:hAnsi="Arial" w:cs="Arial"/>
                <w:b/>
                <w:sz w:val="24"/>
                <w:szCs w:val="24"/>
                <w:lang w:eastAsia="ar-SA"/>
              </w:rPr>
              <w:t>/</w:t>
            </w:r>
            <w:r w:rsidR="00A82DAC">
              <w:rPr>
                <w:rFonts w:ascii="Arial" w:hAnsi="Arial" w:cs="Arial"/>
                <w:b/>
                <w:sz w:val="24"/>
                <w:szCs w:val="24"/>
                <w:lang w:eastAsia="ar-SA"/>
              </w:rPr>
              <w:t>01</w:t>
            </w:r>
            <w:r w:rsidR="007F63AC" w:rsidRPr="00A713D0">
              <w:rPr>
                <w:rFonts w:ascii="Arial" w:hAnsi="Arial" w:cs="Arial"/>
                <w:b/>
                <w:sz w:val="24"/>
                <w:szCs w:val="24"/>
                <w:lang w:eastAsia="ar-SA"/>
              </w:rPr>
              <w:t>/202</w:t>
            </w:r>
            <w:r w:rsidR="00A82DAC">
              <w:rPr>
                <w:rFonts w:ascii="Arial" w:hAnsi="Arial" w:cs="Arial"/>
                <w:b/>
                <w:sz w:val="24"/>
                <w:szCs w:val="24"/>
                <w:lang w:eastAsia="ar-SA"/>
              </w:rPr>
              <w:t>2</w:t>
            </w:r>
            <w:r w:rsidR="007F63AC" w:rsidRPr="00A713D0">
              <w:rPr>
                <w:rFonts w:ascii="Arial" w:hAnsi="Arial" w:cs="Arial"/>
                <w:b/>
                <w:sz w:val="24"/>
                <w:szCs w:val="24"/>
                <w:lang w:eastAsia="ar-SA"/>
              </w:rPr>
              <w:t xml:space="preserve"> às 10 h</w:t>
            </w:r>
          </w:p>
        </w:tc>
        <w:tc>
          <w:tcPr>
            <w:tcW w:w="8393" w:type="dxa"/>
            <w:gridSpan w:val="2"/>
            <w:shd w:val="clear" w:color="auto" w:fill="auto"/>
            <w:vAlign w:val="center"/>
          </w:tcPr>
          <w:p w14:paraId="63DDF186" w14:textId="77777777" w:rsidR="007F63AC" w:rsidRPr="007F63AC" w:rsidRDefault="007F63AC" w:rsidP="007F63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ind w:left="284" w:hanging="284"/>
              <w:jc w:val="center"/>
              <w:rPr>
                <w:rFonts w:ascii="Arial" w:hAnsi="Arial" w:cs="Arial"/>
                <w:color w:val="000000"/>
              </w:rPr>
            </w:pPr>
            <w:r w:rsidRPr="007F63AC">
              <w:rPr>
                <w:rFonts w:ascii="Arial" w:hAnsi="Arial" w:cs="Arial"/>
                <w:color w:val="000000"/>
              </w:rPr>
              <w:t>Abertura dos envelopes “Documentação”.</w:t>
            </w:r>
          </w:p>
          <w:p w14:paraId="54878855" w14:textId="3929E2DC" w:rsidR="007F63AC" w:rsidRPr="007F63AC" w:rsidRDefault="007F63AC" w:rsidP="007F63AC">
            <w:pPr>
              <w:snapToGrid w:val="0"/>
              <w:spacing w:before="120" w:after="120"/>
              <w:ind w:left="460"/>
              <w:jc w:val="both"/>
              <w:rPr>
                <w:rFonts w:ascii="Arial" w:hAnsi="Arial" w:cs="Arial"/>
                <w:lang w:eastAsia="ar-SA"/>
              </w:rPr>
            </w:pPr>
            <w:r w:rsidRPr="007F63AC">
              <w:rPr>
                <w:rFonts w:ascii="Arial" w:hAnsi="Arial" w:cs="Arial"/>
                <w:lang w:eastAsia="ar-SA"/>
              </w:rPr>
              <w:t xml:space="preserve">Local: </w:t>
            </w:r>
            <w:r w:rsidRPr="00FD5F67">
              <w:rPr>
                <w:rFonts w:ascii="Arial" w:hAnsi="Arial" w:cs="Arial"/>
                <w:color w:val="000000" w:themeColor="text1"/>
              </w:rPr>
              <w:t>Comissão Permanente de Licitação, localizada na Sala 1408, 14º andar do Edifício Anexo I da Câmara dos Deputados, em Brasília – DF</w:t>
            </w:r>
            <w:r w:rsidRPr="007F63AC">
              <w:rPr>
                <w:rFonts w:ascii="Arial" w:hAnsi="Arial" w:cs="Arial"/>
                <w:lang w:eastAsia="ar-SA"/>
              </w:rPr>
              <w:t>.</w:t>
            </w:r>
          </w:p>
        </w:tc>
      </w:tr>
      <w:tr w:rsidR="007F63AC" w:rsidRPr="007F63AC" w14:paraId="605F82A5" w14:textId="77777777" w:rsidTr="00A713D0">
        <w:trPr>
          <w:jc w:val="center"/>
        </w:trPr>
        <w:tc>
          <w:tcPr>
            <w:tcW w:w="2725" w:type="dxa"/>
            <w:gridSpan w:val="2"/>
            <w:vAlign w:val="center"/>
          </w:tcPr>
          <w:p w14:paraId="24A9749B" w14:textId="77777777" w:rsidR="007F63AC" w:rsidRPr="007F63AC" w:rsidRDefault="007F63AC" w:rsidP="007F63AC">
            <w:pPr>
              <w:ind w:left="0"/>
              <w:jc w:val="center"/>
              <w:rPr>
                <w:rFonts w:ascii="Arial" w:hAnsi="Arial" w:cs="Arial"/>
                <w:b/>
              </w:rPr>
            </w:pPr>
            <w:r w:rsidRPr="007F63AC">
              <w:rPr>
                <w:rFonts w:ascii="Arial" w:hAnsi="Arial" w:cs="Arial"/>
                <w:b/>
              </w:rPr>
              <w:t>Licitação Exclusiva ME/EPP?</w:t>
            </w:r>
          </w:p>
          <w:p w14:paraId="13EB1FE0" w14:textId="77777777" w:rsidR="007F63AC" w:rsidRPr="007F63AC" w:rsidRDefault="007F63AC" w:rsidP="007F63AC">
            <w:pPr>
              <w:ind w:left="0"/>
              <w:jc w:val="center"/>
              <w:rPr>
                <w:rFonts w:ascii="Arial" w:hAnsi="Arial" w:cs="Arial"/>
                <w:b/>
              </w:rPr>
            </w:pPr>
            <w:r w:rsidRPr="007F63AC">
              <w:rPr>
                <w:rFonts w:ascii="Arial" w:hAnsi="Arial" w:cs="Arial"/>
                <w:b/>
              </w:rPr>
              <w:t xml:space="preserve">  Não</w:t>
            </w:r>
          </w:p>
        </w:tc>
        <w:tc>
          <w:tcPr>
            <w:tcW w:w="8393" w:type="dxa"/>
            <w:gridSpan w:val="2"/>
            <w:vAlign w:val="center"/>
          </w:tcPr>
          <w:p w14:paraId="3E328561" w14:textId="77777777" w:rsidR="007F63AC" w:rsidRPr="007F63AC" w:rsidRDefault="007F63AC" w:rsidP="007F63AC">
            <w:pPr>
              <w:ind w:left="0"/>
              <w:jc w:val="center"/>
              <w:rPr>
                <w:rFonts w:ascii="Arial" w:hAnsi="Arial" w:cs="Arial"/>
                <w:b/>
              </w:rPr>
            </w:pPr>
            <w:r w:rsidRPr="007F63AC">
              <w:rPr>
                <w:rFonts w:ascii="Arial" w:hAnsi="Arial" w:cs="Arial"/>
                <w:b/>
              </w:rPr>
              <w:t>Há Itens Exclusivos ME/EPP e/ou Reserva de cota ME/EPP?</w:t>
            </w:r>
          </w:p>
          <w:p w14:paraId="3333AC23" w14:textId="77777777" w:rsidR="007F63AC" w:rsidRPr="007F63AC" w:rsidRDefault="007F63AC" w:rsidP="007F63AC">
            <w:pPr>
              <w:ind w:left="0"/>
              <w:jc w:val="center"/>
              <w:rPr>
                <w:rFonts w:ascii="Arial" w:hAnsi="Arial" w:cs="Arial"/>
                <w:b/>
              </w:rPr>
            </w:pPr>
            <w:r w:rsidRPr="007F63AC">
              <w:rPr>
                <w:rFonts w:ascii="Arial" w:hAnsi="Arial" w:cs="Arial"/>
                <w:b/>
              </w:rPr>
              <w:t xml:space="preserve"> Não</w:t>
            </w:r>
          </w:p>
        </w:tc>
      </w:tr>
      <w:tr w:rsidR="007F63AC" w:rsidRPr="007F63AC" w14:paraId="68E531E9" w14:textId="77777777" w:rsidTr="00A713D0">
        <w:trPr>
          <w:jc w:val="center"/>
        </w:trPr>
        <w:tc>
          <w:tcPr>
            <w:tcW w:w="11118" w:type="dxa"/>
            <w:gridSpan w:val="4"/>
            <w:vAlign w:val="center"/>
          </w:tcPr>
          <w:p w14:paraId="4B23DC2B" w14:textId="77777777" w:rsidR="007F63AC" w:rsidRPr="007F63AC" w:rsidRDefault="007F63AC" w:rsidP="007F63AC">
            <w:pPr>
              <w:ind w:left="0"/>
              <w:jc w:val="center"/>
              <w:rPr>
                <w:rFonts w:ascii="Arial" w:hAnsi="Arial" w:cs="Arial"/>
                <w:b/>
              </w:rPr>
            </w:pPr>
            <w:r w:rsidRPr="007F63AC">
              <w:rPr>
                <w:rFonts w:ascii="Arial" w:hAnsi="Arial" w:cs="Arial"/>
                <w:b/>
              </w:rPr>
              <w:t>Decreto 7.174/10?</w:t>
            </w:r>
          </w:p>
          <w:p w14:paraId="39C22A80" w14:textId="77777777" w:rsidR="007F63AC" w:rsidRPr="007F63AC" w:rsidRDefault="007F63AC" w:rsidP="007F63AC">
            <w:pPr>
              <w:ind w:left="0"/>
              <w:jc w:val="center"/>
              <w:rPr>
                <w:rFonts w:ascii="Arial" w:hAnsi="Arial" w:cs="Arial"/>
                <w:b/>
              </w:rPr>
            </w:pPr>
            <w:r w:rsidRPr="007F63AC">
              <w:rPr>
                <w:rFonts w:ascii="Arial" w:hAnsi="Arial" w:cs="Arial"/>
                <w:b/>
              </w:rPr>
              <w:t>Não</w:t>
            </w:r>
          </w:p>
        </w:tc>
      </w:tr>
      <w:tr w:rsidR="007F63AC" w:rsidRPr="007F63AC" w14:paraId="31ED4EF9" w14:textId="77777777" w:rsidTr="00A713D0">
        <w:trPr>
          <w:trHeight w:val="1150"/>
          <w:jc w:val="center"/>
        </w:trPr>
        <w:tc>
          <w:tcPr>
            <w:tcW w:w="2552" w:type="dxa"/>
            <w:vAlign w:val="center"/>
          </w:tcPr>
          <w:p w14:paraId="3BB8A770" w14:textId="77777777" w:rsidR="007F63AC" w:rsidRPr="007F63AC" w:rsidRDefault="007F63AC" w:rsidP="007F63AC">
            <w:pPr>
              <w:ind w:left="0"/>
              <w:jc w:val="center"/>
              <w:rPr>
                <w:rFonts w:ascii="Arial" w:hAnsi="Arial" w:cs="Arial"/>
                <w:b/>
              </w:rPr>
            </w:pPr>
            <w:r w:rsidRPr="007F63AC">
              <w:rPr>
                <w:rFonts w:ascii="Arial" w:hAnsi="Arial" w:cs="Arial"/>
                <w:b/>
              </w:rPr>
              <w:t>Vistoria?</w:t>
            </w:r>
          </w:p>
          <w:p w14:paraId="35FC4DD4" w14:textId="77777777" w:rsidR="007F63AC" w:rsidRPr="007F63AC" w:rsidRDefault="007F63AC" w:rsidP="007F63AC">
            <w:pPr>
              <w:ind w:left="0"/>
              <w:jc w:val="center"/>
              <w:rPr>
                <w:rFonts w:ascii="Arial" w:hAnsi="Arial" w:cs="Arial"/>
                <w:b/>
              </w:rPr>
            </w:pPr>
            <w:r w:rsidRPr="007F63AC">
              <w:rPr>
                <w:rFonts w:ascii="Arial" w:hAnsi="Arial" w:cs="Arial"/>
                <w:b/>
              </w:rPr>
              <w:t xml:space="preserve">Facultativa </w:t>
            </w:r>
            <w:r w:rsidRPr="007F63AC">
              <w:rPr>
                <w:rFonts w:ascii="Arial" w:eastAsia="Calibri" w:hAnsi="Arial" w:cs="Arial"/>
                <w:b/>
              </w:rPr>
              <w:t xml:space="preserve"> </w:t>
            </w:r>
            <w:r w:rsidRPr="007F63AC">
              <w:rPr>
                <w:rFonts w:ascii="Arial" w:hAnsi="Arial" w:cs="Arial"/>
                <w:b/>
              </w:rPr>
              <w:t xml:space="preserve"> </w:t>
            </w:r>
          </w:p>
          <w:p w14:paraId="2B428533" w14:textId="05A51FF4" w:rsidR="007F63AC" w:rsidRPr="0055571A" w:rsidRDefault="007F63AC" w:rsidP="007F63AC">
            <w:pPr>
              <w:ind w:left="0"/>
              <w:jc w:val="center"/>
              <w:rPr>
                <w:rFonts w:ascii="Arial" w:hAnsi="Arial" w:cs="Arial"/>
                <w:i/>
              </w:rPr>
            </w:pPr>
            <w:r w:rsidRPr="0055571A">
              <w:rPr>
                <w:rFonts w:ascii="Arial" w:hAnsi="Arial" w:cs="Arial"/>
                <w:i/>
              </w:rPr>
              <w:t xml:space="preserve">Veja Título </w:t>
            </w:r>
            <w:r w:rsidR="0055571A" w:rsidRPr="00A713D0">
              <w:rPr>
                <w:rFonts w:ascii="Arial" w:hAnsi="Arial" w:cs="Arial"/>
                <w:i/>
              </w:rPr>
              <w:t>4</w:t>
            </w:r>
            <w:r w:rsidRPr="0055571A">
              <w:rPr>
                <w:rFonts w:ascii="Arial" w:hAnsi="Arial" w:cs="Arial"/>
                <w:i/>
              </w:rPr>
              <w:t xml:space="preserve"> do Anexo n. 1.</w:t>
            </w:r>
          </w:p>
          <w:p w14:paraId="31FCBE6F" w14:textId="58074F65" w:rsidR="007F63AC" w:rsidRPr="00A713D0" w:rsidRDefault="007F63AC" w:rsidP="007F63AC">
            <w:pPr>
              <w:ind w:left="0"/>
              <w:jc w:val="center"/>
              <w:rPr>
                <w:rFonts w:ascii="Arial" w:hAnsi="Arial" w:cs="Arial"/>
                <w:i/>
                <w:highlight w:val="magenta"/>
              </w:rPr>
            </w:pPr>
            <w:r w:rsidRPr="007F63AC">
              <w:rPr>
                <w:rFonts w:ascii="Arial" w:hAnsi="Arial" w:cs="Arial"/>
                <w:i/>
              </w:rPr>
              <w:t>Telefone para contato: (61) 3216</w:t>
            </w:r>
            <w:r w:rsidRPr="00A713D0">
              <w:rPr>
                <w:rFonts w:ascii="Arial" w:hAnsi="Arial" w:cs="Arial"/>
                <w:i/>
              </w:rPr>
              <w:t>-22</w:t>
            </w:r>
            <w:r w:rsidR="0055571A" w:rsidRPr="00A713D0">
              <w:rPr>
                <w:rFonts w:ascii="Arial" w:hAnsi="Arial" w:cs="Arial"/>
                <w:i/>
              </w:rPr>
              <w:t>0</w:t>
            </w:r>
            <w:r w:rsidRPr="00A713D0">
              <w:rPr>
                <w:rFonts w:ascii="Arial" w:hAnsi="Arial" w:cs="Arial"/>
                <w:i/>
              </w:rPr>
              <w:t>0.</w:t>
            </w:r>
          </w:p>
        </w:tc>
        <w:tc>
          <w:tcPr>
            <w:tcW w:w="5228" w:type="dxa"/>
            <w:gridSpan w:val="2"/>
            <w:vAlign w:val="center"/>
          </w:tcPr>
          <w:p w14:paraId="4822780C" w14:textId="77777777" w:rsidR="007F63AC" w:rsidRPr="0055571A" w:rsidRDefault="007F63AC" w:rsidP="007F63AC">
            <w:pPr>
              <w:ind w:left="0"/>
              <w:jc w:val="center"/>
              <w:rPr>
                <w:rFonts w:ascii="Arial" w:hAnsi="Arial" w:cs="Arial"/>
                <w:b/>
              </w:rPr>
            </w:pPr>
            <w:r w:rsidRPr="0055571A">
              <w:rPr>
                <w:rFonts w:ascii="Arial" w:hAnsi="Arial" w:cs="Arial"/>
                <w:b/>
              </w:rPr>
              <w:t>Amostra/Protótipo/Demonstração/Prova de Conceito?</w:t>
            </w:r>
          </w:p>
          <w:p w14:paraId="6D644863" w14:textId="77777777" w:rsidR="007F63AC" w:rsidRPr="00A713D0" w:rsidRDefault="007F63AC" w:rsidP="007F63AC">
            <w:pPr>
              <w:ind w:left="0"/>
              <w:jc w:val="center"/>
              <w:rPr>
                <w:rFonts w:ascii="Arial" w:hAnsi="Arial" w:cs="Arial"/>
                <w:b/>
                <w:highlight w:val="magenta"/>
              </w:rPr>
            </w:pPr>
            <w:r w:rsidRPr="0055571A">
              <w:rPr>
                <w:rFonts w:ascii="Arial" w:hAnsi="Arial" w:cs="Arial"/>
                <w:b/>
              </w:rPr>
              <w:t>Não</w:t>
            </w:r>
          </w:p>
        </w:tc>
        <w:tc>
          <w:tcPr>
            <w:tcW w:w="3338" w:type="dxa"/>
            <w:vAlign w:val="center"/>
          </w:tcPr>
          <w:p w14:paraId="3B39EA9D" w14:textId="77777777" w:rsidR="007F63AC" w:rsidRPr="0055571A" w:rsidRDefault="007F63AC" w:rsidP="007F63AC">
            <w:pPr>
              <w:ind w:left="0"/>
              <w:jc w:val="center"/>
              <w:rPr>
                <w:rFonts w:ascii="Arial" w:hAnsi="Arial" w:cs="Arial"/>
                <w:b/>
              </w:rPr>
            </w:pPr>
            <w:r w:rsidRPr="0055571A">
              <w:rPr>
                <w:rFonts w:ascii="Arial" w:hAnsi="Arial" w:cs="Arial"/>
                <w:b/>
              </w:rPr>
              <w:t>Arquivos disponibilizados com o Edital?</w:t>
            </w:r>
          </w:p>
          <w:p w14:paraId="37EA4B33" w14:textId="77777777" w:rsidR="007F63AC" w:rsidRPr="0055571A" w:rsidRDefault="007F63AC" w:rsidP="007F63AC">
            <w:pPr>
              <w:ind w:left="0"/>
              <w:jc w:val="center"/>
              <w:rPr>
                <w:rFonts w:ascii="Arial" w:hAnsi="Arial" w:cs="Arial"/>
                <w:b/>
              </w:rPr>
            </w:pPr>
            <w:r w:rsidRPr="0055571A">
              <w:rPr>
                <w:rFonts w:ascii="Arial" w:hAnsi="Arial" w:cs="Arial"/>
                <w:b/>
              </w:rPr>
              <w:t>Sim</w:t>
            </w:r>
          </w:p>
          <w:p w14:paraId="3253A5EA" w14:textId="3C923417" w:rsidR="007F63AC" w:rsidRPr="006068F8" w:rsidRDefault="007F63AC" w:rsidP="007F63AC">
            <w:pPr>
              <w:ind w:left="0"/>
              <w:jc w:val="center"/>
              <w:rPr>
                <w:rFonts w:ascii="Arial" w:hAnsi="Arial" w:cs="Arial"/>
              </w:rPr>
            </w:pPr>
            <w:r w:rsidRPr="006068F8">
              <w:rPr>
                <w:rFonts w:ascii="Arial" w:hAnsi="Arial" w:cs="Arial"/>
              </w:rPr>
              <w:t>Modelo da Proposta</w:t>
            </w:r>
            <w:r w:rsidR="006068F8" w:rsidRPr="00A713D0">
              <w:rPr>
                <w:rFonts w:ascii="Arial" w:hAnsi="Arial" w:cs="Arial"/>
              </w:rPr>
              <w:t xml:space="preserve"> de Preços</w:t>
            </w:r>
            <w:r w:rsidRPr="006068F8">
              <w:rPr>
                <w:rFonts w:ascii="Arial" w:hAnsi="Arial" w:cs="Arial"/>
              </w:rPr>
              <w:t xml:space="preserve"> </w:t>
            </w:r>
          </w:p>
          <w:p w14:paraId="4E10D94C" w14:textId="67614291" w:rsidR="007F63AC" w:rsidRDefault="007F63AC" w:rsidP="007F63AC">
            <w:pPr>
              <w:ind w:left="0"/>
              <w:jc w:val="center"/>
              <w:rPr>
                <w:rFonts w:ascii="Arial" w:hAnsi="Arial" w:cs="Arial"/>
                <w:i/>
              </w:rPr>
            </w:pPr>
            <w:r w:rsidRPr="006068F8">
              <w:rPr>
                <w:rFonts w:ascii="Arial" w:hAnsi="Arial" w:cs="Arial"/>
                <w:i/>
              </w:rPr>
              <w:t xml:space="preserve">Veja Anexo n. </w:t>
            </w:r>
            <w:r w:rsidR="006068F8" w:rsidRPr="00A713D0">
              <w:rPr>
                <w:rFonts w:ascii="Arial" w:hAnsi="Arial" w:cs="Arial"/>
                <w:i/>
              </w:rPr>
              <w:t>4</w:t>
            </w:r>
            <w:r w:rsidRPr="006068F8">
              <w:rPr>
                <w:rFonts w:ascii="Arial" w:hAnsi="Arial" w:cs="Arial"/>
                <w:i/>
              </w:rPr>
              <w:t>.</w:t>
            </w:r>
          </w:p>
          <w:p w14:paraId="43B4EAD5" w14:textId="18570AA3" w:rsidR="00F97172" w:rsidRPr="006E51C0" w:rsidRDefault="00F97172" w:rsidP="00F97172">
            <w:pPr>
              <w:ind w:left="0"/>
              <w:jc w:val="center"/>
              <w:rPr>
                <w:rFonts w:ascii="Arial" w:hAnsi="Arial" w:cs="Arial"/>
              </w:rPr>
            </w:pPr>
            <w:r w:rsidRPr="006E51C0">
              <w:rPr>
                <w:rFonts w:ascii="Arial" w:hAnsi="Arial" w:cs="Arial"/>
              </w:rPr>
              <w:t xml:space="preserve">Modelo da Proposta </w:t>
            </w:r>
            <w:r>
              <w:rPr>
                <w:rFonts w:ascii="Arial" w:hAnsi="Arial" w:cs="Arial"/>
              </w:rPr>
              <w:t>Técnica</w:t>
            </w:r>
            <w:r w:rsidRPr="006E51C0">
              <w:rPr>
                <w:rFonts w:ascii="Arial" w:hAnsi="Arial" w:cs="Arial"/>
              </w:rPr>
              <w:t xml:space="preserve"> </w:t>
            </w:r>
          </w:p>
          <w:p w14:paraId="1943B0E9" w14:textId="4E3C9C0F" w:rsidR="00F97172" w:rsidRPr="006068F8" w:rsidRDefault="00F97172" w:rsidP="00F97172">
            <w:pPr>
              <w:ind w:left="0"/>
              <w:jc w:val="center"/>
              <w:rPr>
                <w:rFonts w:ascii="Arial" w:hAnsi="Arial" w:cs="Arial"/>
                <w:i/>
              </w:rPr>
            </w:pPr>
            <w:r w:rsidRPr="006E51C0">
              <w:rPr>
                <w:rFonts w:ascii="Arial" w:hAnsi="Arial" w:cs="Arial"/>
                <w:i/>
              </w:rPr>
              <w:t xml:space="preserve">Veja Anexo n. </w:t>
            </w:r>
            <w:r>
              <w:rPr>
                <w:rFonts w:ascii="Arial" w:hAnsi="Arial" w:cs="Arial"/>
                <w:i/>
              </w:rPr>
              <w:t>5</w:t>
            </w:r>
            <w:r w:rsidRPr="006E51C0">
              <w:rPr>
                <w:rFonts w:ascii="Arial" w:hAnsi="Arial" w:cs="Arial"/>
                <w:i/>
              </w:rPr>
              <w:t>.</w:t>
            </w:r>
          </w:p>
          <w:p w14:paraId="776D29E6" w14:textId="2E715A1A" w:rsidR="007F63AC" w:rsidRPr="00F060E9" w:rsidRDefault="007F63AC" w:rsidP="00F060E9">
            <w:pPr>
              <w:ind w:left="0"/>
              <w:jc w:val="center"/>
              <w:rPr>
                <w:rFonts w:ascii="Arial" w:hAnsi="Arial" w:cs="Arial"/>
                <w:i/>
              </w:rPr>
            </w:pPr>
            <w:r w:rsidRPr="007A6CAC">
              <w:rPr>
                <w:rFonts w:ascii="Arial" w:hAnsi="Arial" w:cs="Arial"/>
              </w:rPr>
              <w:t xml:space="preserve">Projetos - </w:t>
            </w:r>
            <w:r w:rsidRPr="007A6CAC">
              <w:rPr>
                <w:rFonts w:ascii="Arial" w:hAnsi="Arial" w:cs="Arial"/>
                <w:i/>
              </w:rPr>
              <w:t xml:space="preserve">Veja Título </w:t>
            </w:r>
            <w:r w:rsidR="007A6CAC" w:rsidRPr="00A713D0">
              <w:rPr>
                <w:rFonts w:ascii="Arial" w:hAnsi="Arial" w:cs="Arial"/>
                <w:i/>
              </w:rPr>
              <w:t xml:space="preserve">5 </w:t>
            </w:r>
            <w:r w:rsidRPr="007A6CAC">
              <w:rPr>
                <w:rFonts w:ascii="Arial" w:hAnsi="Arial" w:cs="Arial"/>
                <w:i/>
              </w:rPr>
              <w:t>do Anexo n. 1.</w:t>
            </w:r>
            <w:r w:rsidR="006068F8">
              <w:t xml:space="preserve"> </w:t>
            </w:r>
          </w:p>
        </w:tc>
      </w:tr>
      <w:tr w:rsidR="007F63AC" w:rsidRPr="007F63AC" w14:paraId="02D25F30" w14:textId="77777777" w:rsidTr="00A713D0">
        <w:trPr>
          <w:trHeight w:val="177"/>
          <w:jc w:val="center"/>
        </w:trPr>
        <w:tc>
          <w:tcPr>
            <w:tcW w:w="11118" w:type="dxa"/>
            <w:gridSpan w:val="4"/>
            <w:shd w:val="clear" w:color="auto" w:fill="D9D9D9"/>
            <w:vAlign w:val="center"/>
          </w:tcPr>
          <w:p w14:paraId="77FB6804" w14:textId="1F5E9302" w:rsidR="007F63AC" w:rsidRPr="007F63AC" w:rsidRDefault="007F63AC" w:rsidP="007F63AC">
            <w:pPr>
              <w:tabs>
                <w:tab w:val="left" w:pos="360"/>
                <w:tab w:val="left" w:pos="993"/>
              </w:tabs>
              <w:suppressAutoHyphens/>
              <w:spacing w:after="120"/>
              <w:ind w:left="0"/>
              <w:jc w:val="center"/>
              <w:rPr>
                <w:rFonts w:ascii="Arial" w:hAnsi="Arial" w:cs="Arial"/>
                <w:snapToGrid w:val="0"/>
              </w:rPr>
            </w:pPr>
            <w:r w:rsidRPr="007F63AC">
              <w:rPr>
                <w:rFonts w:ascii="Arial" w:hAnsi="Arial" w:cs="Arial"/>
                <w:snapToGrid w:val="0"/>
              </w:rPr>
              <w:t xml:space="preserve">A formalização de </w:t>
            </w:r>
            <w:r w:rsidRPr="007F63AC">
              <w:rPr>
                <w:rFonts w:ascii="Arial" w:hAnsi="Arial" w:cs="Arial"/>
                <w:b/>
                <w:snapToGrid w:val="0"/>
              </w:rPr>
              <w:t>pedidos de esclarecimentos e de petições de impugnações</w:t>
            </w:r>
            <w:r w:rsidRPr="007F63AC">
              <w:rPr>
                <w:rFonts w:ascii="Arial" w:hAnsi="Arial" w:cs="Arial"/>
                <w:snapToGrid w:val="0"/>
              </w:rPr>
              <w:t xml:space="preserve"> ao Ato Convocatório deverá ser enviada à Secretaria da Comissão, na forma do disposto no Título 1</w:t>
            </w:r>
            <w:r w:rsidR="006068F8">
              <w:rPr>
                <w:rFonts w:ascii="Arial" w:hAnsi="Arial" w:cs="Arial"/>
                <w:snapToGrid w:val="0"/>
              </w:rPr>
              <w:t>3</w:t>
            </w:r>
            <w:r w:rsidRPr="007F63AC">
              <w:rPr>
                <w:rFonts w:ascii="Arial" w:hAnsi="Arial" w:cs="Arial"/>
                <w:snapToGrid w:val="0"/>
              </w:rPr>
              <w:t xml:space="preserve"> deste Edital.</w:t>
            </w:r>
          </w:p>
        </w:tc>
      </w:tr>
      <w:tr w:rsidR="007F63AC" w:rsidRPr="007F63AC" w14:paraId="4C665B22" w14:textId="77777777" w:rsidTr="00A713D0">
        <w:trPr>
          <w:trHeight w:val="177"/>
          <w:jc w:val="center"/>
        </w:trPr>
        <w:tc>
          <w:tcPr>
            <w:tcW w:w="11118" w:type="dxa"/>
            <w:gridSpan w:val="4"/>
            <w:shd w:val="clear" w:color="auto" w:fill="D9D9D9"/>
            <w:vAlign w:val="center"/>
          </w:tcPr>
          <w:p w14:paraId="5B9A601F" w14:textId="77777777" w:rsidR="007F63AC" w:rsidRPr="007F63AC" w:rsidRDefault="007F63AC" w:rsidP="007F63AC">
            <w:pPr>
              <w:ind w:left="0"/>
              <w:jc w:val="center"/>
              <w:rPr>
                <w:rFonts w:ascii="Arial" w:hAnsi="Arial" w:cs="Arial"/>
                <w:b/>
                <w:i/>
              </w:rPr>
            </w:pPr>
            <w:r w:rsidRPr="007F63AC">
              <w:rPr>
                <w:rFonts w:ascii="Arial" w:hAnsi="Arial" w:cs="Arial"/>
                <w:b/>
              </w:rPr>
              <w:t>Informações Adicionais</w:t>
            </w:r>
          </w:p>
        </w:tc>
      </w:tr>
      <w:tr w:rsidR="007F63AC" w:rsidRPr="007F63AC" w14:paraId="17B10609" w14:textId="77777777" w:rsidTr="00A713D0">
        <w:trPr>
          <w:trHeight w:val="871"/>
          <w:jc w:val="center"/>
        </w:trPr>
        <w:tc>
          <w:tcPr>
            <w:tcW w:w="2725" w:type="dxa"/>
            <w:gridSpan w:val="2"/>
            <w:vAlign w:val="center"/>
          </w:tcPr>
          <w:p w14:paraId="0DC2F7FA" w14:textId="77777777" w:rsidR="007F63AC" w:rsidRPr="007F63AC" w:rsidRDefault="007F63AC" w:rsidP="007F63AC">
            <w:pPr>
              <w:tabs>
                <w:tab w:val="left" w:pos="360"/>
              </w:tabs>
              <w:ind w:left="0"/>
              <w:jc w:val="center"/>
              <w:rPr>
                <w:rFonts w:ascii="Arial" w:hAnsi="Arial" w:cs="Arial"/>
                <w:snapToGrid w:val="0"/>
              </w:rPr>
            </w:pPr>
            <w:r w:rsidRPr="007F63AC">
              <w:rPr>
                <w:rFonts w:ascii="Arial" w:hAnsi="Arial" w:cs="Arial"/>
                <w:b/>
                <w:snapToGrid w:val="0"/>
              </w:rPr>
              <w:t>Telefones:</w:t>
            </w:r>
            <w:r w:rsidRPr="007F63AC">
              <w:rPr>
                <w:rFonts w:ascii="Arial" w:hAnsi="Arial" w:cs="Arial"/>
                <w:snapToGrid w:val="0"/>
              </w:rPr>
              <w:t xml:space="preserve"> (61) 3216-4906 e 3216-4907.</w:t>
            </w:r>
          </w:p>
          <w:p w14:paraId="0BAFF662" w14:textId="77777777" w:rsidR="007F63AC" w:rsidRPr="007F63AC" w:rsidRDefault="007F63AC" w:rsidP="007F63AC">
            <w:pPr>
              <w:tabs>
                <w:tab w:val="left" w:pos="360"/>
              </w:tabs>
              <w:ind w:left="0"/>
              <w:jc w:val="center"/>
              <w:rPr>
                <w:rFonts w:ascii="Arial" w:hAnsi="Arial" w:cs="Arial"/>
                <w:b/>
                <w:snapToGrid w:val="0"/>
              </w:rPr>
            </w:pPr>
            <w:r w:rsidRPr="007F63AC">
              <w:rPr>
                <w:rFonts w:ascii="Arial" w:hAnsi="Arial" w:cs="Arial"/>
                <w:snapToGrid w:val="0"/>
              </w:rPr>
              <w:t xml:space="preserve">E-mail: </w:t>
            </w:r>
            <w:hyperlink r:id="rId9" w:history="1">
              <w:r w:rsidRPr="007F63AC">
                <w:rPr>
                  <w:rFonts w:ascii="Arial" w:hAnsi="Arial" w:cs="Arial"/>
                  <w:snapToGrid w:val="0"/>
                  <w:color w:val="0000FF"/>
                  <w:u w:val="single"/>
                </w:rPr>
                <w:t>cpl.dg@camara.leg.br</w:t>
              </w:r>
            </w:hyperlink>
          </w:p>
        </w:tc>
        <w:tc>
          <w:tcPr>
            <w:tcW w:w="8393" w:type="dxa"/>
            <w:gridSpan w:val="2"/>
            <w:vMerge w:val="restart"/>
          </w:tcPr>
          <w:p w14:paraId="788BC8CB" w14:textId="77777777" w:rsidR="007F63AC" w:rsidRPr="007F63AC" w:rsidRDefault="007F63AC" w:rsidP="007F63AC">
            <w:pPr>
              <w:tabs>
                <w:tab w:val="left" w:pos="360"/>
              </w:tabs>
              <w:ind w:left="-108"/>
              <w:jc w:val="center"/>
              <w:rPr>
                <w:rFonts w:ascii="Arial" w:hAnsi="Arial" w:cs="Arial"/>
                <w:b/>
                <w:snapToGrid w:val="0"/>
              </w:rPr>
            </w:pPr>
            <w:r w:rsidRPr="007F63AC">
              <w:rPr>
                <w:rFonts w:ascii="Arial" w:hAnsi="Arial" w:cs="Arial"/>
                <w:b/>
                <w:snapToGrid w:val="0"/>
              </w:rPr>
              <w:t>Endereço:</w:t>
            </w:r>
          </w:p>
          <w:p w14:paraId="25A3009E" w14:textId="77777777" w:rsidR="007F63AC" w:rsidRPr="007F63AC" w:rsidRDefault="007F63AC" w:rsidP="007F63AC">
            <w:pPr>
              <w:tabs>
                <w:tab w:val="left" w:pos="360"/>
              </w:tabs>
              <w:ind w:left="-108"/>
              <w:jc w:val="center"/>
              <w:rPr>
                <w:rFonts w:ascii="Arial" w:hAnsi="Arial" w:cs="Arial"/>
                <w:snapToGrid w:val="0"/>
              </w:rPr>
            </w:pPr>
            <w:r w:rsidRPr="007F63AC">
              <w:rPr>
                <w:rFonts w:ascii="Arial" w:hAnsi="Arial" w:cs="Arial"/>
                <w:snapToGrid w:val="0"/>
              </w:rPr>
              <w:t>Câmara dos Deputados</w:t>
            </w:r>
          </w:p>
          <w:p w14:paraId="795B8463" w14:textId="77777777" w:rsidR="007F63AC" w:rsidRPr="007F63AC" w:rsidRDefault="007F63AC" w:rsidP="007F63AC">
            <w:pPr>
              <w:tabs>
                <w:tab w:val="left" w:pos="360"/>
              </w:tabs>
              <w:ind w:left="-108"/>
              <w:jc w:val="center"/>
              <w:rPr>
                <w:rFonts w:ascii="Arial" w:hAnsi="Arial" w:cs="Arial"/>
                <w:snapToGrid w:val="0"/>
              </w:rPr>
            </w:pPr>
            <w:r w:rsidRPr="007F63AC">
              <w:rPr>
                <w:rFonts w:ascii="Arial" w:hAnsi="Arial" w:cs="Arial"/>
                <w:snapToGrid w:val="0"/>
              </w:rPr>
              <w:t>Comissão Permanente de Licitação</w:t>
            </w:r>
          </w:p>
          <w:p w14:paraId="46F2C5BF" w14:textId="77777777" w:rsidR="007F63AC" w:rsidRPr="007F63AC" w:rsidRDefault="007F63AC" w:rsidP="007F63AC">
            <w:pPr>
              <w:tabs>
                <w:tab w:val="left" w:pos="2127"/>
              </w:tabs>
              <w:ind w:left="-108"/>
              <w:jc w:val="center"/>
              <w:rPr>
                <w:rFonts w:ascii="Arial" w:hAnsi="Arial" w:cs="Arial"/>
                <w:snapToGrid w:val="0"/>
              </w:rPr>
            </w:pPr>
            <w:r w:rsidRPr="007F63AC">
              <w:rPr>
                <w:rFonts w:ascii="Arial" w:hAnsi="Arial" w:cs="Arial"/>
                <w:snapToGrid w:val="0"/>
              </w:rPr>
              <w:t>Secretaria Executiva da Comissão Permanente de Licitação</w:t>
            </w:r>
          </w:p>
          <w:p w14:paraId="6A990CEC" w14:textId="77777777" w:rsidR="007F63AC" w:rsidRPr="007F63AC" w:rsidRDefault="007F63AC" w:rsidP="007F63AC">
            <w:pPr>
              <w:tabs>
                <w:tab w:val="left" w:pos="2127"/>
              </w:tabs>
              <w:ind w:left="-108"/>
              <w:jc w:val="center"/>
              <w:rPr>
                <w:rFonts w:ascii="Arial" w:hAnsi="Arial" w:cs="Arial"/>
                <w:snapToGrid w:val="0"/>
              </w:rPr>
            </w:pPr>
            <w:r w:rsidRPr="007F63AC">
              <w:rPr>
                <w:rFonts w:ascii="Arial" w:hAnsi="Arial" w:cs="Arial"/>
                <w:snapToGrid w:val="0"/>
              </w:rPr>
              <w:t>Edifício Anexo I,</w:t>
            </w:r>
            <w:r w:rsidRPr="007F63AC">
              <w:rPr>
                <w:rFonts w:ascii="Arial" w:hAnsi="Arial" w:cs="Arial"/>
                <w:b/>
                <w:snapToGrid w:val="0"/>
              </w:rPr>
              <w:t xml:space="preserve"> </w:t>
            </w:r>
            <w:r w:rsidRPr="007F63AC">
              <w:rPr>
                <w:rFonts w:ascii="Arial" w:hAnsi="Arial" w:cs="Arial"/>
                <w:snapToGrid w:val="0"/>
              </w:rPr>
              <w:t>14º andar, sala 1406.</w:t>
            </w:r>
          </w:p>
          <w:p w14:paraId="0C91A017" w14:textId="77777777" w:rsidR="007F63AC" w:rsidRPr="007F63AC" w:rsidRDefault="007F63AC" w:rsidP="007F63AC">
            <w:pPr>
              <w:tabs>
                <w:tab w:val="left" w:pos="2127"/>
              </w:tabs>
              <w:ind w:left="-108"/>
              <w:jc w:val="center"/>
              <w:rPr>
                <w:rFonts w:ascii="Arial" w:hAnsi="Arial" w:cs="Arial"/>
                <w:snapToGrid w:val="0"/>
              </w:rPr>
            </w:pPr>
            <w:r w:rsidRPr="007F63AC">
              <w:rPr>
                <w:rFonts w:ascii="Arial" w:hAnsi="Arial" w:cs="Arial"/>
                <w:snapToGrid w:val="0"/>
              </w:rPr>
              <w:t>Praça dos Três Poderes</w:t>
            </w:r>
          </w:p>
          <w:p w14:paraId="49B74A7A" w14:textId="77777777" w:rsidR="007F63AC" w:rsidRPr="007F63AC" w:rsidRDefault="007F63AC" w:rsidP="007F63AC">
            <w:pPr>
              <w:tabs>
                <w:tab w:val="left" w:pos="2127"/>
              </w:tabs>
              <w:suppressAutoHyphens/>
              <w:ind w:left="-108"/>
              <w:jc w:val="center"/>
              <w:rPr>
                <w:rFonts w:ascii="Arial" w:hAnsi="Arial" w:cs="Arial"/>
              </w:rPr>
            </w:pPr>
            <w:r w:rsidRPr="007F63AC">
              <w:rPr>
                <w:rFonts w:ascii="Arial" w:hAnsi="Arial" w:cs="Arial"/>
              </w:rPr>
              <w:t>Brasília – DF.  CEP: 70160-900.</w:t>
            </w:r>
          </w:p>
        </w:tc>
      </w:tr>
      <w:tr w:rsidR="007F63AC" w:rsidRPr="007F63AC" w14:paraId="44212D9F" w14:textId="77777777" w:rsidTr="00A713D0">
        <w:trPr>
          <w:trHeight w:val="536"/>
          <w:jc w:val="center"/>
        </w:trPr>
        <w:tc>
          <w:tcPr>
            <w:tcW w:w="2725" w:type="dxa"/>
            <w:gridSpan w:val="2"/>
            <w:vAlign w:val="center"/>
          </w:tcPr>
          <w:p w14:paraId="7D414754" w14:textId="77777777" w:rsidR="007F63AC" w:rsidRPr="007F63AC" w:rsidRDefault="007F63AC" w:rsidP="007F63AC">
            <w:pPr>
              <w:tabs>
                <w:tab w:val="left" w:pos="360"/>
              </w:tabs>
              <w:spacing w:after="120"/>
              <w:ind w:left="0"/>
              <w:jc w:val="center"/>
              <w:rPr>
                <w:rFonts w:ascii="Arial" w:hAnsi="Arial" w:cs="Arial"/>
                <w:b/>
                <w:snapToGrid w:val="0"/>
                <w:u w:val="single"/>
              </w:rPr>
            </w:pPr>
            <w:r w:rsidRPr="007F63AC">
              <w:rPr>
                <w:rFonts w:ascii="Arial" w:hAnsi="Arial" w:cs="Arial"/>
                <w:snapToGrid w:val="0"/>
              </w:rPr>
              <w:t xml:space="preserve">Cadastro Nacional da Pessoa Jurídica (CNPJ) da Câmara dos Deputados: </w:t>
            </w:r>
            <w:r w:rsidRPr="007F63AC">
              <w:rPr>
                <w:rFonts w:ascii="Arial" w:hAnsi="Arial" w:cs="Arial"/>
                <w:b/>
                <w:snapToGrid w:val="0"/>
              </w:rPr>
              <w:t>00.530.352/0001-59.</w:t>
            </w:r>
          </w:p>
        </w:tc>
        <w:tc>
          <w:tcPr>
            <w:tcW w:w="8393" w:type="dxa"/>
            <w:gridSpan w:val="2"/>
            <w:vMerge/>
          </w:tcPr>
          <w:p w14:paraId="4C5A6D55" w14:textId="77777777" w:rsidR="007F63AC" w:rsidRPr="007F63AC" w:rsidRDefault="007F63AC" w:rsidP="007F63AC">
            <w:pPr>
              <w:tabs>
                <w:tab w:val="left" w:pos="360"/>
              </w:tabs>
              <w:ind w:left="-108"/>
              <w:jc w:val="both"/>
              <w:rPr>
                <w:rFonts w:ascii="Arial" w:hAnsi="Arial" w:cs="Arial"/>
                <w:b/>
                <w:snapToGrid w:val="0"/>
                <w:u w:val="single"/>
              </w:rPr>
            </w:pPr>
          </w:p>
        </w:tc>
      </w:tr>
      <w:tr w:rsidR="007F63AC" w:rsidRPr="007F63AC" w14:paraId="76B24767" w14:textId="77777777" w:rsidTr="00A713D0">
        <w:trPr>
          <w:trHeight w:val="200"/>
          <w:jc w:val="center"/>
        </w:trPr>
        <w:tc>
          <w:tcPr>
            <w:tcW w:w="11118" w:type="dxa"/>
            <w:gridSpan w:val="4"/>
            <w:shd w:val="clear" w:color="auto" w:fill="auto"/>
            <w:vAlign w:val="center"/>
          </w:tcPr>
          <w:p w14:paraId="47DFFB23" w14:textId="77777777" w:rsidR="007F63AC" w:rsidRPr="007F63AC" w:rsidRDefault="007F63AC" w:rsidP="007F63AC">
            <w:pPr>
              <w:tabs>
                <w:tab w:val="left" w:pos="360"/>
                <w:tab w:val="left" w:pos="993"/>
              </w:tabs>
              <w:spacing w:after="120"/>
              <w:ind w:left="-113"/>
              <w:jc w:val="center"/>
              <w:rPr>
                <w:rFonts w:ascii="Arial" w:hAnsi="Arial" w:cs="Arial"/>
                <w:b/>
                <w:snapToGrid w:val="0"/>
              </w:rPr>
            </w:pPr>
            <w:r w:rsidRPr="007F63AC">
              <w:rPr>
                <w:rFonts w:ascii="Arial" w:hAnsi="Arial" w:cs="Arial"/>
                <w:snapToGrid w:val="0"/>
              </w:rPr>
              <w:lastRenderedPageBreak/>
              <w:t>Todas as referências de tempo contidas neste Edital observarão o horário de Brasília-DF.</w:t>
            </w:r>
          </w:p>
        </w:tc>
      </w:tr>
    </w:tbl>
    <w:p w14:paraId="7EB8807C" w14:textId="6164C425" w:rsidR="00F9210F" w:rsidRPr="00F9210F" w:rsidRDefault="00F9210F" w:rsidP="004F74A5">
      <w:pPr>
        <w:pStyle w:val="t3ftulon3fvel1negrito"/>
        <w:spacing w:before="0" w:after="80"/>
        <w:rPr>
          <w:rStyle w:val="CHB"/>
          <w:rFonts w:cs="Arial"/>
          <w:color w:val="FFFFFF" w:themeColor="background1"/>
          <w:szCs w:val="24"/>
        </w:rPr>
      </w:pPr>
    </w:p>
    <w:p w14:paraId="0E2276BA" w14:textId="4986016D" w:rsidR="00441AC9" w:rsidRPr="00FD5F67" w:rsidRDefault="00441AC9" w:rsidP="00BE4E5E">
      <w:pPr>
        <w:pStyle w:val="Tit1SubBrda"/>
        <w:rPr>
          <w:color w:val="000000" w:themeColor="text1"/>
        </w:rPr>
      </w:pPr>
      <w:r w:rsidRPr="00FD5F67">
        <w:rPr>
          <w:color w:val="000000" w:themeColor="text1"/>
        </w:rPr>
        <w:t>ÍNDICE DO EDITAL</w:t>
      </w:r>
    </w:p>
    <w:p w14:paraId="261A705A" w14:textId="77777777" w:rsidR="00F060E9" w:rsidRDefault="00BD11BA">
      <w:pPr>
        <w:pStyle w:val="Corpo1"/>
        <w:spacing w:before="120" w:after="120"/>
        <w:ind w:firstLine="0"/>
        <w:rPr>
          <w:rFonts w:ascii="Arial" w:hAnsi="Arial" w:cs="Arial"/>
          <w:noProof/>
          <w:color w:val="000000" w:themeColor="text1"/>
        </w:rPr>
        <w:sectPr w:rsidR="00F060E9" w:rsidSect="00F060E9">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8" w:right="1701" w:bottom="1418" w:left="1701" w:header="709" w:footer="709" w:gutter="0"/>
          <w:cols w:space="708"/>
          <w:titlePg/>
          <w:docGrid w:linePitch="360"/>
        </w:sectPr>
      </w:pPr>
      <w:r w:rsidRPr="00FD5F67">
        <w:rPr>
          <w:rFonts w:ascii="Arial" w:hAnsi="Arial" w:cs="Arial"/>
          <w:color w:val="000000" w:themeColor="text1"/>
        </w:rPr>
        <w:fldChar w:fldCharType="begin"/>
      </w:r>
      <w:r w:rsidRPr="00FD5F67">
        <w:rPr>
          <w:rFonts w:ascii="Arial" w:hAnsi="Arial" w:cs="Arial"/>
          <w:color w:val="000000" w:themeColor="text1"/>
        </w:rPr>
        <w:instrText xml:space="preserve"> INDEX \e "</w:instrText>
      </w:r>
      <w:r w:rsidRPr="00FD5F67">
        <w:rPr>
          <w:rFonts w:ascii="Arial" w:hAnsi="Arial" w:cs="Arial"/>
          <w:color w:val="000000" w:themeColor="text1"/>
        </w:rPr>
        <w:tab/>
        <w:instrText xml:space="preserve">" \c "1" \z "1046" </w:instrText>
      </w:r>
      <w:r w:rsidRPr="00FD5F67">
        <w:rPr>
          <w:rFonts w:ascii="Arial" w:hAnsi="Arial" w:cs="Arial"/>
          <w:color w:val="000000" w:themeColor="text1"/>
        </w:rPr>
        <w:fldChar w:fldCharType="separate"/>
      </w:r>
    </w:p>
    <w:p w14:paraId="5F54F96C" w14:textId="77777777" w:rsidR="00F060E9" w:rsidRDefault="00F060E9">
      <w:pPr>
        <w:pStyle w:val="Remissivo1"/>
        <w:tabs>
          <w:tab w:val="right" w:pos="8494"/>
        </w:tabs>
        <w:rPr>
          <w:noProof/>
        </w:rPr>
      </w:pPr>
      <w:r>
        <w:rPr>
          <w:noProof/>
        </w:rPr>
        <w:t>1. DO OBJETO DA LICITAÇÃO</w:t>
      </w:r>
      <w:r>
        <w:rPr>
          <w:noProof/>
        </w:rPr>
        <w:tab/>
        <w:t>3</w:t>
      </w:r>
    </w:p>
    <w:p w14:paraId="59F18C75" w14:textId="77777777" w:rsidR="00F060E9" w:rsidRDefault="00F060E9">
      <w:pPr>
        <w:pStyle w:val="Remissivo1"/>
        <w:tabs>
          <w:tab w:val="right" w:pos="8494"/>
        </w:tabs>
        <w:rPr>
          <w:noProof/>
        </w:rPr>
      </w:pPr>
      <w:r w:rsidRPr="00CE1F24">
        <w:rPr>
          <w:bCs/>
          <w:noProof/>
        </w:rPr>
        <w:t>2. DO RECEBIMENTO E DA ABERTURA DOS ENVELOPES</w:t>
      </w:r>
      <w:r>
        <w:rPr>
          <w:noProof/>
        </w:rPr>
        <w:tab/>
        <w:t>4</w:t>
      </w:r>
    </w:p>
    <w:p w14:paraId="22A657BF" w14:textId="77777777" w:rsidR="00F060E9" w:rsidRDefault="00F060E9">
      <w:pPr>
        <w:pStyle w:val="Remissivo1"/>
        <w:tabs>
          <w:tab w:val="right" w:pos="8494"/>
        </w:tabs>
        <w:rPr>
          <w:noProof/>
        </w:rPr>
      </w:pPr>
      <w:r w:rsidRPr="00CE1F24">
        <w:rPr>
          <w:bCs/>
          <w:noProof/>
        </w:rPr>
        <w:t>3. DA HABILITAÇÃO</w:t>
      </w:r>
      <w:r>
        <w:rPr>
          <w:noProof/>
        </w:rPr>
        <w:tab/>
        <w:t>4</w:t>
      </w:r>
    </w:p>
    <w:p w14:paraId="6280FBCC" w14:textId="77777777" w:rsidR="00F060E9" w:rsidRDefault="00F060E9">
      <w:pPr>
        <w:pStyle w:val="Remissivo1"/>
        <w:tabs>
          <w:tab w:val="right" w:pos="8494"/>
        </w:tabs>
        <w:rPr>
          <w:noProof/>
        </w:rPr>
      </w:pPr>
      <w:r w:rsidRPr="00CE1F24">
        <w:rPr>
          <w:bCs/>
          <w:noProof/>
        </w:rPr>
        <w:t>4. DAS PROPOSTAS</w:t>
      </w:r>
      <w:r>
        <w:rPr>
          <w:noProof/>
        </w:rPr>
        <w:tab/>
        <w:t>12</w:t>
      </w:r>
    </w:p>
    <w:p w14:paraId="0948B0E8" w14:textId="77777777" w:rsidR="00F060E9" w:rsidRDefault="00F060E9">
      <w:pPr>
        <w:pStyle w:val="Remissivo1"/>
        <w:tabs>
          <w:tab w:val="right" w:pos="8494"/>
        </w:tabs>
        <w:rPr>
          <w:noProof/>
        </w:rPr>
      </w:pPr>
      <w:r w:rsidRPr="00CE1F24">
        <w:rPr>
          <w:bCs/>
          <w:noProof/>
        </w:rPr>
        <w:t>5. DO JULGAMENTO DA HABILITAÇÃO</w:t>
      </w:r>
      <w:r>
        <w:rPr>
          <w:noProof/>
        </w:rPr>
        <w:tab/>
        <w:t>14</w:t>
      </w:r>
    </w:p>
    <w:p w14:paraId="44B7680F" w14:textId="77777777" w:rsidR="00F060E9" w:rsidRDefault="00F060E9">
      <w:pPr>
        <w:pStyle w:val="Remissivo1"/>
        <w:tabs>
          <w:tab w:val="right" w:pos="8494"/>
        </w:tabs>
        <w:rPr>
          <w:noProof/>
        </w:rPr>
      </w:pPr>
      <w:r w:rsidRPr="00CE1F24">
        <w:rPr>
          <w:bCs/>
          <w:noProof/>
        </w:rPr>
        <w:t>6. DO JULGAMENTO DAS PROPOSTAS</w:t>
      </w:r>
      <w:r>
        <w:rPr>
          <w:noProof/>
        </w:rPr>
        <w:tab/>
        <w:t>14</w:t>
      </w:r>
    </w:p>
    <w:p w14:paraId="4B1FCEA1" w14:textId="77777777" w:rsidR="00F060E9" w:rsidRDefault="00F060E9">
      <w:pPr>
        <w:pStyle w:val="Remissivo1"/>
        <w:tabs>
          <w:tab w:val="right" w:pos="8494"/>
        </w:tabs>
        <w:rPr>
          <w:noProof/>
        </w:rPr>
      </w:pPr>
      <w:r w:rsidRPr="00CE1F24">
        <w:rPr>
          <w:bCs/>
          <w:noProof/>
        </w:rPr>
        <w:t>7. DO RECURSO E DA IMPUGNAÇÃO</w:t>
      </w:r>
      <w:r>
        <w:rPr>
          <w:noProof/>
        </w:rPr>
        <w:tab/>
        <w:t>17</w:t>
      </w:r>
    </w:p>
    <w:p w14:paraId="1E46E5C2" w14:textId="77777777" w:rsidR="00F060E9" w:rsidRDefault="00F060E9">
      <w:pPr>
        <w:pStyle w:val="Remissivo1"/>
        <w:tabs>
          <w:tab w:val="right" w:pos="8494"/>
        </w:tabs>
        <w:rPr>
          <w:noProof/>
        </w:rPr>
      </w:pPr>
      <w:r>
        <w:rPr>
          <w:noProof/>
        </w:rPr>
        <w:t>8. DAS OBRIGAÇÕES DA ADJUDICATÁRIA/CONTRATADA</w:t>
      </w:r>
      <w:r>
        <w:rPr>
          <w:noProof/>
        </w:rPr>
        <w:tab/>
        <w:t>19</w:t>
      </w:r>
    </w:p>
    <w:p w14:paraId="20E91334" w14:textId="77777777" w:rsidR="00F060E9" w:rsidRDefault="00F060E9">
      <w:pPr>
        <w:pStyle w:val="Remissivo1"/>
        <w:tabs>
          <w:tab w:val="right" w:pos="8494"/>
        </w:tabs>
        <w:rPr>
          <w:noProof/>
        </w:rPr>
      </w:pPr>
      <w:r>
        <w:rPr>
          <w:noProof/>
        </w:rPr>
        <w:t>9. DA GARANTIA</w:t>
      </w:r>
      <w:r>
        <w:rPr>
          <w:noProof/>
        </w:rPr>
        <w:tab/>
        <w:t>20</w:t>
      </w:r>
    </w:p>
    <w:p w14:paraId="28926F8F" w14:textId="77777777" w:rsidR="00F060E9" w:rsidRDefault="00F060E9">
      <w:pPr>
        <w:pStyle w:val="Remissivo1"/>
        <w:tabs>
          <w:tab w:val="right" w:pos="8494"/>
        </w:tabs>
        <w:rPr>
          <w:noProof/>
        </w:rPr>
      </w:pPr>
      <w:r>
        <w:rPr>
          <w:noProof/>
        </w:rPr>
        <w:t>10. DAS SANÇÕES ADMINISTRATIVAS</w:t>
      </w:r>
      <w:r>
        <w:rPr>
          <w:noProof/>
        </w:rPr>
        <w:tab/>
        <w:t>24</w:t>
      </w:r>
    </w:p>
    <w:p w14:paraId="14CE873C" w14:textId="77777777" w:rsidR="00F060E9" w:rsidRDefault="00F060E9">
      <w:pPr>
        <w:pStyle w:val="Remissivo1"/>
        <w:tabs>
          <w:tab w:val="right" w:pos="8494"/>
        </w:tabs>
        <w:rPr>
          <w:noProof/>
        </w:rPr>
      </w:pPr>
      <w:r>
        <w:rPr>
          <w:noProof/>
        </w:rPr>
        <w:t>11. DO PAGAMENTO</w:t>
      </w:r>
      <w:r>
        <w:rPr>
          <w:noProof/>
        </w:rPr>
        <w:tab/>
        <w:t>28</w:t>
      </w:r>
    </w:p>
    <w:p w14:paraId="5226CACF" w14:textId="77777777" w:rsidR="00F060E9" w:rsidRDefault="00F060E9">
      <w:pPr>
        <w:pStyle w:val="Remissivo1"/>
        <w:tabs>
          <w:tab w:val="right" w:pos="8494"/>
        </w:tabs>
        <w:rPr>
          <w:noProof/>
        </w:rPr>
      </w:pPr>
      <w:r>
        <w:rPr>
          <w:noProof/>
        </w:rPr>
        <w:t>12. DA DOTAÇÃO</w:t>
      </w:r>
      <w:r>
        <w:rPr>
          <w:noProof/>
        </w:rPr>
        <w:tab/>
        <w:t>29</w:t>
      </w:r>
    </w:p>
    <w:p w14:paraId="353F4203" w14:textId="77777777" w:rsidR="00F060E9" w:rsidRDefault="00F060E9">
      <w:pPr>
        <w:pStyle w:val="Remissivo1"/>
        <w:tabs>
          <w:tab w:val="right" w:pos="8494"/>
        </w:tabs>
        <w:rPr>
          <w:noProof/>
        </w:rPr>
      </w:pPr>
      <w:r>
        <w:rPr>
          <w:noProof/>
        </w:rPr>
        <w:t>13. DAS DISPOSIÇÕES GERAIS</w:t>
      </w:r>
      <w:r>
        <w:rPr>
          <w:noProof/>
        </w:rPr>
        <w:tab/>
        <w:t>29</w:t>
      </w:r>
    </w:p>
    <w:p w14:paraId="56D44C9F" w14:textId="77777777" w:rsidR="00F060E9" w:rsidRPr="00F060E9" w:rsidRDefault="00F060E9">
      <w:pPr>
        <w:pStyle w:val="Remissivo1"/>
        <w:tabs>
          <w:tab w:val="right" w:pos="8494"/>
        </w:tabs>
        <w:rPr>
          <w:noProof/>
        </w:rPr>
      </w:pPr>
      <w:r w:rsidRPr="00F060E9">
        <w:rPr>
          <w:noProof/>
          <w:color w:val="000000" w:themeColor="text1"/>
        </w:rPr>
        <w:t>ANEXO N. 1 – DEMAIS DISPOSIÇÕES GERAIS</w:t>
      </w:r>
      <w:r w:rsidRPr="00F060E9">
        <w:rPr>
          <w:noProof/>
        </w:rPr>
        <w:tab/>
        <w:t>32</w:t>
      </w:r>
    </w:p>
    <w:p w14:paraId="298C604E" w14:textId="77777777" w:rsidR="00F060E9" w:rsidRPr="00F060E9" w:rsidRDefault="00F060E9">
      <w:pPr>
        <w:pStyle w:val="Remissivo1"/>
        <w:tabs>
          <w:tab w:val="right" w:pos="8494"/>
        </w:tabs>
        <w:rPr>
          <w:noProof/>
        </w:rPr>
      </w:pPr>
      <w:r w:rsidRPr="00F060E9">
        <w:rPr>
          <w:noProof/>
          <w:color w:val="000000" w:themeColor="text1"/>
        </w:rPr>
        <w:t>ANEXO N. 2 – CADERNO DE ESPECIFICAÇÕES TÉCNICAS</w:t>
      </w:r>
      <w:r w:rsidRPr="00F060E9">
        <w:rPr>
          <w:noProof/>
        </w:rPr>
        <w:tab/>
        <w:t>37</w:t>
      </w:r>
    </w:p>
    <w:p w14:paraId="0957636F" w14:textId="77777777" w:rsidR="00F060E9" w:rsidRPr="00F060E9" w:rsidRDefault="00F060E9">
      <w:pPr>
        <w:pStyle w:val="Remissivo1"/>
        <w:tabs>
          <w:tab w:val="right" w:pos="8494"/>
        </w:tabs>
        <w:rPr>
          <w:noProof/>
        </w:rPr>
      </w:pPr>
      <w:r w:rsidRPr="00F060E9">
        <w:rPr>
          <w:bCs/>
          <w:noProof/>
          <w:color w:val="000000" w:themeColor="text1"/>
        </w:rPr>
        <w:t>ANEXO N. 3 – LISTA DE CONFERÊNCIA DA DOCUMENTAÇÃO</w:t>
      </w:r>
      <w:r w:rsidRPr="00F060E9">
        <w:rPr>
          <w:noProof/>
        </w:rPr>
        <w:tab/>
        <w:t>69</w:t>
      </w:r>
    </w:p>
    <w:p w14:paraId="788E5DA8" w14:textId="77777777" w:rsidR="00F060E9" w:rsidRPr="00F060E9" w:rsidRDefault="00F060E9">
      <w:pPr>
        <w:pStyle w:val="Remissivo1"/>
        <w:tabs>
          <w:tab w:val="right" w:pos="8494"/>
        </w:tabs>
        <w:rPr>
          <w:noProof/>
        </w:rPr>
      </w:pPr>
      <w:r w:rsidRPr="00F060E9">
        <w:rPr>
          <w:bCs/>
          <w:noProof/>
          <w:color w:val="000000" w:themeColor="text1"/>
        </w:rPr>
        <w:t>ANEXO N. 4 – MODELO DA PROPOSTA DE PREÇOS</w:t>
      </w:r>
      <w:r w:rsidRPr="00F060E9">
        <w:rPr>
          <w:noProof/>
        </w:rPr>
        <w:tab/>
        <w:t>73</w:t>
      </w:r>
    </w:p>
    <w:p w14:paraId="08ABE90D" w14:textId="77777777" w:rsidR="00F060E9" w:rsidRPr="00F060E9" w:rsidRDefault="00F060E9">
      <w:pPr>
        <w:pStyle w:val="Remissivo1"/>
        <w:tabs>
          <w:tab w:val="right" w:pos="8494"/>
        </w:tabs>
        <w:rPr>
          <w:noProof/>
        </w:rPr>
      </w:pPr>
      <w:r w:rsidRPr="00F060E9">
        <w:rPr>
          <w:noProof/>
          <w:color w:val="000000" w:themeColor="text1"/>
        </w:rPr>
        <w:t>ANEXO N. 5 – MODELO DA PROPOSTA TÉCNICA</w:t>
      </w:r>
      <w:r w:rsidRPr="00F060E9">
        <w:rPr>
          <w:noProof/>
        </w:rPr>
        <w:tab/>
        <w:t>80</w:t>
      </w:r>
    </w:p>
    <w:p w14:paraId="4618444E" w14:textId="77777777" w:rsidR="00F060E9" w:rsidRPr="00F060E9" w:rsidRDefault="00F060E9">
      <w:pPr>
        <w:pStyle w:val="Remissivo1"/>
        <w:tabs>
          <w:tab w:val="right" w:pos="8494"/>
        </w:tabs>
        <w:rPr>
          <w:noProof/>
        </w:rPr>
      </w:pPr>
      <w:r w:rsidRPr="00F060E9">
        <w:rPr>
          <w:bCs/>
          <w:noProof/>
          <w:color w:val="000000" w:themeColor="text1"/>
        </w:rPr>
        <w:t>ANEXO N. 6 – CRITÉRIOS DE JULGAMENTO DAS PROPOSTAS</w:t>
      </w:r>
      <w:r w:rsidRPr="00F060E9">
        <w:rPr>
          <w:noProof/>
        </w:rPr>
        <w:tab/>
        <w:t>82</w:t>
      </w:r>
    </w:p>
    <w:p w14:paraId="2C014119" w14:textId="77777777" w:rsidR="00F060E9" w:rsidRPr="00F060E9" w:rsidRDefault="00F060E9">
      <w:pPr>
        <w:pStyle w:val="Remissivo1"/>
        <w:tabs>
          <w:tab w:val="right" w:pos="8494"/>
        </w:tabs>
        <w:rPr>
          <w:noProof/>
        </w:rPr>
      </w:pPr>
      <w:r w:rsidRPr="00F060E9">
        <w:rPr>
          <w:bCs/>
          <w:noProof/>
          <w:color w:val="000000" w:themeColor="text1"/>
        </w:rPr>
        <w:t>ANEXO N. 7 – ORÇAMENTO ESTIMADO</w:t>
      </w:r>
      <w:r w:rsidRPr="00F060E9">
        <w:rPr>
          <w:noProof/>
        </w:rPr>
        <w:tab/>
        <w:t>86</w:t>
      </w:r>
    </w:p>
    <w:p w14:paraId="472B30FA" w14:textId="77777777" w:rsidR="00F060E9" w:rsidRPr="00F060E9" w:rsidRDefault="00F060E9">
      <w:pPr>
        <w:pStyle w:val="Remissivo1"/>
        <w:tabs>
          <w:tab w:val="right" w:pos="8494"/>
        </w:tabs>
        <w:rPr>
          <w:noProof/>
        </w:rPr>
      </w:pPr>
      <w:r w:rsidRPr="00F060E9">
        <w:rPr>
          <w:rFonts w:cs="Arial"/>
          <w:noProof/>
          <w:color w:val="000000" w:themeColor="text1"/>
        </w:rPr>
        <w:t>ANEXO N. 8 – MODELO DE DECLARAÇÃO – QUALIFICAÇÃO TÉCNICO-PROFISSIONAL</w:t>
      </w:r>
      <w:r w:rsidRPr="00F060E9">
        <w:rPr>
          <w:noProof/>
        </w:rPr>
        <w:tab/>
        <w:t>91</w:t>
      </w:r>
    </w:p>
    <w:p w14:paraId="5F02B8F1" w14:textId="77777777" w:rsidR="00F060E9" w:rsidRPr="00F060E9" w:rsidRDefault="00F060E9">
      <w:pPr>
        <w:pStyle w:val="Remissivo1"/>
        <w:tabs>
          <w:tab w:val="right" w:pos="8494"/>
        </w:tabs>
        <w:rPr>
          <w:noProof/>
        </w:rPr>
      </w:pPr>
      <w:r w:rsidRPr="00F060E9">
        <w:rPr>
          <w:bCs/>
          <w:noProof/>
          <w:color w:val="000000" w:themeColor="text1"/>
        </w:rPr>
        <w:t>ANEXO N. 9 – MODELO DE DECLARAÇÃO - CONFORMIDADE</w:t>
      </w:r>
      <w:r w:rsidRPr="00F060E9">
        <w:rPr>
          <w:noProof/>
        </w:rPr>
        <w:tab/>
        <w:t>92</w:t>
      </w:r>
    </w:p>
    <w:p w14:paraId="067DD264" w14:textId="77777777" w:rsidR="00F060E9" w:rsidRPr="00F060E9" w:rsidRDefault="00F060E9">
      <w:pPr>
        <w:pStyle w:val="Remissivo1"/>
        <w:tabs>
          <w:tab w:val="right" w:pos="8494"/>
        </w:tabs>
        <w:rPr>
          <w:noProof/>
        </w:rPr>
      </w:pPr>
      <w:r w:rsidRPr="00F060E9">
        <w:rPr>
          <w:rFonts w:cs="Arial"/>
          <w:noProof/>
          <w:color w:val="000000" w:themeColor="text1"/>
        </w:rPr>
        <w:t>ANEXO N. 10 - MODELO DE DECLARAÇÃO DE CONTRATOS FIRMADOS COM A INICIATIVA PRIVADA E COM A ADMINISTRAÇÃO PÚBLICA</w:t>
      </w:r>
      <w:r w:rsidRPr="00F060E9">
        <w:rPr>
          <w:noProof/>
        </w:rPr>
        <w:tab/>
        <w:t>93</w:t>
      </w:r>
    </w:p>
    <w:p w14:paraId="23FCFBD4" w14:textId="77777777" w:rsidR="00F060E9" w:rsidRPr="00F060E9" w:rsidRDefault="00F060E9">
      <w:pPr>
        <w:pStyle w:val="Remissivo1"/>
        <w:tabs>
          <w:tab w:val="right" w:pos="8494"/>
        </w:tabs>
        <w:rPr>
          <w:noProof/>
        </w:rPr>
      </w:pPr>
      <w:r w:rsidRPr="00F060E9">
        <w:rPr>
          <w:bCs/>
          <w:noProof/>
          <w:color w:val="000000" w:themeColor="text1"/>
        </w:rPr>
        <w:t>ANEXO N. 11 – CRONOGRAMA DE EXECUÇÃO DOS TRABALHOS E CRONOGRAMA FÍSICO-FINANCEIRO</w:t>
      </w:r>
      <w:r w:rsidRPr="00F060E9">
        <w:rPr>
          <w:noProof/>
        </w:rPr>
        <w:tab/>
        <w:t>96</w:t>
      </w:r>
    </w:p>
    <w:p w14:paraId="3B55C204" w14:textId="77777777" w:rsidR="00F060E9" w:rsidRPr="00F060E9" w:rsidRDefault="00F060E9">
      <w:pPr>
        <w:pStyle w:val="Remissivo1"/>
        <w:tabs>
          <w:tab w:val="right" w:pos="8494"/>
        </w:tabs>
        <w:rPr>
          <w:noProof/>
        </w:rPr>
      </w:pPr>
      <w:r w:rsidRPr="00F060E9">
        <w:rPr>
          <w:bCs/>
          <w:noProof/>
          <w:color w:val="000000" w:themeColor="text1"/>
        </w:rPr>
        <w:t>ANEXO N. 12 – MINUTA DO CONTRATO</w:t>
      </w:r>
      <w:r w:rsidRPr="00F060E9">
        <w:rPr>
          <w:noProof/>
        </w:rPr>
        <w:tab/>
        <w:t>98</w:t>
      </w:r>
    </w:p>
    <w:p w14:paraId="004304C3" w14:textId="77777777" w:rsidR="00F060E9" w:rsidRPr="00F060E9" w:rsidRDefault="00F060E9">
      <w:pPr>
        <w:pStyle w:val="Corpo1"/>
        <w:spacing w:before="120" w:after="120"/>
        <w:ind w:firstLine="0"/>
        <w:rPr>
          <w:rFonts w:ascii="Arial" w:hAnsi="Arial" w:cs="Arial"/>
          <w:noProof/>
          <w:color w:val="000000" w:themeColor="text1"/>
        </w:rPr>
        <w:sectPr w:rsidR="00F060E9" w:rsidRPr="00F060E9" w:rsidSect="00F060E9">
          <w:type w:val="continuous"/>
          <w:pgSz w:w="11906" w:h="16838" w:code="9"/>
          <w:pgMar w:top="1418" w:right="1701" w:bottom="1418" w:left="1701" w:header="709" w:footer="709" w:gutter="0"/>
          <w:cols w:space="720"/>
          <w:titlePg/>
          <w:docGrid w:linePitch="360"/>
        </w:sectPr>
      </w:pPr>
    </w:p>
    <w:p w14:paraId="57DE5210" w14:textId="1785AA6F" w:rsidR="00CD709B" w:rsidRPr="00FD5F67" w:rsidRDefault="00BD11BA">
      <w:pPr>
        <w:pStyle w:val="Corpo1"/>
        <w:spacing w:before="120" w:after="120"/>
        <w:ind w:firstLine="0"/>
        <w:rPr>
          <w:rFonts w:ascii="Arial" w:hAnsi="Arial" w:cs="Arial"/>
          <w:color w:val="000000" w:themeColor="text1"/>
        </w:rPr>
      </w:pPr>
      <w:r w:rsidRPr="00FD5F67">
        <w:rPr>
          <w:rFonts w:ascii="Arial" w:hAnsi="Arial" w:cs="Arial"/>
          <w:color w:val="000000" w:themeColor="text1"/>
        </w:rPr>
        <w:fldChar w:fldCharType="end"/>
      </w:r>
    </w:p>
    <w:p w14:paraId="06FF1532" w14:textId="1D046AAD" w:rsidR="00EC3C65" w:rsidRPr="00FD5F67" w:rsidRDefault="00EC3C65" w:rsidP="004F74A5">
      <w:pPr>
        <w:rPr>
          <w:rFonts w:ascii="Arial" w:hAnsi="Arial" w:cs="Arial"/>
          <w:color w:val="000000" w:themeColor="text1"/>
          <w:sz w:val="24"/>
        </w:rPr>
      </w:pPr>
      <w:r w:rsidRPr="00FD5F67">
        <w:rPr>
          <w:rFonts w:ascii="Arial" w:hAnsi="Arial" w:cs="Arial"/>
          <w:color w:val="000000" w:themeColor="text1"/>
        </w:rPr>
        <w:br w:type="page"/>
      </w:r>
    </w:p>
    <w:p w14:paraId="02DCC96D" w14:textId="4E4415C2" w:rsidR="0051783E" w:rsidRPr="00FD5F67" w:rsidRDefault="0051783E" w:rsidP="00791FD7">
      <w:pPr>
        <w:pStyle w:val="Txt0pRec"/>
      </w:pPr>
      <w:r w:rsidRPr="00FD5F67">
        <w:lastRenderedPageBreak/>
        <w:t xml:space="preserve">A COMISSÃO PERMANENTE DE LICITAÇÃO DA CÂMARA DOS DEPUTADOS, aqui também designada simplesmente COMISSÃO, tendo em vista o que consta do Processo n. </w:t>
      </w:r>
      <w:r w:rsidR="00094C02" w:rsidRPr="00FD5F67">
        <w:t>695.006/2020</w:t>
      </w:r>
      <w:r w:rsidRPr="00FD5F67">
        <w:t xml:space="preserve">, torna pública, para conhecimento dos interessados, a abertura </w:t>
      </w:r>
      <w:r w:rsidR="00D90AC9" w:rsidRPr="00FD5F67">
        <w:t>de licitação, na modalidade CONCORRÊNCIA, mediante as condições estabelecidas neste Edital.</w:t>
      </w:r>
    </w:p>
    <w:p w14:paraId="6B281F28" w14:textId="1C22501F" w:rsidR="0051783E" w:rsidRPr="00FD5F67" w:rsidRDefault="0051783E" w:rsidP="00E92F59">
      <w:pPr>
        <w:pStyle w:val="Txt0pRec"/>
      </w:pPr>
      <w:r w:rsidRPr="00FD5F67">
        <w:t xml:space="preserve">A presente licitação, do tipo </w:t>
      </w:r>
      <w:r w:rsidR="00482164" w:rsidRPr="00FD5F67">
        <w:t>"TÉCNICA E PREÇO"</w:t>
      </w:r>
      <w:r w:rsidR="00FF0A08" w:rsidRPr="00FD5F67">
        <w:t xml:space="preserve">, </w:t>
      </w:r>
      <w:r w:rsidR="001F6547" w:rsidRPr="00FD5F67">
        <w:t>na forma de execução indireta sob o</w:t>
      </w:r>
      <w:r w:rsidR="0011330A" w:rsidRPr="00FD5F67">
        <w:t xml:space="preserve"> </w:t>
      </w:r>
      <w:r w:rsidR="0011330A" w:rsidRPr="00A713D0">
        <w:t xml:space="preserve">regime de empreitada por preço </w:t>
      </w:r>
      <w:r w:rsidR="007D2397" w:rsidRPr="00A713D0">
        <w:t xml:space="preserve">unitário para o Item 1 do objeto e empreitada por preço </w:t>
      </w:r>
      <w:r w:rsidR="00482164" w:rsidRPr="00A713D0">
        <w:t>global</w:t>
      </w:r>
      <w:r w:rsidR="007D2397" w:rsidRPr="00A713D0">
        <w:t xml:space="preserve"> para os demais itens</w:t>
      </w:r>
      <w:r w:rsidRPr="00A713D0">
        <w:t>,</w:t>
      </w:r>
      <w:r w:rsidRPr="00FD5F67">
        <w:t xml:space="preserve"> reger-se-á pelo disposto neste Edital e em seus Anexos e pela Lei </w:t>
      </w:r>
      <w:r w:rsidR="00E63294" w:rsidRPr="00FD5F67">
        <w:t xml:space="preserve">n. </w:t>
      </w:r>
      <w:r w:rsidRPr="00FD5F67">
        <w:t>8.666, de 1993, e alterações posteriores, e pelo REGULAMENTO DOS PROCEDIMENTOS LICITATÓRIOS DA CÂMARA DOS DEPUTADOS, aqui chamado simplesmente de REGULAMENTO, aprovado pelo Ato da Mesa n. 80, de 7 de junho de 2001, publicado no Diário Oficial da União de 5 de julho de 2001</w:t>
      </w:r>
      <w:r w:rsidR="00D72E5C" w:rsidRPr="00FD5F67">
        <w:t xml:space="preserve"> e pela Lei Complementar</w:t>
      </w:r>
      <w:r w:rsidR="00E63294" w:rsidRPr="00FD5F67">
        <w:t xml:space="preserve"> n.</w:t>
      </w:r>
      <w:r w:rsidR="00D72E5C" w:rsidRPr="00FD5F67">
        <w:t xml:space="preserve"> 123, de 2006.</w:t>
      </w:r>
    </w:p>
    <w:p w14:paraId="7D402316" w14:textId="77777777" w:rsidR="0051783E" w:rsidRPr="00FD5F67" w:rsidRDefault="0051783E" w:rsidP="00180BA4">
      <w:pPr>
        <w:pStyle w:val="Txt0pRec"/>
        <w:ind w:firstLine="0"/>
        <w:rPr>
          <w:b/>
        </w:rPr>
      </w:pPr>
      <w:r w:rsidRPr="00FD5F67">
        <w:rPr>
          <w:b/>
        </w:rPr>
        <w:t>JUSTIFICATIVA DA NECESSIDADE DOS SERVIÇOS</w:t>
      </w:r>
    </w:p>
    <w:p w14:paraId="208F06F1" w14:textId="7B681C67" w:rsidR="00482164" w:rsidRPr="00FD5F67" w:rsidRDefault="00482164" w:rsidP="00E92F59">
      <w:pPr>
        <w:pStyle w:val="Txt0pRec"/>
      </w:pPr>
      <w:r w:rsidRPr="00FD5F67">
        <w:t xml:space="preserve">A Câmara dos Deputados dispõe de 432 imóveis funcionais destinados à residência de </w:t>
      </w:r>
      <w:r w:rsidR="00D90FAC" w:rsidRPr="00FD5F67">
        <w:t xml:space="preserve">Deputados Federais </w:t>
      </w:r>
      <w:r w:rsidRPr="00FD5F67">
        <w:t>em efetivo exercício</w:t>
      </w:r>
      <w:r w:rsidR="00D8436A" w:rsidRPr="00FD5F67">
        <w:t xml:space="preserve">, </w:t>
      </w:r>
      <w:r w:rsidRPr="00FD5F67">
        <w:t>localizados nas superquadras SQN 302 (9 blocos), SQN 202 (4 blocos), SQS 311 (3 blocos) e SQS 111 (2 blocos). No total, a Câmara dos Deputados tem 513 deputados, e, portanto, não há apar</w:t>
      </w:r>
      <w:r w:rsidR="00F15005" w:rsidRPr="00FD5F67">
        <w:t xml:space="preserve">tamentos funcionais para </w:t>
      </w:r>
      <w:r w:rsidR="00ED3258" w:rsidRPr="00FD5F67">
        <w:t xml:space="preserve">abrigar todos os </w:t>
      </w:r>
      <w:r w:rsidR="00051CFB" w:rsidRPr="00FD5F67">
        <w:t>C</w:t>
      </w:r>
      <w:r w:rsidR="00ED3258" w:rsidRPr="00FD5F67">
        <w:t>ongressistas da Casa</w:t>
      </w:r>
      <w:r w:rsidR="00F15005" w:rsidRPr="00FD5F67">
        <w:t>.</w:t>
      </w:r>
    </w:p>
    <w:p w14:paraId="2A0A2072" w14:textId="1447270E" w:rsidR="00482164" w:rsidRPr="00FD5F67" w:rsidRDefault="00482164" w:rsidP="00E92F59">
      <w:pPr>
        <w:pStyle w:val="Txt0pRec"/>
      </w:pPr>
      <w:r w:rsidRPr="00FD5F67">
        <w:t xml:space="preserve">Esta Casa planeja dividir 96 apartamentos de cerca de 200 metros quadrados, localizados na </w:t>
      </w:r>
      <w:r w:rsidR="00ED3258" w:rsidRPr="00FD5F67">
        <w:t>superquadra</w:t>
      </w:r>
      <w:r w:rsidR="0004688B" w:rsidRPr="00FD5F67">
        <w:t xml:space="preserve"> </w:t>
      </w:r>
      <w:r w:rsidRPr="00FD5F67">
        <w:t>202</w:t>
      </w:r>
      <w:r w:rsidR="00ED3258" w:rsidRPr="00FD5F67">
        <w:t xml:space="preserve"> Norte</w:t>
      </w:r>
      <w:r w:rsidRPr="00FD5F67">
        <w:t xml:space="preserve">, e transformá-los em 192 imóveis de aproximadamente 95 metros quadrados cada um. Com essa duplicação e o término das obras nos demais prédios, todos os deputados terão acesso a imóveis funcionais, </w:t>
      </w:r>
      <w:r w:rsidR="0033150D" w:rsidRPr="00FD5F67">
        <w:t>possibilitando, portanto, o fim do auxílio-moradia</w:t>
      </w:r>
      <w:r w:rsidRPr="00FD5F67">
        <w:t>.</w:t>
      </w:r>
    </w:p>
    <w:p w14:paraId="618B8789" w14:textId="4FBBBB7E" w:rsidR="0051783E" w:rsidRPr="00FD5F67" w:rsidRDefault="0051783E" w:rsidP="00107112">
      <w:pPr>
        <w:pStyle w:val="Tit2nBrda"/>
      </w:pPr>
      <w:r w:rsidRPr="00FD5F67">
        <w:t>DO OBJETO DA LICITAÇÃO</w:t>
      </w:r>
      <w:r w:rsidR="00AF7FD6" w:rsidRPr="00FD5F67">
        <w:t xml:space="preserve"> </w:t>
      </w:r>
      <w:r w:rsidR="00A30EBE" w:rsidRPr="00FD5F67">
        <w:fldChar w:fldCharType="begin"/>
      </w:r>
      <w:r w:rsidR="00A30EBE" w:rsidRPr="00FD5F67">
        <w:instrText xml:space="preserve"> XE "1. DO OBJETO DA LICITAÇÃO; a" </w:instrText>
      </w:r>
      <w:r w:rsidR="00A30EBE" w:rsidRPr="00FD5F67">
        <w:fldChar w:fldCharType="end"/>
      </w:r>
    </w:p>
    <w:p w14:paraId="40DB6F9B" w14:textId="34664C31" w:rsidR="00FF4B70" w:rsidRPr="00FD5F67" w:rsidRDefault="0051783E" w:rsidP="00107112">
      <w:pPr>
        <w:pStyle w:val="Tit3n"/>
      </w:pPr>
      <w:r w:rsidRPr="00FD5F67">
        <w:t xml:space="preserve">O objeto da presente Concorrência é a </w:t>
      </w:r>
      <w:r w:rsidR="002727CC" w:rsidRPr="00DF6BD5">
        <w:rPr>
          <w:rStyle w:val="CHB"/>
          <w:color w:val="000000" w:themeColor="text1"/>
        </w:rPr>
        <w:t xml:space="preserve">contratação de pessoa jurídica objetivando a elaboração </w:t>
      </w:r>
      <w:r w:rsidR="00643540" w:rsidRPr="00DF6BD5">
        <w:rPr>
          <w:rStyle w:val="CHB"/>
          <w:color w:val="000000" w:themeColor="text1"/>
        </w:rPr>
        <w:t xml:space="preserve">de laudo técnico, de projetos executivos e demais produtos visando adequar </w:t>
      </w:r>
      <w:r w:rsidR="00100C01" w:rsidRPr="00DF6BD5">
        <w:rPr>
          <w:rStyle w:val="CHB"/>
          <w:color w:val="000000" w:themeColor="text1"/>
        </w:rPr>
        <w:t>a estrutura d</w:t>
      </w:r>
      <w:r w:rsidR="00643540" w:rsidRPr="00DF6BD5">
        <w:rPr>
          <w:rStyle w:val="CHB"/>
          <w:color w:val="000000" w:themeColor="text1"/>
        </w:rPr>
        <w:t>os edifícios funcionais da Câmara dos Deputados, localizados na SQN 202 (Blocos I, J, K e L)</w:t>
      </w:r>
      <w:r w:rsidR="002727CC" w:rsidRPr="00DF6BD5">
        <w:rPr>
          <w:rStyle w:val="CHB"/>
          <w:color w:val="000000" w:themeColor="text1"/>
        </w:rPr>
        <w:t>, em Brasília-DF, ao projeto arquitetônico proposto de divisão de cada apartamento em duas unidades autônomas</w:t>
      </w:r>
      <w:r w:rsidRPr="00FD5F67">
        <w:t xml:space="preserve">, </w:t>
      </w:r>
      <w:r w:rsidR="009725ED" w:rsidRPr="00FD5F67">
        <w:t>d</w:t>
      </w:r>
      <w:r w:rsidRPr="00FD5F67">
        <w:t>e acordo com as exigências e demais condições e especificações expressa</w:t>
      </w:r>
      <w:r w:rsidR="003B7A17" w:rsidRPr="00FD5F67">
        <w:t xml:space="preserve">s neste Edital e em seus </w:t>
      </w:r>
      <w:r w:rsidR="00983703" w:rsidRPr="00FD5F67">
        <w:t>a</w:t>
      </w:r>
      <w:r w:rsidR="003B7A17" w:rsidRPr="00FD5F67">
        <w:t>nexos.</w:t>
      </w:r>
    </w:p>
    <w:p w14:paraId="3D55692C" w14:textId="5385BD14" w:rsidR="0051783E" w:rsidRPr="00FD5F67" w:rsidRDefault="0051783E" w:rsidP="006C6609">
      <w:pPr>
        <w:pStyle w:val="Tit3n"/>
      </w:pPr>
      <w:r w:rsidRPr="00FD5F67">
        <w:t xml:space="preserve">No interesse da Câmara dos Deputados, o valor do Contrato decorrente desta licitação poderá ser aumentado </w:t>
      </w:r>
      <w:r w:rsidR="009D2E9A" w:rsidRPr="00FD5F67">
        <w:t xml:space="preserve">ou diminuído </w:t>
      </w:r>
      <w:r w:rsidRPr="00FD5F67">
        <w:t xml:space="preserve">em até </w:t>
      </w:r>
      <w:r w:rsidR="00694FCD" w:rsidRPr="00FD5F67">
        <w:t>2</w:t>
      </w:r>
      <w:r w:rsidR="000763C9" w:rsidRPr="00FD5F67">
        <w:t>5</w:t>
      </w:r>
      <w:r w:rsidR="002E7261" w:rsidRPr="00FD5F67">
        <w:t>% (</w:t>
      </w:r>
      <w:r w:rsidR="00694FCD" w:rsidRPr="00FD5F67">
        <w:t>vinte e cinco</w:t>
      </w:r>
      <w:r w:rsidR="002E7261" w:rsidRPr="00FD5F67">
        <w:t xml:space="preserve"> por cento)</w:t>
      </w:r>
      <w:r w:rsidRPr="00FD5F67">
        <w:t>, em razão de acréscimos ou exclusões de componentes do objeto, nas mesmas condições contratuais da proposta, em conformidade com o parágrafo 1º do artigo 113 do REGULAMENTO.</w:t>
      </w:r>
    </w:p>
    <w:p w14:paraId="10B08AFD" w14:textId="297328C3" w:rsidR="0051783E" w:rsidRPr="00FD5F67" w:rsidRDefault="0051783E" w:rsidP="00107112">
      <w:pPr>
        <w:pStyle w:val="Tit4n"/>
        <w:rPr>
          <w:rStyle w:val="fonte"/>
          <w:rFonts w:ascii="Arial" w:hAnsi="Arial" w:cs="Arial"/>
          <w:color w:val="000000" w:themeColor="text1"/>
          <w:szCs w:val="24"/>
        </w:rPr>
      </w:pPr>
      <w:r w:rsidRPr="00FD5F67">
        <w:rPr>
          <w:rStyle w:val="fonte"/>
          <w:rFonts w:ascii="Arial" w:hAnsi="Arial" w:cs="Arial"/>
          <w:color w:val="000000" w:themeColor="text1"/>
          <w:szCs w:val="24"/>
        </w:rPr>
        <w:lastRenderedPageBreak/>
        <w:t>As supressões além desse limite são facultadas por acordo entre as partes, em conformidade com o parágrafo 2º do artigo 113 do REGULAMENTO.</w:t>
      </w:r>
    </w:p>
    <w:p w14:paraId="5FD0C2C2" w14:textId="7014C00A" w:rsidR="0051783E" w:rsidRPr="00FD5F67" w:rsidRDefault="0051783E" w:rsidP="00E53500">
      <w:pPr>
        <w:pStyle w:val="Tit2nBrda"/>
        <w:rPr>
          <w:bCs w:val="0"/>
        </w:rPr>
      </w:pPr>
      <w:r w:rsidRPr="00FD5F67">
        <w:rPr>
          <w:bCs w:val="0"/>
        </w:rPr>
        <w:t>DO RECEBIMENTO E DA ABERTURA DOS ENVELOPES</w:t>
      </w:r>
      <w:r w:rsidR="00AF7FD6" w:rsidRPr="00FD5F67">
        <w:rPr>
          <w:bCs w:val="0"/>
        </w:rPr>
        <w:t xml:space="preserve"> </w:t>
      </w:r>
      <w:r w:rsidR="00A30EBE" w:rsidRPr="00FD5F67">
        <w:rPr>
          <w:bCs w:val="0"/>
        </w:rPr>
        <w:fldChar w:fldCharType="begin"/>
      </w:r>
      <w:r w:rsidR="00A30EBE" w:rsidRPr="00FD5F67">
        <w:rPr>
          <w:bCs w:val="0"/>
        </w:rPr>
        <w:instrText xml:space="preserve"> XE "2. </w:instrText>
      </w:r>
      <w:r w:rsidR="006D4BE1" w:rsidRPr="00FD5F67">
        <w:rPr>
          <w:bCs w:val="0"/>
        </w:rPr>
        <w:instrText xml:space="preserve">DO </w:instrText>
      </w:r>
      <w:r w:rsidR="00A30EBE" w:rsidRPr="00FD5F67">
        <w:rPr>
          <w:bCs w:val="0"/>
        </w:rPr>
        <w:instrText xml:space="preserve">RECEBIMENTO E DA ABERTURA DOS ENVELOPES; b" </w:instrText>
      </w:r>
      <w:r w:rsidR="00A30EBE" w:rsidRPr="00FD5F67">
        <w:rPr>
          <w:bCs w:val="0"/>
        </w:rPr>
        <w:fldChar w:fldCharType="end"/>
      </w:r>
    </w:p>
    <w:p w14:paraId="66CC64D1" w14:textId="1AD0AB4D" w:rsidR="0051783E" w:rsidRPr="00FD5F67" w:rsidRDefault="0051783E" w:rsidP="000E16AE">
      <w:pPr>
        <w:pStyle w:val="Tit3n"/>
      </w:pPr>
      <w:bookmarkStart w:id="0" w:name="_Ref11315571"/>
      <w:r w:rsidRPr="00FD5F67">
        <w:t>A licitante deverá entregar os envelopes "DOCUMENTAÇÃO"</w:t>
      </w:r>
      <w:r w:rsidR="00820692" w:rsidRPr="00FD5F67">
        <w:t>,</w:t>
      </w:r>
      <w:r w:rsidRPr="00FD5F67">
        <w:t xml:space="preserve"> "PROPOSTA</w:t>
      </w:r>
      <w:r w:rsidR="00820692" w:rsidRPr="00FD5F67">
        <w:t xml:space="preserve"> TÉCNICA</w:t>
      </w:r>
      <w:r w:rsidRPr="00FD5F67">
        <w:t>"</w:t>
      </w:r>
      <w:r w:rsidR="00820692" w:rsidRPr="00FD5F67">
        <w:t xml:space="preserve"> e “PROPOSTA DE PREÇOS”</w:t>
      </w:r>
      <w:r w:rsidR="0068510A" w:rsidRPr="00FD5F67">
        <w:t xml:space="preserve">, simultaneamente, até </w:t>
      </w:r>
      <w:r w:rsidR="0068510A" w:rsidRPr="00A713D0">
        <w:t>à</w:t>
      </w:r>
      <w:r w:rsidRPr="00A713D0">
        <w:t>s</w:t>
      </w:r>
      <w:r w:rsidR="007D4F42" w:rsidRPr="00A713D0">
        <w:t xml:space="preserve"> </w:t>
      </w:r>
      <w:r w:rsidR="007B0550" w:rsidRPr="00A713D0">
        <w:rPr>
          <w:b/>
        </w:rPr>
        <w:t xml:space="preserve">10 </w:t>
      </w:r>
      <w:r w:rsidRPr="00A713D0">
        <w:rPr>
          <w:b/>
        </w:rPr>
        <w:t>(</w:t>
      </w:r>
      <w:r w:rsidR="007B0550" w:rsidRPr="00A713D0">
        <w:rPr>
          <w:b/>
        </w:rPr>
        <w:t>dez</w:t>
      </w:r>
      <w:r w:rsidRPr="00A713D0">
        <w:rPr>
          <w:b/>
        </w:rPr>
        <w:t xml:space="preserve">) horas do dia </w:t>
      </w:r>
      <w:r w:rsidR="00A713D0" w:rsidRPr="00A713D0">
        <w:rPr>
          <w:b/>
        </w:rPr>
        <w:t>17</w:t>
      </w:r>
      <w:r w:rsidR="007B0550" w:rsidRPr="00A713D0">
        <w:rPr>
          <w:b/>
        </w:rPr>
        <w:t xml:space="preserve"> </w:t>
      </w:r>
      <w:r w:rsidRPr="00A713D0">
        <w:rPr>
          <w:b/>
        </w:rPr>
        <w:t xml:space="preserve">de </w:t>
      </w:r>
      <w:r w:rsidR="00A82DAC">
        <w:rPr>
          <w:b/>
        </w:rPr>
        <w:t>janeiro</w:t>
      </w:r>
      <w:r w:rsidR="006E0AEF" w:rsidRPr="00A713D0">
        <w:rPr>
          <w:b/>
        </w:rPr>
        <w:t xml:space="preserve"> </w:t>
      </w:r>
      <w:r w:rsidRPr="00A713D0">
        <w:rPr>
          <w:b/>
        </w:rPr>
        <w:t>de 20</w:t>
      </w:r>
      <w:r w:rsidR="00A232E6" w:rsidRPr="00A713D0">
        <w:rPr>
          <w:b/>
        </w:rPr>
        <w:t>2</w:t>
      </w:r>
      <w:r w:rsidR="00A82DAC">
        <w:rPr>
          <w:b/>
        </w:rPr>
        <w:t>2</w:t>
      </w:r>
      <w:r w:rsidRPr="00A713D0">
        <w:t xml:space="preserve">, </w:t>
      </w:r>
      <w:r w:rsidR="007B0550" w:rsidRPr="00A713D0">
        <w:t>na sala 1408, situada no</w:t>
      </w:r>
      <w:r w:rsidR="007B0550" w:rsidRPr="00FD5F67">
        <w:t xml:space="preserve"> 14º andar</w:t>
      </w:r>
      <w:r w:rsidR="00EE1FCC" w:rsidRPr="00FD5F67">
        <w:t xml:space="preserve"> do Edifício Anexo I da Câmara dos Deputados, em Brasília –DF</w:t>
      </w:r>
      <w:r w:rsidRPr="00FD5F67">
        <w:t>.</w:t>
      </w:r>
      <w:bookmarkEnd w:id="0"/>
    </w:p>
    <w:p w14:paraId="4A4485AF" w14:textId="37F0D777" w:rsidR="0051783E" w:rsidRPr="00FD5F67" w:rsidRDefault="0051783E" w:rsidP="000E16AE">
      <w:pPr>
        <w:pStyle w:val="Tit3n"/>
      </w:pPr>
      <w:r w:rsidRPr="00FD5F67">
        <w:t xml:space="preserve">Admitir-se-á a remessa dos envelopes </w:t>
      </w:r>
      <w:r w:rsidR="00DE2C4A" w:rsidRPr="00FD5F67">
        <w:t>"DOCUMENTAÇÃO", "PROPOSTA TÉCNICA" e “PROPOSTA DE PREÇOS”</w:t>
      </w:r>
      <w:r w:rsidR="00522FA1" w:rsidRPr="00FD5F67">
        <w:t>, fechados e em invólucro único,</w:t>
      </w:r>
      <w:r w:rsidRPr="00FD5F67">
        <w:t xml:space="preserve"> por via postal ou qualquer outro sistema de entrega</w:t>
      </w:r>
      <w:r w:rsidR="00395417" w:rsidRPr="00FD5F67">
        <w:t xml:space="preserve">, </w:t>
      </w:r>
      <w:r w:rsidRPr="00FD5F67">
        <w:t>desde que entregues na Secretaria da Comissão</w:t>
      </w:r>
      <w:r w:rsidR="000B3FE7" w:rsidRPr="00FD5F67">
        <w:t>, localizada no endereço da Comissão citado na página 1,</w:t>
      </w:r>
      <w:r w:rsidRPr="00FD5F67">
        <w:t xml:space="preserve"> até o dia e </w:t>
      </w:r>
      <w:r w:rsidR="00CB5757" w:rsidRPr="00FD5F67">
        <w:t xml:space="preserve">a </w:t>
      </w:r>
      <w:r w:rsidR="00395417" w:rsidRPr="00FD5F67">
        <w:t xml:space="preserve">hora indicados no </w:t>
      </w:r>
      <w:r w:rsidR="00395417" w:rsidRPr="00FD5F67">
        <w:rPr>
          <w:u w:val="single"/>
        </w:rPr>
        <w:t>item</w:t>
      </w:r>
      <w:r w:rsidR="00C85B8C" w:rsidRPr="00FD5F67">
        <w:rPr>
          <w:u w:val="single"/>
        </w:rPr>
        <w:fldChar w:fldCharType="begin"/>
      </w:r>
      <w:r w:rsidR="00C85B8C" w:rsidRPr="00FD5F67">
        <w:rPr>
          <w:u w:val="single"/>
        </w:rPr>
        <w:instrText xml:space="preserve"> REF _Ref11315571 \r \h </w:instrText>
      </w:r>
      <w:r w:rsidR="006F265A" w:rsidRPr="00FD5F67">
        <w:rPr>
          <w:u w:val="single"/>
        </w:rPr>
        <w:instrText xml:space="preserve"> \* MERGEFORMAT </w:instrText>
      </w:r>
      <w:r w:rsidR="00C85B8C" w:rsidRPr="00FD5F67">
        <w:rPr>
          <w:u w:val="single"/>
        </w:rPr>
      </w:r>
      <w:r w:rsidR="00C85B8C" w:rsidRPr="00FD5F67">
        <w:rPr>
          <w:u w:val="single"/>
        </w:rPr>
        <w:fldChar w:fldCharType="separate"/>
      </w:r>
      <w:r w:rsidR="00655C38">
        <w:rPr>
          <w:u w:val="single"/>
        </w:rPr>
        <w:t>2.1</w:t>
      </w:r>
      <w:r w:rsidR="00C85B8C" w:rsidRPr="00FD5F67">
        <w:rPr>
          <w:u w:val="single"/>
        </w:rPr>
        <w:fldChar w:fldCharType="end"/>
      </w:r>
      <w:r w:rsidR="00395417" w:rsidRPr="00FD5F67">
        <w:rPr>
          <w:u w:val="single"/>
        </w:rPr>
        <w:t xml:space="preserve"> deste Título</w:t>
      </w:r>
      <w:r w:rsidR="00395417" w:rsidRPr="00FD5F67">
        <w:t>.</w:t>
      </w:r>
    </w:p>
    <w:p w14:paraId="41C969A9" w14:textId="1F0B2286" w:rsidR="0051783E" w:rsidRPr="00FD5F67" w:rsidRDefault="0051783E" w:rsidP="006C6609">
      <w:pPr>
        <w:pStyle w:val="Tit4n"/>
      </w:pPr>
      <w:r w:rsidRPr="00FD5F67">
        <w:t>A Câmara dos Deputados não se responsabilizará se a documentação e a</w:t>
      </w:r>
      <w:r w:rsidR="0020421D" w:rsidRPr="00FD5F67">
        <w:t>s</w:t>
      </w:r>
      <w:r w:rsidRPr="00FD5F67">
        <w:t xml:space="preserve"> proposta</w:t>
      </w:r>
      <w:r w:rsidR="0020421D" w:rsidRPr="00FD5F67">
        <w:t>s</w:t>
      </w:r>
      <w:r w:rsidRPr="00FD5F67">
        <w:t xml:space="preserve"> encaminhadas por via postal ou qualquer outro sistema de entrega, por conta e risco exclusivos da remetente, não forem entregues em tempo hábil à Secretaria da COMISSÃO.</w:t>
      </w:r>
    </w:p>
    <w:p w14:paraId="66E73F20" w14:textId="5C700382" w:rsidR="0051783E" w:rsidRPr="00FD5F67" w:rsidRDefault="0051783E" w:rsidP="000E16AE">
      <w:pPr>
        <w:pStyle w:val="Tit3n"/>
      </w:pPr>
      <w:r w:rsidRPr="00FD5F67">
        <w:t xml:space="preserve">A abertura dos envelopes </w:t>
      </w:r>
      <w:r w:rsidR="00DE2C4A" w:rsidRPr="00FD5F67">
        <w:t>"DOCUMENTAÇÃO", "PROPOSTA TÉCNICA" e “PROPOSTA DE PREÇOS”</w:t>
      </w:r>
      <w:r w:rsidRPr="00FD5F67">
        <w:t xml:space="preserve"> será realizada em ato público, do qual se lavrará ata circunstanciada, assinada pelos membros da COMISSÃO e pelas licitantes presentes.</w:t>
      </w:r>
    </w:p>
    <w:p w14:paraId="506D9A72" w14:textId="07CD49B1" w:rsidR="0051783E" w:rsidRPr="00FD5F67" w:rsidRDefault="0051783E" w:rsidP="000E16AE">
      <w:pPr>
        <w:pStyle w:val="Tit3n"/>
      </w:pPr>
      <w:r w:rsidRPr="00A713D0">
        <w:t xml:space="preserve">A abertura dos envelopes "DOCUMENTAÇÃO" será iniciada às </w:t>
      </w:r>
      <w:r w:rsidR="007B0550" w:rsidRPr="00A713D0">
        <w:rPr>
          <w:b/>
        </w:rPr>
        <w:t>10</w:t>
      </w:r>
      <w:r w:rsidR="003A64C5" w:rsidRPr="00A713D0">
        <w:rPr>
          <w:b/>
        </w:rPr>
        <w:t xml:space="preserve"> </w:t>
      </w:r>
      <w:r w:rsidRPr="00A713D0">
        <w:rPr>
          <w:b/>
        </w:rPr>
        <w:t>(</w:t>
      </w:r>
      <w:r w:rsidR="007B0550" w:rsidRPr="00A713D0">
        <w:rPr>
          <w:b/>
        </w:rPr>
        <w:t>dez</w:t>
      </w:r>
      <w:r w:rsidRPr="00A713D0">
        <w:rPr>
          <w:b/>
        </w:rPr>
        <w:t xml:space="preserve">) </w:t>
      </w:r>
      <w:r w:rsidR="000763C9" w:rsidRPr="00A713D0">
        <w:rPr>
          <w:b/>
        </w:rPr>
        <w:t>h</w:t>
      </w:r>
      <w:r w:rsidRPr="00A713D0">
        <w:rPr>
          <w:b/>
        </w:rPr>
        <w:t xml:space="preserve">oras do </w:t>
      </w:r>
      <w:r w:rsidR="00DF6BD5" w:rsidRPr="00A713D0">
        <w:rPr>
          <w:b/>
        </w:rPr>
        <w:t xml:space="preserve">dia </w:t>
      </w:r>
      <w:r w:rsidR="00A713D0" w:rsidRPr="00A713D0">
        <w:rPr>
          <w:b/>
        </w:rPr>
        <w:t>17</w:t>
      </w:r>
      <w:r w:rsidR="00DF6BD5" w:rsidRPr="00A713D0">
        <w:rPr>
          <w:b/>
        </w:rPr>
        <w:t xml:space="preserve"> de </w:t>
      </w:r>
      <w:r w:rsidR="00A82DAC">
        <w:rPr>
          <w:b/>
        </w:rPr>
        <w:t>janeiro</w:t>
      </w:r>
      <w:r w:rsidR="00DF6BD5" w:rsidRPr="00A713D0">
        <w:rPr>
          <w:b/>
        </w:rPr>
        <w:t xml:space="preserve"> de 202</w:t>
      </w:r>
      <w:r w:rsidR="00A82DAC">
        <w:rPr>
          <w:b/>
        </w:rPr>
        <w:t>2</w:t>
      </w:r>
      <w:bookmarkStart w:id="1" w:name="_GoBack"/>
      <w:bookmarkEnd w:id="1"/>
      <w:r w:rsidR="007B0550" w:rsidRPr="00A713D0">
        <w:t>, na sala 1408, situada no 14º</w:t>
      </w:r>
      <w:r w:rsidR="007B0550" w:rsidRPr="00FD5F67">
        <w:t xml:space="preserve"> andar do Edifício Anexo I da Câmara dos Deputados, em Brasília –DF</w:t>
      </w:r>
      <w:r w:rsidRPr="00FD5F67">
        <w:t>.</w:t>
      </w:r>
    </w:p>
    <w:p w14:paraId="17CAEFDE" w14:textId="08D998B1" w:rsidR="0051783E" w:rsidRPr="00FD5F67" w:rsidRDefault="0051783E" w:rsidP="000E16AE">
      <w:pPr>
        <w:pStyle w:val="Tit3n"/>
      </w:pPr>
      <w:r w:rsidRPr="00FD5F67">
        <w:t xml:space="preserve">A abertura dos envelopes </w:t>
      </w:r>
      <w:r w:rsidR="008E37AB" w:rsidRPr="00FD5F67">
        <w:t>"PROPOSTA TÉCNICA" e “PROPOSTA DE PREÇO</w:t>
      </w:r>
      <w:r w:rsidR="00E9736C" w:rsidRPr="00FD5F67">
        <w:t>S</w:t>
      </w:r>
      <w:r w:rsidR="008E37AB" w:rsidRPr="00FD5F67">
        <w:t>”</w:t>
      </w:r>
      <w:r w:rsidRPr="00FD5F67">
        <w:t xml:space="preserve"> será efetuada logo após a habilitação das licitantes, no mesmo local, e </w:t>
      </w:r>
      <w:r w:rsidR="009F15DB" w:rsidRPr="00FD5F67">
        <w:t xml:space="preserve">na mesma </w:t>
      </w:r>
      <w:r w:rsidRPr="00FD5F67">
        <w:t xml:space="preserve">data, ressalvado o disposto no </w:t>
      </w:r>
      <w:r w:rsidRPr="00FD5F67">
        <w:rPr>
          <w:u w:val="single"/>
        </w:rPr>
        <w:t>item</w:t>
      </w:r>
      <w:r w:rsidR="00C85B8C" w:rsidRPr="00FD5F67">
        <w:rPr>
          <w:u w:val="single"/>
        </w:rPr>
        <w:fldChar w:fldCharType="begin"/>
      </w:r>
      <w:r w:rsidR="00C85B8C" w:rsidRPr="00FD5F67">
        <w:rPr>
          <w:u w:val="single"/>
        </w:rPr>
        <w:instrText xml:space="preserve"> REF _Ref11315623 \r \h </w:instrText>
      </w:r>
      <w:r w:rsidR="006F265A" w:rsidRPr="00FD5F67">
        <w:rPr>
          <w:u w:val="single"/>
        </w:rPr>
        <w:instrText xml:space="preserve"> \* MERGEFORMAT </w:instrText>
      </w:r>
      <w:r w:rsidR="00C85B8C" w:rsidRPr="00FD5F67">
        <w:rPr>
          <w:u w:val="single"/>
        </w:rPr>
      </w:r>
      <w:r w:rsidR="00C85B8C" w:rsidRPr="00FD5F67">
        <w:rPr>
          <w:u w:val="single"/>
        </w:rPr>
        <w:fldChar w:fldCharType="separate"/>
      </w:r>
      <w:r w:rsidR="00655C38">
        <w:rPr>
          <w:u w:val="single"/>
        </w:rPr>
        <w:t>7.4</w:t>
      </w:r>
      <w:r w:rsidR="00C85B8C" w:rsidRPr="00FD5F67">
        <w:rPr>
          <w:u w:val="single"/>
        </w:rPr>
        <w:fldChar w:fldCharType="end"/>
      </w:r>
      <w:r w:rsidR="003A75BF" w:rsidRPr="00FD5F67">
        <w:rPr>
          <w:u w:val="single"/>
        </w:rPr>
        <w:t xml:space="preserve"> deste Edital</w:t>
      </w:r>
      <w:r w:rsidRPr="00FD5F67">
        <w:t>.</w:t>
      </w:r>
    </w:p>
    <w:p w14:paraId="5F60D311" w14:textId="4D48FEC0" w:rsidR="0051783E" w:rsidRPr="00FD5F67" w:rsidRDefault="0051783E" w:rsidP="006C6609">
      <w:pPr>
        <w:pStyle w:val="Tit4n"/>
      </w:pPr>
      <w:r w:rsidRPr="00FD5F67">
        <w:t>Iniciada a abertura dos envelopes, não cabe desistência de proposta, salvo por motivo justo decorrente de fato superveniente e aceito pela COMISSÃO.</w:t>
      </w:r>
    </w:p>
    <w:p w14:paraId="208E0E97" w14:textId="4EBDC08F" w:rsidR="0051783E" w:rsidRPr="00FD5F67" w:rsidRDefault="0051783E" w:rsidP="000E16AE">
      <w:pPr>
        <w:pStyle w:val="Tit3n"/>
      </w:pPr>
      <w:r w:rsidRPr="00FD5F67">
        <w:t xml:space="preserve">Na hipótese de não haver expediente no dia fixado no </w:t>
      </w:r>
      <w:r w:rsidRPr="00FD5F67">
        <w:rPr>
          <w:u w:val="single"/>
        </w:rPr>
        <w:t>item</w:t>
      </w:r>
      <w:r w:rsidR="00C85B8C" w:rsidRPr="00FD5F67">
        <w:rPr>
          <w:u w:val="single"/>
        </w:rPr>
        <w:fldChar w:fldCharType="begin"/>
      </w:r>
      <w:r w:rsidR="00C85B8C" w:rsidRPr="00FD5F67">
        <w:rPr>
          <w:u w:val="single"/>
        </w:rPr>
        <w:instrText xml:space="preserve"> REF _Ref11315571 \r \h </w:instrText>
      </w:r>
      <w:r w:rsidR="006F265A" w:rsidRPr="00FD5F67">
        <w:rPr>
          <w:u w:val="single"/>
        </w:rPr>
        <w:instrText xml:space="preserve"> \* MERGEFORMAT </w:instrText>
      </w:r>
      <w:r w:rsidR="00C85B8C" w:rsidRPr="00FD5F67">
        <w:rPr>
          <w:u w:val="single"/>
        </w:rPr>
      </w:r>
      <w:r w:rsidR="00C85B8C" w:rsidRPr="00FD5F67">
        <w:rPr>
          <w:u w:val="single"/>
        </w:rPr>
        <w:fldChar w:fldCharType="separate"/>
      </w:r>
      <w:r w:rsidR="00655C38">
        <w:rPr>
          <w:u w:val="single"/>
        </w:rPr>
        <w:t>2.1</w:t>
      </w:r>
      <w:r w:rsidR="00C85B8C" w:rsidRPr="00FD5F67">
        <w:rPr>
          <w:u w:val="single"/>
        </w:rPr>
        <w:fldChar w:fldCharType="end"/>
      </w:r>
      <w:r w:rsidRPr="00FD5F67">
        <w:rPr>
          <w:u w:val="single"/>
        </w:rPr>
        <w:t xml:space="preserve"> </w:t>
      </w:r>
      <w:r w:rsidR="0068510A" w:rsidRPr="00FD5F67">
        <w:rPr>
          <w:u w:val="single"/>
        </w:rPr>
        <w:t>deste Título</w:t>
      </w:r>
      <w:r w:rsidR="0068510A" w:rsidRPr="00FD5F67">
        <w:t xml:space="preserve"> </w:t>
      </w:r>
      <w:r w:rsidRPr="00FD5F67">
        <w:t xml:space="preserve">ou na forma do </w:t>
      </w:r>
      <w:r w:rsidRPr="00FD5F67">
        <w:rPr>
          <w:u w:val="single"/>
        </w:rPr>
        <w:t>subitem</w:t>
      </w:r>
      <w:r w:rsidR="00C85B8C" w:rsidRPr="00FD5F67">
        <w:rPr>
          <w:u w:val="single"/>
        </w:rPr>
        <w:fldChar w:fldCharType="begin"/>
      </w:r>
      <w:r w:rsidR="00C85B8C" w:rsidRPr="00FD5F67">
        <w:rPr>
          <w:u w:val="single"/>
        </w:rPr>
        <w:instrText xml:space="preserve"> REF _Ref11315687 \r \h </w:instrText>
      </w:r>
      <w:r w:rsidR="006F265A" w:rsidRPr="00FD5F67">
        <w:rPr>
          <w:u w:val="single"/>
        </w:rPr>
        <w:instrText xml:space="preserve"> \* MERGEFORMAT </w:instrText>
      </w:r>
      <w:r w:rsidR="00C85B8C" w:rsidRPr="00FD5F67">
        <w:rPr>
          <w:u w:val="single"/>
        </w:rPr>
      </w:r>
      <w:r w:rsidR="00C85B8C" w:rsidRPr="00FD5F67">
        <w:rPr>
          <w:u w:val="single"/>
        </w:rPr>
        <w:fldChar w:fldCharType="separate"/>
      </w:r>
      <w:r w:rsidR="00655C38">
        <w:rPr>
          <w:u w:val="single"/>
        </w:rPr>
        <w:t>7.4.2</w:t>
      </w:r>
      <w:r w:rsidR="00C85B8C" w:rsidRPr="00FD5F67">
        <w:rPr>
          <w:u w:val="single"/>
        </w:rPr>
        <w:fldChar w:fldCharType="end"/>
      </w:r>
      <w:r w:rsidR="0068510A" w:rsidRPr="00FD5F67">
        <w:rPr>
          <w:u w:val="single"/>
        </w:rPr>
        <w:t xml:space="preserve"> deste Edital</w:t>
      </w:r>
      <w:r w:rsidRPr="00FD5F67">
        <w:t xml:space="preserve">, os eventos respectivos ficam transferidos </w:t>
      </w:r>
      <w:r w:rsidR="004C2396" w:rsidRPr="00FD5F67">
        <w:t>para o primeiro dia útil subsequ</w:t>
      </w:r>
      <w:r w:rsidRPr="00FD5F67">
        <w:t>ente, mantidos o horário e o local preestabelecidos.</w:t>
      </w:r>
    </w:p>
    <w:p w14:paraId="04D2816A" w14:textId="671835B8" w:rsidR="0051783E" w:rsidRPr="00FD5F67" w:rsidRDefault="0051783E" w:rsidP="00E53500">
      <w:pPr>
        <w:pStyle w:val="Tit2nBrda"/>
        <w:rPr>
          <w:bCs w:val="0"/>
        </w:rPr>
      </w:pPr>
      <w:r w:rsidRPr="00FD5F67">
        <w:rPr>
          <w:bCs w:val="0"/>
        </w:rPr>
        <w:t>DA HABILITAÇÃO</w:t>
      </w:r>
      <w:r w:rsidR="006D4BE1" w:rsidRPr="00FD5F67">
        <w:rPr>
          <w:bCs w:val="0"/>
        </w:rPr>
        <w:t xml:space="preserve"> </w:t>
      </w:r>
      <w:r w:rsidR="006D4BE1" w:rsidRPr="00FD5F67">
        <w:rPr>
          <w:bCs w:val="0"/>
        </w:rPr>
        <w:fldChar w:fldCharType="begin"/>
      </w:r>
      <w:r w:rsidR="006D4BE1" w:rsidRPr="00FD5F67">
        <w:rPr>
          <w:bCs w:val="0"/>
        </w:rPr>
        <w:instrText xml:space="preserve"> XE "3. DA HABILITAÇÃO; c" </w:instrText>
      </w:r>
      <w:r w:rsidR="006D4BE1" w:rsidRPr="00FD5F67">
        <w:rPr>
          <w:bCs w:val="0"/>
        </w:rPr>
        <w:fldChar w:fldCharType="end"/>
      </w:r>
    </w:p>
    <w:p w14:paraId="1ABB68B9" w14:textId="6EA00F57" w:rsidR="0051783E" w:rsidRPr="00FD5F67" w:rsidRDefault="0051783E" w:rsidP="000E16AE">
      <w:pPr>
        <w:pStyle w:val="Tit3n"/>
      </w:pPr>
      <w:bookmarkStart w:id="2" w:name="_Ref11322428"/>
      <w:r w:rsidRPr="00FD5F67">
        <w:t>Do Representante Legal</w:t>
      </w:r>
      <w:bookmarkEnd w:id="2"/>
    </w:p>
    <w:p w14:paraId="22AD30F0" w14:textId="3A166A83" w:rsidR="0051783E" w:rsidRPr="00FD5F67" w:rsidRDefault="0051783E" w:rsidP="006C6609">
      <w:pPr>
        <w:pStyle w:val="Tit4n"/>
      </w:pPr>
      <w:r w:rsidRPr="00FD5F67">
        <w:t xml:space="preserve">Cada licitante far-se-á representar por seu titular, mandatário constituído ou pessoa devidamente munida de credencial, e somente estes </w:t>
      </w:r>
      <w:r w:rsidRPr="00FD5F67">
        <w:lastRenderedPageBreak/>
        <w:t>serão admitidos a intervir nas fases do procedimento licitatório, respondendo, assim, para todos os efeitos, por sua representada.</w:t>
      </w:r>
    </w:p>
    <w:p w14:paraId="693B35B6" w14:textId="04D0C49B" w:rsidR="0051783E" w:rsidRPr="00FD5F67" w:rsidRDefault="0051783E" w:rsidP="006C6609">
      <w:pPr>
        <w:pStyle w:val="Tit4n"/>
      </w:pPr>
      <w:r w:rsidRPr="00FD5F67">
        <w:t>O representante legal, em qualquer fase da licitação, se solicitado, deverá identificar-se, exibindo cédula de identidade oficial e documentação que comprove sua condição.</w:t>
      </w:r>
    </w:p>
    <w:p w14:paraId="1F886EBF" w14:textId="6EA848D9" w:rsidR="0051783E" w:rsidRPr="00FD5F67" w:rsidRDefault="0051783E" w:rsidP="006C6609">
      <w:pPr>
        <w:pStyle w:val="Tit4n"/>
      </w:pPr>
      <w:r w:rsidRPr="00FD5F67">
        <w:t>A não apresentação dos documentos de credenciamento, se solicitados, ou a inco</w:t>
      </w:r>
      <w:r w:rsidR="009F15DB" w:rsidRPr="00FD5F67">
        <w:t xml:space="preserve">rreção destes, não inabilitará </w:t>
      </w:r>
      <w:r w:rsidRPr="00FD5F67">
        <w:t>a licitante, mas impedirá o representante de se manifestar e de responder por ela.</w:t>
      </w:r>
    </w:p>
    <w:p w14:paraId="500D50E1" w14:textId="0D79807C" w:rsidR="0051783E" w:rsidRPr="00FD5F67" w:rsidRDefault="0051783E" w:rsidP="000E16AE">
      <w:pPr>
        <w:pStyle w:val="Tit3n"/>
      </w:pPr>
      <w:r w:rsidRPr="00FD5F67">
        <w:t>Da Particip</w:t>
      </w:r>
      <w:r w:rsidR="00AE4F7A" w:rsidRPr="00FD5F67">
        <w:t>ação e dos Impedimentos à Participação</w:t>
      </w:r>
    </w:p>
    <w:p w14:paraId="29E4AA1F" w14:textId="11032206" w:rsidR="00D95182" w:rsidRPr="00FD5F67" w:rsidRDefault="0051783E" w:rsidP="006C6609">
      <w:pPr>
        <w:pStyle w:val="Tit4n"/>
      </w:pPr>
      <w:r w:rsidRPr="00FD5F67">
        <w:t>A COMISSÃO somente aceitará participação de pessoa jurídica cujo objetivo social, expresso no Estatuto ou Contrato Social, especifique atividade pertinente e compatível com o objeto da presente licitação</w:t>
      </w:r>
      <w:r w:rsidR="00F63D01" w:rsidRPr="00FD5F67">
        <w:t>.</w:t>
      </w:r>
    </w:p>
    <w:p w14:paraId="445F2DB2" w14:textId="7DE35F9F" w:rsidR="00AE4F7A" w:rsidRPr="00FD5F67" w:rsidRDefault="00AE4F7A" w:rsidP="006C6609">
      <w:pPr>
        <w:pStyle w:val="Tit4n"/>
      </w:pPr>
      <w:r w:rsidRPr="00FD5F67">
        <w:t>Não poderão participar desta Concorrência:</w:t>
      </w:r>
    </w:p>
    <w:p w14:paraId="1268D59E" w14:textId="72FA3D46" w:rsidR="00AE4F7A" w:rsidRPr="00FD5F67" w:rsidRDefault="00AE4F7A" w:rsidP="006C6609">
      <w:pPr>
        <w:pStyle w:val="TLet4"/>
        <w:rPr>
          <w:color w:val="000000" w:themeColor="text1"/>
        </w:rPr>
      </w:pPr>
      <w:proofErr w:type="gramStart"/>
      <w:r w:rsidRPr="00FD5F67">
        <w:rPr>
          <w:color w:val="000000" w:themeColor="text1"/>
        </w:rPr>
        <w:t>empresário</w:t>
      </w:r>
      <w:proofErr w:type="gramEnd"/>
      <w:r w:rsidRPr="00FD5F67">
        <w:rPr>
          <w:color w:val="000000" w:themeColor="text1"/>
        </w:rPr>
        <w:t xml:space="preserve"> ou sociedade empresarial suspensos temporariamente de participar de licitação e impedidos de contratar com a Câmara dos Deputados, conforme inciso III do artigo 87 da Lei </w:t>
      </w:r>
      <w:r w:rsidR="00E63294" w:rsidRPr="00FD5F67">
        <w:rPr>
          <w:color w:val="000000" w:themeColor="text1"/>
        </w:rPr>
        <w:t xml:space="preserve">n. </w:t>
      </w:r>
      <w:r w:rsidRPr="00FD5F67">
        <w:rPr>
          <w:color w:val="000000" w:themeColor="text1"/>
        </w:rPr>
        <w:t>8.666, de 1993, e inciso III do artigo 135 do REGULAMENTO, durante o prazo da sanção aplicada;</w:t>
      </w:r>
    </w:p>
    <w:p w14:paraId="73832D9D" w14:textId="587A9D88" w:rsidR="00F1026F" w:rsidRPr="00FD5F67" w:rsidRDefault="00F1026F" w:rsidP="00180BA4">
      <w:pPr>
        <w:pStyle w:val="TLet4"/>
        <w:rPr>
          <w:color w:val="000000" w:themeColor="text1"/>
        </w:rPr>
      </w:pPr>
      <w:proofErr w:type="gramStart"/>
      <w:r w:rsidRPr="00FD5F67">
        <w:rPr>
          <w:color w:val="000000" w:themeColor="text1"/>
        </w:rPr>
        <w:t>empresário</w:t>
      </w:r>
      <w:proofErr w:type="gramEnd"/>
      <w:r w:rsidRPr="00FD5F67">
        <w:rPr>
          <w:color w:val="000000" w:themeColor="text1"/>
        </w:rPr>
        <w:t xml:space="preserve"> ou sociedade empresarial impedidos de licitar e contratar com a União, conforme artigo 7º da Lei </w:t>
      </w:r>
      <w:r w:rsidR="00E63294" w:rsidRPr="00FD5F67">
        <w:rPr>
          <w:color w:val="000000" w:themeColor="text1"/>
        </w:rPr>
        <w:t xml:space="preserve">n. </w:t>
      </w:r>
      <w:r w:rsidRPr="00FD5F67">
        <w:rPr>
          <w:color w:val="000000" w:themeColor="text1"/>
        </w:rPr>
        <w:t>10.520, de 2002, durante o prazo da sanção aplicada;</w:t>
      </w:r>
    </w:p>
    <w:p w14:paraId="5AD7BA9B" w14:textId="77777777" w:rsidR="00AE4F7A" w:rsidRPr="00FD5F67" w:rsidRDefault="00AE4F7A" w:rsidP="00180BA4">
      <w:pPr>
        <w:pStyle w:val="TLet4"/>
        <w:rPr>
          <w:color w:val="000000" w:themeColor="text1"/>
        </w:rPr>
      </w:pPr>
      <w:proofErr w:type="gramStart"/>
      <w:r w:rsidRPr="00FD5F67">
        <w:rPr>
          <w:color w:val="000000" w:themeColor="text1"/>
        </w:rPr>
        <w:t>empresário</w:t>
      </w:r>
      <w:proofErr w:type="gramEnd"/>
      <w:r w:rsidRPr="00FD5F67">
        <w:rPr>
          <w:color w:val="000000" w:themeColor="text1"/>
        </w:rPr>
        <w:t xml:space="preserve"> ou sociedade empresarial declarados inidôneos para licitar ou contratar com a Administração Pública, enquanto perdurarem os motivos determinantes da punição ou até que seja promovida sua reabilitação;</w:t>
      </w:r>
    </w:p>
    <w:p w14:paraId="211EAC98" w14:textId="77777777" w:rsidR="00AE4F7A" w:rsidRPr="00FD5F67" w:rsidRDefault="00AE4F7A" w:rsidP="00180BA4">
      <w:pPr>
        <w:pStyle w:val="TLet4"/>
        <w:rPr>
          <w:color w:val="000000" w:themeColor="text1"/>
        </w:rPr>
      </w:pPr>
      <w:proofErr w:type="gramStart"/>
      <w:r w:rsidRPr="00FD5F67">
        <w:rPr>
          <w:color w:val="000000" w:themeColor="text1"/>
        </w:rPr>
        <w:t>sociedade</w:t>
      </w:r>
      <w:proofErr w:type="gramEnd"/>
      <w:r w:rsidRPr="00FD5F67">
        <w:rPr>
          <w:color w:val="000000" w:themeColor="text1"/>
        </w:rPr>
        <w:t xml:space="preserve"> estrangeira não autorizada a funcionar no País;</w:t>
      </w:r>
    </w:p>
    <w:p w14:paraId="30D0065B" w14:textId="77777777" w:rsidR="00AE4F7A" w:rsidRPr="00FD5F67" w:rsidRDefault="00AE4F7A" w:rsidP="00180BA4">
      <w:pPr>
        <w:pStyle w:val="TLet4"/>
        <w:rPr>
          <w:color w:val="000000" w:themeColor="text1"/>
        </w:rPr>
      </w:pPr>
      <w:proofErr w:type="gramStart"/>
      <w:r w:rsidRPr="00FD5F67">
        <w:rPr>
          <w:color w:val="000000" w:themeColor="text1"/>
        </w:rPr>
        <w:t>empresário</w:t>
      </w:r>
      <w:proofErr w:type="gramEnd"/>
      <w:r w:rsidRPr="00FD5F67">
        <w:rPr>
          <w:color w:val="000000" w:themeColor="text1"/>
        </w:rPr>
        <w:t xml:space="preserve"> ou sociedade empresarial cujos estatuto ou contrato social não preveja atividade pertinente e compatível com o objeto desta Concorrência;</w:t>
      </w:r>
    </w:p>
    <w:p w14:paraId="3790A14F" w14:textId="53EF2724" w:rsidR="00AE4F7A" w:rsidRPr="00FD5F67" w:rsidRDefault="000E6B88" w:rsidP="00180BA4">
      <w:pPr>
        <w:pStyle w:val="TLet4"/>
        <w:rPr>
          <w:color w:val="000000" w:themeColor="text1"/>
        </w:rPr>
      </w:pPr>
      <w:proofErr w:type="gramStart"/>
      <w:r w:rsidRPr="00FD5F67">
        <w:rPr>
          <w:color w:val="000000" w:themeColor="text1"/>
        </w:rPr>
        <w:t>empresário</w:t>
      </w:r>
      <w:proofErr w:type="gramEnd"/>
      <w:r w:rsidRPr="00FD5F67">
        <w:rPr>
          <w:color w:val="000000" w:themeColor="text1"/>
        </w:rPr>
        <w:t xml:space="preserve"> ou sociedade empresarial que se encontrem em processo de dissolução, falência, concordata, fusão, cisão ou incorporação</w:t>
      </w:r>
      <w:r w:rsidR="00AE4F7A" w:rsidRPr="00FD5F67">
        <w:rPr>
          <w:color w:val="000000" w:themeColor="text1"/>
        </w:rPr>
        <w:t>;</w:t>
      </w:r>
    </w:p>
    <w:p w14:paraId="42891BC8" w14:textId="77777777" w:rsidR="00AE4F7A" w:rsidRPr="00FD5F67" w:rsidRDefault="00AE4F7A" w:rsidP="00180BA4">
      <w:pPr>
        <w:pStyle w:val="TLet4"/>
        <w:rPr>
          <w:color w:val="000000" w:themeColor="text1"/>
        </w:rPr>
      </w:pPr>
      <w:proofErr w:type="gramStart"/>
      <w:r w:rsidRPr="00FD5F67">
        <w:rPr>
          <w:color w:val="000000" w:themeColor="text1"/>
        </w:rPr>
        <w:t>sociedades</w:t>
      </w:r>
      <w:proofErr w:type="gramEnd"/>
      <w:r w:rsidRPr="00FD5F67">
        <w:rPr>
          <w:color w:val="000000" w:themeColor="text1"/>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22D6E62" w14:textId="73F06A88" w:rsidR="00F1026F" w:rsidRPr="00FD5F67" w:rsidRDefault="00F1026F" w:rsidP="00180BA4">
      <w:pPr>
        <w:pStyle w:val="TLet4"/>
        <w:rPr>
          <w:color w:val="000000" w:themeColor="text1"/>
        </w:rPr>
      </w:pPr>
      <w:proofErr w:type="gramStart"/>
      <w:r w:rsidRPr="00FD5F67">
        <w:rPr>
          <w:color w:val="000000" w:themeColor="text1"/>
        </w:rPr>
        <w:t>consórcio</w:t>
      </w:r>
      <w:proofErr w:type="gramEnd"/>
      <w:r w:rsidRPr="00FD5F67">
        <w:rPr>
          <w:color w:val="000000" w:themeColor="text1"/>
        </w:rPr>
        <w:t xml:space="preserve"> de empresa, qualquer que seja sua forma de constituição;</w:t>
      </w:r>
    </w:p>
    <w:p w14:paraId="20FB9775" w14:textId="77777777" w:rsidR="00AE4F7A" w:rsidRPr="00FD5F67" w:rsidRDefault="00AE4F7A" w:rsidP="00180BA4">
      <w:pPr>
        <w:pStyle w:val="TLet4"/>
        <w:rPr>
          <w:color w:val="000000" w:themeColor="text1"/>
        </w:rPr>
      </w:pPr>
      <w:proofErr w:type="gramStart"/>
      <w:r w:rsidRPr="00FD5F67">
        <w:rPr>
          <w:color w:val="000000" w:themeColor="text1"/>
        </w:rPr>
        <w:lastRenderedPageBreak/>
        <w:t>servidor</w:t>
      </w:r>
      <w:proofErr w:type="gramEnd"/>
      <w:r w:rsidRPr="00FD5F67">
        <w:rPr>
          <w:color w:val="000000" w:themeColor="text1"/>
        </w:rPr>
        <w:t xml:space="preserve"> ou parlamentar da Câmara dos Deputados.</w:t>
      </w:r>
    </w:p>
    <w:p w14:paraId="0A7B774C" w14:textId="14D10E3C" w:rsidR="002C32A2" w:rsidRPr="00FD5F67" w:rsidRDefault="007809CB" w:rsidP="00866499">
      <w:pPr>
        <w:pStyle w:val="Tit5n"/>
        <w:rPr>
          <w:color w:val="000000" w:themeColor="text1"/>
        </w:rPr>
      </w:pPr>
      <w:bookmarkStart w:id="3" w:name="_Ref10624632"/>
      <w:r w:rsidRPr="00FD5F67">
        <w:rPr>
          <w:color w:val="000000" w:themeColor="text1"/>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bookmarkEnd w:id="3"/>
    </w:p>
    <w:p w14:paraId="3D9C5023" w14:textId="6047A30B" w:rsidR="0051783E" w:rsidRPr="00FD5F67" w:rsidRDefault="0051783E" w:rsidP="000E16AE">
      <w:pPr>
        <w:pStyle w:val="Tit3n"/>
      </w:pPr>
      <w:r w:rsidRPr="00FD5F67">
        <w:t>Das Condições para Habilitação</w:t>
      </w:r>
    </w:p>
    <w:p w14:paraId="30BB2B07" w14:textId="7201C192" w:rsidR="0051783E" w:rsidRPr="00FD5F67" w:rsidRDefault="0051783E" w:rsidP="00D705E8">
      <w:pPr>
        <w:pStyle w:val="Tit4n"/>
      </w:pPr>
      <w:bookmarkStart w:id="4" w:name="_Ref11244509"/>
      <w:r w:rsidRPr="00FD5F67">
        <w:t>Da Habilitação Jurídica</w:t>
      </w:r>
      <w:bookmarkEnd w:id="4"/>
    </w:p>
    <w:p w14:paraId="176E7CFE" w14:textId="77777777" w:rsidR="0051783E" w:rsidRPr="00FD5F67" w:rsidRDefault="0051783E" w:rsidP="00866499">
      <w:pPr>
        <w:pStyle w:val="Tit5n"/>
        <w:rPr>
          <w:color w:val="000000" w:themeColor="text1"/>
        </w:rPr>
      </w:pPr>
      <w:r w:rsidRPr="00FD5F67">
        <w:rPr>
          <w:color w:val="000000" w:themeColor="text1"/>
        </w:rPr>
        <w:t>Para comprovar sua habilitação jurídica, a licitante deverá apresentar os seguintes documentos:</w:t>
      </w:r>
    </w:p>
    <w:p w14:paraId="04BDE0C3" w14:textId="49E8920C" w:rsidR="0051783E" w:rsidRPr="00FD5F67" w:rsidRDefault="0051783E" w:rsidP="00BE25F3">
      <w:pPr>
        <w:pStyle w:val="TLet4"/>
        <w:numPr>
          <w:ilvl w:val="5"/>
          <w:numId w:val="87"/>
        </w:numPr>
        <w:rPr>
          <w:color w:val="000000" w:themeColor="text1"/>
        </w:rPr>
      </w:pPr>
      <w:bookmarkStart w:id="5" w:name="_Ref11244519"/>
      <w:proofErr w:type="gramStart"/>
      <w:r w:rsidRPr="00FD5F67">
        <w:rPr>
          <w:color w:val="000000" w:themeColor="text1"/>
        </w:rPr>
        <w:t>ato</w:t>
      </w:r>
      <w:proofErr w:type="gramEnd"/>
      <w:r w:rsidRPr="00FD5F67">
        <w:rPr>
          <w:color w:val="000000" w:themeColor="text1"/>
        </w:rPr>
        <w:t xml:space="preserve"> constitutivo, estatuto ou contrato social em vigor, devidamente registrado, em se tratando de so</w:t>
      </w:r>
      <w:r w:rsidR="006747B8" w:rsidRPr="00FD5F67">
        <w:rPr>
          <w:color w:val="000000" w:themeColor="text1"/>
        </w:rPr>
        <w:t>c</w:t>
      </w:r>
      <w:r w:rsidRPr="00FD5F67">
        <w:rPr>
          <w:color w:val="000000" w:themeColor="text1"/>
        </w:rPr>
        <w:t>iedades empresárias, e, no caso de sociedades por ações, acompanhado de documentos de eleição de seus administradores;</w:t>
      </w:r>
      <w:bookmarkEnd w:id="5"/>
    </w:p>
    <w:p w14:paraId="03644D12" w14:textId="22751E31" w:rsidR="0051783E" w:rsidRPr="00FD5F67" w:rsidRDefault="0051783E" w:rsidP="000051C9">
      <w:pPr>
        <w:pStyle w:val="TLet4Sub"/>
        <w:tabs>
          <w:tab w:val="clear" w:pos="0"/>
          <w:tab w:val="num" w:pos="1474"/>
        </w:tabs>
        <w:ind w:left="1984" w:hanging="510"/>
        <w:rPr>
          <w:color w:val="000000" w:themeColor="text1"/>
        </w:rPr>
      </w:pPr>
      <w:proofErr w:type="gramStart"/>
      <w:r w:rsidRPr="00FD5F67">
        <w:rPr>
          <w:color w:val="000000" w:themeColor="text1"/>
        </w:rPr>
        <w:t>os</w:t>
      </w:r>
      <w:proofErr w:type="gramEnd"/>
      <w:r w:rsidRPr="00FD5F67">
        <w:rPr>
          <w:color w:val="000000" w:themeColor="text1"/>
        </w:rPr>
        <w:t xml:space="preserve"> documentos em apreço deverão estar acompanhados de todas as alterações ou da consolidação respectiva;</w:t>
      </w:r>
    </w:p>
    <w:p w14:paraId="39ED4FCE" w14:textId="77777777" w:rsidR="0051783E" w:rsidRPr="00FD5F67" w:rsidRDefault="0051783E" w:rsidP="00180BA4">
      <w:pPr>
        <w:pStyle w:val="TLet4"/>
        <w:rPr>
          <w:color w:val="000000" w:themeColor="text1"/>
        </w:rPr>
      </w:pPr>
      <w:bookmarkStart w:id="6" w:name="_Ref11244583"/>
      <w:proofErr w:type="gramStart"/>
      <w:r w:rsidRPr="00FD5F67">
        <w:rPr>
          <w:color w:val="000000" w:themeColor="text1"/>
        </w:rPr>
        <w:t>inscrição</w:t>
      </w:r>
      <w:proofErr w:type="gramEnd"/>
      <w:r w:rsidRPr="00FD5F67">
        <w:rPr>
          <w:color w:val="000000" w:themeColor="text1"/>
        </w:rPr>
        <w:t xml:space="preserve"> do ato constitutivo, no caso de sociedades simples, acompanhada de prova de diretoria em exercício;</w:t>
      </w:r>
      <w:bookmarkEnd w:id="6"/>
    </w:p>
    <w:p w14:paraId="601B6860" w14:textId="77777777" w:rsidR="0051783E" w:rsidRPr="00FD5F67" w:rsidRDefault="0051783E" w:rsidP="00180BA4">
      <w:pPr>
        <w:pStyle w:val="TLet4"/>
        <w:rPr>
          <w:color w:val="000000" w:themeColor="text1"/>
        </w:rPr>
      </w:pPr>
      <w:bookmarkStart w:id="7" w:name="_Ref11244599"/>
      <w:proofErr w:type="gramStart"/>
      <w:r w:rsidRPr="00FD5F67">
        <w:rPr>
          <w:color w:val="000000" w:themeColor="text1"/>
        </w:rPr>
        <w:t>decreto</w:t>
      </w:r>
      <w:proofErr w:type="gramEnd"/>
      <w:r w:rsidRPr="00FD5F67">
        <w:rPr>
          <w:color w:val="000000" w:themeColor="text1"/>
        </w:rPr>
        <w:t xml:space="preserve"> de autorização, em se tratando de pessoa jurídica estrangeira em funcionamento no País, e ato de registro ou autorização para funcionamento expedido pelo órgão competente, quando a atividade assim o exigir.</w:t>
      </w:r>
      <w:bookmarkEnd w:id="7"/>
    </w:p>
    <w:p w14:paraId="16802336" w14:textId="701F9833" w:rsidR="0051783E" w:rsidRPr="00FD5F67" w:rsidRDefault="00F05C2E" w:rsidP="00D705E8">
      <w:pPr>
        <w:pStyle w:val="Tit4n"/>
      </w:pPr>
      <w:bookmarkStart w:id="8" w:name="_Ref11244637"/>
      <w:r w:rsidRPr="00FD5F67">
        <w:t>Da Qualificação Técnica</w:t>
      </w:r>
      <w:bookmarkEnd w:id="8"/>
    </w:p>
    <w:p w14:paraId="3F24D561" w14:textId="4A992709" w:rsidR="00455793" w:rsidRPr="00FD5F67" w:rsidRDefault="00455793" w:rsidP="00866499">
      <w:pPr>
        <w:pStyle w:val="Tit5n"/>
        <w:rPr>
          <w:color w:val="000000" w:themeColor="text1"/>
        </w:rPr>
      </w:pPr>
      <w:bookmarkStart w:id="9" w:name="_Ref11245560"/>
      <w:r w:rsidRPr="00FD5F67">
        <w:rPr>
          <w:color w:val="000000" w:themeColor="text1"/>
        </w:rPr>
        <w:t>Para comprovar sua qualificação técnica, a licitante deverá apresentar os seguintes documentos:</w:t>
      </w:r>
      <w:bookmarkEnd w:id="9"/>
    </w:p>
    <w:p w14:paraId="031AB71E" w14:textId="3088B258" w:rsidR="00455793" w:rsidRPr="00A713D0" w:rsidRDefault="00455793" w:rsidP="00BE25F3">
      <w:pPr>
        <w:pStyle w:val="TLet4"/>
        <w:numPr>
          <w:ilvl w:val="5"/>
          <w:numId w:val="88"/>
        </w:numPr>
        <w:rPr>
          <w:color w:val="000000" w:themeColor="text1"/>
        </w:rPr>
      </w:pPr>
      <w:bookmarkStart w:id="10" w:name="_Ref11244651"/>
      <w:proofErr w:type="gramStart"/>
      <w:r w:rsidRPr="00FD5F67">
        <w:rPr>
          <w:color w:val="000000" w:themeColor="text1"/>
        </w:rPr>
        <w:t>registro</w:t>
      </w:r>
      <w:proofErr w:type="gramEnd"/>
      <w:r w:rsidRPr="00FD5F67">
        <w:rPr>
          <w:color w:val="000000" w:themeColor="text1"/>
        </w:rPr>
        <w:t xml:space="preserve"> ou inscrição da licitante e dos responsáveis técnicos junto ao Conselho Regional de Engenharia e Agronomia (CREA) </w:t>
      </w:r>
      <w:r w:rsidR="00832211" w:rsidRPr="00FD5F67">
        <w:rPr>
          <w:color w:val="000000" w:themeColor="text1"/>
        </w:rPr>
        <w:t xml:space="preserve">ou Conselho de Arquitetura e Urbanismo (CAU) </w:t>
      </w:r>
      <w:r w:rsidRPr="00FD5F67">
        <w:rPr>
          <w:color w:val="000000" w:themeColor="text1"/>
        </w:rPr>
        <w:t xml:space="preserve">da região a que estiverem vinculados, </w:t>
      </w:r>
      <w:r w:rsidR="000E014D" w:rsidRPr="00FD5F67">
        <w:rPr>
          <w:color w:val="000000" w:themeColor="text1"/>
        </w:rPr>
        <w:t xml:space="preserve">pertinente ao seu ramo de atividade </w:t>
      </w:r>
      <w:r w:rsidR="000E014D" w:rsidRPr="00A713D0">
        <w:rPr>
          <w:color w:val="000000" w:themeColor="text1"/>
        </w:rPr>
        <w:t>relacio</w:t>
      </w:r>
      <w:r w:rsidR="004341C0" w:rsidRPr="00A713D0">
        <w:rPr>
          <w:color w:val="000000" w:themeColor="text1"/>
        </w:rPr>
        <w:t>nada ao objeto da</w:t>
      </w:r>
      <w:r w:rsidR="00542716" w:rsidRPr="00A713D0">
        <w:rPr>
          <w:color w:val="000000" w:themeColor="text1"/>
        </w:rPr>
        <w:t xml:space="preserve"> presente</w:t>
      </w:r>
      <w:r w:rsidR="004341C0" w:rsidRPr="00A713D0">
        <w:rPr>
          <w:color w:val="000000" w:themeColor="text1"/>
        </w:rPr>
        <w:t xml:space="preserve"> licitação</w:t>
      </w:r>
      <w:r w:rsidRPr="00A713D0">
        <w:rPr>
          <w:color w:val="000000" w:themeColor="text1"/>
        </w:rPr>
        <w:t>;</w:t>
      </w:r>
      <w:bookmarkEnd w:id="10"/>
    </w:p>
    <w:p w14:paraId="072EAEF1" w14:textId="2DEC28B0" w:rsidR="006F5661" w:rsidRPr="00A713D0" w:rsidRDefault="006F5661" w:rsidP="00BE25F3">
      <w:pPr>
        <w:pStyle w:val="TLet4"/>
        <w:numPr>
          <w:ilvl w:val="5"/>
          <w:numId w:val="88"/>
        </w:numPr>
        <w:rPr>
          <w:color w:val="000000" w:themeColor="text1"/>
        </w:rPr>
      </w:pPr>
      <w:proofErr w:type="gramStart"/>
      <w:r w:rsidRPr="00A713D0">
        <w:rPr>
          <w:color w:val="000000" w:themeColor="text1"/>
        </w:rPr>
        <w:t>a</w:t>
      </w:r>
      <w:proofErr w:type="gramEnd"/>
      <w:r w:rsidRPr="00A713D0">
        <w:rPr>
          <w:color w:val="000000" w:themeColor="text1"/>
        </w:rPr>
        <w:t xml:space="preserve"> </w:t>
      </w:r>
      <w:r w:rsidRPr="00A713D0">
        <w:rPr>
          <w:b/>
          <w:color w:val="000000" w:themeColor="text1"/>
        </w:rPr>
        <w:t xml:space="preserve">qualificação técnico-operacional </w:t>
      </w:r>
      <w:r w:rsidRPr="00A713D0">
        <w:rPr>
          <w:color w:val="000000" w:themeColor="text1"/>
        </w:rPr>
        <w:t>será comprovada mediante apresentação de</w:t>
      </w:r>
      <w:r w:rsidRPr="00A713D0">
        <w:rPr>
          <w:b/>
          <w:color w:val="000000" w:themeColor="text1"/>
        </w:rPr>
        <w:t xml:space="preserve"> </w:t>
      </w:r>
      <w:r w:rsidRPr="00A713D0">
        <w:rPr>
          <w:color w:val="000000" w:themeColor="text1"/>
        </w:rPr>
        <w:t>atestado(s) ou declaração(</w:t>
      </w:r>
      <w:proofErr w:type="spellStart"/>
      <w:r w:rsidRPr="00A713D0">
        <w:rPr>
          <w:color w:val="000000" w:themeColor="text1"/>
        </w:rPr>
        <w:t>ões</w:t>
      </w:r>
      <w:proofErr w:type="spellEnd"/>
      <w:r w:rsidRPr="00A713D0">
        <w:rPr>
          <w:color w:val="000000" w:themeColor="text1"/>
        </w:rPr>
        <w:t>) em nome da licitante,</w:t>
      </w:r>
      <w:r w:rsidRPr="00A713D0">
        <w:rPr>
          <w:b/>
          <w:color w:val="000000" w:themeColor="text1"/>
        </w:rPr>
        <w:t xml:space="preserve"> </w:t>
      </w:r>
      <w:r w:rsidRPr="00A713D0">
        <w:rPr>
          <w:color w:val="000000" w:themeColor="text1"/>
        </w:rPr>
        <w:t xml:space="preserve">expedido(a)(s) por pessoa jurídica de direito público ou privado, que comprove(m) ter a licitante executado, satisfatoriamente, em uma única obra ou mais, os laudos e os projetos a seguir: i) Laudo Técnico de avaliação estrutural e </w:t>
      </w:r>
      <w:proofErr w:type="spellStart"/>
      <w:r w:rsidRPr="00A713D0">
        <w:rPr>
          <w:color w:val="000000" w:themeColor="text1"/>
        </w:rPr>
        <w:t>ii</w:t>
      </w:r>
      <w:proofErr w:type="spellEnd"/>
      <w:r w:rsidRPr="00A713D0">
        <w:rPr>
          <w:color w:val="000000" w:themeColor="text1"/>
        </w:rPr>
        <w:t>) projeto executivo de recuperação e reforço de estruturas de concreto armado.</w:t>
      </w:r>
    </w:p>
    <w:p w14:paraId="63535C7C" w14:textId="2CEECFC3" w:rsidR="00455793" w:rsidRPr="00A713D0" w:rsidRDefault="00455793" w:rsidP="00A713D0">
      <w:pPr>
        <w:pStyle w:val="TLet4"/>
        <w:numPr>
          <w:ilvl w:val="0"/>
          <w:numId w:val="0"/>
        </w:numPr>
        <w:ind w:left="1134"/>
        <w:rPr>
          <w:color w:val="000000" w:themeColor="text1"/>
        </w:rPr>
      </w:pPr>
    </w:p>
    <w:p w14:paraId="7311D6F6" w14:textId="69002F65" w:rsidR="0029441F" w:rsidRPr="00A713D0" w:rsidRDefault="000C6873" w:rsidP="006F5661">
      <w:pPr>
        <w:pStyle w:val="TLet4Sub"/>
        <w:numPr>
          <w:ilvl w:val="0"/>
          <w:numId w:val="0"/>
        </w:numPr>
        <w:ind w:left="1985" w:hanging="567"/>
        <w:rPr>
          <w:color w:val="000000" w:themeColor="text1"/>
        </w:rPr>
      </w:pPr>
      <w:r w:rsidRPr="00A713D0">
        <w:rPr>
          <w:color w:val="000000" w:themeColor="text1"/>
        </w:rPr>
        <w:lastRenderedPageBreak/>
        <w:t xml:space="preserve">b.1) </w:t>
      </w:r>
      <w:r w:rsidR="00444C7B" w:rsidRPr="00A713D0">
        <w:rPr>
          <w:color w:val="000000" w:themeColor="text1"/>
        </w:rPr>
        <w:t xml:space="preserve">A documentação técnica </w:t>
      </w:r>
      <w:r w:rsidR="00BF4E2C" w:rsidRPr="00A713D0">
        <w:rPr>
          <w:color w:val="000000" w:themeColor="text1"/>
        </w:rPr>
        <w:t xml:space="preserve">citada nesta alínea “b” </w:t>
      </w:r>
      <w:r w:rsidR="00444C7B" w:rsidRPr="00A713D0">
        <w:rPr>
          <w:color w:val="000000" w:themeColor="text1"/>
        </w:rPr>
        <w:t xml:space="preserve">deverá se referir a obras com complexidade equivalente ou superior àquela exigida para as edificações objeto deste </w:t>
      </w:r>
      <w:r w:rsidR="0029441F" w:rsidRPr="00A713D0">
        <w:rPr>
          <w:color w:val="000000" w:themeColor="text1"/>
        </w:rPr>
        <w:t>Edital</w:t>
      </w:r>
      <w:r w:rsidR="00444C7B" w:rsidRPr="00A713D0">
        <w:rPr>
          <w:color w:val="000000" w:themeColor="text1"/>
        </w:rPr>
        <w:t>, para edifícios com área total construída de 5.000 m² (cinco mil metros quadrados) ou superior, contendo</w:t>
      </w:r>
      <w:r w:rsidR="0055571A" w:rsidRPr="00A713D0">
        <w:rPr>
          <w:color w:val="000000" w:themeColor="text1"/>
        </w:rPr>
        <w:t xml:space="preserve">, </w:t>
      </w:r>
      <w:r w:rsidR="00444C7B" w:rsidRPr="00A713D0">
        <w:rPr>
          <w:color w:val="000000" w:themeColor="text1"/>
        </w:rPr>
        <w:t>no mínimo:</w:t>
      </w:r>
      <w:r w:rsidR="006F5661" w:rsidRPr="00A713D0">
        <w:rPr>
          <w:color w:val="000000" w:themeColor="text1"/>
        </w:rPr>
        <w:t xml:space="preserve"> i) </w:t>
      </w:r>
      <w:r w:rsidR="004D37D5" w:rsidRPr="00A713D0">
        <w:rPr>
          <w:color w:val="000000" w:themeColor="text1"/>
        </w:rPr>
        <w:t>2 (</w:t>
      </w:r>
      <w:r w:rsidR="0029441F" w:rsidRPr="00A713D0">
        <w:rPr>
          <w:color w:val="000000" w:themeColor="text1"/>
        </w:rPr>
        <w:t>dois</w:t>
      </w:r>
      <w:r w:rsidR="004D37D5" w:rsidRPr="00A713D0">
        <w:rPr>
          <w:color w:val="000000" w:themeColor="text1"/>
        </w:rPr>
        <w:t>)</w:t>
      </w:r>
      <w:r w:rsidR="0029441F" w:rsidRPr="00A713D0">
        <w:rPr>
          <w:color w:val="000000" w:themeColor="text1"/>
        </w:rPr>
        <w:t xml:space="preserve"> pavimentos superiores</w:t>
      </w:r>
      <w:r w:rsidR="006F5661" w:rsidRPr="00A713D0">
        <w:rPr>
          <w:color w:val="000000" w:themeColor="text1"/>
        </w:rPr>
        <w:t xml:space="preserve"> e </w:t>
      </w:r>
      <w:proofErr w:type="spellStart"/>
      <w:r w:rsidR="006F5661" w:rsidRPr="00A713D0">
        <w:rPr>
          <w:color w:val="000000" w:themeColor="text1"/>
        </w:rPr>
        <w:t>ii</w:t>
      </w:r>
      <w:proofErr w:type="spellEnd"/>
      <w:r w:rsidR="006F5661" w:rsidRPr="00A713D0">
        <w:rPr>
          <w:color w:val="000000" w:themeColor="text1"/>
        </w:rPr>
        <w:t xml:space="preserve">) </w:t>
      </w:r>
      <w:r w:rsidR="004D37D5" w:rsidRPr="00A713D0">
        <w:rPr>
          <w:color w:val="000000" w:themeColor="text1"/>
        </w:rPr>
        <w:t>1 (</w:t>
      </w:r>
      <w:r w:rsidR="0029441F" w:rsidRPr="00A713D0">
        <w:rPr>
          <w:color w:val="000000" w:themeColor="text1"/>
        </w:rPr>
        <w:t>um</w:t>
      </w:r>
      <w:r w:rsidR="004D37D5" w:rsidRPr="00A713D0">
        <w:rPr>
          <w:color w:val="000000" w:themeColor="text1"/>
        </w:rPr>
        <w:t>)</w:t>
      </w:r>
      <w:r w:rsidR="0029441F" w:rsidRPr="00A713D0">
        <w:rPr>
          <w:color w:val="000000" w:themeColor="text1"/>
        </w:rPr>
        <w:t xml:space="preserve"> subsolo ou estrutura de contenção de maciço de solo.</w:t>
      </w:r>
    </w:p>
    <w:p w14:paraId="5B03F066" w14:textId="4CD1D35D" w:rsidR="006F5661" w:rsidRPr="00A713D0" w:rsidRDefault="006F5661" w:rsidP="00A713D0">
      <w:pPr>
        <w:pStyle w:val="TLet4Sub"/>
        <w:numPr>
          <w:ilvl w:val="0"/>
          <w:numId w:val="0"/>
        </w:numPr>
        <w:ind w:left="1985" w:hanging="567"/>
        <w:rPr>
          <w:color w:val="000000" w:themeColor="text1"/>
        </w:rPr>
      </w:pPr>
      <w:r w:rsidRPr="00A713D0">
        <w:rPr>
          <w:color w:val="000000" w:themeColor="text1"/>
        </w:rPr>
        <w:t>b.2</w:t>
      </w:r>
      <w:proofErr w:type="gramStart"/>
      <w:r w:rsidRPr="00A713D0">
        <w:rPr>
          <w:color w:val="000000" w:themeColor="text1"/>
        </w:rPr>
        <w:t>) Não</w:t>
      </w:r>
      <w:proofErr w:type="gramEnd"/>
      <w:r w:rsidRPr="00A713D0">
        <w:rPr>
          <w:color w:val="000000" w:themeColor="text1"/>
        </w:rPr>
        <w:t xml:space="preserve"> será admitido o somatório de atestados</w:t>
      </w:r>
      <w:r w:rsidR="0055571A" w:rsidRPr="00A713D0">
        <w:rPr>
          <w:color w:val="000000" w:themeColor="text1"/>
        </w:rPr>
        <w:t>/declarações</w:t>
      </w:r>
      <w:r w:rsidRPr="00A713D0">
        <w:rPr>
          <w:color w:val="000000" w:themeColor="text1"/>
        </w:rPr>
        <w:t xml:space="preserve"> para fins de comprovação de quantitativos.</w:t>
      </w:r>
    </w:p>
    <w:p w14:paraId="5DDD69A7" w14:textId="20AD7F0F" w:rsidR="003A0314" w:rsidRPr="00FD5F67" w:rsidRDefault="000E014D" w:rsidP="00BE25F3">
      <w:pPr>
        <w:pStyle w:val="TLet4"/>
        <w:numPr>
          <w:ilvl w:val="5"/>
          <w:numId w:val="88"/>
        </w:numPr>
        <w:rPr>
          <w:b/>
          <w:color w:val="000000" w:themeColor="text1"/>
        </w:rPr>
      </w:pPr>
      <w:bookmarkStart w:id="11" w:name="_Ref11244871"/>
      <w:proofErr w:type="gramStart"/>
      <w:r w:rsidRPr="00FD5F67">
        <w:rPr>
          <w:color w:val="000000" w:themeColor="text1"/>
        </w:rPr>
        <w:t>a</w:t>
      </w:r>
      <w:proofErr w:type="gramEnd"/>
      <w:r w:rsidRPr="00FD5F67">
        <w:rPr>
          <w:color w:val="000000" w:themeColor="text1"/>
        </w:rPr>
        <w:t xml:space="preserve"> </w:t>
      </w:r>
      <w:r w:rsidRPr="00FD5F67">
        <w:rPr>
          <w:b/>
          <w:color w:val="000000" w:themeColor="text1"/>
        </w:rPr>
        <w:t xml:space="preserve">qualificação técnico-profissional </w:t>
      </w:r>
      <w:r w:rsidRPr="00FD5F67">
        <w:rPr>
          <w:color w:val="000000" w:themeColor="text1"/>
        </w:rPr>
        <w:t xml:space="preserve">será comprovada mediante </w:t>
      </w:r>
      <w:r w:rsidR="00455793" w:rsidRPr="00FD5F67">
        <w:rPr>
          <w:color w:val="000000" w:themeColor="text1"/>
        </w:rPr>
        <w:t xml:space="preserve">declaração da licitante, </w:t>
      </w:r>
      <w:r w:rsidR="00455793" w:rsidRPr="00FD5F67">
        <w:rPr>
          <w:color w:val="000000" w:themeColor="text1"/>
          <w:u w:val="single"/>
        </w:rPr>
        <w:t>na forma do modelo constante do Anexo n. 8</w:t>
      </w:r>
      <w:r w:rsidR="00455793" w:rsidRPr="00FD5F67">
        <w:rPr>
          <w:color w:val="000000" w:themeColor="text1"/>
        </w:rPr>
        <w:t xml:space="preserve">, de que </w:t>
      </w:r>
      <w:r w:rsidR="00CB0BC4" w:rsidRPr="00FD5F67">
        <w:rPr>
          <w:color w:val="000000" w:themeColor="text1"/>
          <w:u w:val="single"/>
        </w:rPr>
        <w:t>possui/</w:t>
      </w:r>
      <w:r w:rsidR="00455793" w:rsidRPr="00FD5F67">
        <w:rPr>
          <w:color w:val="000000" w:themeColor="text1"/>
          <w:u w:val="single"/>
        </w:rPr>
        <w:t>possu</w:t>
      </w:r>
      <w:r w:rsidR="008E2069" w:rsidRPr="00FD5F67">
        <w:rPr>
          <w:color w:val="000000" w:themeColor="text1"/>
          <w:u w:val="single"/>
        </w:rPr>
        <w:t>i</w:t>
      </w:r>
      <w:r w:rsidR="000B1DCB" w:rsidRPr="00FD5F67">
        <w:rPr>
          <w:color w:val="000000" w:themeColor="text1"/>
          <w:u w:val="single"/>
        </w:rPr>
        <w:t>rá</w:t>
      </w:r>
      <w:r w:rsidR="00091BC1" w:rsidRPr="00FD5F67">
        <w:rPr>
          <w:color w:val="000000" w:themeColor="text1"/>
          <w:u w:val="single"/>
        </w:rPr>
        <w:t>,</w:t>
      </w:r>
      <w:r w:rsidR="00CB0BC4" w:rsidRPr="00FD5F67">
        <w:rPr>
          <w:color w:val="000000" w:themeColor="text1"/>
          <w:u w:val="single"/>
        </w:rPr>
        <w:t xml:space="preserve"> na data prevista para a assinatura do contrato</w:t>
      </w:r>
      <w:r w:rsidR="00CB0BC4" w:rsidRPr="00FD5F67">
        <w:rPr>
          <w:color w:val="000000" w:themeColor="text1"/>
        </w:rPr>
        <w:t>,</w:t>
      </w:r>
      <w:r w:rsidR="00455793" w:rsidRPr="00FD5F67">
        <w:rPr>
          <w:color w:val="000000" w:themeColor="text1"/>
        </w:rPr>
        <w:t xml:space="preserve"> em seu quadro</w:t>
      </w:r>
      <w:r w:rsidR="009F512B" w:rsidRPr="00FD5F67">
        <w:rPr>
          <w:color w:val="000000" w:themeColor="text1"/>
        </w:rPr>
        <w:t>, profissional(</w:t>
      </w:r>
      <w:proofErr w:type="spellStart"/>
      <w:r w:rsidR="009F512B" w:rsidRPr="00FD5F67">
        <w:rPr>
          <w:color w:val="000000" w:themeColor="text1"/>
        </w:rPr>
        <w:t>is</w:t>
      </w:r>
      <w:proofErr w:type="spellEnd"/>
      <w:r w:rsidR="009F512B" w:rsidRPr="00FD5F67">
        <w:rPr>
          <w:color w:val="000000" w:themeColor="text1"/>
        </w:rPr>
        <w:t xml:space="preserve">) de nível superior detentor(es) de acervo(s) técnico(s) (individualmente ou em conjunto), </w:t>
      </w:r>
      <w:r w:rsidR="003A0314" w:rsidRPr="00FD5F67">
        <w:rPr>
          <w:color w:val="000000" w:themeColor="text1"/>
        </w:rPr>
        <w:t xml:space="preserve">relativo(s) à execução dos serviços a seguir descritos, </w:t>
      </w:r>
      <w:r w:rsidR="003A0314" w:rsidRPr="00FD5F67">
        <w:rPr>
          <w:b/>
          <w:color w:val="000000" w:themeColor="text1"/>
          <w:u w:val="single"/>
        </w:rPr>
        <w:t>com indicação do(s) nome(s) do(s) profissional(</w:t>
      </w:r>
      <w:proofErr w:type="spellStart"/>
      <w:r w:rsidR="003A0314" w:rsidRPr="00FD5F67">
        <w:rPr>
          <w:b/>
          <w:color w:val="000000" w:themeColor="text1"/>
          <w:u w:val="single"/>
        </w:rPr>
        <w:t>is</w:t>
      </w:r>
      <w:proofErr w:type="spellEnd"/>
      <w:r w:rsidR="003A0314" w:rsidRPr="00FD5F67">
        <w:rPr>
          <w:b/>
          <w:color w:val="000000" w:themeColor="text1"/>
          <w:u w:val="single"/>
        </w:rPr>
        <w:t>)</w:t>
      </w:r>
      <w:r w:rsidR="003A0314" w:rsidRPr="00FD5F67">
        <w:rPr>
          <w:b/>
          <w:color w:val="000000" w:themeColor="text1"/>
        </w:rPr>
        <w:t xml:space="preserve">, </w:t>
      </w:r>
      <w:r w:rsidR="003A0314" w:rsidRPr="00FD5F67">
        <w:rPr>
          <w:color w:val="000000" w:themeColor="text1"/>
        </w:rPr>
        <w:t>a que se anexará:</w:t>
      </w:r>
    </w:p>
    <w:bookmarkEnd w:id="11"/>
    <w:p w14:paraId="13E5CB1F" w14:textId="2485C62F" w:rsidR="00CB0BC4" w:rsidRPr="00FD5F67" w:rsidRDefault="00CB0BC4" w:rsidP="00BE25F3">
      <w:pPr>
        <w:pStyle w:val="TLet4Sub"/>
        <w:tabs>
          <w:tab w:val="clear" w:pos="0"/>
          <w:tab w:val="num" w:pos="1474"/>
        </w:tabs>
        <w:ind w:left="1984" w:hanging="510"/>
        <w:rPr>
          <w:color w:val="000000" w:themeColor="text1"/>
        </w:rPr>
      </w:pPr>
      <w:proofErr w:type="gramStart"/>
      <w:r w:rsidRPr="00FD5F67">
        <w:rPr>
          <w:color w:val="000000" w:themeColor="text1"/>
        </w:rPr>
        <w:t>CAT(</w:t>
      </w:r>
      <w:proofErr w:type="gramEnd"/>
      <w:r w:rsidRPr="00FD5F67">
        <w:rPr>
          <w:color w:val="000000" w:themeColor="text1"/>
        </w:rPr>
        <w:t>s) - (Certidão(</w:t>
      </w:r>
      <w:proofErr w:type="spellStart"/>
      <w:r w:rsidRPr="00FD5F67">
        <w:rPr>
          <w:color w:val="000000" w:themeColor="text1"/>
        </w:rPr>
        <w:t>ões</w:t>
      </w:r>
      <w:proofErr w:type="spellEnd"/>
      <w:r w:rsidRPr="00FD5F67">
        <w:rPr>
          <w:color w:val="000000" w:themeColor="text1"/>
        </w:rPr>
        <w:t>) de Acervo Técnico) expedida(s) pelo CREA (ou CAU) da região a que estiverem vinculados, que ateste(m) a elaboração</w:t>
      </w:r>
      <w:r w:rsidR="0055571A">
        <w:rPr>
          <w:color w:val="000000" w:themeColor="text1"/>
        </w:rPr>
        <w:t>,</w:t>
      </w:r>
      <w:r w:rsidRPr="00FD5F67">
        <w:rPr>
          <w:color w:val="000000" w:themeColor="text1"/>
        </w:rPr>
        <w:t xml:space="preserve"> por um ou pelo conjunto dos profissionais indicados, em contratos diversos ou em um mesmo contrato, dos seguintes serviço</w:t>
      </w:r>
      <w:r w:rsidR="006F5661">
        <w:rPr>
          <w:color w:val="000000" w:themeColor="text1"/>
        </w:rPr>
        <w:t>s</w:t>
      </w:r>
      <w:r w:rsidRPr="00FD5F67">
        <w:rPr>
          <w:color w:val="000000" w:themeColor="text1"/>
        </w:rPr>
        <w:t>:</w:t>
      </w:r>
    </w:p>
    <w:p w14:paraId="1F9D9299" w14:textId="0D42BFA4" w:rsidR="007F7B6D" w:rsidRPr="00FD5F67" w:rsidRDefault="00CB0BC4" w:rsidP="00CB0BC4">
      <w:pPr>
        <w:tabs>
          <w:tab w:val="left" w:pos="10515"/>
          <w:tab w:val="left" w:pos="11235"/>
        </w:tabs>
        <w:autoSpaceDE w:val="0"/>
        <w:spacing w:before="120" w:after="120"/>
        <w:ind w:left="2835" w:hanging="567"/>
        <w:jc w:val="both"/>
        <w:rPr>
          <w:rFonts w:ascii="Arial" w:hAnsi="Arial" w:cs="Arial"/>
          <w:color w:val="000000" w:themeColor="text1"/>
          <w:sz w:val="24"/>
          <w:szCs w:val="24"/>
        </w:rPr>
      </w:pPr>
      <w:r w:rsidRPr="00FD5F67">
        <w:rPr>
          <w:rFonts w:ascii="Arial" w:hAnsi="Arial" w:cs="Arial"/>
          <w:color w:val="000000" w:themeColor="text1"/>
          <w:sz w:val="24"/>
          <w:szCs w:val="24"/>
        </w:rPr>
        <w:t xml:space="preserve">c.1.1) </w:t>
      </w:r>
      <w:r w:rsidR="009F512B" w:rsidRPr="00FD5F67">
        <w:rPr>
          <w:rFonts w:ascii="Arial" w:hAnsi="Arial" w:cs="Arial"/>
          <w:color w:val="000000" w:themeColor="text1"/>
          <w:sz w:val="24"/>
          <w:szCs w:val="24"/>
        </w:rPr>
        <w:t>Laudo Técnico de avaliação estrutural</w:t>
      </w:r>
      <w:r w:rsidR="007F7B6D" w:rsidRPr="00FD5F67">
        <w:rPr>
          <w:rFonts w:ascii="Arial" w:hAnsi="Arial" w:cs="Arial"/>
          <w:color w:val="000000" w:themeColor="text1"/>
          <w:sz w:val="24"/>
          <w:szCs w:val="24"/>
        </w:rPr>
        <w:t>;</w:t>
      </w:r>
    </w:p>
    <w:p w14:paraId="2F20846B" w14:textId="1C2071C6" w:rsidR="00F17740" w:rsidRPr="00FD5F67" w:rsidRDefault="00893A66" w:rsidP="00CB0BC4">
      <w:pPr>
        <w:tabs>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s>
        <w:autoSpaceDE w:val="0"/>
        <w:spacing w:before="120" w:after="120"/>
        <w:ind w:left="2977" w:hanging="709"/>
        <w:jc w:val="both"/>
        <w:rPr>
          <w:rFonts w:ascii="Arial" w:hAnsi="Arial" w:cs="Arial"/>
          <w:color w:val="000000" w:themeColor="text1"/>
          <w:sz w:val="24"/>
          <w:szCs w:val="24"/>
        </w:rPr>
      </w:pPr>
      <w:r w:rsidRPr="00FD5F67">
        <w:rPr>
          <w:rFonts w:ascii="Arial" w:hAnsi="Arial" w:cs="Arial"/>
          <w:color w:val="000000" w:themeColor="text1"/>
          <w:sz w:val="24"/>
          <w:szCs w:val="24"/>
        </w:rPr>
        <w:t>c.</w:t>
      </w:r>
      <w:r w:rsidR="00CB0BC4" w:rsidRPr="00FD5F67">
        <w:rPr>
          <w:rFonts w:ascii="Arial" w:hAnsi="Arial" w:cs="Arial"/>
          <w:color w:val="000000" w:themeColor="text1"/>
          <w:sz w:val="24"/>
          <w:szCs w:val="24"/>
        </w:rPr>
        <w:t>1.</w:t>
      </w:r>
      <w:r w:rsidR="007F7B6D" w:rsidRPr="00FD5F67">
        <w:rPr>
          <w:rFonts w:ascii="Arial" w:hAnsi="Arial" w:cs="Arial"/>
          <w:color w:val="000000" w:themeColor="text1"/>
          <w:sz w:val="24"/>
          <w:szCs w:val="24"/>
        </w:rPr>
        <w:t xml:space="preserve">2) </w:t>
      </w:r>
      <w:r w:rsidR="003F75A0" w:rsidRPr="00FD5F67">
        <w:rPr>
          <w:rFonts w:ascii="Arial" w:hAnsi="Arial" w:cs="Arial"/>
          <w:color w:val="000000" w:themeColor="text1"/>
          <w:sz w:val="24"/>
          <w:szCs w:val="24"/>
        </w:rPr>
        <w:t>p</w:t>
      </w:r>
      <w:r w:rsidR="009F512B" w:rsidRPr="00FD5F67">
        <w:rPr>
          <w:rFonts w:ascii="Arial" w:hAnsi="Arial" w:cs="Arial"/>
          <w:color w:val="000000" w:themeColor="text1"/>
          <w:sz w:val="24"/>
          <w:szCs w:val="24"/>
        </w:rPr>
        <w:t>rojeto executivo de recuperação e reforço de estruturas de concreto armado</w:t>
      </w:r>
      <w:r w:rsidR="00CB0BC4" w:rsidRPr="00FD5F67">
        <w:rPr>
          <w:rFonts w:ascii="Arial" w:hAnsi="Arial" w:cs="Arial"/>
          <w:color w:val="000000" w:themeColor="text1"/>
          <w:sz w:val="24"/>
          <w:szCs w:val="24"/>
        </w:rPr>
        <w:t>;</w:t>
      </w:r>
    </w:p>
    <w:p w14:paraId="5810B981" w14:textId="3B10D16A" w:rsidR="00971837" w:rsidRPr="00FD5F67" w:rsidRDefault="00971837" w:rsidP="00BE25F3">
      <w:pPr>
        <w:pStyle w:val="TLet4Sub"/>
        <w:tabs>
          <w:tab w:val="clear" w:pos="0"/>
          <w:tab w:val="num" w:pos="1474"/>
        </w:tabs>
        <w:ind w:left="1984" w:hanging="510"/>
        <w:rPr>
          <w:color w:val="000000" w:themeColor="text1"/>
        </w:rPr>
      </w:pPr>
      <w:bookmarkStart w:id="12" w:name="_Ref15653247"/>
      <w:proofErr w:type="gramStart"/>
      <w:r w:rsidRPr="00FD5F67">
        <w:rPr>
          <w:color w:val="000000" w:themeColor="text1"/>
        </w:rPr>
        <w:t>a</w:t>
      </w:r>
      <w:proofErr w:type="gramEnd"/>
      <w:r w:rsidRPr="00FD5F67">
        <w:rPr>
          <w:color w:val="000000" w:themeColor="text1"/>
        </w:rPr>
        <w:t xml:space="preserve"> comprovação do vínculo contratual do</w:t>
      </w:r>
      <w:r w:rsidR="003D2D35" w:rsidRPr="00FD5F67">
        <w:rPr>
          <w:color w:val="000000" w:themeColor="text1"/>
        </w:rPr>
        <w:t>(s)</w:t>
      </w:r>
      <w:r w:rsidRPr="00FD5F67">
        <w:rPr>
          <w:color w:val="000000" w:themeColor="text1"/>
        </w:rPr>
        <w:t xml:space="preserve"> profissional</w:t>
      </w:r>
      <w:r w:rsidR="003D2D35" w:rsidRPr="00FD5F67">
        <w:rPr>
          <w:color w:val="000000" w:themeColor="text1"/>
        </w:rPr>
        <w:t>(</w:t>
      </w:r>
      <w:proofErr w:type="spellStart"/>
      <w:r w:rsidR="003D2D35" w:rsidRPr="00FD5F67">
        <w:rPr>
          <w:color w:val="000000" w:themeColor="text1"/>
        </w:rPr>
        <w:t>is</w:t>
      </w:r>
      <w:proofErr w:type="spellEnd"/>
      <w:r w:rsidR="003D2D35" w:rsidRPr="00FD5F67">
        <w:rPr>
          <w:color w:val="000000" w:themeColor="text1"/>
        </w:rPr>
        <w:t>)</w:t>
      </w:r>
      <w:r w:rsidRPr="00FD5F67">
        <w:rPr>
          <w:color w:val="000000" w:themeColor="text1"/>
        </w:rPr>
        <w:t xml:space="preserve"> </w:t>
      </w:r>
      <w:r w:rsidR="00CB0BC4" w:rsidRPr="00FD5F67">
        <w:rPr>
          <w:color w:val="000000" w:themeColor="text1"/>
        </w:rPr>
        <w:t xml:space="preserve">indicado(s) conforme </w:t>
      </w:r>
      <w:r w:rsidR="0055571A">
        <w:rPr>
          <w:color w:val="000000" w:themeColor="text1"/>
        </w:rPr>
        <w:t xml:space="preserve">esta </w:t>
      </w:r>
      <w:r w:rsidR="00CB0BC4" w:rsidRPr="00FD5F67">
        <w:rPr>
          <w:color w:val="000000" w:themeColor="text1"/>
        </w:rPr>
        <w:t xml:space="preserve">alínea “c” </w:t>
      </w:r>
      <w:r w:rsidRPr="00FD5F67">
        <w:rPr>
          <w:color w:val="000000" w:themeColor="text1"/>
        </w:rPr>
        <w:t>com a licitante</w:t>
      </w:r>
      <w:r w:rsidR="00CB0BC4" w:rsidRPr="00FD5F67">
        <w:rPr>
          <w:color w:val="000000" w:themeColor="text1"/>
        </w:rPr>
        <w:t>,</w:t>
      </w:r>
      <w:r w:rsidRPr="00FD5F67">
        <w:rPr>
          <w:color w:val="000000" w:themeColor="text1"/>
        </w:rPr>
        <w:t xml:space="preserve"> se fará por meio da apresentação de original ou cópia autenticada de:</w:t>
      </w:r>
    </w:p>
    <w:p w14:paraId="7338C927" w14:textId="18B5D9AD" w:rsidR="00971837" w:rsidRPr="00FD5F67" w:rsidRDefault="00CB0BC4" w:rsidP="00CB0BC4">
      <w:pPr>
        <w:pStyle w:val="Ttulonvel2regular"/>
        <w:spacing w:before="120" w:after="120"/>
        <w:ind w:left="2977" w:hanging="709"/>
        <w:rPr>
          <w:rFonts w:ascii="Arial" w:hAnsi="Arial" w:cs="Arial"/>
          <w:color w:val="000000" w:themeColor="text1"/>
          <w:szCs w:val="24"/>
        </w:rPr>
      </w:pPr>
      <w:r w:rsidRPr="00FD5F67">
        <w:rPr>
          <w:rFonts w:ascii="Arial" w:hAnsi="Arial" w:cs="Arial"/>
          <w:color w:val="000000" w:themeColor="text1"/>
          <w:szCs w:val="24"/>
        </w:rPr>
        <w:t>c.2.1</w:t>
      </w:r>
      <w:r w:rsidR="00971837" w:rsidRPr="00FD5F67">
        <w:rPr>
          <w:rFonts w:ascii="Arial" w:hAnsi="Arial" w:cs="Arial"/>
          <w:color w:val="000000" w:themeColor="text1"/>
          <w:szCs w:val="24"/>
        </w:rPr>
        <w:t>) CTPS ou registro de empregado, quando o vínculo for de natureza trabalhista;</w:t>
      </w:r>
    </w:p>
    <w:p w14:paraId="6489D3A1" w14:textId="44A6CE43" w:rsidR="00971837" w:rsidRPr="00FD5F67" w:rsidRDefault="00CB0BC4" w:rsidP="00CB0BC4">
      <w:pPr>
        <w:pStyle w:val="Ttulonvel2regular"/>
        <w:spacing w:before="120" w:after="120"/>
        <w:ind w:left="2977" w:hanging="709"/>
        <w:rPr>
          <w:rFonts w:ascii="Arial" w:hAnsi="Arial" w:cs="Arial"/>
          <w:color w:val="000000" w:themeColor="text1"/>
          <w:szCs w:val="24"/>
        </w:rPr>
      </w:pPr>
      <w:r w:rsidRPr="00FD5F67">
        <w:rPr>
          <w:rFonts w:ascii="Arial" w:hAnsi="Arial" w:cs="Arial"/>
          <w:color w:val="000000" w:themeColor="text1"/>
          <w:szCs w:val="24"/>
        </w:rPr>
        <w:t>c.2.2</w:t>
      </w:r>
      <w:r w:rsidR="00971837" w:rsidRPr="00FD5F67">
        <w:rPr>
          <w:rFonts w:ascii="Arial" w:hAnsi="Arial" w:cs="Arial"/>
          <w:color w:val="000000" w:themeColor="text1"/>
          <w:szCs w:val="24"/>
        </w:rPr>
        <w:t>) estatuto ou contrato social, quando o vínculo for societário;</w:t>
      </w:r>
    </w:p>
    <w:p w14:paraId="466FCAD7" w14:textId="6B9938F4" w:rsidR="00971837" w:rsidRPr="00FD5F67" w:rsidRDefault="00CB0BC4" w:rsidP="00CB0BC4">
      <w:pPr>
        <w:pStyle w:val="Ttulonvel2regular"/>
        <w:spacing w:before="120" w:after="120"/>
        <w:ind w:left="2977" w:hanging="709"/>
        <w:rPr>
          <w:rFonts w:ascii="Arial" w:hAnsi="Arial" w:cs="Arial"/>
          <w:color w:val="000000" w:themeColor="text1"/>
          <w:szCs w:val="24"/>
        </w:rPr>
      </w:pPr>
      <w:r w:rsidRPr="00FD5F67">
        <w:rPr>
          <w:rFonts w:ascii="Arial" w:hAnsi="Arial" w:cs="Arial"/>
          <w:color w:val="000000" w:themeColor="text1"/>
          <w:szCs w:val="24"/>
        </w:rPr>
        <w:t>c.2.3</w:t>
      </w:r>
      <w:r w:rsidR="00971837" w:rsidRPr="00FD5F67">
        <w:rPr>
          <w:rFonts w:ascii="Arial" w:hAnsi="Arial" w:cs="Arial"/>
          <w:color w:val="000000" w:themeColor="text1"/>
          <w:szCs w:val="24"/>
        </w:rPr>
        <w:t xml:space="preserve">) contrato de prestação de serviços, regido pela legislação civil, quando o vínculo for contratual; </w:t>
      </w:r>
    </w:p>
    <w:p w14:paraId="066531EB" w14:textId="49C56F99" w:rsidR="00971837" w:rsidRPr="00FD5F67" w:rsidRDefault="00971837" w:rsidP="00971837">
      <w:pPr>
        <w:pStyle w:val="Ttulonvel2regular"/>
        <w:spacing w:before="120" w:after="120"/>
        <w:ind w:left="2127" w:hanging="426"/>
        <w:jc w:val="center"/>
        <w:rPr>
          <w:rFonts w:ascii="Arial" w:hAnsi="Arial" w:cs="Arial"/>
          <w:color w:val="000000" w:themeColor="text1"/>
          <w:szCs w:val="24"/>
        </w:rPr>
      </w:pPr>
      <w:r w:rsidRPr="00FD5F67">
        <w:rPr>
          <w:rFonts w:ascii="Arial" w:hAnsi="Arial" w:cs="Arial"/>
          <w:b/>
          <w:color w:val="000000" w:themeColor="text1"/>
          <w:szCs w:val="24"/>
          <w:u w:val="single"/>
        </w:rPr>
        <w:t>OU</w:t>
      </w:r>
    </w:p>
    <w:p w14:paraId="5AA41716" w14:textId="548CAF96" w:rsidR="00980310" w:rsidRPr="00FD5F67" w:rsidRDefault="00CB0BC4" w:rsidP="00CB0BC4">
      <w:pPr>
        <w:pStyle w:val="Ttulonvel2regular"/>
        <w:spacing w:before="120" w:after="120"/>
        <w:ind w:left="2977" w:hanging="709"/>
        <w:rPr>
          <w:rFonts w:ascii="Arial" w:hAnsi="Arial" w:cs="Arial"/>
          <w:color w:val="000000" w:themeColor="text1"/>
          <w:szCs w:val="24"/>
        </w:rPr>
      </w:pPr>
      <w:r w:rsidRPr="00FD5F67">
        <w:rPr>
          <w:rFonts w:ascii="Arial" w:hAnsi="Arial" w:cs="Arial"/>
          <w:color w:val="000000" w:themeColor="text1"/>
          <w:szCs w:val="24"/>
        </w:rPr>
        <w:t xml:space="preserve">c.2.4) </w:t>
      </w:r>
      <w:r w:rsidR="00154E30" w:rsidRPr="00FD5F67">
        <w:rPr>
          <w:rFonts w:ascii="Arial" w:hAnsi="Arial" w:cs="Arial"/>
          <w:color w:val="000000" w:themeColor="text1"/>
          <w:szCs w:val="24"/>
        </w:rPr>
        <w:t xml:space="preserve">declaração de vinculação contratual futura </w:t>
      </w:r>
      <w:proofErr w:type="gramStart"/>
      <w:r w:rsidR="00154E30" w:rsidRPr="00FD5F67">
        <w:rPr>
          <w:rFonts w:ascii="Arial" w:hAnsi="Arial" w:cs="Arial"/>
          <w:color w:val="000000" w:themeColor="text1"/>
          <w:szCs w:val="24"/>
        </w:rPr>
        <w:t>do(</w:t>
      </w:r>
      <w:proofErr w:type="gramEnd"/>
      <w:r w:rsidR="00154E30" w:rsidRPr="00FD5F67">
        <w:rPr>
          <w:rFonts w:ascii="Arial" w:hAnsi="Arial" w:cs="Arial"/>
          <w:color w:val="000000" w:themeColor="text1"/>
          <w:szCs w:val="24"/>
        </w:rPr>
        <w:t>s) profissional(</w:t>
      </w:r>
      <w:proofErr w:type="spellStart"/>
      <w:r w:rsidR="00154E30" w:rsidRPr="00FD5F67">
        <w:rPr>
          <w:rFonts w:ascii="Arial" w:hAnsi="Arial" w:cs="Arial"/>
          <w:color w:val="000000" w:themeColor="text1"/>
          <w:szCs w:val="24"/>
        </w:rPr>
        <w:t>is</w:t>
      </w:r>
      <w:proofErr w:type="spellEnd"/>
      <w:r w:rsidR="00154E30" w:rsidRPr="00FD5F67">
        <w:rPr>
          <w:rFonts w:ascii="Arial" w:hAnsi="Arial" w:cs="Arial"/>
          <w:color w:val="000000" w:themeColor="text1"/>
          <w:szCs w:val="24"/>
        </w:rPr>
        <w:t>) detentor(es) da(s) Certidão(</w:t>
      </w:r>
      <w:proofErr w:type="spellStart"/>
      <w:r w:rsidR="00154E30" w:rsidRPr="00FD5F67">
        <w:rPr>
          <w:rFonts w:ascii="Arial" w:hAnsi="Arial" w:cs="Arial"/>
          <w:color w:val="000000" w:themeColor="text1"/>
          <w:szCs w:val="24"/>
        </w:rPr>
        <w:t>ões</w:t>
      </w:r>
      <w:proofErr w:type="spellEnd"/>
      <w:r w:rsidR="00154E30" w:rsidRPr="00FD5F67">
        <w:rPr>
          <w:rFonts w:ascii="Arial" w:hAnsi="Arial" w:cs="Arial"/>
          <w:color w:val="000000" w:themeColor="text1"/>
          <w:szCs w:val="24"/>
        </w:rPr>
        <w:t>) apresentada(s), com anuência e assinatura do(s) profissional(</w:t>
      </w:r>
      <w:proofErr w:type="spellStart"/>
      <w:r w:rsidR="00154E30" w:rsidRPr="00FD5F67">
        <w:rPr>
          <w:rFonts w:ascii="Arial" w:hAnsi="Arial" w:cs="Arial"/>
          <w:color w:val="000000" w:themeColor="text1"/>
          <w:szCs w:val="24"/>
        </w:rPr>
        <w:t>is</w:t>
      </w:r>
      <w:proofErr w:type="spellEnd"/>
      <w:r w:rsidR="00154E30" w:rsidRPr="00FD5F67">
        <w:rPr>
          <w:rFonts w:ascii="Arial" w:hAnsi="Arial" w:cs="Arial"/>
          <w:color w:val="000000" w:themeColor="text1"/>
          <w:szCs w:val="24"/>
        </w:rPr>
        <w:t xml:space="preserve">), </w:t>
      </w:r>
      <w:r w:rsidR="00154E30" w:rsidRPr="00FD5F67">
        <w:rPr>
          <w:rFonts w:ascii="Arial" w:hAnsi="Arial" w:cs="Arial"/>
          <w:color w:val="000000" w:themeColor="text1"/>
          <w:szCs w:val="24"/>
          <w:u w:val="single"/>
        </w:rPr>
        <w:t xml:space="preserve">conforme modelo constante do Anexo n. </w:t>
      </w:r>
      <w:r w:rsidR="00FB6948" w:rsidRPr="00FD5F67">
        <w:rPr>
          <w:rFonts w:ascii="Arial" w:hAnsi="Arial" w:cs="Arial"/>
          <w:color w:val="000000" w:themeColor="text1"/>
          <w:szCs w:val="24"/>
          <w:u w:val="single"/>
        </w:rPr>
        <w:t>8</w:t>
      </w:r>
      <w:r w:rsidR="00154E30" w:rsidRPr="00FD5F67">
        <w:rPr>
          <w:rFonts w:ascii="Arial" w:hAnsi="Arial" w:cs="Arial"/>
          <w:color w:val="000000" w:themeColor="text1"/>
          <w:szCs w:val="24"/>
        </w:rPr>
        <w:t>.</w:t>
      </w:r>
    </w:p>
    <w:p w14:paraId="226C159E" w14:textId="2A1102EC" w:rsidR="00455793" w:rsidRPr="00FD5F67" w:rsidRDefault="00455793" w:rsidP="000726C2">
      <w:pPr>
        <w:pStyle w:val="Tit5n"/>
        <w:rPr>
          <w:b/>
          <w:color w:val="000000" w:themeColor="text1"/>
        </w:rPr>
      </w:pPr>
      <w:proofErr w:type="gramStart"/>
      <w:r w:rsidRPr="00FD5F67">
        <w:rPr>
          <w:color w:val="000000" w:themeColor="text1"/>
        </w:rPr>
        <w:lastRenderedPageBreak/>
        <w:t>O(</w:t>
      </w:r>
      <w:proofErr w:type="gramEnd"/>
      <w:r w:rsidRPr="00FD5F67">
        <w:rPr>
          <w:color w:val="000000" w:themeColor="text1"/>
        </w:rPr>
        <w:t>s) atestado(s) e/ou a(s) declaração(</w:t>
      </w:r>
      <w:proofErr w:type="spellStart"/>
      <w:r w:rsidRPr="00FD5F67">
        <w:rPr>
          <w:color w:val="000000" w:themeColor="text1"/>
        </w:rPr>
        <w:t>ões</w:t>
      </w:r>
      <w:proofErr w:type="spellEnd"/>
      <w:r w:rsidRPr="00FD5F67">
        <w:rPr>
          <w:color w:val="000000" w:themeColor="text1"/>
        </w:rPr>
        <w:t>) deve(m) permitir a obtenção das seguintes informações:</w:t>
      </w:r>
      <w:bookmarkEnd w:id="12"/>
    </w:p>
    <w:p w14:paraId="27861FA0" w14:textId="7E5F3C09" w:rsidR="00455793" w:rsidRPr="00FD5F67" w:rsidRDefault="00455793" w:rsidP="00691BB0">
      <w:pPr>
        <w:pStyle w:val="TLet5"/>
        <w:rPr>
          <w:color w:val="000000" w:themeColor="text1"/>
        </w:rPr>
      </w:pPr>
      <w:r w:rsidRPr="00FD5F67">
        <w:rPr>
          <w:color w:val="000000" w:themeColor="text1"/>
        </w:rPr>
        <w:t xml:space="preserve"> </w:t>
      </w:r>
      <w:proofErr w:type="gramStart"/>
      <w:r w:rsidRPr="00FD5F67">
        <w:rPr>
          <w:color w:val="000000" w:themeColor="text1"/>
        </w:rPr>
        <w:t>indicação</w:t>
      </w:r>
      <w:proofErr w:type="gramEnd"/>
      <w:r w:rsidRPr="00FD5F67">
        <w:rPr>
          <w:color w:val="000000" w:themeColor="text1"/>
        </w:rPr>
        <w:t xml:space="preserve"> do CNPJ, razão social e endereço completo da pessoa jurídica emissora do documento;</w:t>
      </w:r>
    </w:p>
    <w:p w14:paraId="5F77F834" w14:textId="0A79C1C1" w:rsidR="00455793" w:rsidRPr="00FD5F67" w:rsidRDefault="00455793" w:rsidP="008F7C32">
      <w:pPr>
        <w:pStyle w:val="TLet5"/>
        <w:tabs>
          <w:tab w:val="clear" w:pos="1758"/>
          <w:tab w:val="num" w:pos="360"/>
        </w:tabs>
        <w:rPr>
          <w:color w:val="000000" w:themeColor="text1"/>
        </w:rPr>
      </w:pPr>
      <w:r w:rsidRPr="00FD5F67">
        <w:rPr>
          <w:color w:val="000000" w:themeColor="text1"/>
        </w:rPr>
        <w:t xml:space="preserve"> </w:t>
      </w:r>
      <w:proofErr w:type="gramStart"/>
      <w:r w:rsidRPr="00FD5F67">
        <w:rPr>
          <w:color w:val="000000" w:themeColor="text1"/>
        </w:rPr>
        <w:t>informação</w:t>
      </w:r>
      <w:proofErr w:type="gramEnd"/>
      <w:r w:rsidRPr="00FD5F67">
        <w:rPr>
          <w:color w:val="000000" w:themeColor="text1"/>
        </w:rPr>
        <w:t xml:space="preserve"> do local e da data de expedição do documento;</w:t>
      </w:r>
    </w:p>
    <w:p w14:paraId="1879D87E" w14:textId="738B1773" w:rsidR="00455793" w:rsidRPr="00FD5F67" w:rsidRDefault="00455793" w:rsidP="008F7C32">
      <w:pPr>
        <w:pStyle w:val="TLet5"/>
        <w:tabs>
          <w:tab w:val="clear" w:pos="1758"/>
          <w:tab w:val="num" w:pos="360"/>
        </w:tabs>
        <w:rPr>
          <w:color w:val="000000" w:themeColor="text1"/>
        </w:rPr>
      </w:pPr>
      <w:r w:rsidRPr="00FD5F67">
        <w:rPr>
          <w:color w:val="000000" w:themeColor="text1"/>
        </w:rPr>
        <w:t xml:space="preserve"> </w:t>
      </w:r>
      <w:proofErr w:type="gramStart"/>
      <w:r w:rsidRPr="00FD5F67">
        <w:rPr>
          <w:color w:val="000000" w:themeColor="text1"/>
        </w:rPr>
        <w:t>descrição</w:t>
      </w:r>
      <w:proofErr w:type="gramEnd"/>
      <w:r w:rsidRPr="00FD5F67">
        <w:rPr>
          <w:color w:val="000000" w:themeColor="text1"/>
        </w:rPr>
        <w:t xml:space="preserve"> da data de início e término da prestação dos serviços referenciados no documento.</w:t>
      </w:r>
    </w:p>
    <w:p w14:paraId="157323BB" w14:textId="067DB04E" w:rsidR="00455793" w:rsidRPr="00FD5F67" w:rsidRDefault="00084870" w:rsidP="000726C2">
      <w:pPr>
        <w:pStyle w:val="Tit5n"/>
        <w:rPr>
          <w:b/>
          <w:color w:val="000000" w:themeColor="text1"/>
        </w:rPr>
      </w:pPr>
      <w:proofErr w:type="gramStart"/>
      <w:r w:rsidRPr="00FD5F67">
        <w:rPr>
          <w:color w:val="000000" w:themeColor="text1"/>
        </w:rPr>
        <w:t>O(</w:t>
      </w:r>
      <w:proofErr w:type="gramEnd"/>
      <w:r w:rsidRPr="00FD5F67">
        <w:rPr>
          <w:color w:val="000000" w:themeColor="text1"/>
        </w:rPr>
        <w:t>s) atestado(s) e/ou a(s) declaração(</w:t>
      </w:r>
      <w:proofErr w:type="spellStart"/>
      <w:r w:rsidRPr="00FD5F67">
        <w:rPr>
          <w:color w:val="000000" w:themeColor="text1"/>
        </w:rPr>
        <w:t>ões</w:t>
      </w:r>
      <w:proofErr w:type="spellEnd"/>
      <w:r w:rsidRPr="00FD5F67">
        <w:rPr>
          <w:color w:val="000000" w:themeColor="text1"/>
        </w:rPr>
        <w:t>) deverá(</w:t>
      </w:r>
      <w:proofErr w:type="spellStart"/>
      <w:r w:rsidRPr="00FD5F67">
        <w:rPr>
          <w:color w:val="000000" w:themeColor="text1"/>
        </w:rPr>
        <w:t>ão</w:t>
      </w:r>
      <w:proofErr w:type="spellEnd"/>
      <w:r w:rsidRPr="00FD5F67">
        <w:rPr>
          <w:color w:val="000000" w:themeColor="text1"/>
        </w:rPr>
        <w:t>) preferencialmente estar impresso(as) em papel timbrado da pessoa jurídica que o(s) (as) emitiu, com a descrição do nome completo, do cargo, da função e conter a assinatura legível do responsável e, adicionalmente, conter dados sobre contatos de telefone e e-mail do responsável pela emissão do(s) documento(s)</w:t>
      </w:r>
      <w:r w:rsidR="00455793" w:rsidRPr="00FD5F67">
        <w:rPr>
          <w:color w:val="000000" w:themeColor="text1"/>
        </w:rPr>
        <w:t>.</w:t>
      </w:r>
    </w:p>
    <w:p w14:paraId="1EE150D1" w14:textId="385EE041" w:rsidR="00084870" w:rsidRPr="00FD5F67" w:rsidRDefault="009157E0" w:rsidP="000726C2">
      <w:pPr>
        <w:pStyle w:val="Tit5n"/>
        <w:rPr>
          <w:b/>
          <w:color w:val="000000" w:themeColor="text1"/>
        </w:rPr>
      </w:pPr>
      <w:r w:rsidRPr="00FD5F67">
        <w:rPr>
          <w:color w:val="000000" w:themeColor="text1"/>
        </w:rPr>
        <w:t xml:space="preserve">A licitante, caso solicitado pelo </w:t>
      </w:r>
      <w:r w:rsidR="002275C9" w:rsidRPr="00FD5F67">
        <w:rPr>
          <w:color w:val="000000" w:themeColor="text1"/>
        </w:rPr>
        <w:t>Presidente da Comissão</w:t>
      </w:r>
      <w:r w:rsidRPr="00FD5F67">
        <w:rPr>
          <w:color w:val="000000" w:themeColor="text1"/>
        </w:rPr>
        <w:t>,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6CF47AC1" w14:textId="588B0BB9" w:rsidR="00455793" w:rsidRPr="00FD5F67" w:rsidRDefault="00455793" w:rsidP="000726C2">
      <w:pPr>
        <w:pStyle w:val="Tit5n"/>
        <w:rPr>
          <w:b/>
          <w:color w:val="000000" w:themeColor="text1"/>
        </w:rPr>
      </w:pPr>
      <w:bookmarkStart w:id="13" w:name="_Ref11245600"/>
      <w:r w:rsidRPr="00FD5F67">
        <w:rPr>
          <w:color w:val="000000" w:themeColor="text1"/>
        </w:rPr>
        <w:t xml:space="preserve">Para efeito de verificação da documentação técnica entregue, a Câmara dos Deputados poderá solicitar documentos adicionais (projetos, memoriais, relatórios, contratos </w:t>
      </w:r>
      <w:r w:rsidR="003847F1" w:rsidRPr="00FD5F67">
        <w:rPr>
          <w:color w:val="000000" w:themeColor="text1"/>
        </w:rPr>
        <w:t>firmados etc.</w:t>
      </w:r>
      <w:r w:rsidRPr="00FD5F67">
        <w:rPr>
          <w:color w:val="000000" w:themeColor="text1"/>
        </w:rPr>
        <w:t>) a fim de aferir quantitativos e o nível de complexidade dos projetos executados pela licitante.</w:t>
      </w:r>
      <w:bookmarkEnd w:id="13"/>
    </w:p>
    <w:p w14:paraId="4F012796" w14:textId="202C2455" w:rsidR="00A626D1" w:rsidRPr="00FD5F67" w:rsidRDefault="00A626D1" w:rsidP="000726C2">
      <w:pPr>
        <w:pStyle w:val="Tit5n"/>
        <w:rPr>
          <w:b/>
          <w:color w:val="000000" w:themeColor="text1"/>
        </w:rPr>
      </w:pPr>
      <w:proofErr w:type="gramStart"/>
      <w:r w:rsidRPr="00FD5F67">
        <w:rPr>
          <w:color w:val="000000" w:themeColor="text1"/>
        </w:rPr>
        <w:t>O(</w:t>
      </w:r>
      <w:proofErr w:type="gramEnd"/>
      <w:r w:rsidRPr="00FD5F67">
        <w:rPr>
          <w:color w:val="000000" w:themeColor="text1"/>
        </w:rPr>
        <w:t>s) profissional(</w:t>
      </w:r>
      <w:proofErr w:type="spellStart"/>
      <w:r w:rsidRPr="00FD5F67">
        <w:rPr>
          <w:color w:val="000000" w:themeColor="text1"/>
        </w:rPr>
        <w:t>is</w:t>
      </w:r>
      <w:proofErr w:type="spellEnd"/>
      <w:r w:rsidRPr="00FD5F67">
        <w:rPr>
          <w:color w:val="000000" w:themeColor="text1"/>
        </w:rPr>
        <w:t xml:space="preserve">) indicado(s) pela licitante, para fins de comprovação de capacitação técnico-profissional, de que trata o inciso I, § 1º, artigo 30, da Lei </w:t>
      </w:r>
      <w:r w:rsidR="00E63294" w:rsidRPr="00FD5F67">
        <w:rPr>
          <w:color w:val="000000" w:themeColor="text1"/>
        </w:rPr>
        <w:t xml:space="preserve">n. </w:t>
      </w:r>
      <w:r w:rsidRPr="00FD5F67">
        <w:rPr>
          <w:color w:val="000000" w:themeColor="text1"/>
        </w:rPr>
        <w:t>8.666, de 1993, deverá(</w:t>
      </w:r>
      <w:proofErr w:type="spellStart"/>
      <w:r w:rsidRPr="00FD5F67">
        <w:rPr>
          <w:color w:val="000000" w:themeColor="text1"/>
        </w:rPr>
        <w:t>ão</w:t>
      </w:r>
      <w:proofErr w:type="spellEnd"/>
      <w:r w:rsidRPr="00FD5F67">
        <w:rPr>
          <w:color w:val="000000" w:themeColor="text1"/>
        </w:rPr>
        <w:t>) participar dos serviços objeto da licitação, admitindo-se a substituição por profissional(</w:t>
      </w:r>
      <w:proofErr w:type="spellStart"/>
      <w:r w:rsidRPr="00FD5F67">
        <w:rPr>
          <w:color w:val="000000" w:themeColor="text1"/>
        </w:rPr>
        <w:t>is</w:t>
      </w:r>
      <w:proofErr w:type="spellEnd"/>
      <w:r w:rsidRPr="00FD5F67">
        <w:rPr>
          <w:color w:val="000000" w:themeColor="text1"/>
        </w:rPr>
        <w:t>) de experiência equivalente ou superior, desde que, prévia e formalmente aprovada pela Administração.</w:t>
      </w:r>
    </w:p>
    <w:p w14:paraId="29B2D9BC" w14:textId="071EC9C7" w:rsidR="0051783E" w:rsidRPr="00FD5F67" w:rsidRDefault="0051783E" w:rsidP="00D705E8">
      <w:pPr>
        <w:pStyle w:val="Tit4n"/>
      </w:pPr>
      <w:bookmarkStart w:id="14" w:name="_Ref11245111"/>
      <w:r w:rsidRPr="00FD5F67">
        <w:t>Da Qu</w:t>
      </w:r>
      <w:r w:rsidR="003D1CF5" w:rsidRPr="00FD5F67">
        <w:t>alificação Econômico-financeira</w:t>
      </w:r>
      <w:bookmarkEnd w:id="14"/>
    </w:p>
    <w:p w14:paraId="4D57D165" w14:textId="0AC725DA" w:rsidR="0051783E" w:rsidRPr="00FD5F67" w:rsidRDefault="0051783E" w:rsidP="000726C2">
      <w:pPr>
        <w:pStyle w:val="Tit5n"/>
        <w:rPr>
          <w:b/>
          <w:color w:val="000000" w:themeColor="text1"/>
        </w:rPr>
      </w:pPr>
      <w:bookmarkStart w:id="15" w:name="_Ref15653009"/>
      <w:r w:rsidRPr="00FD5F67">
        <w:rPr>
          <w:color w:val="000000" w:themeColor="text1"/>
        </w:rPr>
        <w:t>Para exame da qualificação econômico-financeira, a licitante deverá apresentar os seguintes documentos:</w:t>
      </w:r>
      <w:bookmarkEnd w:id="15"/>
    </w:p>
    <w:p w14:paraId="3D08F033" w14:textId="77777777" w:rsidR="00806ED0" w:rsidRPr="00FD5F67" w:rsidRDefault="0051783E" w:rsidP="00BE25F3">
      <w:pPr>
        <w:pStyle w:val="TLet4"/>
        <w:numPr>
          <w:ilvl w:val="5"/>
          <w:numId w:val="89"/>
        </w:numPr>
        <w:rPr>
          <w:rFonts w:eastAsia="Verdana"/>
          <w:color w:val="000000" w:themeColor="text1"/>
        </w:rPr>
      </w:pPr>
      <w:bookmarkStart w:id="16" w:name="_Ref11245121"/>
      <w:proofErr w:type="gramStart"/>
      <w:r w:rsidRPr="00FD5F67">
        <w:rPr>
          <w:color w:val="000000" w:themeColor="text1"/>
        </w:rPr>
        <w:t>balanço</w:t>
      </w:r>
      <w:proofErr w:type="gramEnd"/>
      <w:r w:rsidRPr="00FD5F67">
        <w:rPr>
          <w:color w:val="000000" w:themeColor="text1"/>
        </w:rPr>
        <w:t xml:space="preserve"> patrimonial do último exercício social</w:t>
      </w:r>
      <w:r w:rsidR="004E50A7" w:rsidRPr="00FD5F67">
        <w:rPr>
          <w:color w:val="000000" w:themeColor="text1"/>
        </w:rPr>
        <w:t xml:space="preserve"> exigível</w:t>
      </w:r>
      <w:r w:rsidRPr="00FD5F67">
        <w:rPr>
          <w:color w:val="000000" w:themeColor="text1"/>
        </w:rPr>
        <w:t xml:space="preserve">, </w:t>
      </w:r>
      <w:r w:rsidR="00710693" w:rsidRPr="00FD5F67">
        <w:rPr>
          <w:color w:val="000000" w:themeColor="text1"/>
        </w:rPr>
        <w:t>apresentado na forma da lei</w:t>
      </w:r>
      <w:r w:rsidRPr="00FD5F67">
        <w:rPr>
          <w:color w:val="000000" w:themeColor="text1"/>
        </w:rPr>
        <w:t>,</w:t>
      </w:r>
      <w:bookmarkEnd w:id="16"/>
      <w:r w:rsidRPr="00FD5F67">
        <w:rPr>
          <w:color w:val="000000" w:themeColor="text1"/>
        </w:rPr>
        <w:t xml:space="preserve"> </w:t>
      </w:r>
    </w:p>
    <w:p w14:paraId="1AF3AC92" w14:textId="7285F273" w:rsidR="0051783E" w:rsidRPr="00FD5F67" w:rsidRDefault="009727AE" w:rsidP="00BE25F3">
      <w:pPr>
        <w:pStyle w:val="TLet4Sub"/>
        <w:tabs>
          <w:tab w:val="clear" w:pos="0"/>
          <w:tab w:val="num" w:pos="1474"/>
        </w:tabs>
        <w:ind w:left="1984" w:hanging="510"/>
        <w:rPr>
          <w:rFonts w:eastAsia="Verdana"/>
          <w:color w:val="000000" w:themeColor="text1"/>
        </w:rPr>
      </w:pPr>
      <w:r w:rsidRPr="00FD5F67">
        <w:rPr>
          <w:color w:val="000000" w:themeColor="text1"/>
        </w:rPr>
        <w:t xml:space="preserve">Os documentos exigidos para fins de </w:t>
      </w:r>
      <w:r w:rsidRPr="00FD5F67">
        <w:rPr>
          <w:b/>
          <w:color w:val="000000" w:themeColor="text1"/>
        </w:rPr>
        <w:t>qualificação econômico-financeira</w:t>
      </w:r>
      <w:r w:rsidRPr="00FD5F67">
        <w:rPr>
          <w:color w:val="000000" w:themeColor="text1"/>
        </w:rPr>
        <w:t xml:space="preserve"> deverão comprovar o seguinte</w:t>
      </w:r>
      <w:r w:rsidR="0051783E" w:rsidRPr="00FD5F67">
        <w:rPr>
          <w:rFonts w:eastAsia="Verdana"/>
          <w:color w:val="000000" w:themeColor="text1"/>
        </w:rPr>
        <w:t>:</w:t>
      </w:r>
    </w:p>
    <w:p w14:paraId="113020ED" w14:textId="77777777" w:rsidR="009727AE" w:rsidRPr="00FD5F67" w:rsidRDefault="009727AE" w:rsidP="00BE25F3">
      <w:pPr>
        <w:pStyle w:val="TLet4Sub"/>
        <w:numPr>
          <w:ilvl w:val="0"/>
          <w:numId w:val="0"/>
        </w:numPr>
        <w:ind w:left="2694" w:hanging="710"/>
        <w:rPr>
          <w:color w:val="000000" w:themeColor="text1"/>
        </w:rPr>
      </w:pPr>
      <w:r w:rsidRPr="00FD5F67">
        <w:rPr>
          <w:color w:val="000000" w:themeColor="text1"/>
        </w:rPr>
        <w:t xml:space="preserve">a.1.1) Índices de Liquidez Geral (LG), </w:t>
      </w:r>
      <w:r w:rsidR="00BE7670" w:rsidRPr="00FD5F67">
        <w:rPr>
          <w:color w:val="000000" w:themeColor="text1"/>
        </w:rPr>
        <w:t xml:space="preserve">de </w:t>
      </w:r>
      <w:r w:rsidRPr="00FD5F67">
        <w:rPr>
          <w:color w:val="000000" w:themeColor="text1"/>
        </w:rPr>
        <w:t xml:space="preserve">Liquidez Corrente (LC) e </w:t>
      </w:r>
      <w:r w:rsidR="00BE7670" w:rsidRPr="00FD5F67">
        <w:rPr>
          <w:color w:val="000000" w:themeColor="text1"/>
        </w:rPr>
        <w:t xml:space="preserve">de </w:t>
      </w:r>
      <w:r w:rsidRPr="00FD5F67">
        <w:rPr>
          <w:color w:val="000000" w:themeColor="text1"/>
        </w:rPr>
        <w:t>Solvê</w:t>
      </w:r>
      <w:r w:rsidR="002E2E5F" w:rsidRPr="00FD5F67">
        <w:rPr>
          <w:color w:val="000000" w:themeColor="text1"/>
        </w:rPr>
        <w:t>ncia Geral (SG) superiores a 1</w:t>
      </w:r>
      <w:r w:rsidR="002E2E5F" w:rsidRPr="00FD5F67">
        <w:rPr>
          <w:color w:val="000000" w:themeColor="text1"/>
          <w:szCs w:val="18"/>
        </w:rPr>
        <w:t xml:space="preserve">, calculados com base nas demonstrações contábeis </w:t>
      </w:r>
      <w:r w:rsidR="002E2E5F" w:rsidRPr="00FD5F67">
        <w:rPr>
          <w:color w:val="000000" w:themeColor="text1"/>
          <w:szCs w:val="18"/>
        </w:rPr>
        <w:lastRenderedPageBreak/>
        <w:t>do exercício social anterior ao da licitação</w:t>
      </w:r>
      <w:r w:rsidR="00710693" w:rsidRPr="00FD5F67">
        <w:rPr>
          <w:color w:val="000000" w:themeColor="text1"/>
          <w:szCs w:val="18"/>
        </w:rPr>
        <w:t xml:space="preserve"> exigíveis na forma da lei</w:t>
      </w:r>
      <w:r w:rsidR="002E2E5F" w:rsidRPr="00FD5F67">
        <w:rPr>
          <w:color w:val="000000" w:themeColor="text1"/>
        </w:rPr>
        <w:t>;</w:t>
      </w:r>
    </w:p>
    <w:p w14:paraId="7E6BED4D" w14:textId="77777777" w:rsidR="009727AE" w:rsidRPr="00FD5F67" w:rsidRDefault="009727AE" w:rsidP="00BE25F3">
      <w:pPr>
        <w:pStyle w:val="TLet4Sub"/>
        <w:numPr>
          <w:ilvl w:val="0"/>
          <w:numId w:val="0"/>
        </w:numPr>
        <w:ind w:left="2694" w:hanging="710"/>
        <w:rPr>
          <w:color w:val="000000" w:themeColor="text1"/>
        </w:rPr>
      </w:pPr>
      <w:r w:rsidRPr="00FD5F67">
        <w:rPr>
          <w:color w:val="000000" w:themeColor="text1"/>
        </w:rPr>
        <w:t>a.1.2) Capital Circulante Líquido (CCL) ou Capital de Giro (Ativo Circulante – Passivo Circulante) de, no mínimo, 16,66% (dezesseis inteiros e sessenta e seis centésimos por cento) do valor estimado para a contratação</w:t>
      </w:r>
      <w:r w:rsidR="00F45648" w:rsidRPr="00FD5F67">
        <w:rPr>
          <w:color w:val="000000" w:themeColor="text1"/>
        </w:rPr>
        <w:t xml:space="preserve"> exigíveis na forma da lei</w:t>
      </w:r>
      <w:r w:rsidRPr="00FD5F67">
        <w:rPr>
          <w:color w:val="000000" w:themeColor="text1"/>
        </w:rPr>
        <w:t>;</w:t>
      </w:r>
    </w:p>
    <w:p w14:paraId="0D7B8E93" w14:textId="77777777" w:rsidR="009727AE" w:rsidRPr="00FD5F67" w:rsidRDefault="009727AE" w:rsidP="00BE25F3">
      <w:pPr>
        <w:pStyle w:val="TLet4Sub"/>
        <w:numPr>
          <w:ilvl w:val="0"/>
          <w:numId w:val="0"/>
        </w:numPr>
        <w:ind w:left="2694" w:hanging="710"/>
        <w:rPr>
          <w:color w:val="000000" w:themeColor="text1"/>
        </w:rPr>
      </w:pPr>
      <w:r w:rsidRPr="00FD5F67">
        <w:rPr>
          <w:color w:val="000000" w:themeColor="text1"/>
        </w:rPr>
        <w:t>a.1.3) Patrimônio Líquido igual ou superior a 10% (dez por cento) do valor estimado para a contratação;</w:t>
      </w:r>
    </w:p>
    <w:p w14:paraId="58194A95" w14:textId="77777777" w:rsidR="009727AE" w:rsidRPr="00FD5F67" w:rsidRDefault="009727AE" w:rsidP="00BE25F3">
      <w:pPr>
        <w:pStyle w:val="TLet4Sub"/>
        <w:numPr>
          <w:ilvl w:val="0"/>
          <w:numId w:val="0"/>
        </w:numPr>
        <w:ind w:left="2694" w:hanging="710"/>
        <w:rPr>
          <w:color w:val="000000" w:themeColor="text1"/>
        </w:rPr>
      </w:pPr>
      <w:r w:rsidRPr="00FD5F67">
        <w:rPr>
          <w:color w:val="000000" w:themeColor="text1"/>
        </w:rPr>
        <w:t>a.1.4) Patrimônio Líquido superior a 1/12 (</w:t>
      </w:r>
      <w:proofErr w:type="gramStart"/>
      <w:r w:rsidRPr="00FD5F67">
        <w:rPr>
          <w:color w:val="000000" w:themeColor="text1"/>
        </w:rPr>
        <w:t>um doze avos</w:t>
      </w:r>
      <w:proofErr w:type="gramEnd"/>
      <w:r w:rsidRPr="00FD5F67">
        <w:rPr>
          <w:color w:val="000000" w:themeColor="text1"/>
        </w:rPr>
        <w:t>) do valor total dos contratos firmados com a Administração Pública e</w:t>
      </w:r>
      <w:r w:rsidR="00F45648" w:rsidRPr="00FD5F67">
        <w:rPr>
          <w:color w:val="000000" w:themeColor="text1"/>
        </w:rPr>
        <w:t>/ou</w:t>
      </w:r>
      <w:r w:rsidRPr="00FD5F67">
        <w:rPr>
          <w:color w:val="000000" w:themeColor="text1"/>
        </w:rPr>
        <w:t xml:space="preserve"> com a iniciativa privada</w:t>
      </w:r>
      <w:r w:rsidR="002E2E5F" w:rsidRPr="00FD5F67">
        <w:rPr>
          <w:color w:val="000000" w:themeColor="text1"/>
        </w:rPr>
        <w:t>, vigentes na data de abertura desta Concorrência</w:t>
      </w:r>
      <w:r w:rsidRPr="00FD5F67">
        <w:rPr>
          <w:color w:val="000000" w:themeColor="text1"/>
        </w:rPr>
        <w:t>;</w:t>
      </w:r>
    </w:p>
    <w:p w14:paraId="5D4F2446" w14:textId="19922EAF" w:rsidR="0051783E" w:rsidRPr="00FD5F67" w:rsidRDefault="0051783E" w:rsidP="00BE25F3">
      <w:pPr>
        <w:pStyle w:val="TLet4Sub"/>
        <w:tabs>
          <w:tab w:val="clear" w:pos="0"/>
          <w:tab w:val="num" w:pos="1474"/>
        </w:tabs>
        <w:ind w:left="1984" w:hanging="510"/>
        <w:rPr>
          <w:color w:val="000000" w:themeColor="text1"/>
        </w:rPr>
      </w:pPr>
      <w:proofErr w:type="gramStart"/>
      <w:r w:rsidRPr="00FD5F67">
        <w:rPr>
          <w:rFonts w:eastAsia="Verdana"/>
          <w:color w:val="000000" w:themeColor="text1"/>
        </w:rPr>
        <w:t>o</w:t>
      </w:r>
      <w:proofErr w:type="gramEnd"/>
      <w:r w:rsidRPr="00FD5F67">
        <w:rPr>
          <w:rFonts w:eastAsia="Verdana"/>
          <w:color w:val="000000" w:themeColor="text1"/>
        </w:rPr>
        <w:t xml:space="preserve"> balanço patrimonial e as demonstrações contábeis deverão estar </w:t>
      </w:r>
      <w:r w:rsidR="00FD5F67" w:rsidRPr="00FD5F67">
        <w:rPr>
          <w:rFonts w:eastAsia="Verdana"/>
          <w:color w:val="000000" w:themeColor="text1"/>
        </w:rPr>
        <w:t>assinados</w:t>
      </w:r>
      <w:r w:rsidRPr="00FD5F67">
        <w:rPr>
          <w:rFonts w:eastAsia="Verdana"/>
          <w:color w:val="000000" w:themeColor="text1"/>
        </w:rPr>
        <w:t xml:space="preserve"> por Contador devidamente registrado no Conselho Regional de Contabilidade e por um diretor da </w:t>
      </w:r>
      <w:r w:rsidRPr="00FD5F67">
        <w:rPr>
          <w:color w:val="000000" w:themeColor="text1"/>
        </w:rPr>
        <w:t>pessoa</w:t>
      </w:r>
      <w:r w:rsidRPr="00FD5F67">
        <w:rPr>
          <w:rFonts w:eastAsia="Verdana"/>
          <w:color w:val="000000" w:themeColor="text1"/>
        </w:rPr>
        <w:t xml:space="preserve"> jurídica;</w:t>
      </w:r>
    </w:p>
    <w:p w14:paraId="402F6BB8" w14:textId="7A155B4A" w:rsidR="0051783E" w:rsidRPr="00FD5F67" w:rsidRDefault="0051783E" w:rsidP="00BE25F3">
      <w:pPr>
        <w:pStyle w:val="TLet4Sub"/>
        <w:tabs>
          <w:tab w:val="clear" w:pos="0"/>
          <w:tab w:val="num" w:pos="1474"/>
        </w:tabs>
        <w:ind w:left="1984" w:hanging="510"/>
        <w:rPr>
          <w:color w:val="000000" w:themeColor="text1"/>
        </w:rPr>
      </w:pPr>
      <w:proofErr w:type="gramStart"/>
      <w:r w:rsidRPr="00FD5F67">
        <w:rPr>
          <w:rFonts w:eastAsia="Verdana"/>
          <w:color w:val="000000" w:themeColor="text1"/>
        </w:rPr>
        <w:t>as</w:t>
      </w:r>
      <w:proofErr w:type="gramEnd"/>
      <w:r w:rsidRPr="00FD5F67">
        <w:rPr>
          <w:rFonts w:eastAsia="Verdana"/>
          <w:color w:val="000000" w:themeColor="text1"/>
        </w:rPr>
        <w:t xml:space="preserve"> </w:t>
      </w:r>
      <w:r w:rsidRPr="00FD5F67">
        <w:rPr>
          <w:color w:val="000000" w:themeColor="text1"/>
        </w:rPr>
        <w:t>fórmulas</w:t>
      </w:r>
      <w:r w:rsidRPr="00FD5F67">
        <w:rPr>
          <w:rFonts w:eastAsia="Verdana"/>
          <w:color w:val="000000" w:themeColor="text1"/>
        </w:rPr>
        <w:t xml:space="preserve"> deverão estar devidamente aplicadas em memorial de cálculos juntado ao balanço;</w:t>
      </w:r>
    </w:p>
    <w:p w14:paraId="764446F6" w14:textId="77777777" w:rsidR="00F34BF6" w:rsidRPr="00FD5F67" w:rsidRDefault="002E2E5F" w:rsidP="00BE25F3">
      <w:pPr>
        <w:pStyle w:val="TLet4"/>
        <w:numPr>
          <w:ilvl w:val="5"/>
          <w:numId w:val="89"/>
        </w:numPr>
        <w:rPr>
          <w:color w:val="000000" w:themeColor="text1"/>
        </w:rPr>
      </w:pPr>
      <w:bookmarkStart w:id="17" w:name="_Ref11245184"/>
      <w:r w:rsidRPr="00FD5F67">
        <w:rPr>
          <w:color w:val="000000" w:themeColor="text1"/>
        </w:rPr>
        <w:t>D</w:t>
      </w:r>
      <w:r w:rsidR="00F34BF6" w:rsidRPr="00FD5F67">
        <w:rPr>
          <w:color w:val="000000" w:themeColor="text1"/>
        </w:rPr>
        <w:t>emonstração do Resultado do Exercício (DRE) relativa ao último exercício social exigível, apresentado na forma da lei;</w:t>
      </w:r>
      <w:bookmarkEnd w:id="17"/>
    </w:p>
    <w:p w14:paraId="34633265" w14:textId="378C9F18" w:rsidR="002C6CAC" w:rsidRPr="00FD5F67" w:rsidRDefault="003A1A70" w:rsidP="00BE25F3">
      <w:pPr>
        <w:pStyle w:val="TLet4"/>
        <w:numPr>
          <w:ilvl w:val="5"/>
          <w:numId w:val="89"/>
        </w:numPr>
        <w:rPr>
          <w:color w:val="000000" w:themeColor="text1"/>
        </w:rPr>
      </w:pPr>
      <w:bookmarkStart w:id="18" w:name="_Ref11245207"/>
      <w:proofErr w:type="gramStart"/>
      <w:r w:rsidRPr="00FD5F67">
        <w:rPr>
          <w:color w:val="000000" w:themeColor="text1"/>
        </w:rPr>
        <w:t>declaração</w:t>
      </w:r>
      <w:proofErr w:type="gramEnd"/>
      <w:r w:rsidRPr="00FD5F67">
        <w:rPr>
          <w:color w:val="000000" w:themeColor="text1"/>
        </w:rPr>
        <w:t xml:space="preserve"> de contratos firmados com a iniciativa privada e/ou com a Administração Pública, vigentes na data de abertura desta Concorrência, conforme modelo constante do </w:t>
      </w:r>
      <w:r w:rsidRPr="00FD5F67">
        <w:rPr>
          <w:color w:val="000000" w:themeColor="text1"/>
          <w:u w:val="single"/>
        </w:rPr>
        <w:t xml:space="preserve">Anexo n. </w:t>
      </w:r>
      <w:r w:rsidR="009B7242" w:rsidRPr="00FD5F67">
        <w:rPr>
          <w:color w:val="000000" w:themeColor="text1"/>
          <w:u w:val="single"/>
        </w:rPr>
        <w:t>10</w:t>
      </w:r>
      <w:r w:rsidR="002C6CAC" w:rsidRPr="00FD5F67">
        <w:rPr>
          <w:color w:val="000000" w:themeColor="text1"/>
        </w:rPr>
        <w:t>;</w:t>
      </w:r>
      <w:bookmarkEnd w:id="18"/>
    </w:p>
    <w:p w14:paraId="461B911D" w14:textId="129FA4EA" w:rsidR="0051783E" w:rsidRPr="00FD5F67" w:rsidRDefault="00441AC9" w:rsidP="00BE25F3">
      <w:pPr>
        <w:pStyle w:val="TLet4"/>
        <w:numPr>
          <w:ilvl w:val="5"/>
          <w:numId w:val="89"/>
        </w:numPr>
        <w:rPr>
          <w:color w:val="000000" w:themeColor="text1"/>
        </w:rPr>
      </w:pPr>
      <w:bookmarkStart w:id="19" w:name="_Ref11245218"/>
      <w:r w:rsidRPr="00FD5F67">
        <w:rPr>
          <w:color w:val="000000" w:themeColor="text1"/>
        </w:rPr>
        <w:t xml:space="preserve">Certidão Negativa de Falência, Concordata, Recuperação Judicial ou Recuperação Extrajudicial, expedida pelo cartório distribuidor da </w:t>
      </w:r>
      <w:r w:rsidRPr="00FD5F67">
        <w:rPr>
          <w:b/>
          <w:color w:val="000000" w:themeColor="text1"/>
        </w:rPr>
        <w:t>Sede</w:t>
      </w:r>
      <w:r w:rsidRPr="00FD5F67">
        <w:rPr>
          <w:color w:val="000000" w:themeColor="text1"/>
        </w:rPr>
        <w:t xml:space="preserve"> da licitante, dentro do prazo de validade indicado no documento, ou datada dos </w:t>
      </w:r>
      <w:proofErr w:type="gramStart"/>
      <w:r w:rsidRPr="00FD5F67">
        <w:rPr>
          <w:color w:val="000000" w:themeColor="text1"/>
        </w:rPr>
        <w:t>últimos cento</w:t>
      </w:r>
      <w:proofErr w:type="gramEnd"/>
      <w:r w:rsidRPr="00FD5F67">
        <w:rPr>
          <w:color w:val="000000" w:themeColor="text1"/>
        </w:rPr>
        <w:t xml:space="preserve"> e oitenta dias, se a validade não estiver expressa na certidão.</w:t>
      </w:r>
      <w:bookmarkEnd w:id="19"/>
    </w:p>
    <w:p w14:paraId="11865ABC" w14:textId="7405C86D" w:rsidR="008D5A1B" w:rsidRPr="00FD5F67" w:rsidRDefault="00BB565A" w:rsidP="00BE25F3">
      <w:pPr>
        <w:pStyle w:val="TLet4Sub"/>
        <w:tabs>
          <w:tab w:val="clear" w:pos="0"/>
          <w:tab w:val="num" w:pos="1474"/>
        </w:tabs>
        <w:ind w:left="1984" w:hanging="510"/>
        <w:rPr>
          <w:color w:val="000000" w:themeColor="text1"/>
        </w:rPr>
      </w:pPr>
      <w:proofErr w:type="gramStart"/>
      <w:r w:rsidRPr="00FD5F67">
        <w:rPr>
          <w:color w:val="000000" w:themeColor="text1"/>
        </w:rPr>
        <w:t>as</w:t>
      </w:r>
      <w:proofErr w:type="gramEnd"/>
      <w:r w:rsidRPr="00FD5F67">
        <w:rPr>
          <w:color w:val="000000" w:themeColor="text1"/>
        </w:rPr>
        <w:t xml:space="preserve"> empresas que estejam em recuperação judicial ou em recuperação extrajudicial deverão apresentar a documentação exigida no subitem </w:t>
      </w:r>
      <w:r w:rsidRPr="00FD5F67">
        <w:rPr>
          <w:color w:val="000000" w:themeColor="text1"/>
        </w:rPr>
        <w:fldChar w:fldCharType="begin"/>
      </w:r>
      <w:r w:rsidRPr="00FD5F67">
        <w:rPr>
          <w:color w:val="000000" w:themeColor="text1"/>
        </w:rPr>
        <w:instrText xml:space="preserve"> REF _Ref10624632 \r \h </w:instrText>
      </w:r>
      <w:r w:rsidR="00966798" w:rsidRPr="00FD5F67">
        <w:rPr>
          <w:color w:val="000000" w:themeColor="text1"/>
        </w:rPr>
        <w:instrText xml:space="preserve"> \* MERGEFORMAT </w:instrText>
      </w:r>
      <w:r w:rsidRPr="00FD5F67">
        <w:rPr>
          <w:color w:val="000000" w:themeColor="text1"/>
        </w:rPr>
      </w:r>
      <w:r w:rsidRPr="00FD5F67">
        <w:rPr>
          <w:color w:val="000000" w:themeColor="text1"/>
        </w:rPr>
        <w:fldChar w:fldCharType="separate"/>
      </w:r>
      <w:r w:rsidR="00655C38">
        <w:rPr>
          <w:color w:val="000000" w:themeColor="text1"/>
        </w:rPr>
        <w:t>3.2.2.1</w:t>
      </w:r>
      <w:r w:rsidRPr="00FD5F67">
        <w:rPr>
          <w:color w:val="000000" w:themeColor="text1"/>
        </w:rPr>
        <w:fldChar w:fldCharType="end"/>
      </w:r>
      <w:r w:rsidRPr="00FD5F67">
        <w:rPr>
          <w:color w:val="000000" w:themeColor="text1"/>
        </w:rPr>
        <w:t xml:space="preserve"> deste Título</w:t>
      </w:r>
      <w:r w:rsidR="008D5A1B" w:rsidRPr="00FD5F67">
        <w:rPr>
          <w:color w:val="000000" w:themeColor="text1"/>
        </w:rPr>
        <w:t>.</w:t>
      </w:r>
    </w:p>
    <w:p w14:paraId="2A9AEB37" w14:textId="6091144D" w:rsidR="00806ED0" w:rsidRPr="00FD5F67" w:rsidRDefault="00806ED0" w:rsidP="000726C2">
      <w:pPr>
        <w:pStyle w:val="Tit5n"/>
        <w:rPr>
          <w:b/>
          <w:color w:val="000000" w:themeColor="text1"/>
        </w:rPr>
      </w:pPr>
      <w:bookmarkStart w:id="20" w:name="_Ref11245269"/>
      <w:r w:rsidRPr="00FD5F67">
        <w:rPr>
          <w:color w:val="000000" w:themeColor="text1"/>
        </w:rPr>
        <w:t xml:space="preserve">Caso o valor total constante na declaração de que trata a </w:t>
      </w:r>
      <w:r w:rsidRPr="00FD5F67">
        <w:rPr>
          <w:color w:val="000000" w:themeColor="text1"/>
          <w:u w:val="single"/>
        </w:rPr>
        <w:t>alínea “</w:t>
      </w:r>
      <w:r w:rsidR="0046779E" w:rsidRPr="00FD5F67">
        <w:rPr>
          <w:b/>
          <w:color w:val="000000" w:themeColor="text1"/>
          <w:u w:val="single"/>
        </w:rPr>
        <w:fldChar w:fldCharType="begin"/>
      </w:r>
      <w:r w:rsidR="0046779E" w:rsidRPr="00FD5F67">
        <w:rPr>
          <w:color w:val="000000" w:themeColor="text1"/>
          <w:u w:val="single"/>
        </w:rPr>
        <w:instrText xml:space="preserve"> REF _Ref11245207 \r \h </w:instrText>
      </w:r>
      <w:r w:rsidR="006F265A" w:rsidRPr="00FD5F67">
        <w:rPr>
          <w:color w:val="000000" w:themeColor="text1"/>
          <w:u w:val="single"/>
        </w:rPr>
        <w:instrText xml:space="preserve"> \* MERGEFORMAT </w:instrText>
      </w:r>
      <w:r w:rsidR="0046779E" w:rsidRPr="00FD5F67">
        <w:rPr>
          <w:b/>
          <w:color w:val="000000" w:themeColor="text1"/>
          <w:u w:val="single"/>
        </w:rPr>
      </w:r>
      <w:r w:rsidR="0046779E" w:rsidRPr="00FD5F67">
        <w:rPr>
          <w:b/>
          <w:color w:val="000000" w:themeColor="text1"/>
          <w:u w:val="single"/>
        </w:rPr>
        <w:fldChar w:fldCharType="separate"/>
      </w:r>
      <w:proofErr w:type="gramStart"/>
      <w:r w:rsidR="00655C38">
        <w:rPr>
          <w:color w:val="000000" w:themeColor="text1"/>
          <w:u w:val="single"/>
        </w:rPr>
        <w:t>c)</w:t>
      </w:r>
      <w:r w:rsidR="0046779E" w:rsidRPr="00FD5F67">
        <w:rPr>
          <w:b/>
          <w:color w:val="000000" w:themeColor="text1"/>
          <w:u w:val="single"/>
        </w:rPr>
        <w:fldChar w:fldCharType="end"/>
      </w:r>
      <w:r w:rsidRPr="00FD5F67">
        <w:rPr>
          <w:color w:val="000000" w:themeColor="text1"/>
          <w:u w:val="single"/>
        </w:rPr>
        <w:t>”</w:t>
      </w:r>
      <w:proofErr w:type="gramEnd"/>
      <w:r w:rsidRPr="00FD5F67">
        <w:rPr>
          <w:color w:val="000000" w:themeColor="text1"/>
          <w:u w:val="single"/>
        </w:rPr>
        <w:t xml:space="preserve"> deste subitem</w:t>
      </w:r>
      <w:r w:rsidR="0046779E" w:rsidRPr="00FD5F67">
        <w:rPr>
          <w:b/>
          <w:color w:val="000000" w:themeColor="text1"/>
          <w:u w:val="single"/>
        </w:rPr>
        <w:fldChar w:fldCharType="begin"/>
      </w:r>
      <w:r w:rsidR="0046779E" w:rsidRPr="00FD5F67">
        <w:rPr>
          <w:color w:val="000000" w:themeColor="text1"/>
          <w:u w:val="single"/>
        </w:rPr>
        <w:instrText xml:space="preserve"> REF _Ref11245111 \r \h </w:instrText>
      </w:r>
      <w:r w:rsidR="006F265A" w:rsidRPr="00FD5F67">
        <w:rPr>
          <w:color w:val="000000" w:themeColor="text1"/>
          <w:u w:val="single"/>
        </w:rPr>
        <w:instrText xml:space="preserve"> \* MERGEFORMAT </w:instrText>
      </w:r>
      <w:r w:rsidR="0046779E" w:rsidRPr="00FD5F67">
        <w:rPr>
          <w:b/>
          <w:color w:val="000000" w:themeColor="text1"/>
          <w:u w:val="single"/>
        </w:rPr>
      </w:r>
      <w:r w:rsidR="0046779E" w:rsidRPr="00FD5F67">
        <w:rPr>
          <w:b/>
          <w:color w:val="000000" w:themeColor="text1"/>
          <w:u w:val="single"/>
        </w:rPr>
        <w:fldChar w:fldCharType="separate"/>
      </w:r>
      <w:r w:rsidR="00655C38">
        <w:rPr>
          <w:color w:val="000000" w:themeColor="text1"/>
          <w:u w:val="single"/>
        </w:rPr>
        <w:t>3.3.3</w:t>
      </w:r>
      <w:r w:rsidR="0046779E" w:rsidRPr="00FD5F67">
        <w:rPr>
          <w:b/>
          <w:color w:val="000000" w:themeColor="text1"/>
          <w:u w:val="single"/>
        </w:rPr>
        <w:fldChar w:fldCharType="end"/>
      </w:r>
      <w:r w:rsidRPr="00FD5F67">
        <w:rPr>
          <w:color w:val="000000" w:themeColor="text1"/>
        </w:rPr>
        <w:t xml:space="preserve"> apresente divergência percentual superior a 10% (dez por cento), para mais ou para menos, em relação à receita bruta discriminada na Demonstração de Resultado do Exercício (DRE), a licitante deverá apresentar as devidas justificativas.</w:t>
      </w:r>
      <w:bookmarkEnd w:id="20"/>
    </w:p>
    <w:p w14:paraId="386D29F9" w14:textId="21533189" w:rsidR="0051783E" w:rsidRPr="00FD5F67" w:rsidRDefault="0051783E" w:rsidP="00D705E8">
      <w:pPr>
        <w:pStyle w:val="Tit4n"/>
      </w:pPr>
      <w:bookmarkStart w:id="21" w:name="_Ref11245284"/>
      <w:r w:rsidRPr="00FD5F67">
        <w:t>Da Regularidade Fiscal</w:t>
      </w:r>
      <w:r w:rsidR="00441AC9" w:rsidRPr="00FD5F67">
        <w:t xml:space="preserve"> e Trabalhista</w:t>
      </w:r>
      <w:bookmarkEnd w:id="21"/>
    </w:p>
    <w:p w14:paraId="4EF01883" w14:textId="77777777" w:rsidR="0051783E" w:rsidRPr="00FD5F67" w:rsidRDefault="0051783E" w:rsidP="000726C2">
      <w:pPr>
        <w:pStyle w:val="Tit5n"/>
        <w:rPr>
          <w:b/>
          <w:color w:val="000000" w:themeColor="text1"/>
        </w:rPr>
      </w:pPr>
      <w:r w:rsidRPr="00FD5F67">
        <w:rPr>
          <w:color w:val="000000" w:themeColor="text1"/>
        </w:rPr>
        <w:t>Para exame da regularidade fiscal</w:t>
      </w:r>
      <w:r w:rsidR="00441AC9" w:rsidRPr="00FD5F67">
        <w:rPr>
          <w:color w:val="000000" w:themeColor="text1"/>
        </w:rPr>
        <w:t xml:space="preserve"> e trabalhista</w:t>
      </w:r>
      <w:r w:rsidRPr="00FD5F67">
        <w:rPr>
          <w:color w:val="000000" w:themeColor="text1"/>
        </w:rPr>
        <w:t>, a licitante deverá apresentar os seguintes documentos:</w:t>
      </w:r>
    </w:p>
    <w:p w14:paraId="6BE9385F" w14:textId="6A630E94" w:rsidR="0051783E" w:rsidRPr="00FD5F67" w:rsidRDefault="0051783E" w:rsidP="00BE25F3">
      <w:pPr>
        <w:pStyle w:val="PargrafodaLista"/>
        <w:numPr>
          <w:ilvl w:val="0"/>
          <w:numId w:val="90"/>
        </w:numPr>
        <w:tabs>
          <w:tab w:val="clear" w:pos="567"/>
          <w:tab w:val="left" w:pos="1560"/>
        </w:tabs>
        <w:spacing w:before="120" w:after="120"/>
        <w:ind w:left="1418" w:hanging="284"/>
        <w:rPr>
          <w:color w:val="000000" w:themeColor="text1"/>
          <w:sz w:val="24"/>
          <w:szCs w:val="24"/>
        </w:rPr>
      </w:pPr>
      <w:bookmarkStart w:id="22" w:name="_Ref11245291"/>
      <w:proofErr w:type="gramStart"/>
      <w:r w:rsidRPr="00FD5F67">
        <w:rPr>
          <w:color w:val="000000" w:themeColor="text1"/>
          <w:sz w:val="24"/>
          <w:szCs w:val="24"/>
        </w:rPr>
        <w:lastRenderedPageBreak/>
        <w:t>prova</w:t>
      </w:r>
      <w:proofErr w:type="gramEnd"/>
      <w:r w:rsidRPr="00FD5F67">
        <w:rPr>
          <w:color w:val="000000" w:themeColor="text1"/>
          <w:sz w:val="24"/>
          <w:szCs w:val="24"/>
        </w:rPr>
        <w:t xml:space="preserve"> de inscrição no Cadastro Nacional da Pessoa Jurídica (CNPJ);</w:t>
      </w:r>
      <w:bookmarkEnd w:id="22"/>
    </w:p>
    <w:p w14:paraId="6D248C18" w14:textId="4AF23976" w:rsidR="00502668" w:rsidRPr="00FD5F67" w:rsidRDefault="00502668" w:rsidP="00BE25F3">
      <w:pPr>
        <w:pStyle w:val="PargrafodaLista"/>
        <w:numPr>
          <w:ilvl w:val="0"/>
          <w:numId w:val="90"/>
        </w:numPr>
        <w:tabs>
          <w:tab w:val="clear" w:pos="567"/>
          <w:tab w:val="left" w:pos="1560"/>
        </w:tabs>
        <w:spacing w:before="120" w:after="120"/>
        <w:ind w:left="1418" w:hanging="284"/>
        <w:rPr>
          <w:color w:val="000000" w:themeColor="text1"/>
          <w:sz w:val="24"/>
          <w:szCs w:val="24"/>
        </w:rPr>
      </w:pPr>
      <w:bookmarkStart w:id="23" w:name="_Ref11245302"/>
      <w:proofErr w:type="gramStart"/>
      <w:r w:rsidRPr="00FD5F67">
        <w:rPr>
          <w:color w:val="000000" w:themeColor="text1"/>
          <w:sz w:val="24"/>
          <w:szCs w:val="24"/>
        </w:rPr>
        <w:t>prova</w:t>
      </w:r>
      <w:proofErr w:type="gramEnd"/>
      <w:r w:rsidRPr="00FD5F67">
        <w:rPr>
          <w:color w:val="000000" w:themeColor="text1"/>
          <w:sz w:val="24"/>
          <w:szCs w:val="24"/>
        </w:rPr>
        <w:t xml:space="preserve"> de inscrição no cadastro de contribuintes estadual, municipal ou do Distrito Federal, se houver, relativo ao domicílio ou sede da pessoa jurídica, pertinente ao seu ramo de atividade e compatível com o </w:t>
      </w:r>
      <w:r w:rsidR="00C11DF7" w:rsidRPr="00FD5F67">
        <w:rPr>
          <w:color w:val="000000" w:themeColor="text1"/>
          <w:sz w:val="24"/>
          <w:szCs w:val="24"/>
        </w:rPr>
        <w:t>objeto contratual</w:t>
      </w:r>
      <w:r w:rsidRPr="00FD5F67">
        <w:rPr>
          <w:color w:val="000000" w:themeColor="text1"/>
          <w:sz w:val="24"/>
          <w:szCs w:val="24"/>
        </w:rPr>
        <w:t>;</w:t>
      </w:r>
      <w:bookmarkEnd w:id="23"/>
    </w:p>
    <w:p w14:paraId="2E1F7107" w14:textId="77777777" w:rsidR="00502668" w:rsidRPr="00FD5F67" w:rsidRDefault="00502668" w:rsidP="00BE25F3">
      <w:pPr>
        <w:pStyle w:val="PargrafodaLista"/>
        <w:numPr>
          <w:ilvl w:val="0"/>
          <w:numId w:val="90"/>
        </w:numPr>
        <w:tabs>
          <w:tab w:val="clear" w:pos="567"/>
          <w:tab w:val="left" w:pos="1560"/>
        </w:tabs>
        <w:spacing w:before="120" w:after="120"/>
        <w:ind w:left="1418" w:hanging="284"/>
        <w:rPr>
          <w:color w:val="000000" w:themeColor="text1"/>
          <w:sz w:val="24"/>
          <w:szCs w:val="24"/>
        </w:rPr>
      </w:pPr>
      <w:proofErr w:type="gramStart"/>
      <w:r w:rsidRPr="00FD5F67">
        <w:rPr>
          <w:color w:val="000000" w:themeColor="text1"/>
          <w:sz w:val="24"/>
          <w:szCs w:val="24"/>
        </w:rPr>
        <w:t>prova</w:t>
      </w:r>
      <w:proofErr w:type="gramEnd"/>
      <w:r w:rsidRPr="00FD5F67">
        <w:rPr>
          <w:color w:val="000000" w:themeColor="text1"/>
          <w:sz w:val="24"/>
          <w:szCs w:val="24"/>
        </w:rPr>
        <w:t xml:space="preserve"> de regularidade com a Fazenda Federal, Estadual, Municipal e do Distrito Federal do domicílio ou sede da licitante, mediante certidões fornecidas:</w:t>
      </w:r>
    </w:p>
    <w:p w14:paraId="073FDA36" w14:textId="0E7D1982" w:rsidR="0051783E" w:rsidRPr="00FD5F67" w:rsidRDefault="000F55B6" w:rsidP="000F55B6">
      <w:pPr>
        <w:pStyle w:val="PargrafodaLista"/>
        <w:tabs>
          <w:tab w:val="clear" w:pos="567"/>
          <w:tab w:val="left" w:pos="1560"/>
        </w:tabs>
        <w:spacing w:before="120" w:after="120"/>
        <w:ind w:left="1985" w:hanging="567"/>
        <w:rPr>
          <w:color w:val="000000" w:themeColor="text1"/>
          <w:sz w:val="24"/>
          <w:szCs w:val="24"/>
        </w:rPr>
      </w:pPr>
      <w:r w:rsidRPr="00FD5F67">
        <w:rPr>
          <w:color w:val="000000" w:themeColor="text1"/>
          <w:sz w:val="24"/>
          <w:szCs w:val="24"/>
        </w:rPr>
        <w:t xml:space="preserve">c.1) </w:t>
      </w:r>
      <w:r w:rsidR="0051783E" w:rsidRPr="00FD5F67">
        <w:rPr>
          <w:color w:val="000000" w:themeColor="text1"/>
          <w:sz w:val="24"/>
          <w:szCs w:val="24"/>
        </w:rPr>
        <w:t>pela Procuradoria Geral da Fazenda Nacional, em conjunto com a Secretaria da Receita Federal do Brasil</w:t>
      </w:r>
      <w:r w:rsidR="00AE5C02" w:rsidRPr="00FD5F67">
        <w:rPr>
          <w:color w:val="000000" w:themeColor="text1"/>
          <w:sz w:val="24"/>
          <w:szCs w:val="24"/>
        </w:rPr>
        <w:t xml:space="preserve"> - </w:t>
      </w:r>
      <w:r w:rsidR="00B26B62" w:rsidRPr="00FD5F67">
        <w:rPr>
          <w:color w:val="000000" w:themeColor="text1"/>
          <w:sz w:val="24"/>
          <w:szCs w:val="24"/>
        </w:rPr>
        <w:t>Certidão Negativa de Débitos relativos a Créditos Tributários Federais e à Dívida Ativa da União</w:t>
      </w:r>
      <w:r w:rsidR="00AE5C02" w:rsidRPr="00FD5F67">
        <w:rPr>
          <w:color w:val="000000" w:themeColor="text1"/>
          <w:sz w:val="24"/>
          <w:szCs w:val="24"/>
        </w:rPr>
        <w:t xml:space="preserve"> (CND)</w:t>
      </w:r>
      <w:r w:rsidR="0051783E" w:rsidRPr="00FD5F67">
        <w:rPr>
          <w:color w:val="000000" w:themeColor="text1"/>
          <w:sz w:val="24"/>
          <w:szCs w:val="24"/>
        </w:rPr>
        <w:t xml:space="preserve">, que esteja dentro do prazo de validade </w:t>
      </w:r>
      <w:r w:rsidR="00441AC9" w:rsidRPr="00FD5F67">
        <w:rPr>
          <w:color w:val="000000" w:themeColor="text1"/>
          <w:sz w:val="24"/>
          <w:szCs w:val="24"/>
        </w:rPr>
        <w:t xml:space="preserve">expresso </w:t>
      </w:r>
      <w:r w:rsidR="0051783E" w:rsidRPr="00FD5F67">
        <w:rPr>
          <w:color w:val="000000" w:themeColor="text1"/>
          <w:sz w:val="24"/>
          <w:szCs w:val="24"/>
        </w:rPr>
        <w:t>na própria certidão;</w:t>
      </w:r>
    </w:p>
    <w:p w14:paraId="37A2F3BA" w14:textId="77777777" w:rsidR="0051783E" w:rsidRPr="00FD5F67" w:rsidRDefault="004124F0" w:rsidP="000F55B6">
      <w:pPr>
        <w:pStyle w:val="PargrafodaLista"/>
        <w:tabs>
          <w:tab w:val="clear" w:pos="567"/>
          <w:tab w:val="left" w:pos="1560"/>
        </w:tabs>
        <w:spacing w:before="120" w:after="120"/>
        <w:ind w:left="1985" w:hanging="567"/>
        <w:rPr>
          <w:color w:val="000000" w:themeColor="text1"/>
          <w:sz w:val="24"/>
          <w:szCs w:val="24"/>
        </w:rPr>
      </w:pPr>
      <w:r w:rsidRPr="00FD5F67">
        <w:rPr>
          <w:color w:val="000000" w:themeColor="text1"/>
          <w:sz w:val="24"/>
          <w:szCs w:val="24"/>
        </w:rPr>
        <w:t>c</w:t>
      </w:r>
      <w:r w:rsidR="0051783E" w:rsidRPr="00FD5F67">
        <w:rPr>
          <w:color w:val="000000" w:themeColor="text1"/>
          <w:sz w:val="24"/>
          <w:szCs w:val="24"/>
        </w:rPr>
        <w:t>.2) pela Fazenda Estadual</w:t>
      </w:r>
      <w:r w:rsidR="00502668" w:rsidRPr="00FD5F67">
        <w:rPr>
          <w:color w:val="000000" w:themeColor="text1"/>
          <w:sz w:val="24"/>
          <w:szCs w:val="24"/>
        </w:rPr>
        <w:t xml:space="preserve"> ou do Distrito Federal</w:t>
      </w:r>
      <w:r w:rsidR="0051783E" w:rsidRPr="00FD5F67">
        <w:rPr>
          <w:color w:val="000000" w:themeColor="text1"/>
          <w:sz w:val="24"/>
          <w:szCs w:val="24"/>
        </w:rPr>
        <w:t xml:space="preserve">, que esteja dentro do prazo de validade indicado no documento, ou datada dos </w:t>
      </w:r>
      <w:proofErr w:type="gramStart"/>
      <w:r w:rsidR="0051783E" w:rsidRPr="00FD5F67">
        <w:rPr>
          <w:color w:val="000000" w:themeColor="text1"/>
          <w:sz w:val="24"/>
          <w:szCs w:val="24"/>
        </w:rPr>
        <w:t>últimos cento</w:t>
      </w:r>
      <w:proofErr w:type="gramEnd"/>
      <w:r w:rsidR="0051783E" w:rsidRPr="00FD5F67">
        <w:rPr>
          <w:color w:val="000000" w:themeColor="text1"/>
          <w:sz w:val="24"/>
          <w:szCs w:val="24"/>
        </w:rPr>
        <w:t xml:space="preserve"> e oitenta dias quando o prazo de validade não estiver expresso;</w:t>
      </w:r>
    </w:p>
    <w:p w14:paraId="016D038F" w14:textId="77777777" w:rsidR="0051783E" w:rsidRPr="00FD5F67" w:rsidRDefault="004124F0" w:rsidP="000F55B6">
      <w:pPr>
        <w:pStyle w:val="PargrafodaLista"/>
        <w:tabs>
          <w:tab w:val="clear" w:pos="567"/>
          <w:tab w:val="left" w:pos="1560"/>
        </w:tabs>
        <w:spacing w:before="120" w:after="120"/>
        <w:ind w:left="1985" w:hanging="567"/>
        <w:rPr>
          <w:color w:val="000000" w:themeColor="text1"/>
          <w:sz w:val="24"/>
          <w:szCs w:val="24"/>
        </w:rPr>
      </w:pPr>
      <w:r w:rsidRPr="00FD5F67">
        <w:rPr>
          <w:color w:val="000000" w:themeColor="text1"/>
          <w:sz w:val="24"/>
          <w:szCs w:val="24"/>
        </w:rPr>
        <w:t>c</w:t>
      </w:r>
      <w:r w:rsidR="0051783E" w:rsidRPr="00FD5F67">
        <w:rPr>
          <w:color w:val="000000" w:themeColor="text1"/>
          <w:sz w:val="24"/>
          <w:szCs w:val="24"/>
        </w:rPr>
        <w:t xml:space="preserve">.3) pela Fazenda Municipal, que esteja dentro do prazo de validade indicado no documento, ou datada dos </w:t>
      </w:r>
      <w:proofErr w:type="gramStart"/>
      <w:r w:rsidR="0051783E" w:rsidRPr="00FD5F67">
        <w:rPr>
          <w:color w:val="000000" w:themeColor="text1"/>
          <w:sz w:val="24"/>
          <w:szCs w:val="24"/>
        </w:rPr>
        <w:t>últimos cento</w:t>
      </w:r>
      <w:proofErr w:type="gramEnd"/>
      <w:r w:rsidR="0051783E" w:rsidRPr="00FD5F67">
        <w:rPr>
          <w:color w:val="000000" w:themeColor="text1"/>
          <w:sz w:val="24"/>
          <w:szCs w:val="24"/>
        </w:rPr>
        <w:t xml:space="preserve"> e oitenta dias quando o prazo de validade não estiver expresso;</w:t>
      </w:r>
    </w:p>
    <w:p w14:paraId="4E2E4862" w14:textId="702E35D9" w:rsidR="0051783E" w:rsidRPr="00FD5F67" w:rsidRDefault="00AE5C02" w:rsidP="00BE25F3">
      <w:pPr>
        <w:pStyle w:val="PargrafodaLista"/>
        <w:numPr>
          <w:ilvl w:val="0"/>
          <w:numId w:val="90"/>
        </w:numPr>
        <w:tabs>
          <w:tab w:val="clear" w:pos="567"/>
          <w:tab w:val="left" w:pos="1560"/>
        </w:tabs>
        <w:spacing w:before="120" w:after="120"/>
        <w:ind w:left="1418" w:hanging="284"/>
        <w:rPr>
          <w:color w:val="000000" w:themeColor="text1"/>
          <w:sz w:val="24"/>
          <w:szCs w:val="24"/>
        </w:rPr>
      </w:pPr>
      <w:bookmarkStart w:id="24" w:name="_Ref11245393"/>
      <w:r w:rsidRPr="00FD5F67">
        <w:rPr>
          <w:color w:val="000000" w:themeColor="text1"/>
          <w:sz w:val="24"/>
          <w:szCs w:val="24"/>
        </w:rPr>
        <w:t>C</w:t>
      </w:r>
      <w:r w:rsidR="0051783E" w:rsidRPr="00FD5F67">
        <w:rPr>
          <w:color w:val="000000" w:themeColor="text1"/>
          <w:sz w:val="24"/>
          <w:szCs w:val="24"/>
        </w:rPr>
        <w:t xml:space="preserve">ertificado de </w:t>
      </w:r>
      <w:r w:rsidRPr="00FD5F67">
        <w:rPr>
          <w:color w:val="000000" w:themeColor="text1"/>
          <w:sz w:val="24"/>
          <w:szCs w:val="24"/>
        </w:rPr>
        <w:t>R</w:t>
      </w:r>
      <w:r w:rsidR="0051783E" w:rsidRPr="00FD5F67">
        <w:rPr>
          <w:color w:val="000000" w:themeColor="text1"/>
          <w:sz w:val="24"/>
          <w:szCs w:val="24"/>
        </w:rPr>
        <w:t xml:space="preserve">egularidade </w:t>
      </w:r>
      <w:r w:rsidRPr="00FD5F67">
        <w:rPr>
          <w:color w:val="000000" w:themeColor="text1"/>
          <w:sz w:val="24"/>
          <w:szCs w:val="24"/>
        </w:rPr>
        <w:t xml:space="preserve">do </w:t>
      </w:r>
      <w:r w:rsidR="0051783E" w:rsidRPr="00FD5F67">
        <w:rPr>
          <w:color w:val="000000" w:themeColor="text1"/>
          <w:sz w:val="24"/>
          <w:szCs w:val="24"/>
        </w:rPr>
        <w:t>FGTS</w:t>
      </w:r>
      <w:r w:rsidRPr="00FD5F67">
        <w:rPr>
          <w:color w:val="000000" w:themeColor="text1"/>
          <w:sz w:val="24"/>
          <w:szCs w:val="24"/>
        </w:rPr>
        <w:t xml:space="preserve"> (CRF)</w:t>
      </w:r>
      <w:r w:rsidR="0051783E" w:rsidRPr="00FD5F67">
        <w:rPr>
          <w:color w:val="000000" w:themeColor="text1"/>
          <w:sz w:val="24"/>
          <w:szCs w:val="24"/>
        </w:rPr>
        <w:t xml:space="preserve">, fornecido pelo órgão gestor, que esteja dentro do prazo de validade </w:t>
      </w:r>
      <w:r w:rsidR="00441AC9" w:rsidRPr="00FD5F67">
        <w:rPr>
          <w:color w:val="000000" w:themeColor="text1"/>
          <w:sz w:val="24"/>
          <w:szCs w:val="24"/>
        </w:rPr>
        <w:t>expresso no próprio certificado;</w:t>
      </w:r>
      <w:bookmarkEnd w:id="24"/>
    </w:p>
    <w:p w14:paraId="609BC3B9" w14:textId="04DFDBA8" w:rsidR="00441AC9" w:rsidRPr="00FD5F67" w:rsidRDefault="00441AC9" w:rsidP="00BE25F3">
      <w:pPr>
        <w:pStyle w:val="PargrafodaLista"/>
        <w:numPr>
          <w:ilvl w:val="0"/>
          <w:numId w:val="90"/>
        </w:numPr>
        <w:tabs>
          <w:tab w:val="clear" w:pos="567"/>
          <w:tab w:val="left" w:pos="1560"/>
        </w:tabs>
        <w:spacing w:before="120" w:after="120"/>
        <w:ind w:left="1418" w:hanging="284"/>
        <w:rPr>
          <w:color w:val="000000" w:themeColor="text1"/>
          <w:sz w:val="24"/>
          <w:szCs w:val="24"/>
        </w:rPr>
      </w:pPr>
      <w:bookmarkStart w:id="25" w:name="_Ref11245406"/>
      <w:r w:rsidRPr="00FD5F67">
        <w:rPr>
          <w:color w:val="000000" w:themeColor="text1"/>
          <w:sz w:val="24"/>
          <w:szCs w:val="24"/>
        </w:rPr>
        <w:t xml:space="preserve">Certidão Negativa de Débitos Trabalhistas (CNDT), em obediência ao inciso V do art. 29 da Lei </w:t>
      </w:r>
      <w:r w:rsidR="00E63294" w:rsidRPr="00FD5F67">
        <w:rPr>
          <w:color w:val="000000" w:themeColor="text1"/>
          <w:sz w:val="24"/>
          <w:szCs w:val="24"/>
        </w:rPr>
        <w:t xml:space="preserve">n. </w:t>
      </w:r>
      <w:r w:rsidRPr="00FD5F67">
        <w:rPr>
          <w:color w:val="000000" w:themeColor="text1"/>
          <w:sz w:val="24"/>
          <w:szCs w:val="24"/>
        </w:rPr>
        <w:t xml:space="preserve">8.666, de 1993, incluído pela Lei </w:t>
      </w:r>
      <w:r w:rsidR="00E63294" w:rsidRPr="00FD5F67">
        <w:rPr>
          <w:color w:val="000000" w:themeColor="text1"/>
          <w:sz w:val="24"/>
          <w:szCs w:val="24"/>
        </w:rPr>
        <w:t xml:space="preserve">n. </w:t>
      </w:r>
      <w:r w:rsidRPr="00FD5F67">
        <w:rPr>
          <w:color w:val="000000" w:themeColor="text1"/>
          <w:sz w:val="24"/>
          <w:szCs w:val="24"/>
        </w:rPr>
        <w:t>12.440, de 2011, que esteja dentro do prazo de validade expresso na própria certidão.</w:t>
      </w:r>
      <w:bookmarkEnd w:id="25"/>
    </w:p>
    <w:p w14:paraId="52B079A1" w14:textId="12535FCD" w:rsidR="0051783E" w:rsidRPr="00FD5F67" w:rsidRDefault="0051783E" w:rsidP="004079DC">
      <w:pPr>
        <w:pStyle w:val="Tit4n"/>
      </w:pPr>
      <w:bookmarkStart w:id="26" w:name="_Ref11245419"/>
      <w:r w:rsidRPr="00FD5F67">
        <w:t>Do Cumprimento do Disposto no inciso XXXIII do art. 7° da Constituição Federal.</w:t>
      </w:r>
      <w:bookmarkEnd w:id="26"/>
    </w:p>
    <w:p w14:paraId="57370521" w14:textId="77777777" w:rsidR="004C2396" w:rsidRPr="00FD5F67" w:rsidRDefault="0051783E" w:rsidP="000726C2">
      <w:pPr>
        <w:pStyle w:val="Tit5n"/>
        <w:rPr>
          <w:color w:val="000000" w:themeColor="text1"/>
        </w:rPr>
      </w:pPr>
      <w:r w:rsidRPr="00FD5F67">
        <w:rPr>
          <w:color w:val="000000" w:themeColor="text1"/>
        </w:rPr>
        <w:t xml:space="preserve">Para cumprimento do disposto no inciso XXXIII do art. 7° da Constituição Federal, a licitante deverá apresentar declaração de que </w:t>
      </w:r>
      <w:r w:rsidRPr="00FD5F67">
        <w:rPr>
          <w:b/>
          <w:color w:val="000000" w:themeColor="text1"/>
        </w:rPr>
        <w:t>não emprega</w:t>
      </w:r>
      <w:r w:rsidRPr="00FD5F67">
        <w:rPr>
          <w:color w:val="000000" w:themeColor="text1"/>
        </w:rPr>
        <w:t xml:space="preserve">: </w:t>
      </w:r>
    </w:p>
    <w:p w14:paraId="7E910F26" w14:textId="5CC07790" w:rsidR="0046779E" w:rsidRPr="00FD5F67" w:rsidRDefault="0051783E" w:rsidP="00BE25F3">
      <w:pPr>
        <w:pStyle w:val="PargrafodaLista"/>
        <w:numPr>
          <w:ilvl w:val="0"/>
          <w:numId w:val="91"/>
        </w:numPr>
        <w:tabs>
          <w:tab w:val="clear" w:pos="567"/>
          <w:tab w:val="left" w:pos="1560"/>
        </w:tabs>
        <w:spacing w:before="120" w:after="120"/>
        <w:ind w:left="1418" w:hanging="284"/>
        <w:rPr>
          <w:color w:val="000000" w:themeColor="text1"/>
          <w:sz w:val="24"/>
          <w:szCs w:val="24"/>
        </w:rPr>
      </w:pPr>
      <w:proofErr w:type="gramStart"/>
      <w:r w:rsidRPr="00FD5F67">
        <w:rPr>
          <w:color w:val="000000" w:themeColor="text1"/>
          <w:sz w:val="24"/>
          <w:szCs w:val="24"/>
        </w:rPr>
        <w:t>menor</w:t>
      </w:r>
      <w:proofErr w:type="gramEnd"/>
      <w:r w:rsidRPr="00FD5F67">
        <w:rPr>
          <w:color w:val="000000" w:themeColor="text1"/>
          <w:sz w:val="24"/>
          <w:szCs w:val="24"/>
        </w:rPr>
        <w:t xml:space="preserve"> de dezesseis anos</w:t>
      </w:r>
      <w:r w:rsidR="009526B0" w:rsidRPr="00FD5F67">
        <w:rPr>
          <w:color w:val="000000" w:themeColor="text1"/>
          <w:sz w:val="24"/>
          <w:szCs w:val="24"/>
        </w:rPr>
        <w:t>;</w:t>
      </w:r>
      <w:r w:rsidRPr="00FD5F67">
        <w:rPr>
          <w:color w:val="000000" w:themeColor="text1"/>
          <w:sz w:val="24"/>
          <w:szCs w:val="24"/>
        </w:rPr>
        <w:t xml:space="preserve"> e </w:t>
      </w:r>
    </w:p>
    <w:p w14:paraId="6C5DD802" w14:textId="1DFF0DC8" w:rsidR="0051783E" w:rsidRPr="00FD5F67" w:rsidRDefault="0051783E" w:rsidP="00BE25F3">
      <w:pPr>
        <w:pStyle w:val="PargrafodaLista"/>
        <w:numPr>
          <w:ilvl w:val="0"/>
          <w:numId w:val="91"/>
        </w:numPr>
        <w:tabs>
          <w:tab w:val="clear" w:pos="567"/>
          <w:tab w:val="left" w:pos="1560"/>
        </w:tabs>
        <w:spacing w:before="120" w:after="120"/>
        <w:ind w:left="1418" w:hanging="284"/>
        <w:rPr>
          <w:color w:val="000000" w:themeColor="text1"/>
          <w:sz w:val="24"/>
          <w:szCs w:val="24"/>
        </w:rPr>
      </w:pPr>
      <w:proofErr w:type="gramStart"/>
      <w:r w:rsidRPr="00FD5F67">
        <w:rPr>
          <w:color w:val="000000" w:themeColor="text1"/>
          <w:sz w:val="24"/>
          <w:szCs w:val="24"/>
        </w:rPr>
        <w:t>menor</w:t>
      </w:r>
      <w:proofErr w:type="gramEnd"/>
      <w:r w:rsidRPr="00FD5F67">
        <w:rPr>
          <w:color w:val="000000" w:themeColor="text1"/>
          <w:sz w:val="24"/>
          <w:szCs w:val="24"/>
        </w:rPr>
        <w:t xml:space="preserve"> de dezoito anos em trabalho noturno, perigoso ou insalubre.</w:t>
      </w:r>
    </w:p>
    <w:p w14:paraId="6734B33E" w14:textId="77777777" w:rsidR="00D72E5C" w:rsidRPr="00FD5F67" w:rsidRDefault="00D72E5C" w:rsidP="00D705E8">
      <w:pPr>
        <w:pStyle w:val="Tit4n"/>
        <w:rPr>
          <w:b/>
        </w:rPr>
      </w:pPr>
      <w:bookmarkStart w:id="27" w:name="_Ref11245429"/>
      <w:r w:rsidRPr="00FD5F67">
        <w:rPr>
          <w:rFonts w:eastAsia="Arial"/>
        </w:rPr>
        <w:t xml:space="preserve">Caso a licitante queira se utilizar do direito de preferência previsto na Lei Complementar n. 123, de 2006, deverá apresentar, ainda, documento expedido </w:t>
      </w:r>
      <w:r w:rsidRPr="00FD5F67">
        <w:t>pela</w:t>
      </w:r>
      <w:r w:rsidRPr="00FD5F67">
        <w:rPr>
          <w:rFonts w:eastAsia="Arial"/>
        </w:rPr>
        <w:t xml:space="preserve"> Junta Comercial, pelo Registro Civil das Pessoas Jurídicas ou, </w:t>
      </w:r>
      <w:r w:rsidRPr="00FD5F67">
        <w:rPr>
          <w:rFonts w:eastAsia="Arial"/>
        </w:rPr>
        <w:lastRenderedPageBreak/>
        <w:t>ainda, pela Secretaria da Receita Federal que comprove a qualidade de microempresa ou de empresa de pequeno porte.</w:t>
      </w:r>
      <w:bookmarkEnd w:id="27"/>
    </w:p>
    <w:p w14:paraId="6BCD4EBA" w14:textId="77777777" w:rsidR="00005F21" w:rsidRPr="00FD5F67" w:rsidRDefault="00BF1E86" w:rsidP="004079DC">
      <w:pPr>
        <w:pStyle w:val="Tit5n"/>
        <w:rPr>
          <w:rFonts w:eastAsia="Arial"/>
          <w:color w:val="000000" w:themeColor="text1"/>
        </w:rPr>
      </w:pPr>
      <w:bookmarkStart w:id="28" w:name="_Ref11245440"/>
      <w:r w:rsidRPr="00FD5F67">
        <w:rPr>
          <w:color w:val="000000" w:themeColor="text1"/>
        </w:rPr>
        <w:t>As microempresas e empresas de pequeno porte deverão apresentar toda a documentação exigida para efeito de comprovação da regularidade fiscal, mesmo que esta apresente alguma restrição, conforme determina o art. 43 da Lei Complementar n. 123, de 2006.</w:t>
      </w:r>
      <w:bookmarkEnd w:id="28"/>
    </w:p>
    <w:p w14:paraId="3E52236A" w14:textId="3B3A0CC7" w:rsidR="0056741D" w:rsidRPr="00FD5F67" w:rsidRDefault="0056741D" w:rsidP="00D705E8">
      <w:pPr>
        <w:pStyle w:val="Tit4n"/>
        <w:rPr>
          <w:rFonts w:eastAsia="Arial"/>
        </w:rPr>
      </w:pPr>
      <w:r w:rsidRPr="00FD5F67">
        <w:t>A COMISSÃO verificará, durante a fase de habilitação das empresas, a existência de registros impeditivos da contratação:</w:t>
      </w:r>
    </w:p>
    <w:p w14:paraId="70257E6F" w14:textId="77777777" w:rsidR="0056741D" w:rsidRPr="00FD5F67" w:rsidRDefault="0056741D" w:rsidP="002076FA">
      <w:pPr>
        <w:pStyle w:val="disposicoes"/>
        <w:numPr>
          <w:ilvl w:val="0"/>
          <w:numId w:val="30"/>
        </w:numPr>
        <w:ind w:left="1560" w:hanging="426"/>
        <w:rPr>
          <w:rFonts w:cs="Arial"/>
          <w:color w:val="000000" w:themeColor="text1"/>
        </w:rPr>
      </w:pPr>
      <w:proofErr w:type="gramStart"/>
      <w:r w:rsidRPr="00FD5F67">
        <w:rPr>
          <w:rFonts w:cs="Arial"/>
          <w:color w:val="000000" w:themeColor="text1"/>
        </w:rPr>
        <w:t>no</w:t>
      </w:r>
      <w:proofErr w:type="gramEnd"/>
      <w:r w:rsidRPr="00FD5F67">
        <w:rPr>
          <w:rFonts w:cs="Arial"/>
          <w:color w:val="000000" w:themeColor="text1"/>
        </w:rPr>
        <w:t xml:space="preserve"> Cadastro Nacional de Empresas Inidôneas e Suspensas da Controladoria-Geral da União (CGU), disponível no Portal da Transparência (</w:t>
      </w:r>
      <w:hyperlink r:id="rId16" w:history="1">
        <w:r w:rsidRPr="00DF6BD5">
          <w:rPr>
            <w:rStyle w:val="Hyperlink"/>
            <w:rFonts w:cs="Arial"/>
          </w:rPr>
          <w:t>http://www.portaltransparencia.gov.br</w:t>
        </w:r>
      </w:hyperlink>
      <w:r w:rsidRPr="00FD5F67">
        <w:rPr>
          <w:rFonts w:cs="Arial"/>
          <w:color w:val="000000" w:themeColor="text1"/>
        </w:rPr>
        <w:t>);</w:t>
      </w:r>
    </w:p>
    <w:p w14:paraId="69705BDD" w14:textId="77777777" w:rsidR="0056741D" w:rsidRPr="00FD5F67" w:rsidRDefault="0056741D" w:rsidP="002076FA">
      <w:pPr>
        <w:pStyle w:val="disposicoes"/>
        <w:numPr>
          <w:ilvl w:val="0"/>
          <w:numId w:val="30"/>
        </w:numPr>
        <w:ind w:left="1560" w:hanging="426"/>
        <w:rPr>
          <w:rFonts w:cs="Arial"/>
          <w:color w:val="000000" w:themeColor="text1"/>
        </w:rPr>
      </w:pPr>
      <w:proofErr w:type="gramStart"/>
      <w:r w:rsidRPr="00FD5F67">
        <w:rPr>
          <w:rFonts w:cs="Arial"/>
          <w:color w:val="000000" w:themeColor="text1"/>
        </w:rPr>
        <w:t>por</w:t>
      </w:r>
      <w:proofErr w:type="gramEnd"/>
      <w:r w:rsidRPr="00FD5F67">
        <w:rPr>
          <w:rFonts w:cs="Arial"/>
          <w:color w:val="000000" w:themeColor="text1"/>
        </w:rPr>
        <w:t xml:space="preserve"> improbidade administrativa no Cadastro Nacional de Condenações Cíveis por Ato de Improbidade Administrativa, disponível no Portal do Conselho Nacional de Justiça (CNJ);</w:t>
      </w:r>
    </w:p>
    <w:p w14:paraId="16810AB9" w14:textId="7ACA236C" w:rsidR="0056741D" w:rsidRPr="00FD5F67" w:rsidRDefault="0056741D" w:rsidP="002076FA">
      <w:pPr>
        <w:pStyle w:val="disposicoes"/>
        <w:numPr>
          <w:ilvl w:val="0"/>
          <w:numId w:val="30"/>
        </w:numPr>
        <w:ind w:left="1560" w:hanging="426"/>
        <w:rPr>
          <w:rFonts w:cs="Arial"/>
          <w:color w:val="000000" w:themeColor="text1"/>
        </w:rPr>
      </w:pPr>
      <w:proofErr w:type="gramStart"/>
      <w:r w:rsidRPr="00FD5F67">
        <w:rPr>
          <w:rFonts w:cs="Arial"/>
          <w:color w:val="000000" w:themeColor="text1"/>
        </w:rPr>
        <w:t>por</w:t>
      </w:r>
      <w:proofErr w:type="gramEnd"/>
      <w:r w:rsidRPr="00FD5F67">
        <w:rPr>
          <w:rFonts w:cs="Arial"/>
          <w:color w:val="000000" w:themeColor="text1"/>
        </w:rPr>
        <w:t xml:space="preserve"> composição societária das empresas a serem contratadas,  a fim de se certificar se entre os sócios há servidores do próprio órgão cedente, abstendo-se de celebrar contrato nessas condições, em atenção ao art. 9º, inciso III, da Lei </w:t>
      </w:r>
      <w:r w:rsidR="00E63294" w:rsidRPr="00FD5F67">
        <w:rPr>
          <w:rFonts w:cs="Arial"/>
          <w:color w:val="000000" w:themeColor="text1"/>
        </w:rPr>
        <w:t xml:space="preserve">n. </w:t>
      </w:r>
      <w:r w:rsidRPr="00FD5F67">
        <w:rPr>
          <w:rFonts w:cs="Arial"/>
          <w:color w:val="000000" w:themeColor="text1"/>
        </w:rPr>
        <w:t xml:space="preserve">8.666, de 1993. </w:t>
      </w:r>
    </w:p>
    <w:p w14:paraId="6F852216" w14:textId="0FA0253F" w:rsidR="0056741D" w:rsidRPr="00FD5F67" w:rsidRDefault="00005F21" w:rsidP="00D705E8">
      <w:pPr>
        <w:pStyle w:val="Tit4n"/>
        <w:rPr>
          <w:rFonts w:eastAsia="Arial"/>
        </w:rPr>
      </w:pPr>
      <w:r w:rsidRPr="00FD5F67">
        <w:t>A COMISSÃO verificará, no Portal da Transparência (</w:t>
      </w:r>
      <w:hyperlink r:id="rId17" w:history="1">
        <w:r w:rsidRPr="00DF6BD5">
          <w:rPr>
            <w:rStyle w:val="Hyperlink"/>
          </w:rPr>
          <w:t>http://www.portaltransparencia.gov.br</w:t>
        </w:r>
      </w:hyperlink>
      <w:r w:rsidRPr="00FD5F67">
        <w:t xml:space="preserve">), quando da habilitação de microempresa 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w:t>
      </w:r>
      <w:r w:rsidR="00E63294" w:rsidRPr="00FD5F67">
        <w:t xml:space="preserve">n. </w:t>
      </w:r>
      <w:r w:rsidRPr="00FD5F67">
        <w:t>123, de 2006.</w:t>
      </w:r>
    </w:p>
    <w:p w14:paraId="61799FC0" w14:textId="77777777" w:rsidR="0051783E" w:rsidRPr="00FD5F67" w:rsidRDefault="0051783E" w:rsidP="00D705E8">
      <w:pPr>
        <w:pStyle w:val="Tit4n"/>
        <w:rPr>
          <w:rFonts w:eastAsia="Arial"/>
        </w:rPr>
      </w:pPr>
      <w:bookmarkStart w:id="29" w:name="_Ref11245518"/>
      <w:r w:rsidRPr="00FD5F67">
        <w:rPr>
          <w:rFonts w:eastAsia="Arial"/>
        </w:rPr>
        <w:t xml:space="preserve">Os documentos e as declarações exigidos neste instrumento para comprovar a habilitação jurídica, qualificação técnica, qualificação econômico-financeira e a regularidade fiscal </w:t>
      </w:r>
      <w:r w:rsidR="00DA1E4F" w:rsidRPr="00FD5F67">
        <w:rPr>
          <w:rFonts w:eastAsia="Arial"/>
        </w:rPr>
        <w:t xml:space="preserve">e trabalhista </w:t>
      </w:r>
      <w:r w:rsidRPr="00FD5F67">
        <w:rPr>
          <w:rFonts w:eastAsia="Arial"/>
        </w:rPr>
        <w:t>das pessoas jurídicas interessadas deverão ser apresentados preferencialmente em 2 (duas) vias</w:t>
      </w:r>
      <w:r w:rsidR="007D35D6" w:rsidRPr="00FD5F67">
        <w:rPr>
          <w:rFonts w:eastAsia="Arial"/>
        </w:rPr>
        <w:t>, dispostas em volumes separados</w:t>
      </w:r>
      <w:r w:rsidRPr="00FD5F67">
        <w:rPr>
          <w:rFonts w:eastAsia="Arial"/>
        </w:rPr>
        <w:t xml:space="preserve">. </w:t>
      </w:r>
      <w:r w:rsidR="007D35D6" w:rsidRPr="00FD5F67">
        <w:rPr>
          <w:rFonts w:eastAsia="Arial"/>
        </w:rPr>
        <w:t>Em cada volume, t</w:t>
      </w:r>
      <w:r w:rsidRPr="00FD5F67">
        <w:rPr>
          <w:rFonts w:eastAsia="Arial"/>
        </w:rPr>
        <w:t>oda a documentação deverá estar dispo</w:t>
      </w:r>
      <w:r w:rsidR="004C2396" w:rsidRPr="00FD5F67">
        <w:rPr>
          <w:rFonts w:eastAsia="Arial"/>
        </w:rPr>
        <w:t>sta ordenadamente, numerada sequ</w:t>
      </w:r>
      <w:r w:rsidR="007D35D6" w:rsidRPr="00FD5F67">
        <w:rPr>
          <w:rFonts w:eastAsia="Arial"/>
        </w:rPr>
        <w:t>encialmente e encadernada</w:t>
      </w:r>
      <w:r w:rsidRPr="00FD5F67">
        <w:rPr>
          <w:rFonts w:eastAsia="Arial"/>
        </w:rPr>
        <w:t xml:space="preserve">, de forma a não conter folhas soltas e deverá, ainda, estar capeada pela lista de conferência prevista no </w:t>
      </w:r>
      <w:r w:rsidRPr="00FD5F67">
        <w:rPr>
          <w:rFonts w:eastAsia="Arial"/>
          <w:u w:val="single"/>
        </w:rPr>
        <w:t>Anexo n. 3</w:t>
      </w:r>
      <w:r w:rsidRPr="00FD5F67">
        <w:rPr>
          <w:rFonts w:eastAsia="Arial"/>
        </w:rPr>
        <w:t>.</w:t>
      </w:r>
      <w:bookmarkEnd w:id="29"/>
    </w:p>
    <w:p w14:paraId="11F26909" w14:textId="77777777" w:rsidR="0051783E" w:rsidRPr="00FD5F67" w:rsidRDefault="0051783E" w:rsidP="00D705E8">
      <w:pPr>
        <w:pStyle w:val="Tit4n"/>
        <w:rPr>
          <w:rFonts w:eastAsia="Arial"/>
        </w:rPr>
      </w:pPr>
      <w:r w:rsidRPr="00FD5F67">
        <w:rPr>
          <w:rFonts w:eastAsia="Arial"/>
        </w:rPr>
        <w:t>Todos os documentos expedidos pela pessoa jurídica deverão estar subscritos por seu representante legal ou procurador, com identificação clara do subscritor.</w:t>
      </w:r>
    </w:p>
    <w:p w14:paraId="1BB44168" w14:textId="77777777" w:rsidR="0012169C" w:rsidRPr="00FD5F67" w:rsidRDefault="0012169C" w:rsidP="00D705E8">
      <w:pPr>
        <w:pStyle w:val="Tit4n"/>
      </w:pPr>
      <w:r w:rsidRPr="00FD5F67">
        <w:t>Documentos de procedência estrangeira, mas emitidos em língua portuguesa, também deverão ser apresentados devidamente consularizados ou registrados em cartório de títulos e documentos.</w:t>
      </w:r>
    </w:p>
    <w:p w14:paraId="6D3E0307" w14:textId="77777777" w:rsidR="0051783E" w:rsidRPr="00FD5F67" w:rsidRDefault="0051783E" w:rsidP="00D705E8">
      <w:pPr>
        <w:pStyle w:val="Tit4n"/>
      </w:pPr>
      <w:bookmarkStart w:id="30" w:name="_Ref11245528"/>
      <w:r w:rsidRPr="00FD5F67">
        <w:t xml:space="preserve">Os documentos deverão ser apresentados em seus originais; em cópias autenticadas por cartório competente ou por membro da Comissão </w:t>
      </w:r>
      <w:r w:rsidRPr="00FD5F67">
        <w:lastRenderedPageBreak/>
        <w:t>Permanente de Licitação; na forma de publicação em órgão da imprensa oficial ou emitidos via internet.</w:t>
      </w:r>
      <w:bookmarkEnd w:id="30"/>
    </w:p>
    <w:p w14:paraId="7F0711FC" w14:textId="77777777" w:rsidR="0051783E" w:rsidRPr="00FD5F67" w:rsidRDefault="0051783E" w:rsidP="004079DC">
      <w:pPr>
        <w:pStyle w:val="Tit5n"/>
        <w:rPr>
          <w:color w:val="000000" w:themeColor="text1"/>
        </w:rPr>
      </w:pPr>
      <w:r w:rsidRPr="00FD5F67">
        <w:rPr>
          <w:color w:val="000000" w:themeColor="text1"/>
        </w:rPr>
        <w:t xml:space="preserve">A autenticação dos documentos será feita </w:t>
      </w:r>
      <w:r w:rsidR="0012169C" w:rsidRPr="00FD5F67">
        <w:rPr>
          <w:color w:val="000000" w:themeColor="text1"/>
        </w:rPr>
        <w:t xml:space="preserve">a partir do original, </w:t>
      </w:r>
      <w:r w:rsidRPr="00FD5F67">
        <w:rPr>
          <w:color w:val="000000" w:themeColor="text1"/>
        </w:rPr>
        <w:t>preferencialmente, até às 18h do dia anterior à data marcada para abertura da licitação.</w:t>
      </w:r>
    </w:p>
    <w:p w14:paraId="4D49E6DC" w14:textId="77777777" w:rsidR="0051783E" w:rsidRPr="00FD5F67" w:rsidRDefault="0051783E" w:rsidP="004079DC">
      <w:pPr>
        <w:pStyle w:val="Tit5n"/>
        <w:rPr>
          <w:color w:val="000000" w:themeColor="text1"/>
        </w:rPr>
      </w:pPr>
      <w:r w:rsidRPr="00FD5F67">
        <w:rPr>
          <w:color w:val="000000" w:themeColor="text1"/>
        </w:rPr>
        <w:t>Serão aceitas somente cópias legíveis.</w:t>
      </w:r>
    </w:p>
    <w:p w14:paraId="272A5892" w14:textId="77777777" w:rsidR="0051783E" w:rsidRPr="00FD5F67" w:rsidRDefault="0051783E" w:rsidP="004079DC">
      <w:pPr>
        <w:pStyle w:val="Tit5n"/>
        <w:rPr>
          <w:color w:val="000000" w:themeColor="text1"/>
        </w:rPr>
      </w:pPr>
      <w:r w:rsidRPr="00FD5F67">
        <w:rPr>
          <w:color w:val="000000" w:themeColor="text1"/>
        </w:rPr>
        <w:t>Não serão aceitos documentos cujas datas estejam rasuradas.</w:t>
      </w:r>
    </w:p>
    <w:p w14:paraId="1E9499EE" w14:textId="77777777" w:rsidR="0051783E" w:rsidRPr="00FD5F67" w:rsidRDefault="0051783E" w:rsidP="004079DC">
      <w:pPr>
        <w:pStyle w:val="Tit5n"/>
        <w:rPr>
          <w:color w:val="000000" w:themeColor="text1"/>
        </w:rPr>
      </w:pPr>
      <w:r w:rsidRPr="00FD5F67">
        <w:rPr>
          <w:color w:val="000000" w:themeColor="text1"/>
        </w:rPr>
        <w:t>A Comissão Permanente de Licitação reserva-se o direito de solicitar o original de qualquer documento, sempre que julgar necessário.</w:t>
      </w:r>
    </w:p>
    <w:p w14:paraId="45E1FE7A" w14:textId="77777777" w:rsidR="0051783E" w:rsidRPr="00FD5F67" w:rsidRDefault="0051783E" w:rsidP="00D705E8">
      <w:pPr>
        <w:pStyle w:val="Tit4n"/>
      </w:pPr>
      <w:r w:rsidRPr="00FD5F67">
        <w:t xml:space="preserve">Os documentos serão entregues </w:t>
      </w:r>
      <w:r w:rsidR="002F6AEE" w:rsidRPr="00FD5F67">
        <w:t xml:space="preserve">em </w:t>
      </w:r>
      <w:r w:rsidR="00C07CBD" w:rsidRPr="00FD5F67">
        <w:t>envelope fechado, separado daque</w:t>
      </w:r>
      <w:r w:rsidR="002F6AEE" w:rsidRPr="00FD5F67">
        <w:t>les que contê</w:t>
      </w:r>
      <w:r w:rsidRPr="00FD5F67">
        <w:t xml:space="preserve">m a </w:t>
      </w:r>
      <w:r w:rsidR="002F6AEE" w:rsidRPr="00FD5F67">
        <w:t>“Proposta de Preço</w:t>
      </w:r>
      <w:r w:rsidR="00E9736C" w:rsidRPr="00FD5F67">
        <w:t>s</w:t>
      </w:r>
      <w:r w:rsidR="002F6AEE" w:rsidRPr="00FD5F67">
        <w:t>” e a “Proposta Técnica”</w:t>
      </w:r>
      <w:r w:rsidRPr="00FD5F67">
        <w:t>, mencionando-se no anverso:</w:t>
      </w:r>
    </w:p>
    <w:p w14:paraId="09EC5EF2" w14:textId="77777777" w:rsidR="0051783E" w:rsidRPr="00FD5F67" w:rsidRDefault="0051783E" w:rsidP="002076FA">
      <w:pPr>
        <w:pStyle w:val="Ttulocomalfabeto"/>
        <w:numPr>
          <w:ilvl w:val="6"/>
          <w:numId w:val="26"/>
        </w:numPr>
        <w:tabs>
          <w:tab w:val="clear" w:pos="720"/>
          <w:tab w:val="clear" w:pos="1440"/>
          <w:tab w:val="left" w:pos="1134"/>
          <w:tab w:val="left" w:pos="1984"/>
        </w:tabs>
        <w:spacing w:before="0" w:after="0"/>
        <w:ind w:left="1560" w:hanging="426"/>
        <w:rPr>
          <w:rFonts w:ascii="Arial" w:hAnsi="Arial" w:cs="Arial"/>
          <w:color w:val="000000" w:themeColor="text1"/>
        </w:rPr>
      </w:pPr>
      <w:r w:rsidRPr="00FD5F67">
        <w:rPr>
          <w:rFonts w:ascii="Arial" w:hAnsi="Arial" w:cs="Arial"/>
          <w:color w:val="000000" w:themeColor="text1"/>
        </w:rPr>
        <w:t xml:space="preserve"> </w:t>
      </w:r>
      <w:proofErr w:type="gramStart"/>
      <w:r w:rsidRPr="00FD5F67">
        <w:rPr>
          <w:rFonts w:ascii="Arial" w:hAnsi="Arial" w:cs="Arial"/>
          <w:color w:val="000000" w:themeColor="text1"/>
        </w:rPr>
        <w:t>nome</w:t>
      </w:r>
      <w:proofErr w:type="gramEnd"/>
      <w:r w:rsidRPr="00FD5F67">
        <w:rPr>
          <w:rFonts w:ascii="Arial" w:hAnsi="Arial" w:cs="Arial"/>
          <w:color w:val="000000" w:themeColor="text1"/>
        </w:rPr>
        <w:t xml:space="preserve"> da pessoa jurídica;</w:t>
      </w:r>
    </w:p>
    <w:p w14:paraId="4C032E79" w14:textId="77777777" w:rsidR="0051783E" w:rsidRPr="00FD5F67" w:rsidRDefault="0051783E" w:rsidP="002076FA">
      <w:pPr>
        <w:pStyle w:val="Ttulocomalfabeto"/>
        <w:numPr>
          <w:ilvl w:val="6"/>
          <w:numId w:val="26"/>
        </w:numPr>
        <w:tabs>
          <w:tab w:val="clear" w:pos="720"/>
          <w:tab w:val="clear" w:pos="1440"/>
          <w:tab w:val="left" w:pos="1134"/>
          <w:tab w:val="left" w:pos="1984"/>
        </w:tabs>
        <w:spacing w:before="0" w:after="0"/>
        <w:ind w:left="1560" w:hanging="426"/>
        <w:rPr>
          <w:rFonts w:ascii="Arial" w:hAnsi="Arial" w:cs="Arial"/>
          <w:color w:val="000000" w:themeColor="text1"/>
        </w:rPr>
      </w:pPr>
      <w:r w:rsidRPr="00FD5F67">
        <w:rPr>
          <w:rFonts w:ascii="Arial" w:hAnsi="Arial" w:cs="Arial"/>
          <w:color w:val="000000" w:themeColor="text1"/>
        </w:rPr>
        <w:t xml:space="preserve"> </w:t>
      </w:r>
      <w:proofErr w:type="gramStart"/>
      <w:r w:rsidRPr="00FD5F67">
        <w:rPr>
          <w:rFonts w:ascii="Arial" w:hAnsi="Arial" w:cs="Arial"/>
          <w:color w:val="000000" w:themeColor="text1"/>
        </w:rPr>
        <w:t>a</w:t>
      </w:r>
      <w:proofErr w:type="gramEnd"/>
      <w:r w:rsidRPr="00FD5F67">
        <w:rPr>
          <w:rFonts w:ascii="Arial" w:hAnsi="Arial" w:cs="Arial"/>
          <w:color w:val="000000" w:themeColor="text1"/>
        </w:rPr>
        <w:t xml:space="preserve"> palavra "DOCUMENTAÇÃO";</w:t>
      </w:r>
    </w:p>
    <w:p w14:paraId="311AB984" w14:textId="77777777" w:rsidR="0051783E" w:rsidRPr="00FD5F67" w:rsidRDefault="0051783E" w:rsidP="002076FA">
      <w:pPr>
        <w:pStyle w:val="Ttulocomalfabeto"/>
        <w:numPr>
          <w:ilvl w:val="6"/>
          <w:numId w:val="26"/>
        </w:numPr>
        <w:tabs>
          <w:tab w:val="clear" w:pos="720"/>
          <w:tab w:val="clear" w:pos="1440"/>
          <w:tab w:val="left" w:pos="1134"/>
          <w:tab w:val="left" w:pos="1984"/>
        </w:tabs>
        <w:spacing w:before="0" w:after="0"/>
        <w:ind w:left="1560" w:hanging="426"/>
        <w:rPr>
          <w:rFonts w:ascii="Arial" w:hAnsi="Arial" w:cs="Arial"/>
          <w:color w:val="000000" w:themeColor="text1"/>
        </w:rPr>
      </w:pPr>
      <w:r w:rsidRPr="00FD5F67">
        <w:rPr>
          <w:rFonts w:ascii="Arial" w:hAnsi="Arial" w:cs="Arial"/>
          <w:color w:val="000000" w:themeColor="text1"/>
        </w:rPr>
        <w:t xml:space="preserve"> </w:t>
      </w:r>
      <w:proofErr w:type="gramStart"/>
      <w:r w:rsidRPr="00FD5F67">
        <w:rPr>
          <w:rFonts w:ascii="Arial" w:hAnsi="Arial" w:cs="Arial"/>
          <w:color w:val="000000" w:themeColor="text1"/>
        </w:rPr>
        <w:t>número</w:t>
      </w:r>
      <w:proofErr w:type="gramEnd"/>
      <w:r w:rsidRPr="00FD5F67">
        <w:rPr>
          <w:rFonts w:ascii="Arial" w:hAnsi="Arial" w:cs="Arial"/>
          <w:color w:val="000000" w:themeColor="text1"/>
        </w:rPr>
        <w:t>, horário e data de abertura desta Concorrência.</w:t>
      </w:r>
    </w:p>
    <w:p w14:paraId="694BC375" w14:textId="2FE3B5C7" w:rsidR="0051783E" w:rsidRPr="00FD5F67" w:rsidRDefault="0051783E" w:rsidP="000E16AE">
      <w:pPr>
        <w:pStyle w:val="Tit3n"/>
        <w:rPr>
          <w:b/>
        </w:rPr>
      </w:pPr>
      <w:r w:rsidRPr="00FD5F67">
        <w:rPr>
          <w:rStyle w:val="fonte"/>
          <w:rFonts w:ascii="Arial" w:hAnsi="Arial" w:cs="Arial"/>
          <w:color w:val="000000" w:themeColor="text1"/>
        </w:rPr>
        <w:t xml:space="preserve">Obriga-se a licitante a declarar, quando for o caso, sob as </w:t>
      </w:r>
      <w:r w:rsidRPr="00FD5F67">
        <w:t>sanções administrativas</w:t>
      </w:r>
      <w:r w:rsidRPr="00FD5F67">
        <w:rPr>
          <w:rStyle w:val="fonte"/>
          <w:rFonts w:ascii="Arial" w:hAnsi="Arial" w:cs="Arial"/>
          <w:color w:val="000000" w:themeColor="text1"/>
        </w:rPr>
        <w:t xml:space="preserve"> cabíveis, a superveniência de fato impeditivo da habilitação, ou que </w:t>
      </w:r>
      <w:r w:rsidR="00200CBD" w:rsidRPr="00FD5F67">
        <w:rPr>
          <w:rStyle w:val="fonte"/>
          <w:rFonts w:ascii="Arial" w:hAnsi="Arial" w:cs="Arial"/>
          <w:color w:val="000000" w:themeColor="text1"/>
        </w:rPr>
        <w:t>está</w:t>
      </w:r>
      <w:r w:rsidRPr="00FD5F67">
        <w:rPr>
          <w:rStyle w:val="fonte"/>
          <w:rFonts w:ascii="Arial" w:hAnsi="Arial" w:cs="Arial"/>
          <w:color w:val="000000" w:themeColor="text1"/>
        </w:rPr>
        <w:t xml:space="preserve"> em concordata, recuperação judicial</w:t>
      </w:r>
      <w:r w:rsidR="00CC5E1D" w:rsidRPr="00FD5F67">
        <w:rPr>
          <w:rStyle w:val="fonte"/>
          <w:rFonts w:ascii="Arial" w:hAnsi="Arial" w:cs="Arial"/>
          <w:color w:val="000000" w:themeColor="text1"/>
        </w:rPr>
        <w:t xml:space="preserve">, </w:t>
      </w:r>
      <w:r w:rsidR="00493429" w:rsidRPr="00FD5F67">
        <w:rPr>
          <w:rStyle w:val="fonte"/>
          <w:rFonts w:ascii="Arial" w:hAnsi="Arial" w:cs="Arial"/>
          <w:color w:val="000000" w:themeColor="text1"/>
        </w:rPr>
        <w:t>recuperação e</w:t>
      </w:r>
      <w:r w:rsidR="00CC5E1D" w:rsidRPr="00FD5F67">
        <w:rPr>
          <w:rStyle w:val="fonte"/>
          <w:rFonts w:ascii="Arial" w:hAnsi="Arial" w:cs="Arial"/>
          <w:color w:val="000000" w:themeColor="text1"/>
        </w:rPr>
        <w:t>xtrajudicial,</w:t>
      </w:r>
      <w:r w:rsidRPr="00FD5F67">
        <w:rPr>
          <w:rStyle w:val="fonte"/>
          <w:rFonts w:ascii="Arial" w:hAnsi="Arial" w:cs="Arial"/>
          <w:color w:val="000000" w:themeColor="text1"/>
        </w:rPr>
        <w:t xml:space="preserve"> ou estado falimentar, ou que foi declarada </w:t>
      </w:r>
      <w:r w:rsidR="00B444A9" w:rsidRPr="00FD5F67">
        <w:rPr>
          <w:rStyle w:val="fonte"/>
          <w:rFonts w:ascii="Arial" w:hAnsi="Arial" w:cs="Arial"/>
          <w:color w:val="000000" w:themeColor="text1"/>
        </w:rPr>
        <w:t xml:space="preserve">suspensa ou </w:t>
      </w:r>
      <w:r w:rsidRPr="00FD5F67">
        <w:rPr>
          <w:rStyle w:val="fonte"/>
          <w:rFonts w:ascii="Arial" w:hAnsi="Arial" w:cs="Arial"/>
          <w:color w:val="000000" w:themeColor="text1"/>
        </w:rPr>
        <w:t>inidônea por qualquer órgão da Administração Pública.</w:t>
      </w:r>
    </w:p>
    <w:p w14:paraId="1A965CC9" w14:textId="0C9C3008" w:rsidR="0051783E" w:rsidRPr="00FD5F67" w:rsidRDefault="0051783E" w:rsidP="000E16AE">
      <w:pPr>
        <w:pStyle w:val="Tit3n"/>
        <w:rPr>
          <w:b/>
        </w:rPr>
      </w:pPr>
      <w:r w:rsidRPr="00FD5F67">
        <w:t xml:space="preserve">O prazo de validade expresso no documento apresentado prevalece, sempre, em qualquer </w:t>
      </w:r>
      <w:r w:rsidRPr="00FD5F67">
        <w:rPr>
          <w:rStyle w:val="fonte"/>
          <w:rFonts w:ascii="Arial" w:hAnsi="Arial" w:cs="Arial"/>
          <w:color w:val="000000" w:themeColor="text1"/>
        </w:rPr>
        <w:t>situação</w:t>
      </w:r>
      <w:r w:rsidRPr="00FD5F67">
        <w:t>, ao prazo fixado no Edital.</w:t>
      </w:r>
    </w:p>
    <w:p w14:paraId="15725979" w14:textId="66995B12" w:rsidR="0051783E" w:rsidRPr="00FD5F67" w:rsidRDefault="0051783E" w:rsidP="00E53500">
      <w:pPr>
        <w:pStyle w:val="Tit2nBrda"/>
        <w:rPr>
          <w:bCs w:val="0"/>
        </w:rPr>
      </w:pPr>
      <w:r w:rsidRPr="00FD5F67">
        <w:rPr>
          <w:bCs w:val="0"/>
        </w:rPr>
        <w:t>DA</w:t>
      </w:r>
      <w:r w:rsidR="00F53031" w:rsidRPr="00FD5F67">
        <w:rPr>
          <w:bCs w:val="0"/>
        </w:rPr>
        <w:t>S</w:t>
      </w:r>
      <w:r w:rsidRPr="00FD5F67">
        <w:rPr>
          <w:bCs w:val="0"/>
        </w:rPr>
        <w:t xml:space="preserve"> PROPOSTA</w:t>
      </w:r>
      <w:r w:rsidR="00F53031" w:rsidRPr="00FD5F67">
        <w:rPr>
          <w:bCs w:val="0"/>
        </w:rPr>
        <w:t>S</w:t>
      </w:r>
      <w:r w:rsidR="006D4BE1" w:rsidRPr="00FD5F67">
        <w:rPr>
          <w:bCs w:val="0"/>
        </w:rPr>
        <w:t xml:space="preserve"> </w:t>
      </w:r>
      <w:r w:rsidR="006D4BE1" w:rsidRPr="00FD5F67">
        <w:rPr>
          <w:bCs w:val="0"/>
        </w:rPr>
        <w:fldChar w:fldCharType="begin"/>
      </w:r>
      <w:r w:rsidR="006D4BE1" w:rsidRPr="00FD5F67">
        <w:rPr>
          <w:bCs w:val="0"/>
        </w:rPr>
        <w:instrText xml:space="preserve"> XE "4. DA</w:instrText>
      </w:r>
      <w:r w:rsidR="00CA169D" w:rsidRPr="00FD5F67">
        <w:rPr>
          <w:bCs w:val="0"/>
        </w:rPr>
        <w:instrText>S</w:instrText>
      </w:r>
      <w:r w:rsidR="006D4BE1" w:rsidRPr="00FD5F67">
        <w:rPr>
          <w:bCs w:val="0"/>
        </w:rPr>
        <w:instrText xml:space="preserve"> PROPOSTA</w:instrText>
      </w:r>
      <w:r w:rsidR="00CA169D" w:rsidRPr="00FD5F67">
        <w:rPr>
          <w:bCs w:val="0"/>
        </w:rPr>
        <w:instrText>S</w:instrText>
      </w:r>
      <w:r w:rsidR="006D4BE1" w:rsidRPr="00FD5F67">
        <w:rPr>
          <w:bCs w:val="0"/>
        </w:rPr>
        <w:instrText xml:space="preserve">; d" </w:instrText>
      </w:r>
      <w:r w:rsidR="006D4BE1" w:rsidRPr="00FD5F67">
        <w:rPr>
          <w:bCs w:val="0"/>
        </w:rPr>
        <w:fldChar w:fldCharType="end"/>
      </w:r>
    </w:p>
    <w:p w14:paraId="5EDF3140" w14:textId="077FE6B5" w:rsidR="0051783E" w:rsidRPr="00FD5F67" w:rsidRDefault="0051783E" w:rsidP="000E16AE">
      <w:pPr>
        <w:pStyle w:val="Tit3n"/>
      </w:pPr>
      <w:r w:rsidRPr="00FD5F67">
        <w:t>Simultaneamente com a documentação, a licitante entregará a</w:t>
      </w:r>
      <w:r w:rsidR="00F53031" w:rsidRPr="00FD5F67">
        <w:t>s</w:t>
      </w:r>
      <w:r w:rsidRPr="00FD5F67">
        <w:t xml:space="preserve"> proposta</w:t>
      </w:r>
      <w:r w:rsidR="00F53031" w:rsidRPr="00FD5F67">
        <w:t>s</w:t>
      </w:r>
      <w:r w:rsidRPr="00FD5F67">
        <w:t xml:space="preserve"> em envelope</w:t>
      </w:r>
      <w:r w:rsidR="008E35D5" w:rsidRPr="00FD5F67">
        <w:t>s</w:t>
      </w:r>
      <w:r w:rsidRPr="00FD5F67">
        <w:t xml:space="preserve"> fechado</w:t>
      </w:r>
      <w:r w:rsidR="008E35D5" w:rsidRPr="00FD5F67">
        <w:t>s</w:t>
      </w:r>
      <w:r w:rsidRPr="00FD5F67">
        <w:t>, que dever</w:t>
      </w:r>
      <w:r w:rsidR="008E35D5" w:rsidRPr="00FD5F67">
        <w:t>ão</w:t>
      </w:r>
      <w:r w:rsidRPr="00FD5F67">
        <w:t xml:space="preserve"> conter no anverso:</w:t>
      </w:r>
    </w:p>
    <w:p w14:paraId="33714A3A" w14:textId="77777777" w:rsidR="0051783E" w:rsidRPr="00FD5F67" w:rsidRDefault="0051783E" w:rsidP="008B47DA">
      <w:pPr>
        <w:pStyle w:val="Ttulocomalfabeto"/>
        <w:numPr>
          <w:ilvl w:val="6"/>
          <w:numId w:val="9"/>
        </w:numPr>
        <w:tabs>
          <w:tab w:val="clear" w:pos="720"/>
          <w:tab w:val="clear" w:pos="1440"/>
          <w:tab w:val="left" w:pos="2127"/>
        </w:tabs>
        <w:spacing w:before="0" w:after="0"/>
        <w:ind w:left="1276" w:hanging="284"/>
        <w:rPr>
          <w:rFonts w:ascii="Arial" w:hAnsi="Arial" w:cs="Arial"/>
          <w:color w:val="000000" w:themeColor="text1"/>
        </w:rPr>
      </w:pPr>
      <w:r w:rsidRPr="00FD5F67">
        <w:rPr>
          <w:rFonts w:ascii="Arial" w:hAnsi="Arial" w:cs="Arial"/>
          <w:color w:val="000000" w:themeColor="text1"/>
        </w:rPr>
        <w:t xml:space="preserve"> </w:t>
      </w:r>
      <w:proofErr w:type="gramStart"/>
      <w:r w:rsidRPr="00FD5F67">
        <w:rPr>
          <w:rFonts w:ascii="Arial" w:hAnsi="Arial" w:cs="Arial"/>
          <w:color w:val="000000" w:themeColor="text1"/>
        </w:rPr>
        <w:t>nome</w:t>
      </w:r>
      <w:proofErr w:type="gramEnd"/>
      <w:r w:rsidRPr="00FD5F67">
        <w:rPr>
          <w:rFonts w:ascii="Arial" w:hAnsi="Arial" w:cs="Arial"/>
          <w:color w:val="000000" w:themeColor="text1"/>
        </w:rPr>
        <w:t xml:space="preserve"> da pessoa jurídica;</w:t>
      </w:r>
    </w:p>
    <w:p w14:paraId="1C397514" w14:textId="32CF719F" w:rsidR="0051783E" w:rsidRPr="00FD5F67" w:rsidRDefault="0051783E" w:rsidP="008B47DA">
      <w:pPr>
        <w:pStyle w:val="Ttulocomalfabeto"/>
        <w:numPr>
          <w:ilvl w:val="6"/>
          <w:numId w:val="9"/>
        </w:numPr>
        <w:tabs>
          <w:tab w:val="clear" w:pos="720"/>
          <w:tab w:val="clear" w:pos="1440"/>
          <w:tab w:val="left" w:pos="2127"/>
        </w:tabs>
        <w:spacing w:before="0" w:after="0"/>
        <w:ind w:left="1276" w:hanging="284"/>
        <w:rPr>
          <w:rFonts w:ascii="Arial" w:hAnsi="Arial" w:cs="Arial"/>
          <w:color w:val="000000" w:themeColor="text1"/>
        </w:rPr>
      </w:pPr>
      <w:r w:rsidRPr="00FD5F67">
        <w:rPr>
          <w:rFonts w:ascii="Arial" w:hAnsi="Arial" w:cs="Arial"/>
          <w:color w:val="000000" w:themeColor="text1"/>
        </w:rPr>
        <w:t xml:space="preserve"> </w:t>
      </w:r>
      <w:proofErr w:type="gramStart"/>
      <w:r w:rsidR="00F53031" w:rsidRPr="00FD5F67">
        <w:rPr>
          <w:rFonts w:ascii="Arial" w:hAnsi="Arial" w:cs="Arial"/>
          <w:color w:val="000000" w:themeColor="text1"/>
        </w:rPr>
        <w:t>indicação</w:t>
      </w:r>
      <w:proofErr w:type="gramEnd"/>
      <w:r w:rsidR="00F53031" w:rsidRPr="00FD5F67">
        <w:rPr>
          <w:rFonts w:ascii="Arial" w:hAnsi="Arial" w:cs="Arial"/>
          <w:color w:val="000000" w:themeColor="text1"/>
        </w:rPr>
        <w:t xml:space="preserve"> clara, em cada envelope, de "PROPOSTA </w:t>
      </w:r>
      <w:r w:rsidR="006F6174" w:rsidRPr="00FD5F67">
        <w:rPr>
          <w:rFonts w:ascii="Arial" w:hAnsi="Arial" w:cs="Arial"/>
          <w:color w:val="000000" w:themeColor="text1"/>
        </w:rPr>
        <w:t>DE PREÇO</w:t>
      </w:r>
      <w:r w:rsidR="00E9736C" w:rsidRPr="00FD5F67">
        <w:rPr>
          <w:rFonts w:ascii="Arial" w:hAnsi="Arial" w:cs="Arial"/>
          <w:color w:val="000000" w:themeColor="text1"/>
        </w:rPr>
        <w:t>S</w:t>
      </w:r>
      <w:r w:rsidR="006F6174" w:rsidRPr="00FD5F67">
        <w:rPr>
          <w:rFonts w:ascii="Arial" w:hAnsi="Arial" w:cs="Arial"/>
          <w:color w:val="000000" w:themeColor="text1"/>
        </w:rPr>
        <w:t xml:space="preserve">” </w:t>
      </w:r>
      <w:r w:rsidR="00F53031" w:rsidRPr="00FD5F67">
        <w:rPr>
          <w:rFonts w:ascii="Arial" w:hAnsi="Arial" w:cs="Arial"/>
          <w:color w:val="000000" w:themeColor="text1"/>
        </w:rPr>
        <w:t xml:space="preserve"> e </w:t>
      </w:r>
      <w:r w:rsidR="00E6473F" w:rsidRPr="00FD5F67">
        <w:rPr>
          <w:rFonts w:ascii="Arial" w:hAnsi="Arial" w:cs="Arial"/>
          <w:color w:val="000000" w:themeColor="text1"/>
        </w:rPr>
        <w:t xml:space="preserve">de </w:t>
      </w:r>
      <w:r w:rsidR="00F53031" w:rsidRPr="00FD5F67">
        <w:rPr>
          <w:rFonts w:ascii="Arial" w:hAnsi="Arial" w:cs="Arial"/>
          <w:color w:val="000000" w:themeColor="text1"/>
        </w:rPr>
        <w:t xml:space="preserve">“PROPOSTA </w:t>
      </w:r>
      <w:r w:rsidR="006F6174" w:rsidRPr="00FD5F67">
        <w:rPr>
          <w:rFonts w:ascii="Arial" w:hAnsi="Arial" w:cs="Arial"/>
          <w:color w:val="000000" w:themeColor="text1"/>
        </w:rPr>
        <w:t>TÉCNICA</w:t>
      </w:r>
      <w:r w:rsidR="00F53031" w:rsidRPr="00FD5F67">
        <w:rPr>
          <w:rFonts w:ascii="Arial" w:hAnsi="Arial" w:cs="Arial"/>
          <w:color w:val="000000" w:themeColor="text1"/>
        </w:rPr>
        <w:t>”;</w:t>
      </w:r>
    </w:p>
    <w:p w14:paraId="634D4A38" w14:textId="77777777" w:rsidR="0051783E" w:rsidRPr="00FD5F67" w:rsidRDefault="0051783E" w:rsidP="008B47DA">
      <w:pPr>
        <w:pStyle w:val="Ttulocomalfabeto"/>
        <w:numPr>
          <w:ilvl w:val="6"/>
          <w:numId w:val="9"/>
        </w:numPr>
        <w:tabs>
          <w:tab w:val="clear" w:pos="720"/>
          <w:tab w:val="clear" w:pos="1440"/>
          <w:tab w:val="left" w:pos="2127"/>
        </w:tabs>
        <w:spacing w:before="0" w:after="0"/>
        <w:ind w:left="1276" w:hanging="284"/>
        <w:rPr>
          <w:rFonts w:ascii="Arial" w:hAnsi="Arial" w:cs="Arial"/>
          <w:color w:val="000000" w:themeColor="text1"/>
        </w:rPr>
      </w:pPr>
      <w:r w:rsidRPr="00FD5F67">
        <w:rPr>
          <w:rFonts w:ascii="Arial" w:hAnsi="Arial" w:cs="Arial"/>
          <w:color w:val="000000" w:themeColor="text1"/>
        </w:rPr>
        <w:t xml:space="preserve"> </w:t>
      </w:r>
      <w:proofErr w:type="gramStart"/>
      <w:r w:rsidRPr="00FD5F67">
        <w:rPr>
          <w:rFonts w:ascii="Arial" w:hAnsi="Arial" w:cs="Arial"/>
          <w:color w:val="000000" w:themeColor="text1"/>
        </w:rPr>
        <w:t>número</w:t>
      </w:r>
      <w:proofErr w:type="gramEnd"/>
      <w:r w:rsidRPr="00FD5F67">
        <w:rPr>
          <w:rFonts w:ascii="Arial" w:hAnsi="Arial" w:cs="Arial"/>
          <w:color w:val="000000" w:themeColor="text1"/>
        </w:rPr>
        <w:t>, horário e data de abertura desta Concorrência.</w:t>
      </w:r>
    </w:p>
    <w:p w14:paraId="27252AE6" w14:textId="49AC020A" w:rsidR="00473692" w:rsidRPr="00FD5F67" w:rsidRDefault="00F53031" w:rsidP="000E16AE">
      <w:pPr>
        <w:pStyle w:val="Tit3n"/>
        <w:rPr>
          <w:b/>
        </w:rPr>
      </w:pPr>
      <w:r w:rsidRPr="00FD5F67">
        <w:t>A “Proposta de Preço</w:t>
      </w:r>
      <w:r w:rsidR="00E9736C" w:rsidRPr="00FD5F67">
        <w:t>s</w:t>
      </w:r>
      <w:r w:rsidRPr="00FD5F67">
        <w:t xml:space="preserve">” e a “Proposta Técnica” serão elaboradas na forma dos </w:t>
      </w:r>
      <w:r w:rsidRPr="00FD5F67">
        <w:rPr>
          <w:u w:val="single"/>
        </w:rPr>
        <w:t xml:space="preserve">Anexos </w:t>
      </w:r>
      <w:proofErr w:type="gramStart"/>
      <w:r w:rsidR="008E35D5" w:rsidRPr="00FD5F67">
        <w:rPr>
          <w:u w:val="single"/>
        </w:rPr>
        <w:t>n</w:t>
      </w:r>
      <w:r w:rsidR="00F2076E" w:rsidRPr="00FD5F67">
        <w:rPr>
          <w:u w:val="single"/>
          <w:vertAlign w:val="superscript"/>
        </w:rPr>
        <w:t>s</w:t>
      </w:r>
      <w:r w:rsidRPr="00FD5F67">
        <w:rPr>
          <w:u w:val="single"/>
        </w:rPr>
        <w:t>.</w:t>
      </w:r>
      <w:r w:rsidRPr="00FD5F67">
        <w:rPr>
          <w:u w:val="single"/>
          <w:vertAlign w:val="superscript"/>
        </w:rPr>
        <w:t>.</w:t>
      </w:r>
      <w:proofErr w:type="gramEnd"/>
      <w:r w:rsidRPr="00FD5F67">
        <w:rPr>
          <w:u w:val="single"/>
        </w:rPr>
        <w:t>4 e 5</w:t>
      </w:r>
      <w:r w:rsidRPr="00FD5F67">
        <w:t>, respectivamente</w:t>
      </w:r>
      <w:r w:rsidR="00406F83" w:rsidRPr="00FD5F67">
        <w:t>.</w:t>
      </w:r>
    </w:p>
    <w:p w14:paraId="57EB8A40" w14:textId="42B76AB2" w:rsidR="0051783E" w:rsidRPr="00FD5F67" w:rsidRDefault="00473692" w:rsidP="00533952">
      <w:pPr>
        <w:pStyle w:val="Tit4n"/>
      </w:pPr>
      <w:r w:rsidRPr="00FD5F67">
        <w:t>É</w:t>
      </w:r>
      <w:r w:rsidR="00313DA7" w:rsidRPr="00FD5F67">
        <w:t xml:space="preserve"> </w:t>
      </w:r>
      <w:r w:rsidR="0051783E" w:rsidRPr="00FD5F67">
        <w:t>dispensada qualquer outra informação adic</w:t>
      </w:r>
      <w:r w:rsidRPr="00FD5F67">
        <w:t>ional não expressamente exigida no</w:t>
      </w:r>
      <w:r w:rsidR="008E35D5" w:rsidRPr="00FD5F67">
        <w:t>s</w:t>
      </w:r>
      <w:r w:rsidRPr="00FD5F67">
        <w:t xml:space="preserve"> </w:t>
      </w:r>
      <w:r w:rsidR="008E35D5" w:rsidRPr="00FD5F67">
        <w:t>a</w:t>
      </w:r>
      <w:r w:rsidRPr="00FD5F67">
        <w:t>nexo</w:t>
      </w:r>
      <w:r w:rsidR="008E35D5" w:rsidRPr="00FD5F67">
        <w:t>s citados neste item</w:t>
      </w:r>
      <w:r w:rsidRPr="00FD5F67">
        <w:t>.</w:t>
      </w:r>
    </w:p>
    <w:p w14:paraId="0223AB25" w14:textId="652C8DF4" w:rsidR="0051783E" w:rsidRPr="00FD5F67" w:rsidRDefault="0051783E" w:rsidP="000E16AE">
      <w:pPr>
        <w:pStyle w:val="Tit3n"/>
      </w:pPr>
      <w:r w:rsidRPr="00FD5F67">
        <w:t>A</w:t>
      </w:r>
      <w:r w:rsidR="005B353A" w:rsidRPr="00FD5F67">
        <w:t>s</w:t>
      </w:r>
      <w:r w:rsidRPr="00FD5F67">
        <w:t xml:space="preserve"> proposta</w:t>
      </w:r>
      <w:r w:rsidR="005B353A" w:rsidRPr="00FD5F67">
        <w:t>s</w:t>
      </w:r>
      <w:r w:rsidR="00406F83" w:rsidRPr="00FD5F67">
        <w:t xml:space="preserve"> </w:t>
      </w:r>
      <w:r w:rsidR="005B353A" w:rsidRPr="00FD5F67">
        <w:t>serão</w:t>
      </w:r>
      <w:r w:rsidRPr="00FD5F67">
        <w:t xml:space="preserve"> apresentada</w:t>
      </w:r>
      <w:r w:rsidR="005B353A" w:rsidRPr="00FD5F67">
        <w:t>s</w:t>
      </w:r>
      <w:r w:rsidRPr="00FD5F67">
        <w:t xml:space="preserve"> preferencialmente em duas vias, </w:t>
      </w:r>
      <w:r w:rsidR="007D35D6" w:rsidRPr="00FD5F67">
        <w:t xml:space="preserve">em volumes separados, </w:t>
      </w:r>
      <w:r w:rsidRPr="00FD5F67">
        <w:t>sem emendas, rasuras ou entrelinhas, datada</w:t>
      </w:r>
      <w:r w:rsidR="005B353A" w:rsidRPr="00FD5F67">
        <w:t>, assinada por quem de direito.</w:t>
      </w:r>
    </w:p>
    <w:p w14:paraId="2D696184" w14:textId="5B88D8D5" w:rsidR="005B353A" w:rsidRPr="00FD5F67" w:rsidRDefault="005B353A" w:rsidP="000E16AE">
      <w:pPr>
        <w:pStyle w:val="Tit3n"/>
      </w:pPr>
      <w:bookmarkStart w:id="31" w:name="_Ref11245796"/>
      <w:r w:rsidRPr="00FD5F67">
        <w:t>A “PROPOSTA DE PREÇO</w:t>
      </w:r>
      <w:r w:rsidR="00E9736C" w:rsidRPr="00FD5F67">
        <w:t>S</w:t>
      </w:r>
      <w:r w:rsidRPr="00FD5F67">
        <w:t>” deverá explicitar:</w:t>
      </w:r>
      <w:bookmarkEnd w:id="31"/>
    </w:p>
    <w:p w14:paraId="3ECECBD7" w14:textId="1B42ABE3" w:rsidR="0051783E" w:rsidRPr="00FD5F67" w:rsidRDefault="0051783E" w:rsidP="008B47DA">
      <w:pPr>
        <w:pStyle w:val="Ttulocomalfabeto"/>
        <w:numPr>
          <w:ilvl w:val="0"/>
          <w:numId w:val="6"/>
        </w:numPr>
        <w:tabs>
          <w:tab w:val="clear" w:pos="720"/>
          <w:tab w:val="clear" w:pos="1440"/>
          <w:tab w:val="clear" w:pos="2061"/>
          <w:tab w:val="left" w:pos="1560"/>
        </w:tabs>
        <w:spacing w:before="120" w:after="120"/>
        <w:ind w:left="1560" w:hanging="426"/>
        <w:rPr>
          <w:rFonts w:ascii="Arial" w:hAnsi="Arial" w:cs="Arial"/>
          <w:color w:val="000000" w:themeColor="text1"/>
        </w:rPr>
      </w:pPr>
      <w:proofErr w:type="gramStart"/>
      <w:r w:rsidRPr="00FD5F67">
        <w:rPr>
          <w:rFonts w:ascii="Arial" w:hAnsi="Arial" w:cs="Arial"/>
          <w:color w:val="000000" w:themeColor="text1"/>
        </w:rPr>
        <w:t>nome</w:t>
      </w:r>
      <w:proofErr w:type="gramEnd"/>
      <w:r w:rsidRPr="00FD5F67">
        <w:rPr>
          <w:rFonts w:ascii="Arial" w:hAnsi="Arial" w:cs="Arial"/>
          <w:color w:val="000000" w:themeColor="text1"/>
        </w:rPr>
        <w:t xml:space="preserve">, endereço, CNPJ, </w:t>
      </w:r>
      <w:r w:rsidR="00E6473F" w:rsidRPr="00FD5F67">
        <w:rPr>
          <w:rFonts w:ascii="Arial" w:hAnsi="Arial" w:cs="Arial"/>
          <w:color w:val="000000" w:themeColor="text1"/>
        </w:rPr>
        <w:t>tele</w:t>
      </w:r>
      <w:r w:rsidRPr="00FD5F67">
        <w:rPr>
          <w:rFonts w:ascii="Arial" w:hAnsi="Arial" w:cs="Arial"/>
          <w:color w:val="000000" w:themeColor="text1"/>
        </w:rPr>
        <w:t xml:space="preserve">fone, e </w:t>
      </w:r>
      <w:r w:rsidR="00E6473F" w:rsidRPr="00FD5F67">
        <w:rPr>
          <w:rFonts w:ascii="Arial" w:hAnsi="Arial" w:cs="Arial"/>
          <w:color w:val="000000" w:themeColor="text1"/>
        </w:rPr>
        <w:t>e-mail</w:t>
      </w:r>
      <w:r w:rsidRPr="00FD5F67">
        <w:rPr>
          <w:rFonts w:ascii="Arial" w:hAnsi="Arial" w:cs="Arial"/>
          <w:color w:val="000000" w:themeColor="text1"/>
        </w:rPr>
        <w:t xml:space="preserve"> da licitante;</w:t>
      </w:r>
    </w:p>
    <w:p w14:paraId="1E6EBB25" w14:textId="50119EEF" w:rsidR="0051783E" w:rsidRPr="00FD5F67" w:rsidRDefault="0051783E" w:rsidP="008B47DA">
      <w:pPr>
        <w:pStyle w:val="Ttulocomalfabeto"/>
        <w:numPr>
          <w:ilvl w:val="0"/>
          <w:numId w:val="6"/>
        </w:numPr>
        <w:tabs>
          <w:tab w:val="clear" w:pos="720"/>
          <w:tab w:val="clear" w:pos="1440"/>
          <w:tab w:val="clear" w:pos="2061"/>
          <w:tab w:val="left" w:pos="1560"/>
        </w:tabs>
        <w:spacing w:before="120" w:after="120"/>
        <w:ind w:left="1560" w:hanging="426"/>
        <w:rPr>
          <w:rFonts w:ascii="Arial" w:hAnsi="Arial" w:cs="Arial"/>
          <w:color w:val="000000" w:themeColor="text1"/>
        </w:rPr>
      </w:pPr>
      <w:proofErr w:type="gramStart"/>
      <w:r w:rsidRPr="00FD5F67">
        <w:rPr>
          <w:rStyle w:val="CHB"/>
          <w:rFonts w:cs="Arial"/>
          <w:b w:val="0"/>
          <w:color w:val="000000" w:themeColor="text1"/>
        </w:rPr>
        <w:lastRenderedPageBreak/>
        <w:t>nome</w:t>
      </w:r>
      <w:proofErr w:type="gramEnd"/>
      <w:r w:rsidRPr="00FD5F67">
        <w:rPr>
          <w:rStyle w:val="CHB"/>
          <w:rFonts w:cs="Arial"/>
          <w:b w:val="0"/>
          <w:color w:val="000000" w:themeColor="text1"/>
        </w:rPr>
        <w:t>, título, assinatura e número da carteira do profissional responsável pelo orçamento, conforme exigência da</w:t>
      </w:r>
      <w:r w:rsidRPr="00FD5F67">
        <w:rPr>
          <w:rStyle w:val="CHB"/>
          <w:rFonts w:cs="Arial"/>
          <w:color w:val="000000" w:themeColor="text1"/>
        </w:rPr>
        <w:t xml:space="preserve"> </w:t>
      </w:r>
      <w:r w:rsidRPr="00FD5F67">
        <w:rPr>
          <w:rFonts w:ascii="Arial" w:hAnsi="Arial" w:cs="Arial"/>
          <w:color w:val="000000" w:themeColor="text1"/>
        </w:rPr>
        <w:t xml:space="preserve">Lei </w:t>
      </w:r>
      <w:r w:rsidR="00E63294" w:rsidRPr="00FD5F67">
        <w:rPr>
          <w:rFonts w:ascii="Arial" w:hAnsi="Arial" w:cs="Arial"/>
          <w:color w:val="000000" w:themeColor="text1"/>
        </w:rPr>
        <w:t xml:space="preserve">n. </w:t>
      </w:r>
      <w:r w:rsidRPr="00FD5F67">
        <w:rPr>
          <w:rFonts w:ascii="Arial" w:hAnsi="Arial" w:cs="Arial"/>
          <w:color w:val="000000" w:themeColor="text1"/>
        </w:rPr>
        <w:t>5.194, de 1966, artigo 14;</w:t>
      </w:r>
    </w:p>
    <w:p w14:paraId="190E2B39" w14:textId="77777777" w:rsidR="0051783E" w:rsidRPr="00FD5F67" w:rsidRDefault="0051783E" w:rsidP="008B47DA">
      <w:pPr>
        <w:pStyle w:val="Ttulocomalfabeto"/>
        <w:numPr>
          <w:ilvl w:val="0"/>
          <w:numId w:val="6"/>
        </w:numPr>
        <w:tabs>
          <w:tab w:val="clear" w:pos="720"/>
          <w:tab w:val="clear" w:pos="1440"/>
          <w:tab w:val="clear" w:pos="2061"/>
          <w:tab w:val="left" w:pos="1560"/>
        </w:tabs>
        <w:spacing w:before="120" w:after="120"/>
        <w:ind w:left="1560" w:hanging="426"/>
        <w:rPr>
          <w:rFonts w:ascii="Arial" w:hAnsi="Arial" w:cs="Arial"/>
          <w:color w:val="000000" w:themeColor="text1"/>
        </w:rPr>
      </w:pPr>
      <w:proofErr w:type="gramStart"/>
      <w:r w:rsidRPr="00FD5F67">
        <w:rPr>
          <w:rFonts w:ascii="Arial" w:hAnsi="Arial" w:cs="Arial"/>
          <w:color w:val="000000" w:themeColor="text1"/>
        </w:rPr>
        <w:t>menção</w:t>
      </w:r>
      <w:proofErr w:type="gramEnd"/>
      <w:r w:rsidRPr="00FD5F67">
        <w:rPr>
          <w:rFonts w:ascii="Arial" w:hAnsi="Arial" w:cs="Arial"/>
          <w:color w:val="000000" w:themeColor="text1"/>
        </w:rPr>
        <w:t xml:space="preserve"> a esta Concorrência, com indicação de seu número;</w:t>
      </w:r>
    </w:p>
    <w:p w14:paraId="4F9CE6B3" w14:textId="64886C16" w:rsidR="0051783E" w:rsidRPr="00FD5F67" w:rsidRDefault="0051783E" w:rsidP="008B47DA">
      <w:pPr>
        <w:pStyle w:val="Ttulocomalfabeto"/>
        <w:numPr>
          <w:ilvl w:val="0"/>
          <w:numId w:val="6"/>
        </w:numPr>
        <w:tabs>
          <w:tab w:val="clear" w:pos="720"/>
          <w:tab w:val="clear" w:pos="1440"/>
          <w:tab w:val="clear" w:pos="2061"/>
          <w:tab w:val="left" w:pos="1560"/>
        </w:tabs>
        <w:spacing w:before="120" w:after="120"/>
        <w:ind w:left="1560" w:hanging="426"/>
        <w:rPr>
          <w:rFonts w:ascii="Arial" w:hAnsi="Arial" w:cs="Arial"/>
          <w:color w:val="000000" w:themeColor="text1"/>
        </w:rPr>
      </w:pPr>
      <w:bookmarkStart w:id="32" w:name="_Ref11245806"/>
      <w:proofErr w:type="gramStart"/>
      <w:r w:rsidRPr="00FD5F67">
        <w:rPr>
          <w:rFonts w:ascii="Arial" w:hAnsi="Arial" w:cs="Arial"/>
          <w:color w:val="000000" w:themeColor="text1"/>
        </w:rPr>
        <w:t>prazo</w:t>
      </w:r>
      <w:proofErr w:type="gramEnd"/>
      <w:r w:rsidRPr="00FD5F67">
        <w:rPr>
          <w:rFonts w:ascii="Arial" w:hAnsi="Arial" w:cs="Arial"/>
          <w:color w:val="000000" w:themeColor="text1"/>
        </w:rPr>
        <w:t xml:space="preserve"> de validade da proposta de, no mínimo, </w:t>
      </w:r>
      <w:r w:rsidR="00B339EB" w:rsidRPr="00FD5F67">
        <w:rPr>
          <w:rFonts w:ascii="Arial" w:hAnsi="Arial" w:cs="Arial"/>
          <w:color w:val="000000" w:themeColor="text1"/>
        </w:rPr>
        <w:t>60 (</w:t>
      </w:r>
      <w:r w:rsidRPr="00FD5F67">
        <w:rPr>
          <w:rFonts w:ascii="Arial" w:hAnsi="Arial" w:cs="Arial"/>
          <w:color w:val="000000" w:themeColor="text1"/>
        </w:rPr>
        <w:t>sessenta</w:t>
      </w:r>
      <w:r w:rsidR="00B339EB" w:rsidRPr="00FD5F67">
        <w:rPr>
          <w:rFonts w:ascii="Arial" w:hAnsi="Arial" w:cs="Arial"/>
          <w:color w:val="000000" w:themeColor="text1"/>
        </w:rPr>
        <w:t>)</w:t>
      </w:r>
      <w:r w:rsidRPr="00FD5F67">
        <w:rPr>
          <w:rFonts w:ascii="Arial" w:hAnsi="Arial" w:cs="Arial"/>
          <w:color w:val="000000" w:themeColor="text1"/>
        </w:rPr>
        <w:t xml:space="preserve"> dias, </w:t>
      </w:r>
      <w:r w:rsidR="00CB5757" w:rsidRPr="00FD5F67">
        <w:rPr>
          <w:rFonts w:ascii="Arial" w:hAnsi="Arial" w:cs="Arial"/>
          <w:color w:val="000000" w:themeColor="text1"/>
        </w:rPr>
        <w:t>contados d</w:t>
      </w:r>
      <w:r w:rsidRPr="00FD5F67">
        <w:rPr>
          <w:rFonts w:ascii="Arial" w:hAnsi="Arial" w:cs="Arial"/>
          <w:color w:val="000000" w:themeColor="text1"/>
        </w:rPr>
        <w:t>a data prevista para abertura dos envelopes "DOCUMENTAÇÃO";</w:t>
      </w:r>
      <w:bookmarkEnd w:id="32"/>
    </w:p>
    <w:p w14:paraId="514B3552" w14:textId="3238CE58" w:rsidR="0051783E" w:rsidRPr="00FD5F67" w:rsidRDefault="00B339EB" w:rsidP="008B47DA">
      <w:pPr>
        <w:pStyle w:val="Ttulocomalfabeto"/>
        <w:numPr>
          <w:ilvl w:val="0"/>
          <w:numId w:val="6"/>
        </w:numPr>
        <w:tabs>
          <w:tab w:val="clear" w:pos="720"/>
          <w:tab w:val="clear" w:pos="1440"/>
          <w:tab w:val="clear" w:pos="2061"/>
          <w:tab w:val="left" w:pos="1560"/>
        </w:tabs>
        <w:spacing w:before="120" w:after="120"/>
        <w:ind w:left="1560" w:hanging="426"/>
        <w:rPr>
          <w:rFonts w:ascii="Arial" w:hAnsi="Arial" w:cs="Arial"/>
          <w:color w:val="000000" w:themeColor="text1"/>
        </w:rPr>
      </w:pPr>
      <w:proofErr w:type="gramStart"/>
      <w:r w:rsidRPr="00FD5F67">
        <w:rPr>
          <w:rFonts w:ascii="Arial" w:hAnsi="Arial" w:cs="Arial"/>
          <w:color w:val="000000" w:themeColor="text1"/>
        </w:rPr>
        <w:t>prazo</w:t>
      </w:r>
      <w:proofErr w:type="gramEnd"/>
      <w:r w:rsidRPr="00FD5F67">
        <w:rPr>
          <w:rFonts w:ascii="Arial" w:hAnsi="Arial" w:cs="Arial"/>
          <w:color w:val="000000" w:themeColor="text1"/>
        </w:rPr>
        <w:t xml:space="preserve"> de execução dos serviços</w:t>
      </w:r>
      <w:r w:rsidR="0019735C" w:rsidRPr="00FD5F67">
        <w:rPr>
          <w:rFonts w:ascii="Arial" w:hAnsi="Arial" w:cs="Arial"/>
          <w:color w:val="000000" w:themeColor="text1"/>
        </w:rPr>
        <w:t>,</w:t>
      </w:r>
      <w:r w:rsidRPr="00FD5F67">
        <w:rPr>
          <w:rFonts w:ascii="Arial" w:hAnsi="Arial" w:cs="Arial"/>
          <w:color w:val="000000" w:themeColor="text1"/>
        </w:rPr>
        <w:t xml:space="preserve"> conforme</w:t>
      </w:r>
      <w:r w:rsidR="002914B0" w:rsidRPr="00FD5F67">
        <w:rPr>
          <w:rFonts w:ascii="Arial" w:hAnsi="Arial" w:cs="Arial"/>
          <w:color w:val="000000" w:themeColor="text1"/>
        </w:rPr>
        <w:t xml:space="preserve"> o</w:t>
      </w:r>
      <w:r w:rsidRPr="00FD5F67">
        <w:rPr>
          <w:rFonts w:ascii="Arial" w:hAnsi="Arial" w:cs="Arial"/>
          <w:color w:val="000000" w:themeColor="text1"/>
        </w:rPr>
        <w:t xml:space="preserve"> disp</w:t>
      </w:r>
      <w:r w:rsidR="00464FF2" w:rsidRPr="00FD5F67">
        <w:rPr>
          <w:rFonts w:ascii="Arial" w:hAnsi="Arial" w:cs="Arial"/>
          <w:color w:val="000000" w:themeColor="text1"/>
        </w:rPr>
        <w:t>osto n</w:t>
      </w:r>
      <w:r w:rsidR="00421128" w:rsidRPr="00FD5F67">
        <w:rPr>
          <w:rFonts w:ascii="Arial" w:hAnsi="Arial" w:cs="Arial"/>
          <w:color w:val="000000" w:themeColor="text1"/>
        </w:rPr>
        <w:t>o</w:t>
      </w:r>
      <w:r w:rsidRPr="00FD5F67">
        <w:rPr>
          <w:rFonts w:ascii="Arial" w:hAnsi="Arial" w:cs="Arial"/>
          <w:color w:val="000000" w:themeColor="text1"/>
        </w:rPr>
        <w:t xml:space="preserve"> </w:t>
      </w:r>
      <w:r w:rsidRPr="00FD5F67">
        <w:rPr>
          <w:rFonts w:ascii="Arial" w:hAnsi="Arial" w:cs="Arial"/>
          <w:color w:val="000000" w:themeColor="text1"/>
          <w:u w:val="single"/>
        </w:rPr>
        <w:t xml:space="preserve">item </w:t>
      </w:r>
      <w:r w:rsidR="0006097F" w:rsidRPr="00FD5F67">
        <w:rPr>
          <w:rFonts w:ascii="Arial" w:hAnsi="Arial" w:cs="Arial"/>
          <w:color w:val="000000" w:themeColor="text1"/>
          <w:u w:val="single"/>
        </w:rPr>
        <w:fldChar w:fldCharType="begin"/>
      </w:r>
      <w:r w:rsidR="0006097F" w:rsidRPr="00FD5F67">
        <w:rPr>
          <w:rFonts w:ascii="Arial" w:hAnsi="Arial" w:cs="Arial"/>
          <w:color w:val="000000" w:themeColor="text1"/>
          <w:u w:val="single"/>
        </w:rPr>
        <w:instrText xml:space="preserve"> REF _Ref11148276 \r \h </w:instrText>
      </w:r>
      <w:r w:rsidR="006F265A" w:rsidRPr="00FD5F67">
        <w:rPr>
          <w:rFonts w:ascii="Arial" w:hAnsi="Arial" w:cs="Arial"/>
          <w:color w:val="000000" w:themeColor="text1"/>
          <w:u w:val="single"/>
        </w:rPr>
        <w:instrText xml:space="preserve"> \* MERGEFORMAT </w:instrText>
      </w:r>
      <w:r w:rsidR="0006097F" w:rsidRPr="00FD5F67">
        <w:rPr>
          <w:rFonts w:ascii="Arial" w:hAnsi="Arial" w:cs="Arial"/>
          <w:color w:val="000000" w:themeColor="text1"/>
          <w:u w:val="single"/>
        </w:rPr>
      </w:r>
      <w:r w:rsidR="0006097F" w:rsidRPr="00FD5F67">
        <w:rPr>
          <w:rFonts w:ascii="Arial" w:hAnsi="Arial" w:cs="Arial"/>
          <w:color w:val="000000" w:themeColor="text1"/>
          <w:u w:val="single"/>
        </w:rPr>
        <w:fldChar w:fldCharType="separate"/>
      </w:r>
      <w:r w:rsidR="00655C38">
        <w:rPr>
          <w:rFonts w:ascii="Arial" w:hAnsi="Arial" w:cs="Arial"/>
          <w:color w:val="000000" w:themeColor="text1"/>
          <w:u w:val="single"/>
        </w:rPr>
        <w:t>1.9</w:t>
      </w:r>
      <w:r w:rsidR="0006097F" w:rsidRPr="00FD5F67">
        <w:rPr>
          <w:rFonts w:ascii="Arial" w:hAnsi="Arial" w:cs="Arial"/>
          <w:color w:val="000000" w:themeColor="text1"/>
          <w:u w:val="single"/>
        </w:rPr>
        <w:fldChar w:fldCharType="end"/>
      </w:r>
      <w:r w:rsidRPr="00FD5F67">
        <w:rPr>
          <w:rFonts w:ascii="Arial" w:hAnsi="Arial" w:cs="Arial"/>
          <w:color w:val="000000" w:themeColor="text1"/>
          <w:u w:val="single"/>
        </w:rPr>
        <w:t xml:space="preserve"> do Anexo n. 2</w:t>
      </w:r>
      <w:r w:rsidR="00D61601" w:rsidRPr="00FD5F67">
        <w:rPr>
          <w:rFonts w:ascii="Arial" w:hAnsi="Arial" w:cs="Arial"/>
          <w:color w:val="000000" w:themeColor="text1"/>
        </w:rPr>
        <w:t>;</w:t>
      </w:r>
    </w:p>
    <w:p w14:paraId="4D4971E4" w14:textId="3E19EBA0" w:rsidR="0051783E" w:rsidRPr="00FD5F67" w:rsidRDefault="00A006E3" w:rsidP="008B47DA">
      <w:pPr>
        <w:pStyle w:val="Ttulocomalfabeto"/>
        <w:numPr>
          <w:ilvl w:val="0"/>
          <w:numId w:val="6"/>
        </w:numPr>
        <w:tabs>
          <w:tab w:val="clear" w:pos="720"/>
          <w:tab w:val="clear" w:pos="1440"/>
          <w:tab w:val="clear" w:pos="2061"/>
          <w:tab w:val="left" w:pos="1560"/>
        </w:tabs>
        <w:spacing w:before="120" w:after="120"/>
        <w:ind w:left="1560" w:hanging="426"/>
        <w:rPr>
          <w:rFonts w:ascii="Arial" w:hAnsi="Arial" w:cs="Arial"/>
          <w:color w:val="000000" w:themeColor="text1"/>
        </w:rPr>
      </w:pPr>
      <w:proofErr w:type="gramStart"/>
      <w:r w:rsidRPr="00FD5F67">
        <w:rPr>
          <w:rFonts w:ascii="Arial" w:hAnsi="Arial" w:cs="Arial"/>
          <w:color w:val="000000" w:themeColor="text1"/>
        </w:rPr>
        <w:t>p</w:t>
      </w:r>
      <w:r w:rsidR="00B339EB" w:rsidRPr="00FD5F67">
        <w:rPr>
          <w:rFonts w:ascii="Arial" w:hAnsi="Arial" w:cs="Arial"/>
          <w:color w:val="000000" w:themeColor="text1"/>
        </w:rPr>
        <w:t>reço</w:t>
      </w:r>
      <w:r w:rsidRPr="00FD5F67">
        <w:rPr>
          <w:rFonts w:ascii="Arial" w:hAnsi="Arial" w:cs="Arial"/>
          <w:color w:val="000000" w:themeColor="text1"/>
        </w:rPr>
        <w:t>s</w:t>
      </w:r>
      <w:proofErr w:type="gramEnd"/>
      <w:r w:rsidRPr="00FD5F67">
        <w:rPr>
          <w:rFonts w:ascii="Arial" w:hAnsi="Arial" w:cs="Arial"/>
          <w:color w:val="000000" w:themeColor="text1"/>
        </w:rPr>
        <w:t xml:space="preserve"> unitários e totais</w:t>
      </w:r>
      <w:r w:rsidR="00B339EB" w:rsidRPr="00FD5F67">
        <w:rPr>
          <w:rFonts w:ascii="Arial" w:hAnsi="Arial" w:cs="Arial"/>
          <w:color w:val="000000" w:themeColor="text1"/>
        </w:rPr>
        <w:t xml:space="preserve"> por item</w:t>
      </w:r>
      <w:r w:rsidRPr="00FD5F67">
        <w:rPr>
          <w:rFonts w:ascii="Arial" w:hAnsi="Arial" w:cs="Arial"/>
          <w:color w:val="000000" w:themeColor="text1"/>
        </w:rPr>
        <w:t xml:space="preserve"> </w:t>
      </w:r>
      <w:r w:rsidR="006F6174" w:rsidRPr="00FD5F67">
        <w:rPr>
          <w:rFonts w:ascii="Arial" w:hAnsi="Arial" w:cs="Arial"/>
          <w:color w:val="000000" w:themeColor="text1"/>
        </w:rPr>
        <w:t xml:space="preserve">(em algarismos) </w:t>
      </w:r>
      <w:r w:rsidRPr="00FD5F67">
        <w:rPr>
          <w:rFonts w:ascii="Arial" w:hAnsi="Arial" w:cs="Arial"/>
          <w:color w:val="000000" w:themeColor="text1"/>
        </w:rPr>
        <w:t>e preço global para o grupo único</w:t>
      </w:r>
      <w:r w:rsidR="002914B0" w:rsidRPr="00FD5F67">
        <w:rPr>
          <w:rFonts w:ascii="Arial" w:hAnsi="Arial" w:cs="Arial"/>
          <w:color w:val="000000" w:themeColor="text1"/>
        </w:rPr>
        <w:t xml:space="preserve"> do objeto</w:t>
      </w:r>
      <w:r w:rsidR="006F6174" w:rsidRPr="00FD5F67">
        <w:rPr>
          <w:rFonts w:ascii="Arial" w:hAnsi="Arial" w:cs="Arial"/>
          <w:color w:val="000000" w:themeColor="text1"/>
        </w:rPr>
        <w:t xml:space="preserve"> (em algarismos e por extenso)</w:t>
      </w:r>
      <w:r w:rsidR="00B339EB" w:rsidRPr="00FD5F67">
        <w:rPr>
          <w:rFonts w:ascii="Arial" w:hAnsi="Arial" w:cs="Arial"/>
          <w:color w:val="000000" w:themeColor="text1"/>
        </w:rPr>
        <w:t>, nele</w:t>
      </w:r>
      <w:r w:rsidRPr="00FD5F67">
        <w:rPr>
          <w:rFonts w:ascii="Arial" w:hAnsi="Arial" w:cs="Arial"/>
          <w:color w:val="000000" w:themeColor="text1"/>
        </w:rPr>
        <w:t>s</w:t>
      </w:r>
      <w:r w:rsidR="00B339EB" w:rsidRPr="00FD5F67">
        <w:rPr>
          <w:rFonts w:ascii="Arial" w:hAnsi="Arial" w:cs="Arial"/>
          <w:color w:val="000000" w:themeColor="text1"/>
        </w:rPr>
        <w:t xml:space="preserve"> incluídos todos os custos e </w:t>
      </w:r>
      <w:r w:rsidR="00931793" w:rsidRPr="00FD5F67">
        <w:rPr>
          <w:rFonts w:ascii="Arial" w:hAnsi="Arial" w:cs="Arial"/>
          <w:color w:val="000000" w:themeColor="text1"/>
        </w:rPr>
        <w:t xml:space="preserve">todas as </w:t>
      </w:r>
      <w:r w:rsidR="00B339EB" w:rsidRPr="00FD5F67">
        <w:rPr>
          <w:rFonts w:ascii="Arial" w:hAnsi="Arial" w:cs="Arial"/>
          <w:color w:val="000000" w:themeColor="text1"/>
        </w:rPr>
        <w:t xml:space="preserve">despesas, diretas e indiretas, para execução dos serviços objeto da presente licitação, em conformidade com as especificações constantes do </w:t>
      </w:r>
      <w:r w:rsidR="00B339EB" w:rsidRPr="00FD5F67">
        <w:rPr>
          <w:rFonts w:ascii="Arial" w:hAnsi="Arial" w:cs="Arial"/>
          <w:color w:val="000000" w:themeColor="text1"/>
          <w:u w:val="single"/>
        </w:rPr>
        <w:t>Anexo n. 2</w:t>
      </w:r>
      <w:r w:rsidR="00B339EB" w:rsidRPr="00FD5F67">
        <w:rPr>
          <w:rFonts w:ascii="Arial" w:hAnsi="Arial" w:cs="Arial"/>
          <w:color w:val="000000" w:themeColor="text1"/>
        </w:rPr>
        <w:t>, para a Câmara dos Deputados, em Brasília</w:t>
      </w:r>
      <w:r w:rsidR="002914B0" w:rsidRPr="00FD5F67">
        <w:rPr>
          <w:rFonts w:ascii="Arial" w:hAnsi="Arial" w:cs="Arial"/>
          <w:color w:val="000000" w:themeColor="text1"/>
        </w:rPr>
        <w:t xml:space="preserve"> –</w:t>
      </w:r>
      <w:r w:rsidR="00B339EB" w:rsidRPr="00FD5F67">
        <w:rPr>
          <w:rFonts w:ascii="Arial" w:hAnsi="Arial" w:cs="Arial"/>
          <w:color w:val="000000" w:themeColor="text1"/>
        </w:rPr>
        <w:t xml:space="preserve"> DF</w:t>
      </w:r>
      <w:r w:rsidR="0051783E" w:rsidRPr="00FD5F67">
        <w:rPr>
          <w:rFonts w:ascii="Arial" w:hAnsi="Arial" w:cs="Arial"/>
          <w:color w:val="000000" w:themeColor="text1"/>
        </w:rPr>
        <w:t>;</w:t>
      </w:r>
      <w:r w:rsidR="008F367E" w:rsidRPr="00FD5F67">
        <w:rPr>
          <w:rFonts w:ascii="Arial" w:hAnsi="Arial" w:cs="Arial"/>
          <w:color w:val="000000" w:themeColor="text1"/>
        </w:rPr>
        <w:t xml:space="preserve"> </w:t>
      </w:r>
    </w:p>
    <w:p w14:paraId="60A7784F" w14:textId="77777777" w:rsidR="007F6B15" w:rsidRPr="00C46C18" w:rsidRDefault="007F6B15" w:rsidP="007F6B15">
      <w:pPr>
        <w:pStyle w:val="Ttulocomalfabeto"/>
        <w:numPr>
          <w:ilvl w:val="0"/>
          <w:numId w:val="6"/>
        </w:numPr>
        <w:tabs>
          <w:tab w:val="clear" w:pos="720"/>
          <w:tab w:val="clear" w:pos="1440"/>
          <w:tab w:val="clear" w:pos="2061"/>
          <w:tab w:val="left" w:pos="1560"/>
        </w:tabs>
        <w:spacing w:before="120" w:after="120"/>
        <w:ind w:left="1560" w:hanging="426"/>
        <w:rPr>
          <w:rFonts w:ascii="Arial" w:hAnsi="Arial" w:cs="Arial"/>
          <w:color w:val="auto"/>
        </w:rPr>
      </w:pPr>
      <w:proofErr w:type="gramStart"/>
      <w:r w:rsidRPr="00C46C18">
        <w:rPr>
          <w:rFonts w:ascii="Arial" w:hAnsi="Arial" w:cs="Arial"/>
          <w:color w:val="auto"/>
        </w:rPr>
        <w:t>taxa</w:t>
      </w:r>
      <w:proofErr w:type="gramEnd"/>
      <w:r w:rsidRPr="00C46C18">
        <w:rPr>
          <w:rFonts w:ascii="Arial" w:hAnsi="Arial" w:cs="Arial"/>
          <w:color w:val="auto"/>
        </w:rPr>
        <w:t xml:space="preserve"> do BDI proposta pela licitante, em algarismos e por extenso;</w:t>
      </w:r>
    </w:p>
    <w:p w14:paraId="13BF5342" w14:textId="720A6F4E" w:rsidR="007F6B15" w:rsidRPr="00C46C18" w:rsidRDefault="007F6B15" w:rsidP="00944D8C">
      <w:pPr>
        <w:pStyle w:val="TLet4"/>
        <w:numPr>
          <w:ilvl w:val="0"/>
          <w:numId w:val="0"/>
        </w:numPr>
        <w:ind w:left="1560"/>
        <w:rPr>
          <w:color w:val="auto"/>
        </w:rPr>
      </w:pPr>
      <w:r w:rsidRPr="00C46C18">
        <w:rPr>
          <w:color w:val="auto"/>
        </w:rPr>
        <w:t>g.1) ocorrendo divergência entre o percentual expresso em algarismos e o por e</w:t>
      </w:r>
      <w:r w:rsidR="00C46C18" w:rsidRPr="00C46C18">
        <w:rPr>
          <w:color w:val="auto"/>
        </w:rPr>
        <w:t>xtenso, prevalecerá este último;</w:t>
      </w:r>
    </w:p>
    <w:p w14:paraId="15A30F46" w14:textId="77777777" w:rsidR="00D14377" w:rsidRPr="00FD5F67" w:rsidRDefault="00D14377" w:rsidP="008B47DA">
      <w:pPr>
        <w:pStyle w:val="Ttulocomalfabeto"/>
        <w:numPr>
          <w:ilvl w:val="0"/>
          <w:numId w:val="6"/>
        </w:numPr>
        <w:tabs>
          <w:tab w:val="clear" w:pos="720"/>
          <w:tab w:val="clear" w:pos="1440"/>
          <w:tab w:val="clear" w:pos="2061"/>
          <w:tab w:val="left" w:pos="1560"/>
        </w:tabs>
        <w:spacing w:before="120" w:after="120"/>
        <w:ind w:left="1560" w:hanging="426"/>
        <w:rPr>
          <w:rFonts w:ascii="Arial" w:hAnsi="Arial" w:cs="Arial"/>
          <w:color w:val="000000" w:themeColor="text1"/>
        </w:rPr>
      </w:pPr>
      <w:proofErr w:type="gramStart"/>
      <w:r w:rsidRPr="00FD5F67">
        <w:rPr>
          <w:rFonts w:ascii="Arial" w:hAnsi="Arial" w:cs="Arial"/>
          <w:color w:val="000000" w:themeColor="text1"/>
          <w:szCs w:val="24"/>
        </w:rPr>
        <w:t>declaração</w:t>
      </w:r>
      <w:proofErr w:type="gramEnd"/>
      <w:r w:rsidRPr="00FD5F67">
        <w:rPr>
          <w:rFonts w:ascii="Arial" w:hAnsi="Arial" w:cs="Arial"/>
          <w:color w:val="000000" w:themeColor="text1"/>
          <w:szCs w:val="24"/>
        </w:rPr>
        <w:t xml:space="preserve"> de que todos os itens do orçamento proposto correspondem</w:t>
      </w:r>
      <w:r w:rsidRPr="00FD5F67">
        <w:rPr>
          <w:rFonts w:ascii="Arial" w:hAnsi="Arial" w:cs="Arial"/>
          <w:b/>
          <w:color w:val="000000" w:themeColor="text1"/>
          <w:szCs w:val="24"/>
        </w:rPr>
        <w:t xml:space="preserve"> </w:t>
      </w:r>
      <w:r w:rsidRPr="00FD5F67">
        <w:rPr>
          <w:rFonts w:ascii="Arial" w:hAnsi="Arial" w:cs="Arial"/>
          <w:color w:val="000000" w:themeColor="text1"/>
          <w:szCs w:val="24"/>
        </w:rPr>
        <w:t>exatamente às especificações e exigências contidas neste Edital, às quais adere formalmente;</w:t>
      </w:r>
    </w:p>
    <w:p w14:paraId="2B8DA2EF" w14:textId="77777777" w:rsidR="00200CBD" w:rsidRPr="00FD5F67" w:rsidRDefault="00B339EB" w:rsidP="008B47DA">
      <w:pPr>
        <w:pStyle w:val="Ttulocomalfabeto"/>
        <w:numPr>
          <w:ilvl w:val="0"/>
          <w:numId w:val="6"/>
        </w:numPr>
        <w:tabs>
          <w:tab w:val="clear" w:pos="720"/>
          <w:tab w:val="clear" w:pos="1440"/>
          <w:tab w:val="clear" w:pos="2061"/>
          <w:tab w:val="left" w:pos="1560"/>
        </w:tabs>
        <w:spacing w:before="120" w:after="120"/>
        <w:ind w:left="1560" w:hanging="426"/>
        <w:rPr>
          <w:rFonts w:ascii="Arial" w:hAnsi="Arial" w:cs="Arial"/>
          <w:color w:val="000000" w:themeColor="text1"/>
        </w:rPr>
      </w:pPr>
      <w:proofErr w:type="gramStart"/>
      <w:r w:rsidRPr="00FD5F67">
        <w:rPr>
          <w:rFonts w:ascii="Arial" w:hAnsi="Arial" w:cs="Arial"/>
          <w:color w:val="000000" w:themeColor="text1"/>
          <w:szCs w:val="24"/>
        </w:rPr>
        <w:t>declaração</w:t>
      </w:r>
      <w:proofErr w:type="gramEnd"/>
      <w:r w:rsidR="00D70566" w:rsidRPr="00FD5F67">
        <w:rPr>
          <w:rFonts w:ascii="Arial" w:hAnsi="Arial" w:cs="Arial"/>
          <w:color w:val="000000" w:themeColor="text1"/>
          <w:szCs w:val="24"/>
        </w:rPr>
        <w:t xml:space="preserve"> </w:t>
      </w:r>
      <w:r w:rsidRPr="00FD5F67">
        <w:rPr>
          <w:rFonts w:ascii="Arial" w:hAnsi="Arial" w:cs="Arial"/>
          <w:color w:val="000000" w:themeColor="text1"/>
          <w:szCs w:val="24"/>
        </w:rPr>
        <w:t xml:space="preserve">de que disponibilizará instalações, aparelhamento e pessoal técnico adequados para realização do objeto da presente licitação, </w:t>
      </w:r>
      <w:r w:rsidRPr="00FD5F67">
        <w:rPr>
          <w:rFonts w:ascii="Arial" w:hAnsi="Arial" w:cs="Arial"/>
          <w:color w:val="000000" w:themeColor="text1"/>
        </w:rPr>
        <w:t>na forma exigida neste Edital.</w:t>
      </w:r>
    </w:p>
    <w:p w14:paraId="73B06EA2" w14:textId="312F3499" w:rsidR="00217FCD" w:rsidRPr="00FD5F67" w:rsidRDefault="00217FCD" w:rsidP="000E16AE">
      <w:pPr>
        <w:pStyle w:val="Tit3n"/>
      </w:pPr>
      <w:r w:rsidRPr="00FD5F67">
        <w:t>A “PROPOSTA TÉCNICA” deverá explicitar:</w:t>
      </w:r>
    </w:p>
    <w:p w14:paraId="52912573" w14:textId="67C8D6B7" w:rsidR="00217FCD" w:rsidRPr="00FD5F67" w:rsidRDefault="00217FCD" w:rsidP="002076FA">
      <w:pPr>
        <w:pStyle w:val="Ttulocomalfabeto"/>
        <w:numPr>
          <w:ilvl w:val="0"/>
          <w:numId w:val="24"/>
        </w:numPr>
        <w:tabs>
          <w:tab w:val="clear" w:pos="720"/>
          <w:tab w:val="clear" w:pos="1440"/>
          <w:tab w:val="clear" w:pos="2160"/>
          <w:tab w:val="left" w:pos="1560"/>
          <w:tab w:val="left" w:pos="1984"/>
        </w:tabs>
        <w:spacing w:before="120" w:after="120"/>
        <w:ind w:left="1560" w:hanging="426"/>
        <w:rPr>
          <w:rFonts w:ascii="Arial" w:hAnsi="Arial" w:cs="Arial"/>
          <w:color w:val="000000" w:themeColor="text1"/>
        </w:rPr>
      </w:pPr>
      <w:proofErr w:type="gramStart"/>
      <w:r w:rsidRPr="00FD5F67">
        <w:rPr>
          <w:rFonts w:ascii="Arial" w:hAnsi="Arial" w:cs="Arial"/>
          <w:color w:val="000000" w:themeColor="text1"/>
        </w:rPr>
        <w:t>nome</w:t>
      </w:r>
      <w:proofErr w:type="gramEnd"/>
      <w:r w:rsidRPr="00FD5F67">
        <w:rPr>
          <w:rFonts w:ascii="Arial" w:hAnsi="Arial" w:cs="Arial"/>
          <w:color w:val="000000" w:themeColor="text1"/>
        </w:rPr>
        <w:t xml:space="preserve">, endereço, CNPJ, </w:t>
      </w:r>
      <w:r w:rsidR="00E6473F" w:rsidRPr="00FD5F67">
        <w:rPr>
          <w:rFonts w:ascii="Arial" w:hAnsi="Arial" w:cs="Arial"/>
          <w:color w:val="000000" w:themeColor="text1"/>
        </w:rPr>
        <w:t>tele</w:t>
      </w:r>
      <w:r w:rsidRPr="00FD5F67">
        <w:rPr>
          <w:rFonts w:ascii="Arial" w:hAnsi="Arial" w:cs="Arial"/>
          <w:color w:val="000000" w:themeColor="text1"/>
        </w:rPr>
        <w:t xml:space="preserve">fone e </w:t>
      </w:r>
      <w:r w:rsidR="00E6473F" w:rsidRPr="00FD5F67">
        <w:rPr>
          <w:rFonts w:ascii="Arial" w:hAnsi="Arial" w:cs="Arial"/>
          <w:color w:val="000000" w:themeColor="text1"/>
        </w:rPr>
        <w:t>e-mail</w:t>
      </w:r>
      <w:r w:rsidRPr="00FD5F67">
        <w:rPr>
          <w:rFonts w:ascii="Arial" w:hAnsi="Arial" w:cs="Arial"/>
          <w:color w:val="000000" w:themeColor="text1"/>
        </w:rPr>
        <w:t xml:space="preserve"> da licitante;</w:t>
      </w:r>
    </w:p>
    <w:p w14:paraId="25569C7F" w14:textId="08CD70A8" w:rsidR="00217FCD" w:rsidRPr="00FD5F67" w:rsidRDefault="00217FCD" w:rsidP="002076FA">
      <w:pPr>
        <w:pStyle w:val="Ttulocomalfabeto"/>
        <w:numPr>
          <w:ilvl w:val="0"/>
          <w:numId w:val="24"/>
        </w:numPr>
        <w:tabs>
          <w:tab w:val="clear" w:pos="720"/>
          <w:tab w:val="clear" w:pos="1440"/>
          <w:tab w:val="clear" w:pos="2160"/>
          <w:tab w:val="left" w:pos="1560"/>
          <w:tab w:val="left" w:pos="1984"/>
        </w:tabs>
        <w:spacing w:before="120" w:after="120"/>
        <w:ind w:left="1560" w:hanging="426"/>
        <w:rPr>
          <w:rFonts w:ascii="Arial" w:hAnsi="Arial" w:cs="Arial"/>
          <w:color w:val="000000" w:themeColor="text1"/>
        </w:rPr>
      </w:pPr>
      <w:proofErr w:type="gramStart"/>
      <w:r w:rsidRPr="00FD5F67">
        <w:rPr>
          <w:rFonts w:ascii="Arial" w:hAnsi="Arial" w:cs="Arial"/>
          <w:color w:val="000000" w:themeColor="text1"/>
        </w:rPr>
        <w:t>menção</w:t>
      </w:r>
      <w:proofErr w:type="gramEnd"/>
      <w:r w:rsidRPr="00FD5F67">
        <w:rPr>
          <w:rFonts w:ascii="Arial" w:hAnsi="Arial" w:cs="Arial"/>
          <w:color w:val="000000" w:themeColor="text1"/>
        </w:rPr>
        <w:t xml:space="preserve"> a esta Concorrência, com indicação de seu número;</w:t>
      </w:r>
    </w:p>
    <w:p w14:paraId="06BE8750" w14:textId="77777777" w:rsidR="00217FCD" w:rsidRPr="00FD5F67" w:rsidRDefault="00F2076E" w:rsidP="002076FA">
      <w:pPr>
        <w:pStyle w:val="Ttulocomalfabeto"/>
        <w:numPr>
          <w:ilvl w:val="0"/>
          <w:numId w:val="24"/>
        </w:numPr>
        <w:tabs>
          <w:tab w:val="clear" w:pos="720"/>
          <w:tab w:val="clear" w:pos="1440"/>
          <w:tab w:val="clear" w:pos="2160"/>
          <w:tab w:val="left" w:pos="1560"/>
          <w:tab w:val="left" w:pos="2127"/>
        </w:tabs>
        <w:spacing w:before="120" w:after="120"/>
        <w:ind w:left="1560" w:hanging="426"/>
        <w:rPr>
          <w:rFonts w:ascii="Arial" w:hAnsi="Arial" w:cs="Arial"/>
          <w:color w:val="000000" w:themeColor="text1"/>
        </w:rPr>
      </w:pPr>
      <w:proofErr w:type="gramStart"/>
      <w:r w:rsidRPr="00FD5F67">
        <w:rPr>
          <w:rStyle w:val="CHB"/>
          <w:rFonts w:cs="Arial"/>
          <w:b w:val="0"/>
          <w:color w:val="000000" w:themeColor="text1"/>
        </w:rPr>
        <w:t>indicação</w:t>
      </w:r>
      <w:proofErr w:type="gramEnd"/>
      <w:r w:rsidRPr="00FD5F67">
        <w:rPr>
          <w:rStyle w:val="CHB"/>
          <w:rFonts w:cs="Arial"/>
          <w:b w:val="0"/>
          <w:color w:val="000000" w:themeColor="text1"/>
        </w:rPr>
        <w:t xml:space="preserve"> dos números d</w:t>
      </w:r>
      <w:r w:rsidR="00217FCD" w:rsidRPr="00FD5F67">
        <w:rPr>
          <w:rStyle w:val="CHB"/>
          <w:rFonts w:cs="Arial"/>
          <w:b w:val="0"/>
          <w:color w:val="000000" w:themeColor="text1"/>
        </w:rPr>
        <w:t xml:space="preserve">as </w:t>
      </w:r>
      <w:r w:rsidR="00217FCD" w:rsidRPr="00FD5F67">
        <w:rPr>
          <w:rFonts w:ascii="Arial" w:hAnsi="Arial" w:cs="Arial"/>
          <w:color w:val="000000" w:themeColor="text1"/>
        </w:rPr>
        <w:t>páginas</w:t>
      </w:r>
      <w:r w:rsidR="00217FCD" w:rsidRPr="00FD5F67">
        <w:rPr>
          <w:rStyle w:val="CHB"/>
          <w:rFonts w:cs="Arial"/>
          <w:b w:val="0"/>
          <w:color w:val="000000" w:themeColor="text1"/>
        </w:rPr>
        <w:t xml:space="preserve"> da Proposta Técnica que contêm a documentação comprobatória </w:t>
      </w:r>
      <w:r w:rsidR="00217FCD" w:rsidRPr="00FD5F67">
        <w:rPr>
          <w:rFonts w:ascii="Arial" w:hAnsi="Arial" w:cs="Arial"/>
          <w:color w:val="000000" w:themeColor="text1"/>
        </w:rPr>
        <w:t xml:space="preserve">para a obtenção de pontuação para o cálculo do Índice Técnico (IT), nos </w:t>
      </w:r>
      <w:r w:rsidR="001B2E1E" w:rsidRPr="00FD5F67">
        <w:rPr>
          <w:rFonts w:ascii="Arial" w:hAnsi="Arial" w:cs="Arial"/>
          <w:color w:val="000000" w:themeColor="text1"/>
        </w:rPr>
        <w:t xml:space="preserve">termos do </w:t>
      </w:r>
      <w:r w:rsidR="001B2E1E" w:rsidRPr="00FD5F67">
        <w:rPr>
          <w:rFonts w:ascii="Arial" w:hAnsi="Arial" w:cs="Arial"/>
          <w:color w:val="000000" w:themeColor="text1"/>
          <w:u w:val="single"/>
        </w:rPr>
        <w:t>Título 2 do Anexo n. 6</w:t>
      </w:r>
      <w:r w:rsidR="00217FCD" w:rsidRPr="00FD5F67">
        <w:rPr>
          <w:rFonts w:ascii="Arial" w:hAnsi="Arial" w:cs="Arial"/>
          <w:color w:val="000000" w:themeColor="text1"/>
          <w:u w:val="single"/>
        </w:rPr>
        <w:t>;</w:t>
      </w:r>
    </w:p>
    <w:p w14:paraId="5659AD00" w14:textId="77777777" w:rsidR="00217FCD" w:rsidRPr="00FD5F67" w:rsidRDefault="00217FCD" w:rsidP="002076FA">
      <w:pPr>
        <w:pStyle w:val="Ttulocomalfabeto"/>
        <w:numPr>
          <w:ilvl w:val="0"/>
          <w:numId w:val="24"/>
        </w:numPr>
        <w:tabs>
          <w:tab w:val="clear" w:pos="720"/>
          <w:tab w:val="clear" w:pos="1440"/>
          <w:tab w:val="clear" w:pos="2160"/>
          <w:tab w:val="left" w:pos="1560"/>
          <w:tab w:val="left" w:pos="2127"/>
        </w:tabs>
        <w:spacing w:before="120" w:after="120"/>
        <w:ind w:left="1560" w:hanging="426"/>
        <w:rPr>
          <w:rFonts w:ascii="Arial" w:hAnsi="Arial" w:cs="Arial"/>
          <w:color w:val="000000" w:themeColor="text1"/>
        </w:rPr>
      </w:pPr>
      <w:proofErr w:type="gramStart"/>
      <w:r w:rsidRPr="00FD5F67">
        <w:rPr>
          <w:rFonts w:ascii="Arial" w:hAnsi="Arial" w:cs="Arial"/>
          <w:color w:val="000000" w:themeColor="text1"/>
        </w:rPr>
        <w:t>o</w:t>
      </w:r>
      <w:proofErr w:type="gramEnd"/>
      <w:r w:rsidRPr="00FD5F67">
        <w:rPr>
          <w:rFonts w:ascii="Arial" w:hAnsi="Arial" w:cs="Arial"/>
          <w:color w:val="000000" w:themeColor="text1"/>
        </w:rPr>
        <w:t xml:space="preserve"> cálculo e a informação da pontuação pretendida para cada documento comprobatório que ateste a elaboração de todos os projetos exigidos para a função descrita em cada Nota Acumulada, de acordo com o disposto no </w:t>
      </w:r>
      <w:r w:rsidRPr="00FD5F67">
        <w:rPr>
          <w:rFonts w:ascii="Arial" w:hAnsi="Arial" w:cs="Arial"/>
          <w:color w:val="000000" w:themeColor="text1"/>
          <w:u w:val="single"/>
        </w:rPr>
        <w:t xml:space="preserve">Título 4 do Anexo n. </w:t>
      </w:r>
      <w:r w:rsidR="00766855" w:rsidRPr="00FD5F67">
        <w:rPr>
          <w:rFonts w:ascii="Arial" w:hAnsi="Arial" w:cs="Arial"/>
          <w:color w:val="000000" w:themeColor="text1"/>
          <w:u w:val="single"/>
        </w:rPr>
        <w:t>6</w:t>
      </w:r>
      <w:r w:rsidRPr="00FD5F67">
        <w:rPr>
          <w:rFonts w:ascii="Arial" w:hAnsi="Arial" w:cs="Arial"/>
          <w:color w:val="000000" w:themeColor="text1"/>
        </w:rPr>
        <w:t>.</w:t>
      </w:r>
    </w:p>
    <w:p w14:paraId="494EC7E5" w14:textId="08AFF034" w:rsidR="002B1341" w:rsidRPr="00FD5F67" w:rsidRDefault="00D17F82" w:rsidP="000E16AE">
      <w:pPr>
        <w:pStyle w:val="Tit3n"/>
      </w:pPr>
      <w:bookmarkStart w:id="33" w:name="_Ref11247678"/>
      <w:r w:rsidRPr="00FD5F67">
        <w:t>A</w:t>
      </w:r>
      <w:r w:rsidR="002B1341" w:rsidRPr="00FD5F67">
        <w:t xml:space="preserve"> licitante deverá apresentar, no envelope “PROPOSTA TÉCNICA”, documentos comprobatórios, segundo orientação contida no </w:t>
      </w:r>
      <w:r w:rsidR="002B1341" w:rsidRPr="00FD5F67">
        <w:rPr>
          <w:u w:val="single"/>
        </w:rPr>
        <w:t>Título 2</w:t>
      </w:r>
      <w:r w:rsidR="002B1341" w:rsidRPr="00FD5F67">
        <w:t xml:space="preserve"> – “DA PROPOSTA TÉCNICA” e </w:t>
      </w:r>
      <w:r w:rsidR="00D70566" w:rsidRPr="00FD5F67">
        <w:t xml:space="preserve">no </w:t>
      </w:r>
      <w:r w:rsidR="00D70566" w:rsidRPr="00FD5F67">
        <w:rPr>
          <w:u w:val="single"/>
        </w:rPr>
        <w:t xml:space="preserve">Título </w:t>
      </w:r>
      <w:r w:rsidR="002B1341" w:rsidRPr="00FD5F67">
        <w:rPr>
          <w:u w:val="single"/>
        </w:rPr>
        <w:t>4</w:t>
      </w:r>
      <w:r w:rsidR="002B1341" w:rsidRPr="00FD5F67">
        <w:t xml:space="preserve"> – “DOS CRITÉRIOS PARA PONTUAÇÃO DO ÍNDICE TÉCNICO – IT” do </w:t>
      </w:r>
      <w:r w:rsidR="002B1341" w:rsidRPr="00FD5F67">
        <w:rPr>
          <w:u w:val="single"/>
        </w:rPr>
        <w:t xml:space="preserve">Anexo </w:t>
      </w:r>
      <w:r w:rsidRPr="00FD5F67">
        <w:rPr>
          <w:u w:val="single"/>
        </w:rPr>
        <w:t>n. 6</w:t>
      </w:r>
      <w:r w:rsidR="002B1341" w:rsidRPr="00FD5F67">
        <w:t xml:space="preserve">, que serão considerados como </w:t>
      </w:r>
      <w:r w:rsidR="0001132A" w:rsidRPr="00FD5F67">
        <w:rPr>
          <w:rStyle w:val="CHB"/>
          <w:b w:val="0"/>
          <w:color w:val="000000" w:themeColor="text1"/>
        </w:rPr>
        <w:t>comprovação do Í</w:t>
      </w:r>
      <w:r w:rsidR="002B1341" w:rsidRPr="00FD5F67">
        <w:rPr>
          <w:rStyle w:val="CHB"/>
          <w:b w:val="0"/>
          <w:color w:val="000000" w:themeColor="text1"/>
        </w:rPr>
        <w:t xml:space="preserve">ndice Técnico alcançado, e, nesses </w:t>
      </w:r>
      <w:r w:rsidR="002B1341" w:rsidRPr="00FD5F67">
        <w:rPr>
          <w:rStyle w:val="CHB"/>
          <w:b w:val="0"/>
          <w:color w:val="000000" w:themeColor="text1"/>
        </w:rPr>
        <w:lastRenderedPageBreak/>
        <w:t>documentos, a licitante deverá comprov</w:t>
      </w:r>
      <w:r w:rsidRPr="00FD5F67">
        <w:rPr>
          <w:rStyle w:val="CHB"/>
          <w:b w:val="0"/>
          <w:color w:val="000000" w:themeColor="text1"/>
        </w:rPr>
        <w:t>ar a vinculação do profissional</w:t>
      </w:r>
      <w:r w:rsidR="002B1341" w:rsidRPr="00FD5F67">
        <w:rPr>
          <w:rStyle w:val="CHB"/>
          <w:b w:val="0"/>
          <w:color w:val="000000" w:themeColor="text1"/>
        </w:rPr>
        <w:t xml:space="preserve"> detentor dos documentos comprobatórios à empresa licitante por meio da anexação d</w:t>
      </w:r>
      <w:r w:rsidR="002B1341" w:rsidRPr="00FD5F67">
        <w:t>e original ou cópia autenticada de:</w:t>
      </w:r>
      <w:bookmarkEnd w:id="33"/>
    </w:p>
    <w:p w14:paraId="6E576F6F" w14:textId="77777777" w:rsidR="002B1341" w:rsidRPr="00FD5F67" w:rsidRDefault="002B1341" w:rsidP="002076FA">
      <w:pPr>
        <w:pStyle w:val="T3ftulocomalfabeto"/>
        <w:keepNext w:val="0"/>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74"/>
          <w:tab w:val="left" w:pos="4394"/>
          <w:tab w:val="left" w:pos="5114"/>
          <w:tab w:val="left" w:pos="5834"/>
          <w:tab w:val="left" w:pos="6554"/>
          <w:tab w:val="left" w:pos="7274"/>
          <w:tab w:val="left" w:pos="7994"/>
          <w:tab w:val="left" w:pos="8714"/>
          <w:tab w:val="left" w:pos="9434"/>
        </w:tabs>
        <w:spacing w:before="120" w:after="120"/>
        <w:ind w:left="1560" w:hanging="426"/>
        <w:rPr>
          <w:rFonts w:ascii="Arial" w:hAnsi="Arial" w:cs="Arial"/>
          <w:color w:val="000000" w:themeColor="text1"/>
        </w:rPr>
      </w:pPr>
      <w:r w:rsidRPr="00FD5F67">
        <w:rPr>
          <w:rFonts w:ascii="Arial" w:hAnsi="Arial" w:cs="Arial"/>
          <w:color w:val="000000" w:themeColor="text1"/>
        </w:rPr>
        <w:t>CTPS ou registro de empregado, quando o vínculo for de natureza trabalhista;</w:t>
      </w:r>
    </w:p>
    <w:p w14:paraId="2B5342C3" w14:textId="6FAD7DFA" w:rsidR="0089280B" w:rsidRPr="00FD5F67" w:rsidRDefault="0089280B" w:rsidP="002076FA">
      <w:pPr>
        <w:pStyle w:val="T3ftulocomalfabeto"/>
        <w:keepNext w:val="0"/>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234"/>
          <w:tab w:val="left" w:pos="2954"/>
          <w:tab w:val="left" w:pos="3674"/>
          <w:tab w:val="left" w:pos="4394"/>
          <w:tab w:val="left" w:pos="5114"/>
          <w:tab w:val="left" w:pos="5834"/>
          <w:tab w:val="left" w:pos="6554"/>
          <w:tab w:val="left" w:pos="7274"/>
          <w:tab w:val="left" w:pos="7994"/>
          <w:tab w:val="left" w:pos="8714"/>
          <w:tab w:val="left" w:pos="9434"/>
        </w:tabs>
        <w:spacing w:before="120" w:after="120"/>
        <w:ind w:left="1560" w:hanging="426"/>
        <w:rPr>
          <w:rFonts w:ascii="Arial" w:hAnsi="Arial" w:cs="Arial"/>
          <w:color w:val="000000" w:themeColor="text1"/>
        </w:rPr>
      </w:pPr>
      <w:r w:rsidRPr="00FD5F67">
        <w:rPr>
          <w:rFonts w:ascii="Arial" w:hAnsi="Arial" w:cs="Arial"/>
          <w:color w:val="000000" w:themeColor="text1"/>
        </w:rPr>
        <w:t>Contrato de prestação de serviços, regido pela legislação civil, quando o vínculo for contratual;</w:t>
      </w:r>
    </w:p>
    <w:p w14:paraId="2B5AEDF6" w14:textId="012060CF" w:rsidR="002B1341" w:rsidRPr="00FD5F67" w:rsidRDefault="002B1341" w:rsidP="002076FA">
      <w:pPr>
        <w:pStyle w:val="T3ftulocomalfabeto"/>
        <w:keepNext w:val="0"/>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234"/>
          <w:tab w:val="left" w:pos="2954"/>
          <w:tab w:val="left" w:pos="3674"/>
          <w:tab w:val="left" w:pos="4394"/>
          <w:tab w:val="left" w:pos="5114"/>
          <w:tab w:val="left" w:pos="5834"/>
          <w:tab w:val="left" w:pos="6554"/>
          <w:tab w:val="left" w:pos="7274"/>
          <w:tab w:val="left" w:pos="7994"/>
          <w:tab w:val="left" w:pos="8714"/>
          <w:tab w:val="left" w:pos="9434"/>
        </w:tabs>
        <w:spacing w:before="120" w:after="120"/>
        <w:ind w:left="1560" w:hanging="426"/>
        <w:rPr>
          <w:rFonts w:ascii="Arial" w:hAnsi="Arial" w:cs="Arial"/>
          <w:color w:val="000000" w:themeColor="text1"/>
        </w:rPr>
      </w:pPr>
      <w:r w:rsidRPr="00FD5F67">
        <w:rPr>
          <w:rFonts w:ascii="Arial" w:hAnsi="Arial" w:cs="Arial"/>
          <w:color w:val="000000" w:themeColor="text1"/>
        </w:rPr>
        <w:t xml:space="preserve">Estatuto ou contrato social, </w:t>
      </w:r>
      <w:r w:rsidR="0089280B" w:rsidRPr="00FD5F67">
        <w:rPr>
          <w:rFonts w:ascii="Arial" w:hAnsi="Arial" w:cs="Arial"/>
          <w:color w:val="000000" w:themeColor="text1"/>
        </w:rPr>
        <w:t xml:space="preserve">quando o vínculo for societário ou </w:t>
      </w:r>
    </w:p>
    <w:p w14:paraId="5A67BAED" w14:textId="599B473C" w:rsidR="002B1341" w:rsidRPr="00FD5F67" w:rsidRDefault="0089280B" w:rsidP="002076FA">
      <w:pPr>
        <w:pStyle w:val="T3ftulocomalfabeto"/>
        <w:keepNext w:val="0"/>
        <w:numPr>
          <w:ilvl w:val="0"/>
          <w:numId w:val="2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954"/>
          <w:tab w:val="left" w:pos="3674"/>
          <w:tab w:val="left" w:pos="4394"/>
          <w:tab w:val="left" w:pos="5114"/>
          <w:tab w:val="left" w:pos="5834"/>
          <w:tab w:val="left" w:pos="6554"/>
          <w:tab w:val="left" w:pos="7274"/>
          <w:tab w:val="left" w:pos="7994"/>
          <w:tab w:val="left" w:pos="8714"/>
          <w:tab w:val="left" w:pos="9434"/>
        </w:tabs>
        <w:spacing w:before="120" w:after="120"/>
        <w:ind w:left="1560" w:hanging="426"/>
        <w:rPr>
          <w:rFonts w:ascii="Arial" w:hAnsi="Arial" w:cs="Arial"/>
          <w:color w:val="000000" w:themeColor="text1"/>
        </w:rPr>
      </w:pPr>
      <w:r w:rsidRPr="00FD5F67">
        <w:rPr>
          <w:rFonts w:ascii="Arial" w:hAnsi="Arial" w:cs="Arial"/>
          <w:color w:val="000000" w:themeColor="text1"/>
        </w:rPr>
        <w:t>Declaração de contratação futura do profissional detentor do atestado apresentado, acompanhada de assinatura com a anuência do profissional, conforme modelo</w:t>
      </w:r>
      <w:r w:rsidR="00A141FF" w:rsidRPr="00FD5F67">
        <w:rPr>
          <w:rFonts w:ascii="Arial" w:hAnsi="Arial" w:cs="Arial"/>
          <w:color w:val="000000" w:themeColor="text1"/>
        </w:rPr>
        <w:t>.</w:t>
      </w:r>
      <w:r w:rsidRPr="00FD5F67">
        <w:rPr>
          <w:rFonts w:ascii="Arial" w:hAnsi="Arial" w:cs="Arial"/>
          <w:color w:val="000000" w:themeColor="text1"/>
        </w:rPr>
        <w:t xml:space="preserve"> </w:t>
      </w:r>
    </w:p>
    <w:p w14:paraId="007BAE8B" w14:textId="0C1A751E" w:rsidR="0051783E" w:rsidRPr="00FD5F67" w:rsidRDefault="00763374" w:rsidP="00E53500">
      <w:pPr>
        <w:pStyle w:val="Tit2nBrda"/>
        <w:rPr>
          <w:bCs w:val="0"/>
        </w:rPr>
      </w:pPr>
      <w:r w:rsidRPr="00FD5F67">
        <w:rPr>
          <w:bCs w:val="0"/>
        </w:rPr>
        <w:t xml:space="preserve"> </w:t>
      </w:r>
      <w:r w:rsidR="0051783E" w:rsidRPr="00FD5F67">
        <w:rPr>
          <w:bCs w:val="0"/>
        </w:rPr>
        <w:t>DO JULGAMENTO DA HABILITAÇÃO</w:t>
      </w:r>
      <w:r w:rsidR="006D4BE1" w:rsidRPr="00FD5F67">
        <w:rPr>
          <w:bCs w:val="0"/>
        </w:rPr>
        <w:t xml:space="preserve"> </w:t>
      </w:r>
      <w:r w:rsidR="006D4BE1" w:rsidRPr="00FD5F67">
        <w:rPr>
          <w:bCs w:val="0"/>
        </w:rPr>
        <w:fldChar w:fldCharType="begin"/>
      </w:r>
      <w:r w:rsidR="006D4BE1" w:rsidRPr="00FD5F67">
        <w:rPr>
          <w:bCs w:val="0"/>
        </w:rPr>
        <w:instrText xml:space="preserve"> XE "5. DO JULGAMENTO DA HABILITAÇÃO; e" </w:instrText>
      </w:r>
      <w:r w:rsidR="006D4BE1" w:rsidRPr="00FD5F67">
        <w:rPr>
          <w:bCs w:val="0"/>
        </w:rPr>
        <w:fldChar w:fldCharType="end"/>
      </w:r>
    </w:p>
    <w:p w14:paraId="23E3BB0D" w14:textId="4850D312" w:rsidR="0051783E" w:rsidRPr="00FD5F67" w:rsidRDefault="0051783E" w:rsidP="000E16AE">
      <w:pPr>
        <w:pStyle w:val="Tit3n"/>
      </w:pPr>
      <w:r w:rsidRPr="00FD5F67">
        <w:t xml:space="preserve">Na ocasião referida no </w:t>
      </w:r>
      <w:r w:rsidRPr="00FD5F67">
        <w:rPr>
          <w:u w:val="single"/>
        </w:rPr>
        <w:t>item</w:t>
      </w:r>
      <w:r w:rsidR="009164F2" w:rsidRPr="00FD5F67">
        <w:rPr>
          <w:u w:val="single"/>
        </w:rPr>
        <w:fldChar w:fldCharType="begin"/>
      </w:r>
      <w:r w:rsidR="009164F2" w:rsidRPr="00FD5F67">
        <w:rPr>
          <w:u w:val="single"/>
        </w:rPr>
        <w:instrText xml:space="preserve"> REF _Ref11315571 \r \h </w:instrText>
      </w:r>
      <w:r w:rsidR="006F265A" w:rsidRPr="00FD5F67">
        <w:rPr>
          <w:u w:val="single"/>
        </w:rPr>
        <w:instrText xml:space="preserve"> \* MERGEFORMAT </w:instrText>
      </w:r>
      <w:r w:rsidR="009164F2" w:rsidRPr="00FD5F67">
        <w:rPr>
          <w:u w:val="single"/>
        </w:rPr>
      </w:r>
      <w:r w:rsidR="009164F2" w:rsidRPr="00FD5F67">
        <w:rPr>
          <w:u w:val="single"/>
        </w:rPr>
        <w:fldChar w:fldCharType="separate"/>
      </w:r>
      <w:r w:rsidR="00655C38">
        <w:rPr>
          <w:u w:val="single"/>
        </w:rPr>
        <w:t>2.1</w:t>
      </w:r>
      <w:r w:rsidR="009164F2" w:rsidRPr="00FD5F67">
        <w:rPr>
          <w:u w:val="single"/>
        </w:rPr>
        <w:fldChar w:fldCharType="end"/>
      </w:r>
      <w:r w:rsidR="001B5504" w:rsidRPr="00FD5F67">
        <w:rPr>
          <w:u w:val="single"/>
        </w:rPr>
        <w:t xml:space="preserve"> deste Edital</w:t>
      </w:r>
      <w:r w:rsidRPr="00FD5F67">
        <w:t>, depois de o Presidente declarar encerrado o prazo de recebimento dos envelopes, nenhum outro será aceito, tampouco serão permitidos quaisquer adendos, substituições ou emendas quanto à documentação ou proposta apresentadas.</w:t>
      </w:r>
    </w:p>
    <w:p w14:paraId="728BB02C" w14:textId="77777777" w:rsidR="0051783E" w:rsidRPr="00FD5F67" w:rsidRDefault="0051783E" w:rsidP="000E16AE">
      <w:pPr>
        <w:pStyle w:val="Tit3n"/>
      </w:pPr>
      <w:r w:rsidRPr="00FD5F67">
        <w:t>O Presidente procederá à abertura dos envelopes "DOCUMENTAÇÃO" e concederá vista às licitantes a fim de que, juntamente com a COMISSÃO, rubriquem os documentos apresentados.</w:t>
      </w:r>
    </w:p>
    <w:p w14:paraId="73F27424" w14:textId="57049D06" w:rsidR="0051783E" w:rsidRPr="00FD5F67" w:rsidRDefault="0051783E" w:rsidP="00D705E8">
      <w:pPr>
        <w:pStyle w:val="Tit4n"/>
      </w:pPr>
      <w:r w:rsidRPr="00FD5F67">
        <w:t xml:space="preserve">Não será considerada a documentação que contrarie os requisitos expressos neste Edital e em seus Anexos ou </w:t>
      </w:r>
      <w:r w:rsidR="00CB5757" w:rsidRPr="00FD5F67">
        <w:t xml:space="preserve">que </w:t>
      </w:r>
      <w:proofErr w:type="spellStart"/>
      <w:r w:rsidR="00CB5757" w:rsidRPr="00FD5F67">
        <w:t>esteja</w:t>
      </w:r>
      <w:proofErr w:type="spellEnd"/>
      <w:r w:rsidR="00CB5757" w:rsidRPr="00FD5F67">
        <w:t xml:space="preserve"> </w:t>
      </w:r>
      <w:r w:rsidRPr="00FD5F67">
        <w:t>em desacordo com as formalidades neles prescritas.</w:t>
      </w:r>
    </w:p>
    <w:p w14:paraId="375E7DBE" w14:textId="77777777" w:rsidR="0051783E" w:rsidRPr="00FD5F67" w:rsidRDefault="0051783E" w:rsidP="000E16AE">
      <w:pPr>
        <w:pStyle w:val="Tit3n"/>
      </w:pPr>
      <w:r w:rsidRPr="00FD5F67">
        <w:t>Após apreciar a documentação, a COMISSÃO tornará público o parecer de julgamento da habilitação das licitantes, consignando-o em ata, ou divulgando-o pelos meios admitidos no REGULAMENTO.</w:t>
      </w:r>
    </w:p>
    <w:p w14:paraId="3F0AB4D2" w14:textId="77777777" w:rsidR="0051783E" w:rsidRPr="00FD5F67" w:rsidRDefault="0051783E" w:rsidP="00D705E8">
      <w:pPr>
        <w:pStyle w:val="Tit4n"/>
      </w:pPr>
      <w:r w:rsidRPr="00FD5F67">
        <w:t>Para contagem do prazo de interposição de recurso (art. 139 do REGULAMENTO) será considerado dia inicial o seguinte ao da intimação das licitantes.</w:t>
      </w:r>
    </w:p>
    <w:p w14:paraId="18C7AB1E" w14:textId="77777777" w:rsidR="0051783E" w:rsidRPr="00FD5F67" w:rsidRDefault="00C07CBD" w:rsidP="000E16AE">
      <w:pPr>
        <w:pStyle w:val="Tit3n"/>
      </w:pPr>
      <w:r w:rsidRPr="00FD5F67">
        <w:t>À licitante inabilitada serão</w:t>
      </w:r>
      <w:r w:rsidR="0051783E" w:rsidRPr="00FD5F67">
        <w:t xml:space="preserve"> devolvido</w:t>
      </w:r>
      <w:r w:rsidRPr="00FD5F67">
        <w:t>s</w:t>
      </w:r>
      <w:r w:rsidR="0051783E" w:rsidRPr="00FD5F67">
        <w:t xml:space="preserve"> o</w:t>
      </w:r>
      <w:r w:rsidRPr="00FD5F67">
        <w:t>s</w:t>
      </w:r>
      <w:r w:rsidR="0051783E" w:rsidRPr="00FD5F67">
        <w:t xml:space="preserve"> envelope</w:t>
      </w:r>
      <w:r w:rsidRPr="00FD5F67">
        <w:t>s</w:t>
      </w:r>
      <w:r w:rsidR="0051783E" w:rsidRPr="00FD5F67">
        <w:t xml:space="preserve"> </w:t>
      </w:r>
      <w:r w:rsidRPr="00FD5F67">
        <w:t>"PROPOSTA TÉCNICA" e “PROPOSTA DE PREÇOS”</w:t>
      </w:r>
      <w:r w:rsidR="0051783E" w:rsidRPr="00FD5F67">
        <w:t>, fechado</w:t>
      </w:r>
      <w:r w:rsidRPr="00FD5F67">
        <w:t>s</w:t>
      </w:r>
      <w:r w:rsidR="0051783E" w:rsidRPr="00FD5F67">
        <w:t>, desde que não tenha havido recurso ou que este tenha sido denegado.</w:t>
      </w:r>
    </w:p>
    <w:p w14:paraId="3EFC54AC" w14:textId="77777777" w:rsidR="0051783E" w:rsidRPr="00FD5F67" w:rsidRDefault="0051783E" w:rsidP="000E16AE">
      <w:pPr>
        <w:pStyle w:val="Tit3n"/>
      </w:pPr>
      <w:r w:rsidRPr="00FD5F67">
        <w:t>A inabilitação da licitante importa a perda do direito</w:t>
      </w:r>
      <w:r w:rsidR="004C2396" w:rsidRPr="00FD5F67">
        <w:t xml:space="preserve"> de participar das fases subsequ</w:t>
      </w:r>
      <w:r w:rsidRPr="00FD5F67">
        <w:t>entes do certame.</w:t>
      </w:r>
    </w:p>
    <w:p w14:paraId="71491BDB" w14:textId="112394AB" w:rsidR="0051783E" w:rsidRPr="00FD5F67" w:rsidRDefault="0051783E" w:rsidP="000E16AE">
      <w:pPr>
        <w:pStyle w:val="Tit3n"/>
      </w:pPr>
      <w:r w:rsidRPr="00FD5F67">
        <w:t xml:space="preserve">Quando todas as licitantes forem inabilitadas, a COMISSÃO poderá, a seu juízo, fixar-lhes o prazo de </w:t>
      </w:r>
      <w:r w:rsidR="00126E36" w:rsidRPr="00FD5F67">
        <w:t>8 (</w:t>
      </w:r>
      <w:r w:rsidRPr="00FD5F67">
        <w:t>oito</w:t>
      </w:r>
      <w:r w:rsidR="00126E36" w:rsidRPr="00FD5F67">
        <w:t>)</w:t>
      </w:r>
      <w:r w:rsidRPr="00FD5F67">
        <w:t xml:space="preserve"> dias úteis para apresentação de nova documentação, escoimada das causas determinantes da inabilitação.</w:t>
      </w:r>
    </w:p>
    <w:p w14:paraId="1CBE8471" w14:textId="24479D8E" w:rsidR="0051783E" w:rsidRPr="00FD5F67" w:rsidRDefault="0051783E" w:rsidP="00E53500">
      <w:pPr>
        <w:pStyle w:val="Tit2nBrda"/>
        <w:rPr>
          <w:bCs w:val="0"/>
        </w:rPr>
      </w:pPr>
      <w:r w:rsidRPr="00FD5F67">
        <w:rPr>
          <w:bCs w:val="0"/>
        </w:rPr>
        <w:t>DO JULGAMENTO DA</w:t>
      </w:r>
      <w:r w:rsidR="00C07CBD" w:rsidRPr="00FD5F67">
        <w:rPr>
          <w:bCs w:val="0"/>
        </w:rPr>
        <w:t>S</w:t>
      </w:r>
      <w:r w:rsidRPr="00FD5F67">
        <w:rPr>
          <w:bCs w:val="0"/>
        </w:rPr>
        <w:t xml:space="preserve"> PROPOSTA</w:t>
      </w:r>
      <w:r w:rsidR="00C07CBD" w:rsidRPr="00FD5F67">
        <w:rPr>
          <w:bCs w:val="0"/>
        </w:rPr>
        <w:t>S</w:t>
      </w:r>
      <w:r w:rsidR="00AF7FD6" w:rsidRPr="00FD5F67">
        <w:rPr>
          <w:bCs w:val="0"/>
        </w:rPr>
        <w:t xml:space="preserve"> </w:t>
      </w:r>
      <w:r w:rsidR="006D4BE1" w:rsidRPr="00FD5F67">
        <w:rPr>
          <w:bCs w:val="0"/>
        </w:rPr>
        <w:fldChar w:fldCharType="begin"/>
      </w:r>
      <w:r w:rsidR="006D4BE1" w:rsidRPr="00FD5F67">
        <w:rPr>
          <w:bCs w:val="0"/>
        </w:rPr>
        <w:instrText xml:space="preserve"> XE "6. DO JULGAMENTO DA</w:instrText>
      </w:r>
      <w:r w:rsidR="00F465EB" w:rsidRPr="00FD5F67">
        <w:rPr>
          <w:bCs w:val="0"/>
        </w:rPr>
        <w:instrText>S</w:instrText>
      </w:r>
      <w:r w:rsidR="006D4BE1" w:rsidRPr="00FD5F67">
        <w:rPr>
          <w:bCs w:val="0"/>
        </w:rPr>
        <w:instrText xml:space="preserve"> PROPOSTA</w:instrText>
      </w:r>
      <w:r w:rsidR="00F465EB" w:rsidRPr="00FD5F67">
        <w:rPr>
          <w:bCs w:val="0"/>
        </w:rPr>
        <w:instrText>S</w:instrText>
      </w:r>
      <w:r w:rsidR="006D4BE1" w:rsidRPr="00FD5F67">
        <w:rPr>
          <w:bCs w:val="0"/>
        </w:rPr>
        <w:instrText xml:space="preserve">; f" </w:instrText>
      </w:r>
      <w:r w:rsidR="006D4BE1" w:rsidRPr="00FD5F67">
        <w:rPr>
          <w:bCs w:val="0"/>
        </w:rPr>
        <w:fldChar w:fldCharType="end"/>
      </w:r>
    </w:p>
    <w:p w14:paraId="53EB9B79" w14:textId="52085FF0" w:rsidR="0051783E" w:rsidRPr="00FD5F67" w:rsidRDefault="0051783E" w:rsidP="000E16AE">
      <w:pPr>
        <w:pStyle w:val="Tit3n"/>
      </w:pPr>
      <w:r w:rsidRPr="00FD5F67">
        <w:lastRenderedPageBreak/>
        <w:t xml:space="preserve">A COMISSÃO fará a abertura dos </w:t>
      </w:r>
      <w:r w:rsidR="00C07CBD" w:rsidRPr="00FD5F67">
        <w:t>envelopes "PROPOSTA TÉCNICA" e “PROPOSTA DE PREÇO</w:t>
      </w:r>
      <w:r w:rsidR="00E9736C" w:rsidRPr="00FD5F67">
        <w:t>S</w:t>
      </w:r>
      <w:r w:rsidR="00C07CBD" w:rsidRPr="00FD5F67">
        <w:t xml:space="preserve">” </w:t>
      </w:r>
      <w:r w:rsidRPr="00FD5F67">
        <w:t>das licitantes definitivamente habilitadas após findo o prazo de recurso quanto à habilitação ou, se interposto recurso, após o julgamento deste</w:t>
      </w:r>
      <w:r w:rsidR="004A3A33" w:rsidRPr="00FD5F67">
        <w:t xml:space="preserve">, em conformidade com o disposto no art. 46 da Lei </w:t>
      </w:r>
      <w:r w:rsidR="00E63294" w:rsidRPr="00FD5F67">
        <w:t xml:space="preserve">n. </w:t>
      </w:r>
      <w:r w:rsidR="004A3A33" w:rsidRPr="00FD5F67">
        <w:t>8.666, de 1993.</w:t>
      </w:r>
    </w:p>
    <w:p w14:paraId="10B8422F" w14:textId="59D1F6EE" w:rsidR="0051783E" w:rsidRPr="00FD5F67" w:rsidRDefault="0051783E" w:rsidP="00D705E8">
      <w:pPr>
        <w:pStyle w:val="Tit4n"/>
      </w:pPr>
      <w:r w:rsidRPr="00FD5F67">
        <w:t>Todas as propostas serão rubricadas pela COMISSÃO e pelos representantes das licitantes presentes.</w:t>
      </w:r>
    </w:p>
    <w:p w14:paraId="07CFB4A8" w14:textId="367654D3" w:rsidR="0051783E" w:rsidRPr="00FD5F67" w:rsidRDefault="0051783E" w:rsidP="000E16AE">
      <w:pPr>
        <w:pStyle w:val="Tit3n"/>
      </w:pPr>
      <w:r w:rsidRPr="00FD5F67">
        <w:t>Ultrapassada a fase de habilitação e abertas as propostas, não mais caberá a desclassificação de pessoa jurídica por motivo relacionado com a habilitação, salvo em razão de fatos supervenientes ou só conhecidos após o julgamento.</w:t>
      </w:r>
    </w:p>
    <w:p w14:paraId="4652519F" w14:textId="5AE44EE8" w:rsidR="0051783E" w:rsidRPr="00FD5F67" w:rsidRDefault="0051783E" w:rsidP="000E16AE">
      <w:pPr>
        <w:pStyle w:val="Tit3n"/>
      </w:pPr>
      <w:r w:rsidRPr="00FD5F67">
        <w:t>O julgamento das propostas, com emissão de parecer conclusivo com indicação da vencedora do objeto da licitação, será realizado pela COMISSÃO em data posterior.</w:t>
      </w:r>
    </w:p>
    <w:p w14:paraId="5F120A44" w14:textId="4640822C" w:rsidR="0051783E" w:rsidRPr="00FD5F67" w:rsidRDefault="00C07CBD" w:rsidP="00D705E8">
      <w:pPr>
        <w:pStyle w:val="Tit4n"/>
      </w:pPr>
      <w:r w:rsidRPr="00FD5F67">
        <w:t xml:space="preserve">O julgamento das propostas será efetuado de acordo com o disposto no </w:t>
      </w:r>
      <w:r w:rsidRPr="00FD5F67">
        <w:rPr>
          <w:u w:val="single"/>
        </w:rPr>
        <w:t>Anexo n. 6</w:t>
      </w:r>
      <w:r w:rsidR="0051783E" w:rsidRPr="00FD5F67">
        <w:t>.</w:t>
      </w:r>
    </w:p>
    <w:p w14:paraId="5220B3CF" w14:textId="2C0A7F85" w:rsidR="00C07CBD" w:rsidRPr="00FD5F67" w:rsidRDefault="00C07CBD" w:rsidP="000E16AE">
      <w:pPr>
        <w:pStyle w:val="Tit3n"/>
      </w:pPr>
      <w:r w:rsidRPr="00FD5F67">
        <w:t xml:space="preserve">Subsidiariamente, </w:t>
      </w:r>
      <w:proofErr w:type="gramStart"/>
      <w:r w:rsidRPr="00FD5F67">
        <w:t>poderá(</w:t>
      </w:r>
      <w:proofErr w:type="spellStart"/>
      <w:proofErr w:type="gramEnd"/>
      <w:r w:rsidRPr="00FD5F67">
        <w:t>ão</w:t>
      </w:r>
      <w:proofErr w:type="spellEnd"/>
      <w:r w:rsidRPr="00FD5F67">
        <w:t>) ser solicitado(s) manifestação ou parecer de técnicos pertencentes ao quadro de pessoal da Câmara dos Deputados ou, ainda, de pessoas físicas ou jurídicas estranhas a ele a fim de orientar a decisão da Comissão quanto à adequação das propostas aos requisitos técnicos fixados no Edital.</w:t>
      </w:r>
    </w:p>
    <w:p w14:paraId="4B9EF59F" w14:textId="29CACD09" w:rsidR="0051783E" w:rsidRPr="00FD5F67" w:rsidRDefault="0051783E" w:rsidP="000E16AE">
      <w:pPr>
        <w:pStyle w:val="Tit3n"/>
      </w:pPr>
      <w:r w:rsidRPr="00FD5F67">
        <w:t xml:space="preserve">No caso de absoluta igualdade de propostas, </w:t>
      </w:r>
      <w:r w:rsidR="00DD02E4" w:rsidRPr="00FD5F67">
        <w:t xml:space="preserve">após obedecido o disposto no § 2º do art. 3º da </w:t>
      </w:r>
      <w:r w:rsidR="0029466E" w:rsidRPr="00FD5F67">
        <w:t xml:space="preserve">Lei </w:t>
      </w:r>
      <w:r w:rsidR="00E63294" w:rsidRPr="00FD5F67">
        <w:t xml:space="preserve">n. </w:t>
      </w:r>
      <w:r w:rsidR="0029466E" w:rsidRPr="00FD5F67">
        <w:t>8.666, de 1993</w:t>
      </w:r>
      <w:r w:rsidR="00DD02E4" w:rsidRPr="00FD5F67">
        <w:t xml:space="preserve">, </w:t>
      </w:r>
      <w:r w:rsidRPr="00FD5F67">
        <w:t>a classificação far-se-á, obrigatoriamente, por sorteio, em ato público, para o qual todas as licitantes serão convocadas, vedado qualquer outro processo.</w:t>
      </w:r>
    </w:p>
    <w:p w14:paraId="2C41C468" w14:textId="5F83F8A5" w:rsidR="004C4C10" w:rsidRPr="00FD5F67" w:rsidRDefault="004C4C10" w:rsidP="000E16AE">
      <w:pPr>
        <w:pStyle w:val="Tit3n"/>
      </w:pPr>
      <w:bookmarkStart w:id="34" w:name="_Ref11321747"/>
      <w:r w:rsidRPr="00FD5F67">
        <w:rPr>
          <w:b/>
        </w:rPr>
        <w:t>A licitante microempresa ou empresa de pequeno porte</w:t>
      </w:r>
      <w:r w:rsidRPr="00FD5F67">
        <w:t>, cuja proposta for igual ou até 10% (dez por cento) superior à proposta vencedora, poderá se utilizar do direito de preferência previsto no art. 44 da Lei Complementar n. 123, de 2006, desde que a melhor oferta inicial não tenha sido apresentada por microempresa ou empresa de pequeno porte.</w:t>
      </w:r>
      <w:bookmarkEnd w:id="34"/>
    </w:p>
    <w:p w14:paraId="721895FB" w14:textId="119895D6" w:rsidR="00BF1E86" w:rsidRPr="00FD5F67" w:rsidRDefault="004C4C10" w:rsidP="00D705E8">
      <w:pPr>
        <w:pStyle w:val="Tit4n"/>
      </w:pPr>
      <w:r w:rsidRPr="00FD5F67">
        <w:t xml:space="preserve">Para os fins previstos </w:t>
      </w:r>
      <w:r w:rsidRPr="00FD5F67">
        <w:rPr>
          <w:u w:val="single"/>
        </w:rPr>
        <w:t>neste item</w:t>
      </w:r>
      <w:r w:rsidR="007E4945" w:rsidRPr="00FD5F67">
        <w:rPr>
          <w:u w:val="single"/>
        </w:rPr>
        <w:fldChar w:fldCharType="begin"/>
      </w:r>
      <w:r w:rsidR="007E4945" w:rsidRPr="00FD5F67">
        <w:rPr>
          <w:u w:val="single"/>
        </w:rPr>
        <w:instrText xml:space="preserve"> REF _Ref11321747 \r \h </w:instrText>
      </w:r>
      <w:r w:rsidR="006F265A" w:rsidRPr="00FD5F67">
        <w:rPr>
          <w:u w:val="single"/>
        </w:rPr>
        <w:instrText xml:space="preserve"> \* MERGEFORMAT </w:instrText>
      </w:r>
      <w:r w:rsidR="007E4945" w:rsidRPr="00FD5F67">
        <w:rPr>
          <w:u w:val="single"/>
        </w:rPr>
      </w:r>
      <w:r w:rsidR="007E4945" w:rsidRPr="00FD5F67">
        <w:rPr>
          <w:u w:val="single"/>
        </w:rPr>
        <w:fldChar w:fldCharType="separate"/>
      </w:r>
      <w:r w:rsidR="00655C38">
        <w:rPr>
          <w:u w:val="single"/>
        </w:rPr>
        <w:t>6.6</w:t>
      </w:r>
      <w:r w:rsidR="007E4945" w:rsidRPr="00FD5F67">
        <w:rPr>
          <w:u w:val="single"/>
        </w:rPr>
        <w:fldChar w:fldCharType="end"/>
      </w:r>
      <w:r w:rsidRPr="00FD5F67">
        <w:t>, o</w:t>
      </w:r>
      <w:r w:rsidR="00BF1E86" w:rsidRPr="00FD5F67">
        <w:t xml:space="preserve"> empate será aferido levando</w:t>
      </w:r>
      <w:r w:rsidR="004B10D0" w:rsidRPr="00FD5F67">
        <w:t>-se</w:t>
      </w:r>
      <w:r w:rsidR="00BF1E86" w:rsidRPr="00FD5F67">
        <w:t xml:space="preserve"> em consideração o resultado da ponderação entre a técnica e o preço na proposta apresentada pelas licitantes, sendo facultada à </w:t>
      </w:r>
      <w:r w:rsidR="00FD5F67" w:rsidRPr="00FD5F67">
        <w:t>microempresa</w:t>
      </w:r>
      <w:r w:rsidR="00BF1E86" w:rsidRPr="00FD5F67">
        <w:t xml:space="preserve"> ou empresa de pequeno porte mais bem classificada a possibilidade de apresentar proposta de preço inferior. </w:t>
      </w:r>
    </w:p>
    <w:p w14:paraId="343EB3F9" w14:textId="5E22070D" w:rsidR="004C4C10" w:rsidRPr="00FD5F67" w:rsidRDefault="004C4C10" w:rsidP="00D705E8">
      <w:pPr>
        <w:pStyle w:val="Tit4n"/>
      </w:pPr>
      <w:bookmarkStart w:id="35" w:name="_Ref11321794"/>
      <w:r w:rsidRPr="00FD5F67">
        <w:t xml:space="preserve">Constatando-se a hipótese prevista </w:t>
      </w:r>
      <w:r w:rsidRPr="00FD5F67">
        <w:rPr>
          <w:u w:val="single"/>
        </w:rPr>
        <w:t>neste item</w:t>
      </w:r>
      <w:r w:rsidR="007E4945" w:rsidRPr="00FD5F67">
        <w:rPr>
          <w:u w:val="single"/>
        </w:rPr>
        <w:fldChar w:fldCharType="begin"/>
      </w:r>
      <w:r w:rsidR="007E4945" w:rsidRPr="00FD5F67">
        <w:rPr>
          <w:u w:val="single"/>
        </w:rPr>
        <w:instrText xml:space="preserve"> REF _Ref11321747 \r \h </w:instrText>
      </w:r>
      <w:r w:rsidR="006F265A" w:rsidRPr="00FD5F67">
        <w:rPr>
          <w:u w:val="single"/>
        </w:rPr>
        <w:instrText xml:space="preserve"> \* MERGEFORMAT </w:instrText>
      </w:r>
      <w:r w:rsidR="007E4945" w:rsidRPr="00FD5F67">
        <w:rPr>
          <w:u w:val="single"/>
        </w:rPr>
      </w:r>
      <w:r w:rsidR="007E4945" w:rsidRPr="00FD5F67">
        <w:rPr>
          <w:u w:val="single"/>
        </w:rPr>
        <w:fldChar w:fldCharType="separate"/>
      </w:r>
      <w:r w:rsidR="00655C38">
        <w:rPr>
          <w:u w:val="single"/>
        </w:rPr>
        <w:t>6.6</w:t>
      </w:r>
      <w:r w:rsidR="007E4945" w:rsidRPr="00FD5F67">
        <w:rPr>
          <w:u w:val="single"/>
        </w:rPr>
        <w:fldChar w:fldCharType="end"/>
      </w:r>
      <w:r w:rsidRPr="00FD5F67">
        <w:t>, a COMISSÃO, por ocasião da sessão de abertura dos envelopes “Proposta de Preço</w:t>
      </w:r>
      <w:r w:rsidR="00E9736C" w:rsidRPr="00FD5F67">
        <w:t>s</w:t>
      </w:r>
      <w:r w:rsidRPr="00FD5F67">
        <w:t>” e “Proposta Técnica”, intimará a microempresa ou empresa de pequeno porte mais bem classificada para exercer o direito de preferência e, se interessada, apresentar proposta ajustada ao preço ofertado de acordo com o inciso I do art. 45 da Lei Complementar n. 123, de 2006, em nova sessão pública, a ser realizada no prazo mínimo de três dias úteis, sob pena de preclusão.</w:t>
      </w:r>
      <w:bookmarkEnd w:id="35"/>
    </w:p>
    <w:p w14:paraId="648B1F9C" w14:textId="0D3B8D28" w:rsidR="004C4C10" w:rsidRPr="00FD5F67" w:rsidRDefault="004C4C10" w:rsidP="00533952">
      <w:pPr>
        <w:pStyle w:val="Tit5n"/>
        <w:rPr>
          <w:color w:val="000000" w:themeColor="text1"/>
        </w:rPr>
      </w:pPr>
      <w:r w:rsidRPr="00FD5F67">
        <w:rPr>
          <w:color w:val="000000" w:themeColor="text1"/>
        </w:rPr>
        <w:lastRenderedPageBreak/>
        <w:t xml:space="preserve">Será facultado à microempresa e/ou empresa de pequeno porte o envio da proposta ajustada para a Secretaria da COMISSÃO no prazo estipulado no </w:t>
      </w:r>
      <w:r w:rsidRPr="00FD5F67">
        <w:rPr>
          <w:color w:val="000000" w:themeColor="text1"/>
          <w:u w:val="single"/>
        </w:rPr>
        <w:t>subitem</w:t>
      </w:r>
      <w:r w:rsidR="007E4945" w:rsidRPr="00FD5F67">
        <w:rPr>
          <w:color w:val="000000" w:themeColor="text1"/>
          <w:u w:val="single"/>
        </w:rPr>
        <w:fldChar w:fldCharType="begin"/>
      </w:r>
      <w:r w:rsidR="007E4945" w:rsidRPr="00FD5F67">
        <w:rPr>
          <w:color w:val="000000" w:themeColor="text1"/>
          <w:u w:val="single"/>
        </w:rPr>
        <w:instrText xml:space="preserve"> REF _Ref11321794 \r \h </w:instrText>
      </w:r>
      <w:r w:rsidR="006F265A" w:rsidRPr="00FD5F67">
        <w:rPr>
          <w:color w:val="000000" w:themeColor="text1"/>
          <w:u w:val="single"/>
        </w:rPr>
        <w:instrText xml:space="preserve"> \* MERGEFORMAT </w:instrText>
      </w:r>
      <w:r w:rsidR="007E4945" w:rsidRPr="00FD5F67">
        <w:rPr>
          <w:color w:val="000000" w:themeColor="text1"/>
          <w:u w:val="single"/>
        </w:rPr>
      </w:r>
      <w:r w:rsidR="007E4945" w:rsidRPr="00FD5F67">
        <w:rPr>
          <w:color w:val="000000" w:themeColor="text1"/>
          <w:u w:val="single"/>
        </w:rPr>
        <w:fldChar w:fldCharType="separate"/>
      </w:r>
      <w:r w:rsidR="00655C38">
        <w:rPr>
          <w:color w:val="000000" w:themeColor="text1"/>
          <w:u w:val="single"/>
        </w:rPr>
        <w:t>6.6.2</w:t>
      </w:r>
      <w:r w:rsidR="007E4945" w:rsidRPr="00FD5F67">
        <w:rPr>
          <w:color w:val="000000" w:themeColor="text1"/>
          <w:u w:val="single"/>
        </w:rPr>
        <w:fldChar w:fldCharType="end"/>
      </w:r>
      <w:r w:rsidR="00A46FF5" w:rsidRPr="00FD5F67">
        <w:rPr>
          <w:color w:val="000000" w:themeColor="text1"/>
          <w:u w:val="single"/>
        </w:rPr>
        <w:t xml:space="preserve"> deste Título</w:t>
      </w:r>
      <w:r w:rsidRPr="00FD5F67">
        <w:rPr>
          <w:color w:val="000000" w:themeColor="text1"/>
        </w:rPr>
        <w:t>, não sendo obrigatória a presença de representante da empresa à sessão pública</w:t>
      </w:r>
      <w:r w:rsidR="00562AAF" w:rsidRPr="00FD5F67">
        <w:rPr>
          <w:color w:val="000000" w:themeColor="text1"/>
        </w:rPr>
        <w:t>.</w:t>
      </w:r>
    </w:p>
    <w:p w14:paraId="4848A0CD" w14:textId="6639581E" w:rsidR="00562AAF" w:rsidRPr="00FD5F67" w:rsidRDefault="00562AAF" w:rsidP="00D705E8">
      <w:pPr>
        <w:pStyle w:val="Tit4n"/>
      </w:pPr>
      <w:r w:rsidRPr="00FD5F67">
        <w:t xml:space="preserve">Não tendo sido considerada vencedora a microempresa ou empresa de pequeno porte, na forma do </w:t>
      </w:r>
      <w:r w:rsidRPr="00FD5F67">
        <w:rPr>
          <w:u w:val="single"/>
        </w:rPr>
        <w:t>subitem</w:t>
      </w:r>
      <w:r w:rsidR="007E4945" w:rsidRPr="00FD5F67">
        <w:rPr>
          <w:u w:val="single"/>
        </w:rPr>
        <w:fldChar w:fldCharType="begin"/>
      </w:r>
      <w:r w:rsidR="007E4945" w:rsidRPr="00FD5F67">
        <w:rPr>
          <w:u w:val="single"/>
        </w:rPr>
        <w:instrText xml:space="preserve"> REF _Ref11321794 \r \h </w:instrText>
      </w:r>
      <w:r w:rsidR="006F265A" w:rsidRPr="00FD5F67">
        <w:rPr>
          <w:u w:val="single"/>
        </w:rPr>
        <w:instrText xml:space="preserve"> \* MERGEFORMAT </w:instrText>
      </w:r>
      <w:r w:rsidR="007E4945" w:rsidRPr="00FD5F67">
        <w:rPr>
          <w:u w:val="single"/>
        </w:rPr>
      </w:r>
      <w:r w:rsidR="007E4945" w:rsidRPr="00FD5F67">
        <w:rPr>
          <w:u w:val="single"/>
        </w:rPr>
        <w:fldChar w:fldCharType="separate"/>
      </w:r>
      <w:r w:rsidR="00655C38">
        <w:rPr>
          <w:u w:val="single"/>
        </w:rPr>
        <w:t>6.6.2</w:t>
      </w:r>
      <w:r w:rsidR="007E4945" w:rsidRPr="00FD5F67">
        <w:rPr>
          <w:u w:val="single"/>
        </w:rPr>
        <w:fldChar w:fldCharType="end"/>
      </w:r>
      <w:r w:rsidR="007E4945" w:rsidRPr="00FD5F67">
        <w:rPr>
          <w:u w:val="single"/>
        </w:rPr>
        <w:t xml:space="preserve"> </w:t>
      </w:r>
      <w:r w:rsidR="00A46FF5" w:rsidRPr="00FD5F67">
        <w:rPr>
          <w:u w:val="single"/>
        </w:rPr>
        <w:t>deste Título</w:t>
      </w:r>
      <w:r w:rsidRPr="00FD5F67">
        <w:t xml:space="preserve">, serão convocadas as remanescentes que porventura se enquadrem na hipótese do </w:t>
      </w:r>
      <w:r w:rsidRPr="00FD5F67">
        <w:rPr>
          <w:u w:val="single"/>
        </w:rPr>
        <w:t>item</w:t>
      </w:r>
      <w:r w:rsidR="007E4945" w:rsidRPr="00FD5F67">
        <w:rPr>
          <w:u w:val="single"/>
        </w:rPr>
        <w:fldChar w:fldCharType="begin"/>
      </w:r>
      <w:r w:rsidR="007E4945" w:rsidRPr="00FD5F67">
        <w:rPr>
          <w:u w:val="single"/>
        </w:rPr>
        <w:instrText xml:space="preserve"> REF _Ref11321747 \r \h </w:instrText>
      </w:r>
      <w:r w:rsidR="006F265A" w:rsidRPr="00FD5F67">
        <w:rPr>
          <w:u w:val="single"/>
        </w:rPr>
        <w:instrText xml:space="preserve"> \* MERGEFORMAT </w:instrText>
      </w:r>
      <w:r w:rsidR="007E4945" w:rsidRPr="00FD5F67">
        <w:rPr>
          <w:u w:val="single"/>
        </w:rPr>
      </w:r>
      <w:r w:rsidR="007E4945" w:rsidRPr="00FD5F67">
        <w:rPr>
          <w:u w:val="single"/>
        </w:rPr>
        <w:fldChar w:fldCharType="separate"/>
      </w:r>
      <w:r w:rsidR="00655C38">
        <w:rPr>
          <w:u w:val="single"/>
        </w:rPr>
        <w:t>6.6</w:t>
      </w:r>
      <w:r w:rsidR="007E4945" w:rsidRPr="00FD5F67">
        <w:rPr>
          <w:u w:val="single"/>
        </w:rPr>
        <w:fldChar w:fldCharType="end"/>
      </w:r>
      <w:r w:rsidR="007E4945" w:rsidRPr="00FD5F67">
        <w:rPr>
          <w:u w:val="single"/>
        </w:rPr>
        <w:t xml:space="preserve"> </w:t>
      </w:r>
      <w:r w:rsidR="00A46FF5" w:rsidRPr="00FD5F67">
        <w:rPr>
          <w:u w:val="single"/>
        </w:rPr>
        <w:t>deste Título</w:t>
      </w:r>
      <w:r w:rsidRPr="00FD5F67">
        <w:t>, na ordem classificatória, para o exercício do mesmo direito.</w:t>
      </w:r>
    </w:p>
    <w:p w14:paraId="254DBF5A" w14:textId="44C3717D" w:rsidR="00562AAF" w:rsidRPr="00FD5F67" w:rsidRDefault="00562AAF" w:rsidP="00D705E8">
      <w:pPr>
        <w:pStyle w:val="Tit4n"/>
      </w:pPr>
      <w:r w:rsidRPr="00FD5F67">
        <w:t>Em não se confirmando a condição de vencedora à microempresa ou empresa de pequeno porte nos termos previstos neste item, será considerada vencedora a proposta originalmente classificada em primeiro lugar.</w:t>
      </w:r>
    </w:p>
    <w:p w14:paraId="32B2A23C" w14:textId="3A665BC1" w:rsidR="00562AAF" w:rsidRPr="00FD5F67" w:rsidRDefault="00562AAF" w:rsidP="00D705E8">
      <w:pPr>
        <w:pStyle w:val="Tit4n"/>
      </w:pPr>
      <w:r w:rsidRPr="00FD5F67">
        <w:t xml:space="preserve">Após o exercício do direito de preferência e apresentada, no prazo indicado no </w:t>
      </w:r>
      <w:r w:rsidRPr="00FD5F67">
        <w:rPr>
          <w:u w:val="single"/>
        </w:rPr>
        <w:t>subitem</w:t>
      </w:r>
      <w:r w:rsidR="007E4945" w:rsidRPr="00FD5F67">
        <w:rPr>
          <w:u w:val="single"/>
        </w:rPr>
        <w:fldChar w:fldCharType="begin"/>
      </w:r>
      <w:r w:rsidR="007E4945" w:rsidRPr="00FD5F67">
        <w:rPr>
          <w:u w:val="single"/>
        </w:rPr>
        <w:instrText xml:space="preserve"> REF _Ref11321794 \r \h </w:instrText>
      </w:r>
      <w:r w:rsidR="006F265A" w:rsidRPr="00FD5F67">
        <w:rPr>
          <w:u w:val="single"/>
        </w:rPr>
        <w:instrText xml:space="preserve"> \* MERGEFORMAT </w:instrText>
      </w:r>
      <w:r w:rsidR="007E4945" w:rsidRPr="00FD5F67">
        <w:rPr>
          <w:u w:val="single"/>
        </w:rPr>
      </w:r>
      <w:r w:rsidR="007E4945" w:rsidRPr="00FD5F67">
        <w:rPr>
          <w:u w:val="single"/>
        </w:rPr>
        <w:fldChar w:fldCharType="separate"/>
      </w:r>
      <w:r w:rsidR="00655C38">
        <w:rPr>
          <w:u w:val="single"/>
        </w:rPr>
        <w:t>6.6.2</w:t>
      </w:r>
      <w:r w:rsidR="007E4945" w:rsidRPr="00FD5F67">
        <w:rPr>
          <w:u w:val="single"/>
        </w:rPr>
        <w:fldChar w:fldCharType="end"/>
      </w:r>
      <w:r w:rsidR="007E4945" w:rsidRPr="00FD5F67">
        <w:rPr>
          <w:u w:val="single"/>
        </w:rPr>
        <w:t xml:space="preserve"> </w:t>
      </w:r>
      <w:r w:rsidRPr="00FD5F67">
        <w:rPr>
          <w:u w:val="single"/>
        </w:rPr>
        <w:t>deste Título</w:t>
      </w:r>
      <w:r w:rsidRPr="00FD5F67">
        <w:t xml:space="preserve">, proposta ajustada ao preço ofertado, quando for o caso e desde que atendidas as especificações constantes do Edital e de seus Anexos, a COMISSÃO declarará a empresa vencedora do certame, procedendo na forma do disposto no </w:t>
      </w:r>
      <w:r w:rsidRPr="00FD5F67">
        <w:rPr>
          <w:u w:val="single"/>
        </w:rPr>
        <w:t>item</w:t>
      </w:r>
      <w:r w:rsidR="007E4945" w:rsidRPr="00FD5F67">
        <w:rPr>
          <w:u w:val="single"/>
        </w:rPr>
        <w:fldChar w:fldCharType="begin"/>
      </w:r>
      <w:r w:rsidR="007E4945" w:rsidRPr="00FD5F67">
        <w:rPr>
          <w:u w:val="single"/>
        </w:rPr>
        <w:instrText xml:space="preserve"> REF _Ref11321870 \r \h </w:instrText>
      </w:r>
      <w:r w:rsidR="006F265A" w:rsidRPr="00FD5F67">
        <w:rPr>
          <w:u w:val="single"/>
        </w:rPr>
        <w:instrText xml:space="preserve"> \* MERGEFORMAT </w:instrText>
      </w:r>
      <w:r w:rsidR="007E4945" w:rsidRPr="00FD5F67">
        <w:rPr>
          <w:u w:val="single"/>
        </w:rPr>
      </w:r>
      <w:r w:rsidR="007E4945" w:rsidRPr="00FD5F67">
        <w:rPr>
          <w:u w:val="single"/>
        </w:rPr>
        <w:fldChar w:fldCharType="separate"/>
      </w:r>
      <w:r w:rsidR="00655C38">
        <w:rPr>
          <w:u w:val="single"/>
        </w:rPr>
        <w:t>6.14</w:t>
      </w:r>
      <w:r w:rsidR="007E4945" w:rsidRPr="00FD5F67">
        <w:rPr>
          <w:u w:val="single"/>
        </w:rPr>
        <w:fldChar w:fldCharType="end"/>
      </w:r>
      <w:r w:rsidRPr="00FD5F67">
        <w:rPr>
          <w:u w:val="single"/>
        </w:rPr>
        <w:t xml:space="preserve"> deste Título</w:t>
      </w:r>
      <w:r w:rsidRPr="00FD5F67">
        <w:t>.</w:t>
      </w:r>
    </w:p>
    <w:p w14:paraId="0A0696AA" w14:textId="0389449B" w:rsidR="00BF1E86" w:rsidRPr="00FD5F67" w:rsidRDefault="00562AAF" w:rsidP="000E16AE">
      <w:pPr>
        <w:pStyle w:val="Tit3n"/>
        <w:rPr>
          <w:b/>
        </w:rPr>
      </w:pPr>
      <w:bookmarkStart w:id="36" w:name="_Ref11322189"/>
      <w:r w:rsidRPr="00FD5F67">
        <w:rPr>
          <w:b/>
        </w:rPr>
        <w:t xml:space="preserve">Declarando-se vencedora microempresa ou empresa de pequeno porte e verificando-se a existência de restrições quanto à regularidade fiscal, assinar-se-á prazo de </w:t>
      </w:r>
      <w:r w:rsidR="003D0C68" w:rsidRPr="00FD5F67">
        <w:rPr>
          <w:b/>
        </w:rPr>
        <w:t>5 (cinco</w:t>
      </w:r>
      <w:r w:rsidRPr="00FD5F67">
        <w:rPr>
          <w:b/>
        </w:rPr>
        <w:t xml:space="preserve">) dias úteis, cujo termo inicial corresponderá ao momento em que o proponente for declarado o vencedor do certame, </w:t>
      </w:r>
      <w:r w:rsidR="003D0C68" w:rsidRPr="00FD5F67">
        <w:rPr>
          <w:b/>
        </w:rPr>
        <w:t>para a regularização da documentação, a realização do pagamento ou parcelamento do débito e a emissão de eventuais certidões negativas ou positivas com efeito de certidão negativa</w:t>
      </w:r>
      <w:r w:rsidRPr="00FD5F67">
        <w:rPr>
          <w:b/>
        </w:rPr>
        <w:t>.</w:t>
      </w:r>
      <w:bookmarkEnd w:id="36"/>
    </w:p>
    <w:p w14:paraId="39CEBA72" w14:textId="7EFC351C" w:rsidR="003D0C68" w:rsidRPr="00FD5F67" w:rsidRDefault="003D0C68" w:rsidP="00D705E8">
      <w:pPr>
        <w:pStyle w:val="Tit4n"/>
      </w:pPr>
      <w:r w:rsidRPr="00FD5F67">
        <w:t xml:space="preserve">Poderá ser concedida prorrogação do prazo previsto </w:t>
      </w:r>
      <w:r w:rsidRPr="00FD5F67">
        <w:rPr>
          <w:u w:val="single"/>
        </w:rPr>
        <w:t xml:space="preserve">neste </w:t>
      </w:r>
      <w:r w:rsidR="007E6CCD" w:rsidRPr="00FD5F67">
        <w:rPr>
          <w:u w:val="single"/>
        </w:rPr>
        <w:t>item 6.7</w:t>
      </w:r>
      <w:r w:rsidRPr="00FD5F67">
        <w:t>, por igual período, a critério da Câmara dos Deputados, quando requerida pela licitante, mediante apresentação de justificativa.</w:t>
      </w:r>
    </w:p>
    <w:p w14:paraId="4AD37437" w14:textId="47E7FC4B" w:rsidR="00562AAF" w:rsidRPr="00FD5F67" w:rsidRDefault="00562AAF" w:rsidP="00D705E8">
      <w:pPr>
        <w:pStyle w:val="Tit4n"/>
      </w:pPr>
      <w:r w:rsidRPr="00FD5F67">
        <w:t>A não-regularização da documentação no prazo previsto</w:t>
      </w:r>
      <w:r w:rsidR="003D0C68" w:rsidRPr="00FD5F67">
        <w:t xml:space="preserve"> </w:t>
      </w:r>
      <w:r w:rsidRPr="00FD5F67">
        <w:t xml:space="preserve">implicará decadência do direito à contratação, sem prejuízo das sanções previstas em lei, </w:t>
      </w:r>
      <w:r w:rsidR="003D0C68" w:rsidRPr="00FD5F67">
        <w:t>e facultará</w:t>
      </w:r>
      <w:r w:rsidRPr="00FD5F67">
        <w:t xml:space="preserve"> à Administração convocar as licitantes remanescentes, na ordem de classificação, para a assinatura do contrato, ou revogar a licitação.</w:t>
      </w:r>
    </w:p>
    <w:p w14:paraId="2D1E42CA" w14:textId="44198DDA" w:rsidR="0051783E" w:rsidRPr="00FD5F67" w:rsidRDefault="0051783E" w:rsidP="000E16AE">
      <w:pPr>
        <w:pStyle w:val="Tit3n"/>
      </w:pPr>
      <w:r w:rsidRPr="00FD5F67">
        <w:t>Não será considerada qualquer oferta de vantagem não prevista neste Edital ou em seus Anexos, ou preço ou vantagem baseados nas ofertas das demais licitantes.</w:t>
      </w:r>
    </w:p>
    <w:p w14:paraId="7CF50CEE" w14:textId="4732F1C6" w:rsidR="0051783E" w:rsidRPr="00FD5F67" w:rsidRDefault="0051783E" w:rsidP="000E16AE">
      <w:pPr>
        <w:pStyle w:val="Tit3n"/>
      </w:pPr>
      <w:bookmarkStart w:id="37" w:name="_Ref11317566"/>
      <w:r w:rsidRPr="00FD5F67">
        <w:t>Será desclassificada a proposta que:</w:t>
      </w:r>
      <w:bookmarkEnd w:id="37"/>
    </w:p>
    <w:p w14:paraId="5FFE0696" w14:textId="77777777" w:rsidR="0051783E" w:rsidRPr="00FD5F67" w:rsidRDefault="003D1CF5" w:rsidP="008B47DA">
      <w:pPr>
        <w:pStyle w:val="Ttulocomalfabeto"/>
        <w:numPr>
          <w:ilvl w:val="6"/>
          <w:numId w:val="8"/>
        </w:numPr>
        <w:tabs>
          <w:tab w:val="clear" w:pos="720"/>
          <w:tab w:val="clear" w:pos="1440"/>
          <w:tab w:val="left" w:pos="1276"/>
        </w:tabs>
        <w:spacing w:before="0" w:after="120"/>
        <w:ind w:left="1560" w:hanging="426"/>
        <w:rPr>
          <w:rFonts w:ascii="Arial" w:hAnsi="Arial" w:cs="Arial"/>
          <w:color w:val="000000" w:themeColor="text1"/>
        </w:rPr>
      </w:pPr>
      <w:r w:rsidRPr="00FD5F67">
        <w:rPr>
          <w:rFonts w:ascii="Arial" w:hAnsi="Arial" w:cs="Arial"/>
          <w:color w:val="000000" w:themeColor="text1"/>
        </w:rPr>
        <w:t xml:space="preserve"> </w:t>
      </w:r>
      <w:r w:rsidRPr="00FD5F67">
        <w:rPr>
          <w:rFonts w:ascii="Arial" w:hAnsi="Arial" w:cs="Arial"/>
          <w:color w:val="000000" w:themeColor="text1"/>
        </w:rPr>
        <w:tab/>
      </w:r>
      <w:proofErr w:type="gramStart"/>
      <w:r w:rsidR="0051783E" w:rsidRPr="00FD5F67">
        <w:rPr>
          <w:rFonts w:ascii="Arial" w:hAnsi="Arial" w:cs="Arial"/>
          <w:color w:val="000000" w:themeColor="text1"/>
        </w:rPr>
        <w:t>omitir</w:t>
      </w:r>
      <w:proofErr w:type="gramEnd"/>
      <w:r w:rsidR="0051783E" w:rsidRPr="00FD5F67">
        <w:rPr>
          <w:rFonts w:ascii="Arial" w:hAnsi="Arial" w:cs="Arial"/>
          <w:color w:val="000000" w:themeColor="text1"/>
        </w:rPr>
        <w:t xml:space="preserve"> ou descumprir qualquer das exigências estabelecidas neste Edital e em seus Anexos;</w:t>
      </w:r>
    </w:p>
    <w:p w14:paraId="2F4F99B6" w14:textId="77777777" w:rsidR="0051783E" w:rsidRPr="00FD5F67" w:rsidRDefault="003D1CF5" w:rsidP="008B47DA">
      <w:pPr>
        <w:pStyle w:val="Ttulocomalfabeto"/>
        <w:numPr>
          <w:ilvl w:val="6"/>
          <w:numId w:val="8"/>
        </w:numPr>
        <w:tabs>
          <w:tab w:val="clear" w:pos="720"/>
          <w:tab w:val="clear" w:pos="1440"/>
          <w:tab w:val="left" w:pos="1276"/>
        </w:tabs>
        <w:spacing w:before="0" w:after="120"/>
        <w:ind w:left="1560" w:hanging="426"/>
        <w:rPr>
          <w:rFonts w:ascii="Arial" w:hAnsi="Arial" w:cs="Arial"/>
          <w:color w:val="000000" w:themeColor="text1"/>
        </w:rPr>
      </w:pPr>
      <w:r w:rsidRPr="00FD5F67">
        <w:rPr>
          <w:rFonts w:ascii="Arial" w:hAnsi="Arial" w:cs="Arial"/>
          <w:color w:val="000000" w:themeColor="text1"/>
        </w:rPr>
        <w:tab/>
      </w:r>
      <w:proofErr w:type="gramStart"/>
      <w:r w:rsidR="0051783E" w:rsidRPr="00FD5F67">
        <w:rPr>
          <w:rFonts w:ascii="Arial" w:hAnsi="Arial" w:cs="Arial"/>
          <w:color w:val="000000" w:themeColor="text1"/>
        </w:rPr>
        <w:t>consignar</w:t>
      </w:r>
      <w:proofErr w:type="gramEnd"/>
      <w:r w:rsidR="0051783E" w:rsidRPr="00FD5F67">
        <w:rPr>
          <w:rFonts w:ascii="Arial" w:hAnsi="Arial" w:cs="Arial"/>
          <w:color w:val="000000" w:themeColor="text1"/>
        </w:rPr>
        <w:t xml:space="preserve"> preços </w:t>
      </w:r>
      <w:r w:rsidR="004125F8" w:rsidRPr="00FD5F67">
        <w:rPr>
          <w:rFonts w:ascii="Arial" w:hAnsi="Arial" w:cs="Arial"/>
          <w:color w:val="000000" w:themeColor="text1"/>
        </w:rPr>
        <w:t>unitários</w:t>
      </w:r>
      <w:r w:rsidR="0051783E" w:rsidRPr="00FD5F67">
        <w:rPr>
          <w:rFonts w:ascii="Arial" w:hAnsi="Arial" w:cs="Arial"/>
          <w:color w:val="000000" w:themeColor="text1"/>
        </w:rPr>
        <w:t xml:space="preserve"> excessivos</w:t>
      </w:r>
      <w:r w:rsidR="0066546D" w:rsidRPr="00FD5F67">
        <w:rPr>
          <w:rFonts w:ascii="Arial" w:hAnsi="Arial" w:cs="Arial"/>
          <w:color w:val="000000" w:themeColor="text1"/>
        </w:rPr>
        <w:t xml:space="preserve"> ou</w:t>
      </w:r>
      <w:r w:rsidR="0051783E" w:rsidRPr="00FD5F67">
        <w:rPr>
          <w:rFonts w:ascii="Arial" w:hAnsi="Arial" w:cs="Arial"/>
          <w:color w:val="000000" w:themeColor="text1"/>
        </w:rPr>
        <w:t xml:space="preserve"> </w:t>
      </w:r>
      <w:r w:rsidR="004125F8" w:rsidRPr="00FD5F67">
        <w:rPr>
          <w:rFonts w:ascii="Arial" w:hAnsi="Arial" w:cs="Arial"/>
          <w:color w:val="000000" w:themeColor="text1"/>
        </w:rPr>
        <w:t>manifestamente inexequíveis, simbólicos, irrisórios ou de valor zero</w:t>
      </w:r>
      <w:r w:rsidR="0051783E" w:rsidRPr="00FD5F67">
        <w:rPr>
          <w:rFonts w:ascii="Arial" w:hAnsi="Arial" w:cs="Arial"/>
          <w:color w:val="000000" w:themeColor="text1"/>
        </w:rPr>
        <w:t xml:space="preserve">, incompatíveis com os preços dos insumos e salários de mercado, acrescidos dos respectivos encargos, ainda que não </w:t>
      </w:r>
      <w:r w:rsidR="0051783E" w:rsidRPr="00FD5F67">
        <w:rPr>
          <w:rFonts w:ascii="Arial" w:hAnsi="Arial" w:cs="Arial"/>
          <w:color w:val="000000" w:themeColor="text1"/>
        </w:rPr>
        <w:lastRenderedPageBreak/>
        <w:t>se tenha estabelecido limites mínimos, exceto quando se referirem a materiais e instalações de propriedade da licitante, para os quais ela renuncie à parcela ou à totalidade da remuneração.</w:t>
      </w:r>
    </w:p>
    <w:p w14:paraId="1BC8A034" w14:textId="445CF550" w:rsidR="0051783E" w:rsidRPr="00FD5F67" w:rsidRDefault="0051783E" w:rsidP="00D705E8">
      <w:pPr>
        <w:pStyle w:val="Tit4n"/>
      </w:pPr>
      <w:r w:rsidRPr="00FD5F67">
        <w:t xml:space="preserve">Entende-se por preço </w:t>
      </w:r>
      <w:r w:rsidR="004125F8" w:rsidRPr="00FD5F67">
        <w:t>unitário</w:t>
      </w:r>
      <w:r w:rsidRPr="00FD5F67">
        <w:t xml:space="preserve"> excessivo aquele que extrapolar o</w:t>
      </w:r>
      <w:r w:rsidR="004125F8" w:rsidRPr="00FD5F67">
        <w:t>s valores unitários apresentados no</w:t>
      </w:r>
      <w:r w:rsidR="004B2381" w:rsidRPr="00FD5F67">
        <w:t xml:space="preserve"> Orçamento </w:t>
      </w:r>
      <w:r w:rsidR="004125F8" w:rsidRPr="00FD5F67">
        <w:t>Estimado</w:t>
      </w:r>
      <w:r w:rsidRPr="00FD5F67">
        <w:t xml:space="preserve"> (Anexo n. </w:t>
      </w:r>
      <w:r w:rsidR="004125F8" w:rsidRPr="00FD5F67">
        <w:t>7</w:t>
      </w:r>
      <w:r w:rsidRPr="00FD5F67">
        <w:t>).</w:t>
      </w:r>
    </w:p>
    <w:p w14:paraId="7AB6B07F" w14:textId="391C0A04" w:rsidR="0051783E" w:rsidRPr="00FD5F67" w:rsidRDefault="0051783E" w:rsidP="00D705E8">
      <w:pPr>
        <w:pStyle w:val="Tit4n"/>
        <w:rPr>
          <w:rStyle w:val="CHB"/>
          <w:b w:val="0"/>
          <w:color w:val="000000" w:themeColor="text1"/>
        </w:rPr>
      </w:pPr>
      <w:r w:rsidRPr="00FD5F67">
        <w:t>Entende</w:t>
      </w:r>
      <w:r w:rsidRPr="00FD5F67">
        <w:rPr>
          <w:rStyle w:val="CHB"/>
          <w:b w:val="0"/>
          <w:color w:val="000000" w:themeColor="text1"/>
        </w:rPr>
        <w:t>-se por pre</w:t>
      </w:r>
      <w:r w:rsidR="004C2396" w:rsidRPr="00FD5F67">
        <w:rPr>
          <w:rStyle w:val="CHB"/>
          <w:b w:val="0"/>
          <w:color w:val="000000" w:themeColor="text1"/>
        </w:rPr>
        <w:t xml:space="preserve">ço </w:t>
      </w:r>
      <w:r w:rsidR="004125F8" w:rsidRPr="00FD5F67">
        <w:rPr>
          <w:rStyle w:val="CHB"/>
          <w:b w:val="0"/>
          <w:color w:val="000000" w:themeColor="text1"/>
        </w:rPr>
        <w:t>unitário</w:t>
      </w:r>
      <w:r w:rsidR="004C2396" w:rsidRPr="00FD5F67">
        <w:rPr>
          <w:rStyle w:val="CHB"/>
          <w:b w:val="0"/>
          <w:color w:val="000000" w:themeColor="text1"/>
        </w:rPr>
        <w:t xml:space="preserve"> inexequ</w:t>
      </w:r>
      <w:r w:rsidRPr="00FD5F67">
        <w:rPr>
          <w:rStyle w:val="CHB"/>
          <w:b w:val="0"/>
          <w:color w:val="000000" w:themeColor="text1"/>
        </w:rPr>
        <w:t>ível aquele que desobedecer aos limites estatuídos pela Lei n. 8.666, de 1993, em seu artigo 48, § 1º e alíneas.</w:t>
      </w:r>
    </w:p>
    <w:p w14:paraId="4D9DEE86" w14:textId="44C28189" w:rsidR="00967DC1" w:rsidRPr="00FD5F67" w:rsidRDefault="00967DC1" w:rsidP="00533952">
      <w:pPr>
        <w:pStyle w:val="Tit5n"/>
        <w:rPr>
          <w:rStyle w:val="CHB"/>
          <w:b w:val="0"/>
          <w:color w:val="000000" w:themeColor="text1"/>
        </w:rPr>
      </w:pPr>
      <w:r w:rsidRPr="00FD5F67">
        <w:rPr>
          <w:color w:val="000000" w:themeColor="text1"/>
        </w:rPr>
        <w:t xml:space="preserve">O critério definido </w:t>
      </w:r>
      <w:r w:rsidR="00EA5629" w:rsidRPr="00FD5F67">
        <w:rPr>
          <w:color w:val="000000" w:themeColor="text1"/>
        </w:rPr>
        <w:t>neste subitem</w:t>
      </w:r>
      <w:r w:rsidRPr="00FD5F67">
        <w:rPr>
          <w:color w:val="000000" w:themeColor="text1"/>
        </w:rPr>
        <w:t xml:space="preserve"> conduz a uma presunção relativa de inexequibilidade de preços, devendo a Administração dar à licitante a oportunidade de demonstrar a exequibilidade da sua proposta, nos termos da Súmula 262</w:t>
      </w:r>
      <w:r w:rsidR="00493429" w:rsidRPr="00FD5F67">
        <w:rPr>
          <w:color w:val="000000" w:themeColor="text1"/>
        </w:rPr>
        <w:t xml:space="preserve"> do Tribunal de Contas da União.</w:t>
      </w:r>
    </w:p>
    <w:p w14:paraId="3ED46438" w14:textId="08721698" w:rsidR="0051783E" w:rsidRPr="00FD5F67" w:rsidRDefault="004125F8" w:rsidP="000E16AE">
      <w:pPr>
        <w:pStyle w:val="Tit3n"/>
      </w:pPr>
      <w:r w:rsidRPr="00FD5F67">
        <w:t xml:space="preserve">O controle de preços </w:t>
      </w:r>
      <w:r w:rsidR="0051783E" w:rsidRPr="00FD5F67">
        <w:t xml:space="preserve">decorre do disposto nos </w:t>
      </w:r>
      <w:proofErr w:type="spellStart"/>
      <w:r w:rsidR="0051783E" w:rsidRPr="00FD5F67">
        <w:t>arts</w:t>
      </w:r>
      <w:proofErr w:type="spellEnd"/>
      <w:r w:rsidR="0051783E" w:rsidRPr="00FD5F67">
        <w:t xml:space="preserve">. </w:t>
      </w:r>
      <w:r w:rsidR="0051783E" w:rsidRPr="00FD5F67">
        <w:rPr>
          <w:lang w:val="en-US"/>
        </w:rPr>
        <w:t xml:space="preserve">40, </w:t>
      </w:r>
      <w:proofErr w:type="spellStart"/>
      <w:r w:rsidR="0051783E" w:rsidRPr="00FD5F67">
        <w:rPr>
          <w:lang w:val="en-US"/>
        </w:rPr>
        <w:t>inc.</w:t>
      </w:r>
      <w:proofErr w:type="spellEnd"/>
      <w:r w:rsidR="0051783E" w:rsidRPr="00FD5F67">
        <w:rPr>
          <w:lang w:val="en-US"/>
        </w:rPr>
        <w:t xml:space="preserve"> </w:t>
      </w:r>
      <w:proofErr w:type="gramStart"/>
      <w:r w:rsidR="0051783E" w:rsidRPr="00FD5F67">
        <w:rPr>
          <w:lang w:val="en-US"/>
        </w:rPr>
        <w:t>X,</w:t>
      </w:r>
      <w:proofErr w:type="gramEnd"/>
      <w:r w:rsidR="0051783E" w:rsidRPr="00FD5F67">
        <w:rPr>
          <w:lang w:val="en-US"/>
        </w:rPr>
        <w:t xml:space="preserve"> c/c art. 43, </w:t>
      </w:r>
      <w:proofErr w:type="spellStart"/>
      <w:r w:rsidR="0051783E" w:rsidRPr="00FD5F67">
        <w:rPr>
          <w:lang w:val="en-US"/>
        </w:rPr>
        <w:t>inc.</w:t>
      </w:r>
      <w:proofErr w:type="spellEnd"/>
      <w:r w:rsidR="0051783E" w:rsidRPr="00FD5F67">
        <w:rPr>
          <w:lang w:val="en-US"/>
        </w:rPr>
        <w:t xml:space="preserve"> </w:t>
      </w:r>
      <w:r w:rsidR="0051783E" w:rsidRPr="00FD5F67">
        <w:t>IV, da Lei n. 8.666, de 1993, e da jurisprudência consolidada do Tribunal de Contas da União, que impõe a verificação de conformidade dos preços contratados com o</w:t>
      </w:r>
      <w:r w:rsidRPr="00FD5F67">
        <w:t>s valores correntes de mercado.</w:t>
      </w:r>
    </w:p>
    <w:p w14:paraId="75159481" w14:textId="1BD97AA5" w:rsidR="004A3A33" w:rsidRPr="00FD5F67" w:rsidRDefault="004A3A33" w:rsidP="000E16AE">
      <w:pPr>
        <w:pStyle w:val="Tit3n"/>
      </w:pPr>
      <w:r w:rsidRPr="00FD5F67">
        <w:t>Serão corrigidos automaticamente pela COMISSÃO quaisquer erros de soma e/ou multiplicação, bem como as divergências que porventura ocorrerem entre o preço unitário e o total do item, quando prevalecerá sempre o primeiro.</w:t>
      </w:r>
    </w:p>
    <w:p w14:paraId="57EF02BC" w14:textId="7BA47BC9" w:rsidR="0051783E" w:rsidRPr="00FD5F67" w:rsidRDefault="0051783E" w:rsidP="000E16AE">
      <w:pPr>
        <w:pStyle w:val="Tit3n"/>
      </w:pPr>
      <w:r w:rsidRPr="00FD5F67">
        <w:t>Quando todas as propostas forem desclassificadas, a COMISSÃO poderá, a seu juízo, fixar às licitantes o prazo de oito dias úteis para apresentação de outras, escoimadas das causas referidas no item precedente.</w:t>
      </w:r>
    </w:p>
    <w:p w14:paraId="0748D977" w14:textId="28056127" w:rsidR="0051783E" w:rsidRPr="00FD5F67" w:rsidRDefault="0051783E" w:rsidP="000E16AE">
      <w:pPr>
        <w:pStyle w:val="Tit3n"/>
      </w:pPr>
      <w:r w:rsidRPr="00FD5F67">
        <w:t>Cópia do parecer de julgamento das propostas será afixada no quadro de avisos localizado no corredor do 14º andar do Edifício Anexo I da Câmara dos Deputados, intimando-se também as licitantes por meio do Diário Oficial da União.</w:t>
      </w:r>
    </w:p>
    <w:p w14:paraId="10CB64AE" w14:textId="791488AD" w:rsidR="0051783E" w:rsidRPr="00FD5F67" w:rsidRDefault="0051783E" w:rsidP="000E16AE">
      <w:pPr>
        <w:pStyle w:val="Tit3n"/>
      </w:pPr>
      <w:bookmarkStart w:id="38" w:name="_Ref11321870"/>
      <w:r w:rsidRPr="00FD5F67">
        <w:t>A deliberação da COMISSÃO ficará sujeita à homologação do Direto</w:t>
      </w:r>
      <w:r w:rsidR="00555A82" w:rsidRPr="00FD5F67">
        <w:t>r-Geral da Câmara dos Deputados, que, por sua vez, deliberará sobre a adjudicação do objeto da licitação.</w:t>
      </w:r>
      <w:bookmarkEnd w:id="38"/>
    </w:p>
    <w:p w14:paraId="65E20E65" w14:textId="6A740628" w:rsidR="0051783E" w:rsidRPr="00FD5F67" w:rsidRDefault="0051783E" w:rsidP="00E53500">
      <w:pPr>
        <w:pStyle w:val="Tit2nBrda"/>
        <w:rPr>
          <w:bCs w:val="0"/>
        </w:rPr>
      </w:pPr>
      <w:r w:rsidRPr="00FD5F67">
        <w:rPr>
          <w:bCs w:val="0"/>
        </w:rPr>
        <w:t>DO RECURSO E DA IMPUGNAÇÃO</w:t>
      </w:r>
      <w:r w:rsidR="002D41FC" w:rsidRPr="00FD5F67">
        <w:rPr>
          <w:bCs w:val="0"/>
        </w:rPr>
        <w:t xml:space="preserve"> </w:t>
      </w:r>
      <w:r w:rsidR="006D4BE1" w:rsidRPr="00FD5F67">
        <w:rPr>
          <w:bCs w:val="0"/>
        </w:rPr>
        <w:fldChar w:fldCharType="begin"/>
      </w:r>
      <w:r w:rsidR="006D4BE1" w:rsidRPr="00FD5F67">
        <w:rPr>
          <w:bCs w:val="0"/>
        </w:rPr>
        <w:instrText xml:space="preserve"> XE "7. DO RECURSO E DA IMPUGNAÇÃO; g" </w:instrText>
      </w:r>
      <w:r w:rsidR="006D4BE1" w:rsidRPr="00FD5F67">
        <w:rPr>
          <w:bCs w:val="0"/>
        </w:rPr>
        <w:fldChar w:fldCharType="end"/>
      </w:r>
    </w:p>
    <w:p w14:paraId="2C4F38D2" w14:textId="6D0AD1F5" w:rsidR="0051783E" w:rsidRPr="00FD5F67" w:rsidRDefault="0051783E" w:rsidP="000E16AE">
      <w:pPr>
        <w:pStyle w:val="Tit3n"/>
      </w:pPr>
      <w:r w:rsidRPr="00FD5F67">
        <w:t xml:space="preserve">A Câmara dos Deputados, por intermédio da COMISSÃO, poderá reconsiderar sua decisão no prazo de cinco dias úteis, ou, neste prazo, </w:t>
      </w:r>
      <w:r w:rsidR="00C11DF7" w:rsidRPr="00FD5F67">
        <w:t xml:space="preserve">submeter os recursos ou </w:t>
      </w:r>
      <w:r w:rsidR="00965E88" w:rsidRPr="00FD5F67">
        <w:t xml:space="preserve">as </w:t>
      </w:r>
      <w:r w:rsidR="00C11DF7" w:rsidRPr="00FD5F67">
        <w:t>impugnações</w:t>
      </w:r>
      <w:r w:rsidRPr="00FD5F67">
        <w:t>, devidamente informados, à autoridade superior,</w:t>
      </w:r>
      <w:r w:rsidR="004C2396" w:rsidRPr="00FD5F67">
        <w:t xml:space="preserve"> que proferirá sua decisão no quinquídio subsequ</w:t>
      </w:r>
      <w:r w:rsidRPr="00FD5F67">
        <w:t>ente ao recebimento.</w:t>
      </w:r>
    </w:p>
    <w:p w14:paraId="76439AFD" w14:textId="155D0843" w:rsidR="0051783E" w:rsidRPr="00FD5F67" w:rsidRDefault="0051783E" w:rsidP="000E16AE">
      <w:pPr>
        <w:pStyle w:val="Tit3n"/>
      </w:pPr>
      <w:r w:rsidRPr="00FD5F67">
        <w:t xml:space="preserve">Somente poderá recorrer ou impugnar recurso o representante legal, mandatário constituído ou pessoa expressamente credenciada pela licitante, na forma do </w:t>
      </w:r>
      <w:r w:rsidRPr="00FD5F67">
        <w:rPr>
          <w:u w:val="single"/>
        </w:rPr>
        <w:t>item</w:t>
      </w:r>
      <w:r w:rsidR="001030C0" w:rsidRPr="00FD5F67">
        <w:rPr>
          <w:u w:val="single"/>
        </w:rPr>
        <w:fldChar w:fldCharType="begin"/>
      </w:r>
      <w:r w:rsidR="001030C0" w:rsidRPr="00FD5F67">
        <w:rPr>
          <w:u w:val="single"/>
        </w:rPr>
        <w:instrText xml:space="preserve"> REF _Ref11322428 \r \h </w:instrText>
      </w:r>
      <w:r w:rsidR="006F265A" w:rsidRPr="00FD5F67">
        <w:rPr>
          <w:u w:val="single"/>
        </w:rPr>
        <w:instrText xml:space="preserve"> \* MERGEFORMAT </w:instrText>
      </w:r>
      <w:r w:rsidR="001030C0" w:rsidRPr="00FD5F67">
        <w:rPr>
          <w:u w:val="single"/>
        </w:rPr>
      </w:r>
      <w:r w:rsidR="001030C0" w:rsidRPr="00FD5F67">
        <w:rPr>
          <w:u w:val="single"/>
        </w:rPr>
        <w:fldChar w:fldCharType="separate"/>
      </w:r>
      <w:r w:rsidR="00655C38">
        <w:rPr>
          <w:u w:val="single"/>
        </w:rPr>
        <w:t>3.1</w:t>
      </w:r>
      <w:r w:rsidR="001030C0" w:rsidRPr="00FD5F67">
        <w:rPr>
          <w:u w:val="single"/>
        </w:rPr>
        <w:fldChar w:fldCharType="end"/>
      </w:r>
      <w:r w:rsidR="00F94434" w:rsidRPr="00FD5F67">
        <w:rPr>
          <w:u w:val="single"/>
        </w:rPr>
        <w:t xml:space="preserve"> deste Edital</w:t>
      </w:r>
      <w:r w:rsidRPr="00FD5F67">
        <w:t>.</w:t>
      </w:r>
    </w:p>
    <w:p w14:paraId="1A9DDFC9" w14:textId="07ACE5A3" w:rsidR="0051783E" w:rsidRPr="00616E93" w:rsidRDefault="0051783E" w:rsidP="000E16AE">
      <w:pPr>
        <w:pStyle w:val="Tit3n"/>
      </w:pPr>
      <w:r w:rsidRPr="00FD5F67">
        <w:lastRenderedPageBreak/>
        <w:t xml:space="preserve">O recurso e a impugnação do recurso serão interpostos mediante petição, entregues </w:t>
      </w:r>
      <w:proofErr w:type="spellStart"/>
      <w:r w:rsidR="00FD5F67" w:rsidRPr="00FD5F67">
        <w:t>contrarrecibo</w:t>
      </w:r>
      <w:proofErr w:type="spellEnd"/>
      <w:r w:rsidRPr="00FD5F67">
        <w:t xml:space="preserve">, na Secretaria da COMISSÃO, </w:t>
      </w:r>
      <w:r w:rsidRPr="00FD5F67">
        <w:rPr>
          <w:b/>
        </w:rPr>
        <w:t>localizada no 14º andar do Edifício Anexo I, sala 140</w:t>
      </w:r>
      <w:r w:rsidR="00407562" w:rsidRPr="00FD5F67">
        <w:rPr>
          <w:b/>
        </w:rPr>
        <w:t>6</w:t>
      </w:r>
      <w:r w:rsidRPr="00FD5F67">
        <w:t xml:space="preserve">, nos </w:t>
      </w:r>
      <w:r w:rsidRPr="00616E93">
        <w:t xml:space="preserve">dias úteis, das 9h às 12h e das 14h às 18h, </w:t>
      </w:r>
      <w:r w:rsidR="006068F8" w:rsidRPr="00616E93">
        <w:rPr>
          <w:b/>
          <w:bCs/>
          <w:u w:val="single"/>
        </w:rPr>
        <w:t>OU</w:t>
      </w:r>
      <w:r w:rsidR="006068F8" w:rsidRPr="00616E93">
        <w:t xml:space="preserve"> pelo e-mail </w:t>
      </w:r>
      <w:r w:rsidR="006068F8" w:rsidRPr="00616E93">
        <w:rPr>
          <w:rStyle w:val="Hyperlink"/>
        </w:rPr>
        <w:t>cpl.dg@camara.leg.br</w:t>
      </w:r>
      <w:r w:rsidR="006068F8" w:rsidRPr="00616E93">
        <w:t xml:space="preserve"> </w:t>
      </w:r>
      <w:r w:rsidRPr="00616E93">
        <w:t>devendo conter, sob pena de não serem conhecidos:</w:t>
      </w:r>
    </w:p>
    <w:p w14:paraId="359EEFDF" w14:textId="77777777" w:rsidR="0051783E" w:rsidRPr="00FD5F67" w:rsidRDefault="0051783E" w:rsidP="008B47DA">
      <w:pPr>
        <w:pStyle w:val="Ttulocomalfabeto"/>
        <w:numPr>
          <w:ilvl w:val="6"/>
          <w:numId w:val="5"/>
        </w:numPr>
        <w:tabs>
          <w:tab w:val="clear" w:pos="720"/>
          <w:tab w:val="clear" w:pos="1440"/>
          <w:tab w:val="left" w:pos="1560"/>
        </w:tabs>
        <w:spacing w:before="0" w:after="0"/>
        <w:ind w:left="1560" w:hanging="426"/>
        <w:rPr>
          <w:rFonts w:ascii="Arial" w:hAnsi="Arial" w:cs="Arial"/>
          <w:color w:val="000000" w:themeColor="text1"/>
        </w:rPr>
      </w:pPr>
      <w:proofErr w:type="gramStart"/>
      <w:r w:rsidRPr="00FD5F67">
        <w:rPr>
          <w:rFonts w:ascii="Arial" w:hAnsi="Arial" w:cs="Arial"/>
          <w:color w:val="000000" w:themeColor="text1"/>
        </w:rPr>
        <w:t>nome</w:t>
      </w:r>
      <w:proofErr w:type="gramEnd"/>
      <w:r w:rsidRPr="00FD5F67">
        <w:rPr>
          <w:rFonts w:ascii="Arial" w:hAnsi="Arial" w:cs="Arial"/>
          <w:color w:val="000000" w:themeColor="text1"/>
        </w:rPr>
        <w:t xml:space="preserve"> e endereço da licitante;</w:t>
      </w:r>
    </w:p>
    <w:p w14:paraId="2D650D4A" w14:textId="77777777" w:rsidR="0051783E" w:rsidRPr="00FD5F67" w:rsidRDefault="0051783E" w:rsidP="008B47DA">
      <w:pPr>
        <w:pStyle w:val="Ttulocomalfabeto"/>
        <w:numPr>
          <w:ilvl w:val="6"/>
          <w:numId w:val="5"/>
        </w:numPr>
        <w:tabs>
          <w:tab w:val="clear" w:pos="720"/>
          <w:tab w:val="clear" w:pos="1440"/>
          <w:tab w:val="left" w:pos="1560"/>
        </w:tabs>
        <w:spacing w:before="0" w:after="0"/>
        <w:ind w:left="1560" w:hanging="426"/>
        <w:rPr>
          <w:rFonts w:ascii="Arial" w:hAnsi="Arial" w:cs="Arial"/>
          <w:color w:val="000000" w:themeColor="text1"/>
        </w:rPr>
      </w:pPr>
      <w:proofErr w:type="gramStart"/>
      <w:r w:rsidRPr="00FD5F67">
        <w:rPr>
          <w:rFonts w:ascii="Arial" w:hAnsi="Arial" w:cs="Arial"/>
          <w:color w:val="000000" w:themeColor="text1"/>
        </w:rPr>
        <w:t>data</w:t>
      </w:r>
      <w:proofErr w:type="gramEnd"/>
      <w:r w:rsidRPr="00FD5F67">
        <w:rPr>
          <w:rFonts w:ascii="Arial" w:hAnsi="Arial" w:cs="Arial"/>
          <w:color w:val="000000" w:themeColor="text1"/>
        </w:rPr>
        <w:t xml:space="preserve"> e assinatura, </w:t>
      </w:r>
      <w:proofErr w:type="spellStart"/>
      <w:r w:rsidRPr="00FD5F67">
        <w:rPr>
          <w:rFonts w:ascii="Arial" w:hAnsi="Arial" w:cs="Arial"/>
          <w:color w:val="000000" w:themeColor="text1"/>
        </w:rPr>
        <w:t>esta</w:t>
      </w:r>
      <w:proofErr w:type="spellEnd"/>
      <w:r w:rsidRPr="00FD5F67">
        <w:rPr>
          <w:rFonts w:ascii="Arial" w:hAnsi="Arial" w:cs="Arial"/>
          <w:color w:val="000000" w:themeColor="text1"/>
        </w:rPr>
        <w:t xml:space="preserve"> com a menção do cargo e nome do signatário;</w:t>
      </w:r>
    </w:p>
    <w:p w14:paraId="18BB8A1B" w14:textId="77777777" w:rsidR="0051783E" w:rsidRPr="00FD5F67" w:rsidRDefault="0051783E" w:rsidP="008B47DA">
      <w:pPr>
        <w:pStyle w:val="Ttulocomalfabeto"/>
        <w:numPr>
          <w:ilvl w:val="6"/>
          <w:numId w:val="5"/>
        </w:numPr>
        <w:tabs>
          <w:tab w:val="clear" w:pos="720"/>
          <w:tab w:val="clear" w:pos="1440"/>
          <w:tab w:val="left" w:pos="1560"/>
        </w:tabs>
        <w:spacing w:before="0" w:after="0"/>
        <w:ind w:left="1560" w:hanging="426"/>
        <w:rPr>
          <w:rFonts w:ascii="Arial" w:hAnsi="Arial" w:cs="Arial"/>
          <w:color w:val="000000" w:themeColor="text1"/>
        </w:rPr>
      </w:pPr>
      <w:proofErr w:type="gramStart"/>
      <w:r w:rsidRPr="00FD5F67">
        <w:rPr>
          <w:rFonts w:ascii="Arial" w:hAnsi="Arial" w:cs="Arial"/>
          <w:color w:val="000000" w:themeColor="text1"/>
        </w:rPr>
        <w:t>objeto</w:t>
      </w:r>
      <w:proofErr w:type="gramEnd"/>
      <w:r w:rsidRPr="00FD5F67">
        <w:rPr>
          <w:rFonts w:ascii="Arial" w:hAnsi="Arial" w:cs="Arial"/>
          <w:color w:val="000000" w:themeColor="text1"/>
        </w:rPr>
        <w:t xml:space="preserve"> da petição, com a indicação clara dos atos e documentos questionados;</w:t>
      </w:r>
    </w:p>
    <w:p w14:paraId="6DADE674" w14:textId="77777777" w:rsidR="0051783E" w:rsidRPr="00FD5F67" w:rsidRDefault="0051783E" w:rsidP="008B47DA">
      <w:pPr>
        <w:pStyle w:val="Ttulocomalfabeto"/>
        <w:numPr>
          <w:ilvl w:val="6"/>
          <w:numId w:val="5"/>
        </w:numPr>
        <w:tabs>
          <w:tab w:val="clear" w:pos="720"/>
          <w:tab w:val="clear" w:pos="1440"/>
          <w:tab w:val="left" w:pos="1560"/>
        </w:tabs>
        <w:spacing w:before="0" w:after="0"/>
        <w:ind w:left="1560" w:hanging="426"/>
        <w:rPr>
          <w:rFonts w:ascii="Arial" w:hAnsi="Arial" w:cs="Arial"/>
          <w:color w:val="000000" w:themeColor="text1"/>
        </w:rPr>
      </w:pPr>
      <w:proofErr w:type="gramStart"/>
      <w:r w:rsidRPr="00FD5F67">
        <w:rPr>
          <w:rFonts w:ascii="Arial" w:hAnsi="Arial" w:cs="Arial"/>
          <w:color w:val="000000" w:themeColor="text1"/>
        </w:rPr>
        <w:t>fundamentação</w:t>
      </w:r>
      <w:proofErr w:type="gramEnd"/>
      <w:r w:rsidRPr="00FD5F67">
        <w:rPr>
          <w:rFonts w:ascii="Arial" w:hAnsi="Arial" w:cs="Arial"/>
          <w:color w:val="000000" w:themeColor="text1"/>
        </w:rPr>
        <w:t xml:space="preserve"> do pedido.</w:t>
      </w:r>
    </w:p>
    <w:p w14:paraId="436ED645" w14:textId="1EB83BD2" w:rsidR="0051783E" w:rsidRPr="00FD5F67" w:rsidRDefault="0051783E" w:rsidP="000E16AE">
      <w:pPr>
        <w:pStyle w:val="Tit3n"/>
      </w:pPr>
      <w:bookmarkStart w:id="39" w:name="_Ref11315623"/>
      <w:r w:rsidRPr="00FD5F67">
        <w:t>Da habilitação ou inabilitação de licitante caberá recurso, com efeito suspensivo, no prazo de cinco dias úteis a contar da lavratura da ata em audiência ou da public</w:t>
      </w:r>
      <w:r w:rsidR="00E27924" w:rsidRPr="00FD5F67">
        <w:t xml:space="preserve">ação no Diário Oficial da União, nos termos do § 1º do art. 109 da </w:t>
      </w:r>
      <w:r w:rsidR="0029466E" w:rsidRPr="00FD5F67">
        <w:t xml:space="preserve">Lei </w:t>
      </w:r>
      <w:r w:rsidR="00E63294" w:rsidRPr="00FD5F67">
        <w:t xml:space="preserve">n. </w:t>
      </w:r>
      <w:r w:rsidR="0029466E" w:rsidRPr="00FD5F67">
        <w:t>8.666, de 1993</w:t>
      </w:r>
      <w:r w:rsidR="00E27924" w:rsidRPr="00FD5F67">
        <w:t>.</w:t>
      </w:r>
      <w:bookmarkEnd w:id="39"/>
    </w:p>
    <w:p w14:paraId="0E1EDEB9" w14:textId="6EF9C9D6" w:rsidR="0051783E" w:rsidRPr="00FD5F67" w:rsidRDefault="0051783E" w:rsidP="00D705E8">
      <w:pPr>
        <w:pStyle w:val="Tit4n"/>
      </w:pPr>
      <w:r w:rsidRPr="00FD5F67">
        <w:t xml:space="preserve">Apresentado o recurso, se tempestivo, a COMISSÃO intimará as demais licitantes para promoverem sua impugnação no prazo de </w:t>
      </w:r>
      <w:r w:rsidR="001030C0" w:rsidRPr="00FD5F67">
        <w:t>5 (</w:t>
      </w:r>
      <w:r w:rsidRPr="00FD5F67">
        <w:t>cinco</w:t>
      </w:r>
      <w:r w:rsidR="001030C0" w:rsidRPr="00FD5F67">
        <w:t>)</w:t>
      </w:r>
      <w:r w:rsidRPr="00FD5F67">
        <w:t xml:space="preserve"> dias úteis.</w:t>
      </w:r>
    </w:p>
    <w:p w14:paraId="515327E3" w14:textId="2D40F799" w:rsidR="0051783E" w:rsidRPr="00FD5F67" w:rsidRDefault="0051783E" w:rsidP="00D705E8">
      <w:pPr>
        <w:pStyle w:val="Tit4n"/>
      </w:pPr>
      <w:bookmarkStart w:id="40" w:name="_Ref11315687"/>
      <w:r w:rsidRPr="00FD5F67">
        <w:t xml:space="preserve">Decidido o recurso, a COMISSÃO dará conhecimento às licitantes e marcará data de abertura dos envelopes </w:t>
      </w:r>
      <w:r w:rsidR="00DF70F3" w:rsidRPr="00FD5F67">
        <w:t>"PROPOSTA TÉCNICA" e “PROPOSTA DE PREÇO</w:t>
      </w:r>
      <w:r w:rsidR="00E9736C" w:rsidRPr="00FD5F67">
        <w:t>S</w:t>
      </w:r>
      <w:r w:rsidR="00DF70F3" w:rsidRPr="00FD5F67">
        <w:t>”</w:t>
      </w:r>
      <w:r w:rsidRPr="00FD5F67">
        <w:t>.</w:t>
      </w:r>
      <w:bookmarkEnd w:id="40"/>
    </w:p>
    <w:p w14:paraId="7E2E10A5" w14:textId="0A1AE7EA" w:rsidR="0051783E" w:rsidRPr="00FD5F67" w:rsidRDefault="0051783E" w:rsidP="00D705E8">
      <w:pPr>
        <w:pStyle w:val="Tit4n"/>
      </w:pPr>
      <w:r w:rsidRPr="00FD5F67">
        <w:t xml:space="preserve">Se intempestivo o recurso, ou não apresentado este, a COMISSÃO </w:t>
      </w:r>
      <w:r w:rsidR="00303BCE" w:rsidRPr="00FD5F67">
        <w:t xml:space="preserve">marcará data de abertura dos envelopes </w:t>
      </w:r>
      <w:r w:rsidR="00DF70F3" w:rsidRPr="00FD5F67">
        <w:t>"PROPOSTA TÉCNICA" e “PROPOSTA DE PREÇO</w:t>
      </w:r>
      <w:r w:rsidR="00E9736C" w:rsidRPr="00FD5F67">
        <w:t>S</w:t>
      </w:r>
      <w:r w:rsidR="00DF70F3" w:rsidRPr="00FD5F67">
        <w:t>”</w:t>
      </w:r>
      <w:r w:rsidRPr="00FD5F67">
        <w:t>.</w:t>
      </w:r>
    </w:p>
    <w:p w14:paraId="48417A55" w14:textId="395E2126" w:rsidR="0051783E" w:rsidRPr="00FD5F67" w:rsidRDefault="0051783E" w:rsidP="00D705E8">
      <w:pPr>
        <w:pStyle w:val="Tit4n"/>
      </w:pPr>
      <w:r w:rsidRPr="00FD5F67">
        <w:t xml:space="preserve">Em havendo desistência expressa de interposição de recurso por todas as licitantes dar-se-á a imediata abertura dos envelopes </w:t>
      </w:r>
      <w:r w:rsidR="00DF70F3" w:rsidRPr="00FD5F67">
        <w:t>"PROPOSTA TÉCNICA" e “PROPOSTA DE PREÇO</w:t>
      </w:r>
      <w:r w:rsidR="00E9736C" w:rsidRPr="00FD5F67">
        <w:t>S</w:t>
      </w:r>
      <w:r w:rsidR="00DF70F3" w:rsidRPr="00FD5F67">
        <w:t>”</w:t>
      </w:r>
      <w:r w:rsidRPr="00FD5F67">
        <w:t>.</w:t>
      </w:r>
    </w:p>
    <w:p w14:paraId="12FEFA67" w14:textId="30DE3697" w:rsidR="0051783E" w:rsidRPr="00FD5F67" w:rsidRDefault="0051783E" w:rsidP="000E16AE">
      <w:pPr>
        <w:pStyle w:val="Tit3n"/>
      </w:pPr>
      <w:r w:rsidRPr="00FD5F67">
        <w:t>Do julgamento das propostas caberá recurso ao Diretor-Geral, com efeito suspensivo, a ser interposto no prazo de</w:t>
      </w:r>
      <w:r w:rsidR="001030C0" w:rsidRPr="00FD5F67">
        <w:t xml:space="preserve"> 5</w:t>
      </w:r>
      <w:r w:rsidRPr="00FD5F67">
        <w:t xml:space="preserve"> </w:t>
      </w:r>
      <w:r w:rsidR="001030C0" w:rsidRPr="00FD5F67">
        <w:t>(</w:t>
      </w:r>
      <w:r w:rsidRPr="00FD5F67">
        <w:t>cinco</w:t>
      </w:r>
      <w:r w:rsidR="001030C0" w:rsidRPr="00FD5F67">
        <w:t>)</w:t>
      </w:r>
      <w:r w:rsidRPr="00FD5F67">
        <w:t xml:space="preserve"> dias úteis</w:t>
      </w:r>
      <w:r w:rsidR="006850B6" w:rsidRPr="00FD5F67">
        <w:t>,</w:t>
      </w:r>
      <w:r w:rsidRPr="00FD5F67">
        <w:t xml:space="preserve"> </w:t>
      </w:r>
      <w:r w:rsidR="006850B6" w:rsidRPr="00FD5F67">
        <w:t xml:space="preserve">a contar da lavratura da ata em audiência ou da publicação no Diário Oficial da União, nos termos do § 1º do art. 109 da </w:t>
      </w:r>
      <w:r w:rsidR="0029466E" w:rsidRPr="00FD5F67">
        <w:t xml:space="preserve">Lei </w:t>
      </w:r>
      <w:r w:rsidR="00E63294" w:rsidRPr="00FD5F67">
        <w:t xml:space="preserve">n. </w:t>
      </w:r>
      <w:r w:rsidR="0029466E" w:rsidRPr="00FD5F67">
        <w:t>8.666, de 1993</w:t>
      </w:r>
      <w:r w:rsidRPr="00FD5F67">
        <w:t>.</w:t>
      </w:r>
    </w:p>
    <w:p w14:paraId="5AD90DFE" w14:textId="575C0F8C" w:rsidR="0051783E" w:rsidRPr="00FD5F67" w:rsidRDefault="0051783E" w:rsidP="00D705E8">
      <w:pPr>
        <w:pStyle w:val="Tit4n"/>
      </w:pPr>
      <w:r w:rsidRPr="00FD5F67">
        <w:t xml:space="preserve">Interposto o recurso na forma </w:t>
      </w:r>
      <w:r w:rsidR="0092561E" w:rsidRPr="00FD5F67">
        <w:t>deste item</w:t>
      </w:r>
      <w:r w:rsidRPr="00FD5F67">
        <w:t xml:space="preserve">, a COMISSÃO intimará as demais licitantes para impugná-lo no prazo de </w:t>
      </w:r>
      <w:r w:rsidR="001030C0" w:rsidRPr="00FD5F67">
        <w:t>5 (</w:t>
      </w:r>
      <w:r w:rsidRPr="00FD5F67">
        <w:t>cinco</w:t>
      </w:r>
      <w:r w:rsidR="001030C0" w:rsidRPr="00FD5F67">
        <w:t>)</w:t>
      </w:r>
      <w:r w:rsidRPr="00FD5F67">
        <w:t xml:space="preserve"> dias úteis contados a partir da sua ciência.</w:t>
      </w:r>
    </w:p>
    <w:p w14:paraId="53FABB8A" w14:textId="3C63E2C4" w:rsidR="0051783E" w:rsidRPr="00FD5F67" w:rsidRDefault="0051783E" w:rsidP="00D705E8">
      <w:pPr>
        <w:pStyle w:val="Tit4n"/>
      </w:pPr>
      <w:r w:rsidRPr="00FD5F67">
        <w:t>A intimação poderá ser efetuada por ciência no processo, por via postal com aviso de recebimento, telegrama ou outro meio que assegure a ciência do interessado.</w:t>
      </w:r>
    </w:p>
    <w:p w14:paraId="54F9770C" w14:textId="058BE561" w:rsidR="0051783E" w:rsidRPr="00FD5F67" w:rsidRDefault="0051783E" w:rsidP="00D705E8">
      <w:pPr>
        <w:pStyle w:val="Tit4n"/>
      </w:pPr>
      <w:r w:rsidRPr="00FD5F67">
        <w:t xml:space="preserve">A COMISSÃO comunicará às licitantes a decisão sobre o recurso e encaminhará o processo </w:t>
      </w:r>
      <w:r w:rsidR="00F94434" w:rsidRPr="00FD5F67">
        <w:t xml:space="preserve">para o fim previsto no </w:t>
      </w:r>
      <w:r w:rsidR="00F94434" w:rsidRPr="00FD5F67">
        <w:rPr>
          <w:u w:val="single"/>
        </w:rPr>
        <w:t>item</w:t>
      </w:r>
      <w:r w:rsidR="001030C0" w:rsidRPr="00FD5F67">
        <w:rPr>
          <w:u w:val="single"/>
        </w:rPr>
        <w:fldChar w:fldCharType="begin"/>
      </w:r>
      <w:r w:rsidR="001030C0" w:rsidRPr="00FD5F67">
        <w:rPr>
          <w:u w:val="single"/>
        </w:rPr>
        <w:instrText xml:space="preserve"> REF _Ref11321870 \r \h </w:instrText>
      </w:r>
      <w:r w:rsidR="006F265A" w:rsidRPr="00FD5F67">
        <w:rPr>
          <w:u w:val="single"/>
        </w:rPr>
        <w:instrText xml:space="preserve"> \* MERGEFORMAT </w:instrText>
      </w:r>
      <w:r w:rsidR="001030C0" w:rsidRPr="00FD5F67">
        <w:rPr>
          <w:u w:val="single"/>
        </w:rPr>
      </w:r>
      <w:r w:rsidR="001030C0" w:rsidRPr="00FD5F67">
        <w:rPr>
          <w:u w:val="single"/>
        </w:rPr>
        <w:fldChar w:fldCharType="separate"/>
      </w:r>
      <w:r w:rsidR="00655C38">
        <w:rPr>
          <w:u w:val="single"/>
        </w:rPr>
        <w:t>6.14</w:t>
      </w:r>
      <w:r w:rsidR="001030C0" w:rsidRPr="00FD5F67">
        <w:rPr>
          <w:u w:val="single"/>
        </w:rPr>
        <w:fldChar w:fldCharType="end"/>
      </w:r>
      <w:r w:rsidR="00F2076E" w:rsidRPr="00FD5F67">
        <w:rPr>
          <w:u w:val="single"/>
        </w:rPr>
        <w:t xml:space="preserve"> deste Edital</w:t>
      </w:r>
      <w:r w:rsidRPr="00FD5F67">
        <w:t>.</w:t>
      </w:r>
    </w:p>
    <w:p w14:paraId="0158E001" w14:textId="703E24B0" w:rsidR="0051783E" w:rsidRPr="00FD5F67" w:rsidRDefault="0051783E" w:rsidP="000E16AE">
      <w:pPr>
        <w:pStyle w:val="Tit3n"/>
      </w:pPr>
      <w:r w:rsidRPr="00FD5F67">
        <w:t xml:space="preserve">Ocorrendo anulação ou revogação da Concorrência, a COMISSÃO intimará as licitantes por meio do Diário Oficial da União, contando-se, a partir </w:t>
      </w:r>
      <w:proofErr w:type="gramStart"/>
      <w:r w:rsidRPr="00FD5F67">
        <w:t>daí, o</w:t>
      </w:r>
      <w:proofErr w:type="gramEnd"/>
      <w:r w:rsidRPr="00FD5F67">
        <w:t xml:space="preserve"> prazo de </w:t>
      </w:r>
      <w:r w:rsidR="001030C0" w:rsidRPr="00FD5F67">
        <w:t>5 (</w:t>
      </w:r>
      <w:r w:rsidRPr="00FD5F67">
        <w:t>cinco</w:t>
      </w:r>
      <w:r w:rsidR="001030C0" w:rsidRPr="00FD5F67">
        <w:t>)</w:t>
      </w:r>
      <w:r w:rsidRPr="00FD5F67">
        <w:t xml:space="preserve"> dias úteis para interposição de recurso dirigido ao </w:t>
      </w:r>
      <w:r w:rsidRPr="00FD5F67">
        <w:lastRenderedPageBreak/>
        <w:t>Primeiro Secretário da Mesa Diretora da Câmara dos Deputados, por intermédio do Diretor-Geral.</w:t>
      </w:r>
    </w:p>
    <w:p w14:paraId="49963545" w14:textId="2D7D00B9" w:rsidR="0051783E" w:rsidRPr="00FD5F67" w:rsidRDefault="0051783E" w:rsidP="000E16AE">
      <w:pPr>
        <w:pStyle w:val="Tit3n"/>
      </w:pPr>
      <w:r w:rsidRPr="00FD5F67">
        <w:t>Na fluência dos prazos para interposição de recurso ou impugnação de recurso, o processo ficará na Secretaria da COMISSÃO, onde as licitantes poderão ter vista dos autos.</w:t>
      </w:r>
    </w:p>
    <w:p w14:paraId="228666AB" w14:textId="001D27DE" w:rsidR="0051783E" w:rsidRPr="00FD5F67" w:rsidRDefault="0051783E" w:rsidP="00E53500">
      <w:pPr>
        <w:pStyle w:val="Tit2nBrda"/>
        <w:rPr>
          <w:b/>
        </w:rPr>
      </w:pPr>
      <w:r w:rsidRPr="00FD5F67">
        <w:t xml:space="preserve">DAS OBRIGAÇÕES DA </w:t>
      </w:r>
      <w:r w:rsidR="001404C8" w:rsidRPr="00FD5F67">
        <w:t>ADJUDICATÁRIA/CONTRATADA</w:t>
      </w:r>
      <w:r w:rsidR="006D4BE1" w:rsidRPr="00FD5F67">
        <w:t xml:space="preserve"> </w:t>
      </w:r>
      <w:r w:rsidR="006D4BE1" w:rsidRPr="00FD5F67">
        <w:rPr>
          <w:b/>
        </w:rPr>
        <w:fldChar w:fldCharType="begin"/>
      </w:r>
      <w:r w:rsidR="006D4BE1" w:rsidRPr="00FD5F67">
        <w:instrText xml:space="preserve"> XE "8. DAS OBRIGAÇÕES DA ADJUDICATÁRIA/CONTRATADA; h" </w:instrText>
      </w:r>
      <w:r w:rsidR="006D4BE1" w:rsidRPr="00FD5F67">
        <w:rPr>
          <w:b/>
        </w:rPr>
        <w:fldChar w:fldCharType="end"/>
      </w:r>
    </w:p>
    <w:p w14:paraId="191D81D2" w14:textId="476AA53E" w:rsidR="0051783E" w:rsidRPr="00C46C18" w:rsidRDefault="006B1C1B" w:rsidP="000E16AE">
      <w:pPr>
        <w:pStyle w:val="Tit3n"/>
      </w:pPr>
      <w:bookmarkStart w:id="41" w:name="_Ref11148055"/>
      <w:r w:rsidRPr="00C46C18">
        <w:t xml:space="preserve">O Contrato, cujos termos constam do Anexo n. </w:t>
      </w:r>
      <w:r w:rsidR="00A00D69" w:rsidRPr="00C46C18">
        <w:t>12</w:t>
      </w:r>
      <w:r w:rsidRPr="00C46C18">
        <w:t xml:space="preserve">, deverá ser assinado </w:t>
      </w:r>
      <w:proofErr w:type="gramStart"/>
      <w:r w:rsidRPr="00C46C18">
        <w:t>pela(</w:t>
      </w:r>
      <w:proofErr w:type="gramEnd"/>
      <w:r w:rsidRPr="00C46C18">
        <w:t>s) Adjudicatária(s) da presente Concorrência, no prazo de 5 (cinco) dias úteis, contado da data da sua notificação</w:t>
      </w:r>
      <w:r w:rsidR="0051783E" w:rsidRPr="00C46C18">
        <w:t>.</w:t>
      </w:r>
      <w:bookmarkEnd w:id="41"/>
      <w:r w:rsidR="0051783E" w:rsidRPr="00C46C18">
        <w:t xml:space="preserve"> </w:t>
      </w:r>
    </w:p>
    <w:p w14:paraId="1C0A04A5" w14:textId="02B404D5" w:rsidR="0051783E" w:rsidRPr="00FD5F67" w:rsidRDefault="0051783E" w:rsidP="00D705E8">
      <w:pPr>
        <w:pStyle w:val="Tit4n"/>
      </w:pPr>
      <w:r w:rsidRPr="00FD5F67">
        <w:t xml:space="preserve">O prazo para assinatura do </w:t>
      </w:r>
      <w:r w:rsidR="006B1C1B" w:rsidRPr="00FD5F67">
        <w:t xml:space="preserve">Contrato </w:t>
      </w:r>
      <w:r w:rsidRPr="00FD5F67">
        <w:t>poderá se</w:t>
      </w:r>
      <w:r w:rsidR="00E10989" w:rsidRPr="00FD5F67">
        <w:t>r prorrogado uma única vez, por</w:t>
      </w:r>
      <w:r w:rsidRPr="00FD5F67">
        <w:t xml:space="preserve"> igual período, quando solicitado pela </w:t>
      </w:r>
      <w:r w:rsidR="00D84958" w:rsidRPr="00FD5F67">
        <w:t>Adjudicatária</w:t>
      </w:r>
      <w:r w:rsidRPr="00FD5F67">
        <w:t xml:space="preserve"> durante o seu transcurso, e desde que ocorra motivo justificado e aceito pela Câmara</w:t>
      </w:r>
      <w:r w:rsidR="006B1C1B" w:rsidRPr="00FD5F67">
        <w:t xml:space="preserve"> dos Deputados</w:t>
      </w:r>
      <w:r w:rsidRPr="00FD5F67">
        <w:t>.</w:t>
      </w:r>
    </w:p>
    <w:p w14:paraId="4760FFFD" w14:textId="7F09CACC" w:rsidR="0051783E" w:rsidRPr="00FD5F67" w:rsidRDefault="003D2B0B" w:rsidP="00D705E8">
      <w:pPr>
        <w:pStyle w:val="Tit4n"/>
      </w:pPr>
      <w:r w:rsidRPr="00FD5F67">
        <w:rPr>
          <w:rStyle w:val="fonte"/>
          <w:rFonts w:ascii="Arial" w:hAnsi="Arial" w:cs="Arial"/>
          <w:color w:val="000000" w:themeColor="text1"/>
          <w:szCs w:val="24"/>
        </w:rPr>
        <w:t xml:space="preserve">O Contrato terá </w:t>
      </w:r>
      <w:r w:rsidR="006B1C1B" w:rsidRPr="00C46C18">
        <w:rPr>
          <w:rStyle w:val="fonte"/>
          <w:rFonts w:ascii="Arial" w:hAnsi="Arial" w:cs="Arial"/>
          <w:color w:val="000000" w:themeColor="text1"/>
          <w:szCs w:val="24"/>
        </w:rPr>
        <w:t>vigência</w:t>
      </w:r>
      <w:r w:rsidRPr="00FD5F67">
        <w:rPr>
          <w:rStyle w:val="fonte"/>
          <w:rFonts w:ascii="Arial" w:hAnsi="Arial" w:cs="Arial"/>
          <w:color w:val="000000" w:themeColor="text1"/>
          <w:szCs w:val="24"/>
        </w:rPr>
        <w:t xml:space="preserve"> </w:t>
      </w:r>
      <w:r w:rsidR="0066546D" w:rsidRPr="00FD5F67">
        <w:rPr>
          <w:rStyle w:val="fonte"/>
          <w:rFonts w:ascii="Arial" w:hAnsi="Arial" w:cs="Arial"/>
          <w:color w:val="000000" w:themeColor="text1"/>
          <w:szCs w:val="24"/>
        </w:rPr>
        <w:t xml:space="preserve">estimada </w:t>
      </w:r>
      <w:r w:rsidR="00FE3396" w:rsidRPr="00FD5F67">
        <w:t>de 900 (novecentos) dias</w:t>
      </w:r>
      <w:r w:rsidR="00DF70F3" w:rsidRPr="00FD5F67">
        <w:rPr>
          <w:rStyle w:val="fonte"/>
          <w:rFonts w:ascii="Arial" w:hAnsi="Arial" w:cs="Arial"/>
          <w:color w:val="000000" w:themeColor="text1"/>
          <w:szCs w:val="24"/>
        </w:rPr>
        <w:t xml:space="preserve">, </w:t>
      </w:r>
      <w:r w:rsidR="00EA7F56" w:rsidRPr="00FD5F67">
        <w:rPr>
          <w:rStyle w:val="fonte"/>
          <w:rFonts w:ascii="Arial" w:hAnsi="Arial" w:cs="Arial"/>
          <w:color w:val="000000" w:themeColor="text1"/>
          <w:szCs w:val="24"/>
        </w:rPr>
        <w:t xml:space="preserve">contados da sua assinatura, </w:t>
      </w:r>
      <w:r w:rsidR="00847FC0" w:rsidRPr="00FD5F67">
        <w:rPr>
          <w:rStyle w:val="fonte"/>
          <w:rFonts w:ascii="Arial" w:hAnsi="Arial" w:cs="Arial"/>
          <w:color w:val="000000" w:themeColor="text1"/>
          <w:szCs w:val="24"/>
        </w:rPr>
        <w:t>observado</w:t>
      </w:r>
      <w:r w:rsidR="00DF70F3" w:rsidRPr="00FD5F67">
        <w:rPr>
          <w:rStyle w:val="fonte"/>
          <w:rFonts w:ascii="Arial" w:hAnsi="Arial" w:cs="Arial"/>
          <w:color w:val="000000" w:themeColor="text1"/>
          <w:szCs w:val="24"/>
        </w:rPr>
        <w:t xml:space="preserve"> o disposto </w:t>
      </w:r>
      <w:r w:rsidR="00DF70F3" w:rsidRPr="00FD5F67">
        <w:rPr>
          <w:u w:val="single"/>
        </w:rPr>
        <w:t xml:space="preserve">no item </w:t>
      </w:r>
      <w:r w:rsidR="001030C0" w:rsidRPr="00FD5F67">
        <w:rPr>
          <w:u w:val="single"/>
        </w:rPr>
        <w:fldChar w:fldCharType="begin"/>
      </w:r>
      <w:r w:rsidR="001030C0" w:rsidRPr="00FD5F67">
        <w:rPr>
          <w:u w:val="single"/>
        </w:rPr>
        <w:instrText xml:space="preserve"> REF _Ref11148276 \r \h </w:instrText>
      </w:r>
      <w:r w:rsidR="006F265A" w:rsidRPr="00FD5F67">
        <w:rPr>
          <w:u w:val="single"/>
        </w:rPr>
        <w:instrText xml:space="preserve"> \* MERGEFORMAT </w:instrText>
      </w:r>
      <w:r w:rsidR="001030C0" w:rsidRPr="00FD5F67">
        <w:rPr>
          <w:u w:val="single"/>
        </w:rPr>
      </w:r>
      <w:r w:rsidR="001030C0" w:rsidRPr="00FD5F67">
        <w:rPr>
          <w:u w:val="single"/>
        </w:rPr>
        <w:fldChar w:fldCharType="separate"/>
      </w:r>
      <w:r w:rsidR="00655C38">
        <w:rPr>
          <w:u w:val="single"/>
        </w:rPr>
        <w:t>1.9</w:t>
      </w:r>
      <w:r w:rsidR="001030C0" w:rsidRPr="00FD5F67">
        <w:rPr>
          <w:u w:val="single"/>
        </w:rPr>
        <w:fldChar w:fldCharType="end"/>
      </w:r>
      <w:r w:rsidR="001030C0" w:rsidRPr="00FD5F67">
        <w:rPr>
          <w:u w:val="single"/>
        </w:rPr>
        <w:t xml:space="preserve"> </w:t>
      </w:r>
      <w:r w:rsidR="00847FC0" w:rsidRPr="00FD5F67">
        <w:rPr>
          <w:u w:val="single"/>
        </w:rPr>
        <w:t>do Anexo n. 2</w:t>
      </w:r>
      <w:r w:rsidR="00DF70F3" w:rsidRPr="00FD5F67">
        <w:t xml:space="preserve"> – “</w:t>
      </w:r>
      <w:r w:rsidR="00DF70F3" w:rsidRPr="00FD5F67">
        <w:rPr>
          <w:b/>
        </w:rPr>
        <w:t>Etapas e Prazos de Execução dos Serviços/Projetos</w:t>
      </w:r>
      <w:r w:rsidR="00DF70F3" w:rsidRPr="00FD5F67">
        <w:t>”</w:t>
      </w:r>
      <w:r w:rsidR="007167FF" w:rsidRPr="00FD5F67">
        <w:t>.</w:t>
      </w:r>
    </w:p>
    <w:p w14:paraId="6F4962C7" w14:textId="6AFC835F" w:rsidR="0051783E" w:rsidRPr="00FD5F67" w:rsidRDefault="0051783E" w:rsidP="00D705E8">
      <w:pPr>
        <w:pStyle w:val="Tit4n"/>
      </w:pPr>
      <w:r w:rsidRPr="00FD5F67">
        <w:t xml:space="preserve">Para a assinatura do </w:t>
      </w:r>
      <w:r w:rsidR="0073333E" w:rsidRPr="00FD5F67">
        <w:t>Contrato</w:t>
      </w:r>
      <w:r w:rsidRPr="00FD5F67">
        <w:t xml:space="preserve">, a </w:t>
      </w:r>
      <w:r w:rsidR="00D84958" w:rsidRPr="00FD5F67">
        <w:t>Adjudicatária</w:t>
      </w:r>
      <w:r w:rsidR="00D66097" w:rsidRPr="00FD5F67">
        <w:t xml:space="preserve"> fornecerá </w:t>
      </w:r>
      <w:r w:rsidR="00706917" w:rsidRPr="00FD5F67">
        <w:t>à Fiscalização o nome de seu preposto ou empregado com competência para manter entendimentos e receber comunicações ou transmiti-las à Fiscalização</w:t>
      </w:r>
      <w:r w:rsidR="00D66097" w:rsidRPr="00FD5F67">
        <w:t xml:space="preserve">, </w:t>
      </w:r>
      <w:r w:rsidR="00D66097" w:rsidRPr="00FD5F67">
        <w:rPr>
          <w:rStyle w:val="fonte"/>
          <w:rFonts w:ascii="Arial" w:hAnsi="Arial" w:cs="Arial"/>
          <w:color w:val="000000" w:themeColor="text1"/>
        </w:rPr>
        <w:t>juntamente com os</w:t>
      </w:r>
      <w:r w:rsidR="00D66097" w:rsidRPr="00FD5F67">
        <w:t xml:space="preserve"> números de telefone e o </w:t>
      </w:r>
      <w:r w:rsidR="00E6473F" w:rsidRPr="00FD5F67">
        <w:t>e-mail</w:t>
      </w:r>
      <w:r w:rsidR="00D66097" w:rsidRPr="00FD5F67">
        <w:t xml:space="preserve"> que serão utilizados para contato e para envio da</w:t>
      </w:r>
      <w:r w:rsidR="00DA60BE" w:rsidRPr="00FD5F67">
        <w:t>s</w:t>
      </w:r>
      <w:r w:rsidR="00D66097" w:rsidRPr="00FD5F67">
        <w:t xml:space="preserve"> Orde</w:t>
      </w:r>
      <w:r w:rsidR="00DA60BE" w:rsidRPr="00FD5F67">
        <w:t>ns</w:t>
      </w:r>
      <w:r w:rsidR="00D66097" w:rsidRPr="00FD5F67">
        <w:t xml:space="preserve"> de Serviço.</w:t>
      </w:r>
    </w:p>
    <w:p w14:paraId="6D5F4C46" w14:textId="47D98320" w:rsidR="00AE0D29" w:rsidRPr="00FD5F67" w:rsidRDefault="00AE0D29" w:rsidP="00533952">
      <w:pPr>
        <w:pStyle w:val="Tit5n"/>
        <w:rPr>
          <w:color w:val="000000" w:themeColor="text1"/>
        </w:rPr>
      </w:pPr>
      <w:r w:rsidRPr="00FD5F67">
        <w:rPr>
          <w:color w:val="000000" w:themeColor="text1"/>
        </w:rPr>
        <w:t xml:space="preserve">A troca do preposto ou empregado se dará mediante </w:t>
      </w:r>
      <w:r w:rsidRPr="00FD5F67">
        <w:rPr>
          <w:snapToGrid w:val="0"/>
          <w:color w:val="000000" w:themeColor="text1"/>
        </w:rPr>
        <w:t xml:space="preserve">comunicação prévia e autorização </w:t>
      </w:r>
      <w:r w:rsidR="0004305B" w:rsidRPr="00FD5F67">
        <w:rPr>
          <w:snapToGrid w:val="0"/>
          <w:color w:val="000000" w:themeColor="text1"/>
        </w:rPr>
        <w:t xml:space="preserve">formal </w:t>
      </w:r>
      <w:r w:rsidRPr="00FD5F67">
        <w:rPr>
          <w:snapToGrid w:val="0"/>
          <w:color w:val="000000" w:themeColor="text1"/>
        </w:rPr>
        <w:t>d</w:t>
      </w:r>
      <w:r w:rsidR="00D359D4" w:rsidRPr="00FD5F67">
        <w:rPr>
          <w:snapToGrid w:val="0"/>
          <w:color w:val="000000" w:themeColor="text1"/>
        </w:rPr>
        <w:t>a</w:t>
      </w:r>
      <w:r w:rsidRPr="00FD5F67">
        <w:rPr>
          <w:snapToGrid w:val="0"/>
          <w:color w:val="000000" w:themeColor="text1"/>
        </w:rPr>
        <w:t xml:space="preserve"> </w:t>
      </w:r>
      <w:r w:rsidR="00D359D4" w:rsidRPr="00FD5F67">
        <w:rPr>
          <w:snapToGrid w:val="0"/>
          <w:color w:val="000000" w:themeColor="text1"/>
        </w:rPr>
        <w:t>Fiscalização</w:t>
      </w:r>
      <w:r w:rsidRPr="00FD5F67">
        <w:rPr>
          <w:snapToGrid w:val="0"/>
          <w:color w:val="000000" w:themeColor="text1"/>
        </w:rPr>
        <w:t>.</w:t>
      </w:r>
    </w:p>
    <w:p w14:paraId="56D29BC7" w14:textId="240C7D69" w:rsidR="00154E30" w:rsidRPr="00FD5F67" w:rsidRDefault="00FD45FE" w:rsidP="000E16AE">
      <w:pPr>
        <w:pStyle w:val="Tit3n"/>
      </w:pPr>
      <w:r w:rsidRPr="00FD5F67">
        <w:rPr>
          <w:b/>
        </w:rPr>
        <w:t xml:space="preserve">Para a assinatura do </w:t>
      </w:r>
      <w:r w:rsidR="0073333E" w:rsidRPr="00FD5F67">
        <w:rPr>
          <w:b/>
        </w:rPr>
        <w:t>Contrato</w:t>
      </w:r>
      <w:r w:rsidRPr="00FD5F67">
        <w:t>, a Adjudicatária</w:t>
      </w:r>
      <w:r w:rsidR="0062124F" w:rsidRPr="00FD5F67">
        <w:t xml:space="preserve">, </w:t>
      </w:r>
      <w:r w:rsidR="003D2D35" w:rsidRPr="00FD5F67">
        <w:t xml:space="preserve">caso não tenha apresentado </w:t>
      </w:r>
      <w:proofErr w:type="gramStart"/>
      <w:r w:rsidR="003D2D35" w:rsidRPr="00FD5F67">
        <w:t>documento(</w:t>
      </w:r>
      <w:proofErr w:type="gramEnd"/>
      <w:r w:rsidR="003D2D35" w:rsidRPr="00FD5F67">
        <w:t>s) que comprove(m) o vínculo contratual do(s) profissional(</w:t>
      </w:r>
      <w:proofErr w:type="spellStart"/>
      <w:r w:rsidR="003D2D35" w:rsidRPr="00FD5F67">
        <w:t>is</w:t>
      </w:r>
      <w:proofErr w:type="spellEnd"/>
      <w:r w:rsidR="003D2D35" w:rsidRPr="00FD5F67">
        <w:t xml:space="preserve">) indicados na licitação, conforme </w:t>
      </w:r>
      <w:r w:rsidR="00091BC1" w:rsidRPr="00FD5F67">
        <w:t xml:space="preserve">alínea “c”  e </w:t>
      </w:r>
      <w:proofErr w:type="spellStart"/>
      <w:r w:rsidR="00CB0BC4" w:rsidRPr="00FD5F67">
        <w:t>sub</w:t>
      </w:r>
      <w:r w:rsidR="003D2D35" w:rsidRPr="00FD5F67">
        <w:t>alíneas</w:t>
      </w:r>
      <w:proofErr w:type="spellEnd"/>
      <w:r w:rsidR="003D2D35" w:rsidRPr="00FD5F67">
        <w:t xml:space="preserve"> “</w:t>
      </w:r>
      <w:r w:rsidR="00CB0BC4" w:rsidRPr="00FD5F67">
        <w:t>c.2.1</w:t>
      </w:r>
      <w:r w:rsidR="003D2D35" w:rsidRPr="00FD5F67">
        <w:t>” a “</w:t>
      </w:r>
      <w:r w:rsidR="00CB0BC4" w:rsidRPr="00FD5F67">
        <w:t>c.2.3</w:t>
      </w:r>
      <w:r w:rsidR="003D2D35" w:rsidRPr="00FD5F67">
        <w:t>” do subitem 3.3.2.1 do Edital,</w:t>
      </w:r>
      <w:r w:rsidRPr="00FD5F67">
        <w:t xml:space="preserve"> </w:t>
      </w:r>
      <w:r w:rsidR="00A626D1" w:rsidRPr="00FD5F67">
        <w:t xml:space="preserve">deverá comprovar o vínculo contratual com </w:t>
      </w:r>
      <w:r w:rsidR="003D2D35" w:rsidRPr="00FD5F67">
        <w:t xml:space="preserve">o(s) referido(s) </w:t>
      </w:r>
      <w:r w:rsidR="00A626D1" w:rsidRPr="00FD5F67">
        <w:t>prof</w:t>
      </w:r>
      <w:r w:rsidR="00091BC1" w:rsidRPr="00FD5F67">
        <w:t>issional(</w:t>
      </w:r>
      <w:proofErr w:type="spellStart"/>
      <w:r w:rsidR="00091BC1" w:rsidRPr="00FD5F67">
        <w:t>is</w:t>
      </w:r>
      <w:proofErr w:type="spellEnd"/>
      <w:r w:rsidR="00091BC1" w:rsidRPr="00FD5F67">
        <w:t>)</w:t>
      </w:r>
      <w:r w:rsidR="00154E30" w:rsidRPr="00FD5F67">
        <w:t xml:space="preserve">, </w:t>
      </w:r>
      <w:r w:rsidR="00154E30" w:rsidRPr="00FD5F67">
        <w:rPr>
          <w:rFonts w:eastAsia="HG Mincho Light J"/>
        </w:rPr>
        <w:t>por meio da apresentação de original ou cópia autenticada de:</w:t>
      </w:r>
    </w:p>
    <w:p w14:paraId="68AF016C" w14:textId="5363DAC3" w:rsidR="00154E30" w:rsidRPr="00FD5F67" w:rsidRDefault="00154E30" w:rsidP="00BE25F3">
      <w:pPr>
        <w:pStyle w:val="Ttulonvel2regular"/>
        <w:numPr>
          <w:ilvl w:val="0"/>
          <w:numId w:val="61"/>
        </w:numPr>
        <w:spacing w:before="120" w:after="120"/>
        <w:ind w:left="1560" w:hanging="426"/>
        <w:rPr>
          <w:rFonts w:ascii="Arial" w:hAnsi="Arial" w:cs="Arial"/>
          <w:color w:val="000000" w:themeColor="text1"/>
          <w:szCs w:val="24"/>
        </w:rPr>
      </w:pPr>
      <w:r w:rsidRPr="00FD5F67">
        <w:rPr>
          <w:rFonts w:ascii="Arial" w:hAnsi="Arial" w:cs="Arial"/>
          <w:color w:val="000000" w:themeColor="text1"/>
          <w:szCs w:val="24"/>
        </w:rPr>
        <w:t>CTPS ou registro de empregado, quando o vínculo for de natureza trabalhista;</w:t>
      </w:r>
    </w:p>
    <w:p w14:paraId="1CD68E2A" w14:textId="38CC58D6" w:rsidR="00154E30" w:rsidRPr="00FD5F67" w:rsidRDefault="00154E30" w:rsidP="00BE25F3">
      <w:pPr>
        <w:pStyle w:val="Ttulonvel2regular"/>
        <w:numPr>
          <w:ilvl w:val="0"/>
          <w:numId w:val="61"/>
        </w:numPr>
        <w:spacing w:before="120" w:after="120"/>
        <w:ind w:left="1560" w:hanging="426"/>
        <w:rPr>
          <w:rFonts w:ascii="Arial" w:hAnsi="Arial" w:cs="Arial"/>
          <w:color w:val="000000" w:themeColor="text1"/>
          <w:szCs w:val="24"/>
        </w:rPr>
      </w:pPr>
      <w:proofErr w:type="gramStart"/>
      <w:r w:rsidRPr="00FD5F67">
        <w:rPr>
          <w:rFonts w:ascii="Arial" w:hAnsi="Arial" w:cs="Arial"/>
          <w:color w:val="000000" w:themeColor="text1"/>
          <w:szCs w:val="24"/>
        </w:rPr>
        <w:t>estatuto</w:t>
      </w:r>
      <w:proofErr w:type="gramEnd"/>
      <w:r w:rsidRPr="00FD5F67">
        <w:rPr>
          <w:rFonts w:ascii="Arial" w:hAnsi="Arial" w:cs="Arial"/>
          <w:color w:val="000000" w:themeColor="text1"/>
          <w:szCs w:val="24"/>
        </w:rPr>
        <w:t xml:space="preserve"> ou contrato social, quando o vínculo for societário;</w:t>
      </w:r>
    </w:p>
    <w:p w14:paraId="6E189362" w14:textId="627CB103" w:rsidR="00154E30" w:rsidRPr="00FD5F67" w:rsidRDefault="00154E30" w:rsidP="00BE25F3">
      <w:pPr>
        <w:pStyle w:val="Ttulonvel2regular"/>
        <w:numPr>
          <w:ilvl w:val="0"/>
          <w:numId w:val="61"/>
        </w:numPr>
        <w:spacing w:before="120" w:after="120"/>
        <w:ind w:left="1560" w:hanging="426"/>
        <w:rPr>
          <w:rFonts w:ascii="Arial" w:hAnsi="Arial" w:cs="Arial"/>
          <w:color w:val="000000" w:themeColor="text1"/>
          <w:szCs w:val="24"/>
        </w:rPr>
      </w:pPr>
      <w:proofErr w:type="gramStart"/>
      <w:r w:rsidRPr="00FD5F67">
        <w:rPr>
          <w:rFonts w:ascii="Arial" w:hAnsi="Arial" w:cs="Arial"/>
          <w:color w:val="000000" w:themeColor="text1"/>
          <w:szCs w:val="24"/>
        </w:rPr>
        <w:t>contrato</w:t>
      </w:r>
      <w:proofErr w:type="gramEnd"/>
      <w:r w:rsidRPr="00FD5F67">
        <w:rPr>
          <w:rFonts w:ascii="Arial" w:hAnsi="Arial" w:cs="Arial"/>
          <w:color w:val="000000" w:themeColor="text1"/>
          <w:szCs w:val="24"/>
        </w:rPr>
        <w:t xml:space="preserve"> de prestação de serviços, regido pela legislação civil, quando o vínculo for contratual.</w:t>
      </w:r>
    </w:p>
    <w:p w14:paraId="7CAD0065" w14:textId="3E2FEB20" w:rsidR="00F61A93" w:rsidRPr="00FD5F67" w:rsidRDefault="00F61A93" w:rsidP="00D705E8">
      <w:pPr>
        <w:pStyle w:val="Tit4n"/>
      </w:pPr>
      <w:proofErr w:type="gramStart"/>
      <w:r w:rsidRPr="00FD5F67">
        <w:t>O(</w:t>
      </w:r>
      <w:proofErr w:type="gramEnd"/>
      <w:r w:rsidRPr="00FD5F67">
        <w:t>s) profissional(</w:t>
      </w:r>
      <w:proofErr w:type="spellStart"/>
      <w:r w:rsidRPr="00FD5F67">
        <w:t>is</w:t>
      </w:r>
      <w:proofErr w:type="spellEnd"/>
      <w:r w:rsidRPr="00FD5F67">
        <w:t>) indicado(s) pela Adjudicatária deverá(</w:t>
      </w:r>
      <w:proofErr w:type="spellStart"/>
      <w:r w:rsidRPr="00FD5F67">
        <w:t>ão</w:t>
      </w:r>
      <w:proofErr w:type="spellEnd"/>
      <w:r w:rsidRPr="00FD5F67">
        <w:t>) participar dos serviços objeto da licitação, admitindo-se a substituição por profissional(</w:t>
      </w:r>
      <w:proofErr w:type="spellStart"/>
      <w:r w:rsidRPr="00FD5F67">
        <w:t>is</w:t>
      </w:r>
      <w:proofErr w:type="spellEnd"/>
      <w:r w:rsidRPr="00FD5F67">
        <w:t>) de experiência equivalente ou superior, desde que, prévia e formalmente aprovada pela Administração.</w:t>
      </w:r>
    </w:p>
    <w:p w14:paraId="0E33F432" w14:textId="5BB63018" w:rsidR="0073333E" w:rsidRPr="00C46C18" w:rsidRDefault="0073333E" w:rsidP="000E16AE">
      <w:pPr>
        <w:pStyle w:val="Tit3n"/>
      </w:pPr>
      <w:r w:rsidRPr="00C46C18">
        <w:t>A Contratada deverá prestar garantia contratual, nos termos constantes do Título 9 deste Edital.</w:t>
      </w:r>
    </w:p>
    <w:p w14:paraId="7BFE0D7E" w14:textId="0526BC35" w:rsidR="00CB5757" w:rsidRPr="00FD5F67" w:rsidRDefault="00525864" w:rsidP="000E16AE">
      <w:pPr>
        <w:pStyle w:val="Tit3n"/>
      </w:pPr>
      <w:r w:rsidRPr="00FD5F67">
        <w:lastRenderedPageBreak/>
        <w:t xml:space="preserve">No prazo de </w:t>
      </w:r>
      <w:r w:rsidR="00DF70F3" w:rsidRPr="00FD5F67">
        <w:t>5</w:t>
      </w:r>
      <w:r w:rsidRPr="00FD5F67">
        <w:t xml:space="preserve"> (</w:t>
      </w:r>
      <w:r w:rsidR="00DF70F3" w:rsidRPr="00FD5F67">
        <w:t>cinco</w:t>
      </w:r>
      <w:r w:rsidRPr="00FD5F67">
        <w:t>) dias após a</w:t>
      </w:r>
      <w:r w:rsidR="00621E5B" w:rsidRPr="00FD5F67">
        <w:t xml:space="preserve"> prestação da garantia pela Contratada</w:t>
      </w:r>
      <w:r w:rsidR="00286D2D" w:rsidRPr="00FD5F67">
        <w:t>, o Órgão R</w:t>
      </w:r>
      <w:r w:rsidRPr="00FD5F67">
        <w:t>esponsável emiti</w:t>
      </w:r>
      <w:r w:rsidR="00B102B9" w:rsidRPr="00FD5F67">
        <w:t xml:space="preserve">rá </w:t>
      </w:r>
      <w:r w:rsidR="00745BF4" w:rsidRPr="00FD5F67">
        <w:t xml:space="preserve">a primeira </w:t>
      </w:r>
      <w:r w:rsidR="00B102B9" w:rsidRPr="00FD5F67">
        <w:t>Ordem de Serviço</w:t>
      </w:r>
      <w:r w:rsidR="00A8300D" w:rsidRPr="00FD5F67">
        <w:t xml:space="preserve">, dando início à contagem de prazos, conforme disposto no </w:t>
      </w:r>
      <w:r w:rsidR="00A8300D" w:rsidRPr="00FD5F67">
        <w:rPr>
          <w:u w:val="single"/>
        </w:rPr>
        <w:t>item</w:t>
      </w:r>
      <w:r w:rsidR="00743EB5" w:rsidRPr="00FD5F67">
        <w:rPr>
          <w:u w:val="single"/>
        </w:rPr>
        <w:t xml:space="preserve"> </w:t>
      </w:r>
      <w:r w:rsidR="008B23A7" w:rsidRPr="00FD5F67">
        <w:rPr>
          <w:u w:val="single"/>
        </w:rPr>
        <w:fldChar w:fldCharType="begin"/>
      </w:r>
      <w:r w:rsidR="008B23A7" w:rsidRPr="00FD5F67">
        <w:rPr>
          <w:u w:val="single"/>
        </w:rPr>
        <w:instrText xml:space="preserve"> REF _Ref11148276 \r \h </w:instrText>
      </w:r>
      <w:r w:rsidR="006F265A" w:rsidRPr="00FD5F67">
        <w:rPr>
          <w:u w:val="single"/>
        </w:rPr>
        <w:instrText xml:space="preserve"> \* MERGEFORMAT </w:instrText>
      </w:r>
      <w:r w:rsidR="008B23A7" w:rsidRPr="00FD5F67">
        <w:rPr>
          <w:u w:val="single"/>
        </w:rPr>
      </w:r>
      <w:r w:rsidR="008B23A7" w:rsidRPr="00FD5F67">
        <w:rPr>
          <w:u w:val="single"/>
        </w:rPr>
        <w:fldChar w:fldCharType="separate"/>
      </w:r>
      <w:r w:rsidR="00655C38">
        <w:rPr>
          <w:u w:val="single"/>
        </w:rPr>
        <w:t>1.9</w:t>
      </w:r>
      <w:r w:rsidR="008B23A7" w:rsidRPr="00FD5F67">
        <w:rPr>
          <w:u w:val="single"/>
        </w:rPr>
        <w:fldChar w:fldCharType="end"/>
      </w:r>
      <w:r w:rsidR="008B23A7" w:rsidRPr="00FD5F67">
        <w:rPr>
          <w:u w:val="single"/>
        </w:rPr>
        <w:t xml:space="preserve"> </w:t>
      </w:r>
      <w:r w:rsidR="00A8300D" w:rsidRPr="00FD5F67">
        <w:rPr>
          <w:u w:val="single"/>
        </w:rPr>
        <w:t>do Anexo n. 2</w:t>
      </w:r>
      <w:r w:rsidR="00A8300D" w:rsidRPr="00FD5F67">
        <w:t xml:space="preserve">. </w:t>
      </w:r>
      <w:r w:rsidR="00B102B9" w:rsidRPr="00FD5F67">
        <w:t xml:space="preserve"> </w:t>
      </w:r>
    </w:p>
    <w:p w14:paraId="5C58828C" w14:textId="1CAE1C31" w:rsidR="0051783E" w:rsidRPr="00FD5F67" w:rsidRDefault="0051783E" w:rsidP="000E16AE">
      <w:pPr>
        <w:pStyle w:val="Tit3n"/>
      </w:pPr>
      <w:r w:rsidRPr="00FD5F67">
        <w:t>Além do estatuído ne</w:t>
      </w:r>
      <w:r w:rsidR="00D84958" w:rsidRPr="00FD5F67">
        <w:t>ste Edital e em seus Anexos, a C</w:t>
      </w:r>
      <w:r w:rsidRPr="00FD5F67">
        <w:t>ontratada cumprirá as inst</w:t>
      </w:r>
      <w:r w:rsidR="00ED6D01" w:rsidRPr="00FD5F67">
        <w:t xml:space="preserve">ruções complementares </w:t>
      </w:r>
      <w:r w:rsidR="00706917" w:rsidRPr="00FD5F67">
        <w:t xml:space="preserve">da Fiscalização </w:t>
      </w:r>
      <w:r w:rsidRPr="00FD5F67">
        <w:t xml:space="preserve">quanto à execução dos serviços e quanto à permanência e circulação de </w:t>
      </w:r>
      <w:r w:rsidR="0065442D" w:rsidRPr="00FD5F67">
        <w:t>seus empregados</w:t>
      </w:r>
      <w:r w:rsidRPr="00FD5F67">
        <w:t xml:space="preserve"> </w:t>
      </w:r>
      <w:r w:rsidR="00A11596" w:rsidRPr="00FD5F67">
        <w:t>nas dependências da Câmara dos Deputados</w:t>
      </w:r>
      <w:r w:rsidRPr="00FD5F67">
        <w:t>.</w:t>
      </w:r>
    </w:p>
    <w:p w14:paraId="4A9524BA" w14:textId="77777777" w:rsidR="0051783E" w:rsidRPr="00FD5F67" w:rsidRDefault="00D84958" w:rsidP="000E16AE">
      <w:pPr>
        <w:pStyle w:val="Tit3n"/>
      </w:pPr>
      <w:r w:rsidRPr="00FD5F67">
        <w:t>A C</w:t>
      </w:r>
      <w:r w:rsidR="0051783E" w:rsidRPr="00FD5F67">
        <w:t>ontratada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no contrato.</w:t>
      </w:r>
    </w:p>
    <w:p w14:paraId="0C21DA46" w14:textId="77777777" w:rsidR="0051783E" w:rsidRPr="00FD5F67" w:rsidRDefault="0051783E" w:rsidP="000E16AE">
      <w:pPr>
        <w:pStyle w:val="Tit3n"/>
      </w:pPr>
      <w:r w:rsidRPr="00FD5F67">
        <w:t>Todas as obrigações tributár</w:t>
      </w:r>
      <w:r w:rsidR="00D84958" w:rsidRPr="00FD5F67">
        <w:t>ias, trabalhistas e sociais da C</w:t>
      </w:r>
      <w:r w:rsidRPr="00FD5F67">
        <w:t>ontratada e de seus empregados serão de inteira responsabilidade desta.</w:t>
      </w:r>
    </w:p>
    <w:p w14:paraId="09BF78B7" w14:textId="77777777" w:rsidR="0051783E" w:rsidRPr="00FD5F67" w:rsidRDefault="00D84958" w:rsidP="000E16AE">
      <w:pPr>
        <w:pStyle w:val="Tit3n"/>
      </w:pPr>
      <w:r w:rsidRPr="00FD5F67">
        <w:t>A C</w:t>
      </w:r>
      <w:r w:rsidR="0051783E" w:rsidRPr="00FD5F67">
        <w:t>ontratada ficará obrigada a reparar, corrigir, remover, refazer ou substituir, a suas expensas, no todo ou em parte, o objeto do contrato em que se verificarem imperfeições, vícios, defeitos ou incorreções resultantes da execução dos serviços ou de materiais empregados, por exigência d</w:t>
      </w:r>
      <w:r w:rsidR="001A2834" w:rsidRPr="00FD5F67">
        <w:t>a</w:t>
      </w:r>
      <w:r w:rsidR="0051783E" w:rsidRPr="00FD5F67">
        <w:t xml:space="preserve"> </w:t>
      </w:r>
      <w:r w:rsidR="001A2834" w:rsidRPr="00FD5F67">
        <w:t>Fiscalização</w:t>
      </w:r>
      <w:r w:rsidR="0051783E" w:rsidRPr="00FD5F67">
        <w:t>, que lhe assinará prazo compatível com as providências ou reparos a realizar.</w:t>
      </w:r>
    </w:p>
    <w:p w14:paraId="1186AA53" w14:textId="171D0A13" w:rsidR="00154F79" w:rsidRPr="00FD5F67" w:rsidRDefault="00A11596" w:rsidP="000E16AE">
      <w:pPr>
        <w:pStyle w:val="Tit3n"/>
        <w:rPr>
          <w:rStyle w:val="fonte"/>
          <w:rFonts w:ascii="Arial" w:hAnsi="Arial" w:cs="Arial"/>
          <w:color w:val="000000" w:themeColor="text1"/>
        </w:rPr>
      </w:pPr>
      <w:r w:rsidRPr="00FD5F67">
        <w:rPr>
          <w:rStyle w:val="fonte"/>
          <w:rFonts w:ascii="Arial" w:hAnsi="Arial" w:cs="Arial"/>
          <w:color w:val="000000" w:themeColor="text1"/>
        </w:rPr>
        <w:t xml:space="preserve">É vedada a subcontratação de pessoa jurídica para a prestação </w:t>
      </w:r>
      <w:r w:rsidR="007167FF" w:rsidRPr="00FD5F67">
        <w:rPr>
          <w:rStyle w:val="fonte"/>
          <w:rFonts w:ascii="Arial" w:hAnsi="Arial" w:cs="Arial"/>
          <w:color w:val="000000" w:themeColor="text1"/>
        </w:rPr>
        <w:t xml:space="preserve">da </w:t>
      </w:r>
      <w:r w:rsidR="007167FF" w:rsidRPr="00FD5F67">
        <w:rPr>
          <w:rStyle w:val="fonte"/>
          <w:rFonts w:ascii="Arial" w:hAnsi="Arial" w:cs="Arial"/>
          <w:color w:val="000000" w:themeColor="text1"/>
          <w:u w:val="single"/>
        </w:rPr>
        <w:t>totalidade</w:t>
      </w:r>
      <w:r w:rsidR="007167FF" w:rsidRPr="00FD5F67">
        <w:rPr>
          <w:rStyle w:val="fonte"/>
          <w:rFonts w:ascii="Arial" w:hAnsi="Arial" w:cs="Arial"/>
          <w:color w:val="000000" w:themeColor="text1"/>
        </w:rPr>
        <w:t xml:space="preserve"> </w:t>
      </w:r>
      <w:r w:rsidRPr="00FD5F67">
        <w:rPr>
          <w:rStyle w:val="fonte"/>
          <w:rFonts w:ascii="Arial" w:hAnsi="Arial" w:cs="Arial"/>
          <w:color w:val="000000" w:themeColor="text1"/>
        </w:rPr>
        <w:t>dos serviços objeto desta Concorrência</w:t>
      </w:r>
      <w:r w:rsidR="007167FF" w:rsidRPr="00FD5F67">
        <w:rPr>
          <w:rStyle w:val="fonte"/>
          <w:rFonts w:ascii="Arial" w:hAnsi="Arial" w:cs="Arial"/>
          <w:color w:val="000000" w:themeColor="text1"/>
        </w:rPr>
        <w:t xml:space="preserve">, observado o disposto no </w:t>
      </w:r>
      <w:r w:rsidR="007167FF" w:rsidRPr="00FD5F67">
        <w:rPr>
          <w:rStyle w:val="fonte"/>
          <w:rFonts w:ascii="Arial" w:hAnsi="Arial" w:cs="Arial"/>
          <w:color w:val="000000" w:themeColor="text1"/>
          <w:u w:val="single"/>
        </w:rPr>
        <w:t xml:space="preserve">item </w:t>
      </w:r>
      <w:r w:rsidR="008B23A7" w:rsidRPr="00FD5F67">
        <w:rPr>
          <w:rStyle w:val="fonte"/>
          <w:rFonts w:ascii="Arial" w:hAnsi="Arial" w:cs="Arial"/>
          <w:color w:val="000000" w:themeColor="text1"/>
          <w:u w:val="single"/>
        </w:rPr>
        <w:fldChar w:fldCharType="begin"/>
      </w:r>
      <w:r w:rsidR="008B23A7" w:rsidRPr="00FD5F67">
        <w:rPr>
          <w:rStyle w:val="fonte"/>
          <w:rFonts w:ascii="Arial" w:hAnsi="Arial" w:cs="Arial"/>
          <w:color w:val="000000" w:themeColor="text1"/>
          <w:u w:val="single"/>
        </w:rPr>
        <w:instrText xml:space="preserve"> REF _Ref11323583 \r \h </w:instrText>
      </w:r>
      <w:r w:rsidR="006F265A" w:rsidRPr="00FD5F67">
        <w:rPr>
          <w:rStyle w:val="fonte"/>
          <w:rFonts w:ascii="Arial" w:hAnsi="Arial" w:cs="Arial"/>
          <w:color w:val="000000" w:themeColor="text1"/>
          <w:u w:val="single"/>
        </w:rPr>
        <w:instrText xml:space="preserve"> \* MERGEFORMAT </w:instrText>
      </w:r>
      <w:r w:rsidR="008B23A7" w:rsidRPr="00FD5F67">
        <w:rPr>
          <w:rStyle w:val="fonte"/>
          <w:rFonts w:ascii="Arial" w:hAnsi="Arial" w:cs="Arial"/>
          <w:color w:val="000000" w:themeColor="text1"/>
          <w:u w:val="single"/>
        </w:rPr>
      </w:r>
      <w:r w:rsidR="008B23A7" w:rsidRPr="00FD5F67">
        <w:rPr>
          <w:rStyle w:val="fonte"/>
          <w:rFonts w:ascii="Arial" w:hAnsi="Arial" w:cs="Arial"/>
          <w:color w:val="000000" w:themeColor="text1"/>
          <w:u w:val="single"/>
        </w:rPr>
        <w:fldChar w:fldCharType="separate"/>
      </w:r>
      <w:r w:rsidR="00655C38">
        <w:rPr>
          <w:rStyle w:val="fonte"/>
          <w:rFonts w:ascii="Arial" w:hAnsi="Arial" w:cs="Arial"/>
          <w:color w:val="000000" w:themeColor="text1"/>
          <w:u w:val="single"/>
        </w:rPr>
        <w:t>1.12</w:t>
      </w:r>
      <w:r w:rsidR="008B23A7" w:rsidRPr="00FD5F67">
        <w:rPr>
          <w:rStyle w:val="fonte"/>
          <w:rFonts w:ascii="Arial" w:hAnsi="Arial" w:cs="Arial"/>
          <w:color w:val="000000" w:themeColor="text1"/>
          <w:u w:val="single"/>
        </w:rPr>
        <w:fldChar w:fldCharType="end"/>
      </w:r>
      <w:r w:rsidR="007167FF" w:rsidRPr="00FD5F67">
        <w:rPr>
          <w:rStyle w:val="fonte"/>
          <w:rFonts w:ascii="Arial" w:hAnsi="Arial" w:cs="Arial"/>
          <w:color w:val="000000" w:themeColor="text1"/>
          <w:u w:val="single"/>
        </w:rPr>
        <w:t xml:space="preserve"> do </w:t>
      </w:r>
      <w:r w:rsidR="00745BF4" w:rsidRPr="00FD5F67">
        <w:rPr>
          <w:rStyle w:val="fonte"/>
          <w:rFonts w:ascii="Arial" w:hAnsi="Arial" w:cs="Arial"/>
          <w:color w:val="000000" w:themeColor="text1"/>
          <w:u w:val="single"/>
        </w:rPr>
        <w:t>A</w:t>
      </w:r>
      <w:r w:rsidR="007167FF" w:rsidRPr="00FD5F67">
        <w:rPr>
          <w:rStyle w:val="fonte"/>
          <w:rFonts w:ascii="Arial" w:hAnsi="Arial" w:cs="Arial"/>
          <w:color w:val="000000" w:themeColor="text1"/>
          <w:u w:val="single"/>
        </w:rPr>
        <w:t>nexo n. 2</w:t>
      </w:r>
      <w:r w:rsidR="00745BF4" w:rsidRPr="00FD5F67">
        <w:rPr>
          <w:rStyle w:val="fonte"/>
          <w:rFonts w:ascii="Arial" w:hAnsi="Arial" w:cs="Arial"/>
          <w:color w:val="000000" w:themeColor="text1"/>
          <w:u w:val="single"/>
        </w:rPr>
        <w:t>.</w:t>
      </w:r>
    </w:p>
    <w:p w14:paraId="33707DEE" w14:textId="03A52B12" w:rsidR="006E7B57" w:rsidRPr="00FD5F67" w:rsidRDefault="006E7B57" w:rsidP="000E16AE">
      <w:pPr>
        <w:pStyle w:val="Tit3n"/>
      </w:pPr>
      <w:r w:rsidRPr="00FD5F67">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7640DB36" w14:textId="7E8B0983" w:rsidR="002D248F" w:rsidRPr="00FD5F67" w:rsidRDefault="0051783E" w:rsidP="00E53500">
      <w:pPr>
        <w:pStyle w:val="Tit2nBrda"/>
      </w:pPr>
      <w:r w:rsidRPr="00FD5F67">
        <w:t>DA GARANTIA</w:t>
      </w:r>
      <w:r w:rsidR="009E71C9" w:rsidRPr="00FD5F67">
        <w:t xml:space="preserve"> </w:t>
      </w:r>
      <w:r w:rsidR="00E05C2B" w:rsidRPr="00FD5F67">
        <w:t>CONTRATUAL</w:t>
      </w:r>
      <w:r w:rsidR="006D4BE1" w:rsidRPr="00FD5F67">
        <w:fldChar w:fldCharType="begin"/>
      </w:r>
      <w:r w:rsidR="006D4BE1" w:rsidRPr="00FD5F67">
        <w:instrText xml:space="preserve"> XE "9. DA GARANTIA; i" </w:instrText>
      </w:r>
      <w:r w:rsidR="006D4BE1" w:rsidRPr="00FD5F67">
        <w:fldChar w:fldCharType="end"/>
      </w:r>
    </w:p>
    <w:p w14:paraId="5FEBF510" w14:textId="36BE7388" w:rsidR="00DA4BCA" w:rsidRPr="00FD5F67" w:rsidRDefault="00DA4BCA" w:rsidP="000E16AE">
      <w:pPr>
        <w:pStyle w:val="Tit3n"/>
      </w:pPr>
      <w:r w:rsidRPr="00FD5F67">
        <w:t>Para segurança do cumprimento de suas obrigações, a Contratada prestará garantia correspondente a 5% (cinco por cento) do valor do contrato, de acordo com o artigo 93 e seus parágrafos do REGULAMENTO, observando o disposto neste Título.</w:t>
      </w:r>
    </w:p>
    <w:p w14:paraId="7A255973" w14:textId="2FD91658" w:rsidR="00DA4BCA" w:rsidRPr="00FD5F67" w:rsidRDefault="00DA4BCA" w:rsidP="000E16AE">
      <w:pPr>
        <w:pStyle w:val="Tit3n"/>
      </w:pPr>
      <w:r w:rsidRPr="00FD5F67">
        <w:t xml:space="preserve">A garantia, qualquer que seja a modalidade escolhida, assegurará o pagamento de: </w:t>
      </w:r>
    </w:p>
    <w:p w14:paraId="05E58D89" w14:textId="77777777" w:rsidR="00DA4BCA" w:rsidRPr="00FD5F67" w:rsidRDefault="00DA4BCA" w:rsidP="002076FA">
      <w:pPr>
        <w:pStyle w:val="ttulonvel2regular0"/>
        <w:widowControl/>
        <w:numPr>
          <w:ilvl w:val="0"/>
          <w:numId w:val="3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1134" w:firstLine="0"/>
        <w:rPr>
          <w:rFonts w:ascii="Arial" w:hAnsi="Arial" w:cs="Arial"/>
          <w:color w:val="000000" w:themeColor="text1"/>
          <w:szCs w:val="24"/>
        </w:rPr>
      </w:pPr>
      <w:proofErr w:type="gramStart"/>
      <w:r w:rsidRPr="00FD5F67">
        <w:rPr>
          <w:rFonts w:ascii="Arial" w:hAnsi="Arial" w:cs="Arial"/>
          <w:color w:val="000000" w:themeColor="text1"/>
          <w:szCs w:val="24"/>
        </w:rPr>
        <w:t>prejuízos</w:t>
      </w:r>
      <w:proofErr w:type="gramEnd"/>
      <w:r w:rsidRPr="00FD5F67">
        <w:rPr>
          <w:rFonts w:ascii="Arial" w:hAnsi="Arial" w:cs="Arial"/>
          <w:color w:val="000000" w:themeColor="text1"/>
          <w:szCs w:val="24"/>
        </w:rPr>
        <w:t xml:space="preserve"> advindos do não cumprimento do objeto do contrato;</w:t>
      </w:r>
    </w:p>
    <w:p w14:paraId="527384E1" w14:textId="77777777" w:rsidR="00DA4BCA" w:rsidRPr="00FD5F67" w:rsidRDefault="00DA4BCA" w:rsidP="002076FA">
      <w:pPr>
        <w:pStyle w:val="ttulonvel2regular0"/>
        <w:widowControl/>
        <w:numPr>
          <w:ilvl w:val="0"/>
          <w:numId w:val="3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1418" w:hanging="284"/>
        <w:rPr>
          <w:rFonts w:ascii="Arial" w:hAnsi="Arial" w:cs="Arial"/>
          <w:color w:val="000000" w:themeColor="text1"/>
          <w:szCs w:val="24"/>
        </w:rPr>
      </w:pPr>
      <w:proofErr w:type="gramStart"/>
      <w:r w:rsidRPr="00FD5F67">
        <w:rPr>
          <w:rFonts w:ascii="Arial" w:hAnsi="Arial" w:cs="Arial"/>
          <w:color w:val="000000" w:themeColor="text1"/>
          <w:szCs w:val="24"/>
        </w:rPr>
        <w:t>multas</w:t>
      </w:r>
      <w:proofErr w:type="gramEnd"/>
      <w:r w:rsidRPr="00FD5F67">
        <w:rPr>
          <w:rFonts w:ascii="Arial" w:hAnsi="Arial" w:cs="Arial"/>
          <w:color w:val="000000" w:themeColor="text1"/>
          <w:szCs w:val="24"/>
        </w:rPr>
        <w:t xml:space="preserve"> moratórias e punitivas aplicadas pela Câmara dos Deputados à Contratada;</w:t>
      </w:r>
    </w:p>
    <w:p w14:paraId="34BD89D9" w14:textId="7561017B" w:rsidR="00DA4BCA" w:rsidRPr="00FD5F67" w:rsidRDefault="00DA4BCA" w:rsidP="002076FA">
      <w:pPr>
        <w:pStyle w:val="ttulonvel2regular0"/>
        <w:widowControl/>
        <w:numPr>
          <w:ilvl w:val="0"/>
          <w:numId w:val="3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120"/>
        <w:ind w:left="1418" w:hanging="284"/>
        <w:rPr>
          <w:rFonts w:ascii="Arial" w:hAnsi="Arial" w:cs="Arial"/>
          <w:color w:val="000000" w:themeColor="text1"/>
          <w:szCs w:val="24"/>
        </w:rPr>
      </w:pPr>
      <w:proofErr w:type="gramStart"/>
      <w:r w:rsidRPr="00FD5F67">
        <w:rPr>
          <w:rFonts w:ascii="Arial" w:hAnsi="Arial" w:cs="Arial"/>
          <w:color w:val="000000" w:themeColor="text1"/>
          <w:szCs w:val="24"/>
        </w:rPr>
        <w:t>prejuízos</w:t>
      </w:r>
      <w:proofErr w:type="gramEnd"/>
      <w:r w:rsidRPr="00FD5F67">
        <w:rPr>
          <w:rFonts w:ascii="Arial" w:hAnsi="Arial" w:cs="Arial"/>
          <w:color w:val="000000" w:themeColor="text1"/>
          <w:szCs w:val="24"/>
        </w:rPr>
        <w:t xml:space="preserve"> diretos causados à Câmara dos Deputados decorrentes de culpa ou dolo durante a execução do c</w:t>
      </w:r>
      <w:r w:rsidR="00DA008F" w:rsidRPr="00FD5F67">
        <w:rPr>
          <w:rFonts w:ascii="Arial" w:hAnsi="Arial" w:cs="Arial"/>
          <w:color w:val="000000" w:themeColor="text1"/>
          <w:szCs w:val="24"/>
        </w:rPr>
        <w:t>ontrato.</w:t>
      </w:r>
    </w:p>
    <w:p w14:paraId="455A45D8" w14:textId="781ECED2" w:rsidR="00DA4BCA" w:rsidRPr="00FD5F67" w:rsidRDefault="00DA4BCA" w:rsidP="000E16AE">
      <w:pPr>
        <w:pStyle w:val="Tit3n"/>
      </w:pPr>
      <w:bookmarkStart w:id="42" w:name="_Ref10637377"/>
      <w:r w:rsidRPr="00FD5F67">
        <w:lastRenderedPageBreak/>
        <w:t xml:space="preserve">A garantia será prestada no prazo de 15 (quinze) dias, contado da data da entrega da via do contrato e só poderá ser levantada, após o término do prazo da vigência contratual, observado o disposto no </w:t>
      </w:r>
      <w:r w:rsidRPr="00FD5F67">
        <w:rPr>
          <w:u w:val="single"/>
        </w:rPr>
        <w:t xml:space="preserve">item </w:t>
      </w:r>
      <w:r w:rsidR="00633C2D" w:rsidRPr="00FD5F67">
        <w:rPr>
          <w:u w:val="single"/>
        </w:rPr>
        <w:fldChar w:fldCharType="begin"/>
      </w:r>
      <w:r w:rsidR="00633C2D" w:rsidRPr="00FD5F67">
        <w:rPr>
          <w:u w:val="single"/>
        </w:rPr>
        <w:instrText xml:space="preserve"> REF _Ref10637334 \r \h </w:instrText>
      </w:r>
      <w:r w:rsidR="006F265A" w:rsidRPr="00FD5F67">
        <w:rPr>
          <w:u w:val="single"/>
        </w:rPr>
        <w:instrText xml:space="preserve"> \* MERGEFORMAT </w:instrText>
      </w:r>
      <w:r w:rsidR="00633C2D" w:rsidRPr="00FD5F67">
        <w:rPr>
          <w:u w:val="single"/>
        </w:rPr>
      </w:r>
      <w:r w:rsidR="00633C2D" w:rsidRPr="00FD5F67">
        <w:rPr>
          <w:u w:val="single"/>
        </w:rPr>
        <w:fldChar w:fldCharType="separate"/>
      </w:r>
      <w:r w:rsidR="00655C38">
        <w:rPr>
          <w:u w:val="single"/>
        </w:rPr>
        <w:t>9.4</w:t>
      </w:r>
      <w:r w:rsidR="00633C2D" w:rsidRPr="00FD5F67">
        <w:rPr>
          <w:u w:val="single"/>
        </w:rPr>
        <w:fldChar w:fldCharType="end"/>
      </w:r>
      <w:r w:rsidRPr="00FD5F67">
        <w:rPr>
          <w:u w:val="single"/>
        </w:rPr>
        <w:t xml:space="preserve"> deste Título</w:t>
      </w:r>
      <w:r w:rsidRPr="00FD5F67">
        <w:t>.</w:t>
      </w:r>
      <w:bookmarkEnd w:id="42"/>
    </w:p>
    <w:p w14:paraId="3336530D" w14:textId="47351CD9" w:rsidR="00DA4BCA" w:rsidRPr="00FD5F67" w:rsidRDefault="00094C02" w:rsidP="00D705E8">
      <w:pPr>
        <w:pStyle w:val="Tit4n"/>
      </w:pPr>
      <w:r w:rsidRPr="00FD5F67">
        <w:t>Poderão ser consideradas como a data da entrega:</w:t>
      </w:r>
    </w:p>
    <w:p w14:paraId="516CD17C" w14:textId="77777777" w:rsidR="00094C02" w:rsidRPr="00C46C18" w:rsidRDefault="00094C02" w:rsidP="002076FA">
      <w:pPr>
        <w:pStyle w:val="PargrafodaLista"/>
        <w:numPr>
          <w:ilvl w:val="6"/>
          <w:numId w:val="30"/>
        </w:numPr>
        <w:tabs>
          <w:tab w:val="clear" w:pos="567"/>
          <w:tab w:val="left" w:pos="1134"/>
        </w:tabs>
        <w:spacing w:before="120" w:after="120"/>
        <w:ind w:hanging="306"/>
        <w:rPr>
          <w:rFonts w:cs="Arial"/>
          <w:color w:val="000000" w:themeColor="text1"/>
          <w:sz w:val="24"/>
          <w:szCs w:val="24"/>
        </w:rPr>
      </w:pPr>
      <w:proofErr w:type="gramStart"/>
      <w:r w:rsidRPr="00C46C18">
        <w:rPr>
          <w:rFonts w:cs="Arial"/>
          <w:color w:val="000000" w:themeColor="text1"/>
          <w:sz w:val="24"/>
          <w:szCs w:val="24"/>
        </w:rPr>
        <w:t>em</w:t>
      </w:r>
      <w:proofErr w:type="gramEnd"/>
      <w:r w:rsidRPr="00C46C18">
        <w:rPr>
          <w:rFonts w:cs="Arial"/>
          <w:color w:val="000000" w:themeColor="text1"/>
          <w:sz w:val="24"/>
          <w:szCs w:val="24"/>
        </w:rPr>
        <w:t xml:space="preserve"> caso de contrato assinado fisicamente: a data informada no documento de rastreamento de entrega de correspondências obtido no sítio eletrônico da Empresa Brasileira de Correios e Telégrafos – ECT, ou a data da retirada do instrumento in loco;</w:t>
      </w:r>
    </w:p>
    <w:p w14:paraId="4216FE58" w14:textId="6FF02FF4" w:rsidR="00094C02" w:rsidRPr="00C46C18" w:rsidRDefault="00094C02" w:rsidP="002076FA">
      <w:pPr>
        <w:pStyle w:val="PargrafodaLista"/>
        <w:numPr>
          <w:ilvl w:val="6"/>
          <w:numId w:val="30"/>
        </w:numPr>
        <w:tabs>
          <w:tab w:val="clear" w:pos="567"/>
          <w:tab w:val="left" w:pos="1134"/>
        </w:tabs>
        <w:spacing w:before="120" w:after="120"/>
        <w:ind w:hanging="306"/>
        <w:rPr>
          <w:rFonts w:cs="Arial"/>
          <w:color w:val="000000" w:themeColor="text1"/>
          <w:sz w:val="24"/>
          <w:szCs w:val="24"/>
        </w:rPr>
      </w:pPr>
      <w:proofErr w:type="gramStart"/>
      <w:r w:rsidRPr="00C46C18">
        <w:rPr>
          <w:rFonts w:cs="Arial"/>
          <w:color w:val="000000" w:themeColor="text1"/>
          <w:sz w:val="24"/>
          <w:szCs w:val="24"/>
        </w:rPr>
        <w:t>em</w:t>
      </w:r>
      <w:proofErr w:type="gramEnd"/>
      <w:r w:rsidRPr="00C46C18">
        <w:rPr>
          <w:rFonts w:cs="Arial"/>
          <w:color w:val="000000" w:themeColor="text1"/>
          <w:sz w:val="24"/>
          <w:szCs w:val="24"/>
        </w:rPr>
        <w:t xml:space="preserve"> caso de contrato assinado eletronicamente: a data do envio, por e-mail, do instrumento assinado por ambas as partes.</w:t>
      </w:r>
    </w:p>
    <w:p w14:paraId="461CDC8F" w14:textId="791EE6FA" w:rsidR="00DA4BCA" w:rsidRPr="00FD5F67" w:rsidRDefault="00DA4BCA" w:rsidP="00D705E8">
      <w:pPr>
        <w:pStyle w:val="Tit4n"/>
      </w:pPr>
      <w:r w:rsidRPr="00FD5F67">
        <w:t>Não serão aceitas minutas de garantias.</w:t>
      </w:r>
    </w:p>
    <w:p w14:paraId="5C4634B0" w14:textId="3E39E13C" w:rsidR="00DA4BCA" w:rsidRPr="00FD5F67" w:rsidRDefault="00DA4BCA" w:rsidP="00D705E8">
      <w:pPr>
        <w:pStyle w:val="Tit4n"/>
      </w:pPr>
      <w:r w:rsidRPr="00FD5F67">
        <w:t xml:space="preserve">A garantia, ou os documentos que a representam, deverá ser </w:t>
      </w:r>
      <w:r w:rsidR="006E7B57" w:rsidRPr="00FD5F67">
        <w:t>apresentada</w:t>
      </w:r>
      <w:r w:rsidRPr="00FD5F67">
        <w:t xml:space="preserve"> na Coordenação de Con</w:t>
      </w:r>
      <w:r w:rsidR="006E7B57" w:rsidRPr="00FD5F67">
        <w:t>tratos</w:t>
      </w:r>
      <w:r w:rsidRPr="00FD5F67">
        <w:t xml:space="preserve"> da Câmara dos Deputados, localizada no Edifício Anexo I, </w:t>
      </w:r>
      <w:r w:rsidR="006E7B57" w:rsidRPr="00FD5F67">
        <w:t>13</w:t>
      </w:r>
      <w:r w:rsidRPr="00FD5F67">
        <w:t xml:space="preserve">º andar, sala </w:t>
      </w:r>
      <w:r w:rsidR="006E7B57" w:rsidRPr="00FD5F67">
        <w:t>1308</w:t>
      </w:r>
      <w:r w:rsidRPr="00FD5F67">
        <w:t>.</w:t>
      </w:r>
    </w:p>
    <w:p w14:paraId="0C601C82" w14:textId="0148C6F2" w:rsidR="00DA4BCA" w:rsidRPr="00FD5F67" w:rsidRDefault="00DA4BCA" w:rsidP="000E16AE">
      <w:pPr>
        <w:pStyle w:val="Tit3n"/>
      </w:pPr>
      <w:bookmarkStart w:id="43" w:name="_Ref10637334"/>
      <w:r w:rsidRPr="00FD5F67">
        <w:t>A vigência da garantia deverá corresponder ao prazo contratual acrescido de, pelo menos, 90 (noventa) dias, contados a partir do término da vigência do contrato, devendo ser renovada a cada prorrogação contratual.</w:t>
      </w:r>
      <w:bookmarkEnd w:id="43"/>
    </w:p>
    <w:p w14:paraId="5E324F29" w14:textId="2D14E916" w:rsidR="00DA4BCA" w:rsidRPr="00FD5F67" w:rsidRDefault="00DA4BCA" w:rsidP="00D705E8">
      <w:pPr>
        <w:pStyle w:val="Tit4n"/>
      </w:pPr>
      <w:r w:rsidRPr="00FD5F67">
        <w:t>Não serão aceitas garantias concedidas de forma proporcional</w:t>
      </w:r>
      <w:r w:rsidRPr="00FD5F67">
        <w:rPr>
          <w:b/>
        </w:rPr>
        <w:t xml:space="preserve"> </w:t>
      </w:r>
      <w:r w:rsidRPr="00FD5F67">
        <w:t>ao seu prazo de validade.</w:t>
      </w:r>
    </w:p>
    <w:p w14:paraId="4B13D0FA" w14:textId="5E774EF0" w:rsidR="00DA4BCA" w:rsidRPr="00FD5F67" w:rsidRDefault="00DA4BCA" w:rsidP="00D705E8">
      <w:pPr>
        <w:pStyle w:val="Tit4n"/>
      </w:pPr>
      <w:r w:rsidRPr="00FD5F67">
        <w:t>Não serão admitidas garantias contendo cláusula que fixe prazos prescricionais distintos daqueles previstos na lei civil.</w:t>
      </w:r>
    </w:p>
    <w:p w14:paraId="5244F50A" w14:textId="50F14F2A" w:rsidR="00DA4BCA" w:rsidRPr="00FD5F67" w:rsidRDefault="00DA4BCA" w:rsidP="00D705E8">
      <w:pPr>
        <w:pStyle w:val="Tit4n"/>
      </w:pPr>
      <w:bookmarkStart w:id="44" w:name="_Ref10637497"/>
      <w:r w:rsidRPr="00FD5F67">
        <w:t xml:space="preserve">A Contratada ficará obrigada a prorrogar a vigência da garantia apresentada sempre que a vigência contratual ultrapassar a data estimada na ocasião de sua assinatura, observado o prazo disposto no </w:t>
      </w:r>
      <w:r w:rsidRPr="00FD5F67">
        <w:rPr>
          <w:u w:val="single"/>
        </w:rPr>
        <w:t xml:space="preserve">item </w:t>
      </w:r>
      <w:r w:rsidR="00633C2D" w:rsidRPr="00FD5F67">
        <w:rPr>
          <w:u w:val="single"/>
        </w:rPr>
        <w:fldChar w:fldCharType="begin"/>
      </w:r>
      <w:r w:rsidR="00633C2D" w:rsidRPr="00FD5F67">
        <w:rPr>
          <w:u w:val="single"/>
        </w:rPr>
        <w:instrText xml:space="preserve"> REF _Ref10637377 \r \h </w:instrText>
      </w:r>
      <w:r w:rsidR="006F265A" w:rsidRPr="00FD5F67">
        <w:rPr>
          <w:u w:val="single"/>
        </w:rPr>
        <w:instrText xml:space="preserve"> \* MERGEFORMAT </w:instrText>
      </w:r>
      <w:r w:rsidR="00633C2D" w:rsidRPr="00FD5F67">
        <w:rPr>
          <w:u w:val="single"/>
        </w:rPr>
      </w:r>
      <w:r w:rsidR="00633C2D" w:rsidRPr="00FD5F67">
        <w:rPr>
          <w:u w:val="single"/>
        </w:rPr>
        <w:fldChar w:fldCharType="separate"/>
      </w:r>
      <w:r w:rsidR="00655C38">
        <w:rPr>
          <w:u w:val="single"/>
        </w:rPr>
        <w:t>9.3</w:t>
      </w:r>
      <w:r w:rsidR="00633C2D" w:rsidRPr="00FD5F67">
        <w:rPr>
          <w:u w:val="single"/>
        </w:rPr>
        <w:fldChar w:fldCharType="end"/>
      </w:r>
      <w:r w:rsidRPr="00FD5F67">
        <w:rPr>
          <w:u w:val="single"/>
        </w:rPr>
        <w:t xml:space="preserve"> deste Título</w:t>
      </w:r>
      <w:r w:rsidRPr="00FD5F67">
        <w:t>, considerando a via do aditivo contratual.</w:t>
      </w:r>
      <w:bookmarkEnd w:id="44"/>
      <w:r w:rsidRPr="00FD5F67">
        <w:t xml:space="preserve"> </w:t>
      </w:r>
    </w:p>
    <w:p w14:paraId="253A0576" w14:textId="21AA1C4B" w:rsidR="006E7B57" w:rsidRPr="00FD5F67" w:rsidRDefault="006E7B57" w:rsidP="00D705E8">
      <w:pPr>
        <w:pStyle w:val="Tit4n"/>
      </w:pPr>
      <w:r w:rsidRPr="00FD5F67">
        <w:t>No caso de alteração do valor do contrato, a garantia deverá ser ajustada à nova situação, ainda que retroativamente.</w:t>
      </w:r>
    </w:p>
    <w:p w14:paraId="3A7961E4" w14:textId="6130FF6C" w:rsidR="00DA4BCA" w:rsidRPr="00FD5F67" w:rsidRDefault="00DA4BCA" w:rsidP="000E16AE">
      <w:pPr>
        <w:pStyle w:val="Tit3n"/>
      </w:pPr>
      <w:bookmarkStart w:id="45" w:name="_Ref10637412"/>
      <w:r w:rsidRPr="00FD5F67">
        <w:t xml:space="preserve">Apresentada a garantia contratual e existindo qualquer pendência que impeça o seu recebimento definitivo, a Contratada será comunicada para regularizá-la ou substituí-la, sendo-lhe assinalado o prazo de 10 (dez) dias, contado da data da notificação, que poderá ser realizada por </w:t>
      </w:r>
      <w:r w:rsidR="00E6473F" w:rsidRPr="00FD5F67">
        <w:t>e-mail</w:t>
      </w:r>
      <w:r w:rsidRPr="00FD5F67">
        <w:t>.</w:t>
      </w:r>
      <w:bookmarkEnd w:id="45"/>
    </w:p>
    <w:p w14:paraId="5DAD38D3" w14:textId="4A86420E" w:rsidR="00DA4BCA" w:rsidRPr="00FD5F67" w:rsidRDefault="00DA4BCA" w:rsidP="00D705E8">
      <w:pPr>
        <w:pStyle w:val="Tit4n"/>
      </w:pPr>
      <w:r w:rsidRPr="00FD5F67">
        <w:t xml:space="preserve">Recebida a garantia para reexame e remanescendo a necessidade de ajuste, a Contratada será novamente comunicada, sendo-lhe assinalado o prazo cabal de 5 (cinco) dias para sanear </w:t>
      </w:r>
      <w:proofErr w:type="gramStart"/>
      <w:r w:rsidRPr="00FD5F67">
        <w:t>a(</w:t>
      </w:r>
      <w:proofErr w:type="gramEnd"/>
      <w:r w:rsidRPr="00FD5F67">
        <w:t>s) pendência(s), contado da data da notificação.</w:t>
      </w:r>
    </w:p>
    <w:p w14:paraId="5969DE0D" w14:textId="5476E848" w:rsidR="00DA4BCA" w:rsidRPr="00FD5F67" w:rsidRDefault="00DA4BCA" w:rsidP="00D705E8">
      <w:pPr>
        <w:pStyle w:val="Tit4n"/>
      </w:pPr>
      <w:r w:rsidRPr="00FD5F67">
        <w:t xml:space="preserve">Ultimadas as medidas constantes deste </w:t>
      </w:r>
      <w:r w:rsidRPr="00FD5F67">
        <w:rPr>
          <w:u w:val="single"/>
        </w:rPr>
        <w:t>item</w:t>
      </w:r>
      <w:r w:rsidR="006237C5" w:rsidRPr="00FD5F67">
        <w:rPr>
          <w:u w:val="single"/>
        </w:rPr>
        <w:t xml:space="preserve"> </w:t>
      </w:r>
      <w:r w:rsidR="00633C2D" w:rsidRPr="00FD5F67">
        <w:rPr>
          <w:u w:val="single"/>
        </w:rPr>
        <w:fldChar w:fldCharType="begin"/>
      </w:r>
      <w:r w:rsidR="00633C2D" w:rsidRPr="00FD5F67">
        <w:rPr>
          <w:u w:val="single"/>
        </w:rPr>
        <w:instrText xml:space="preserve"> REF _Ref10637412 \r \h </w:instrText>
      </w:r>
      <w:r w:rsidR="006F265A" w:rsidRPr="00FD5F67">
        <w:rPr>
          <w:u w:val="single"/>
        </w:rPr>
        <w:instrText xml:space="preserve"> \* MERGEFORMAT </w:instrText>
      </w:r>
      <w:r w:rsidR="00633C2D" w:rsidRPr="00FD5F67">
        <w:rPr>
          <w:u w:val="single"/>
        </w:rPr>
      </w:r>
      <w:r w:rsidR="00633C2D" w:rsidRPr="00FD5F67">
        <w:rPr>
          <w:u w:val="single"/>
        </w:rPr>
        <w:fldChar w:fldCharType="separate"/>
      </w:r>
      <w:r w:rsidR="00655C38">
        <w:rPr>
          <w:u w:val="single"/>
        </w:rPr>
        <w:t>9.5</w:t>
      </w:r>
      <w:r w:rsidR="00633C2D" w:rsidRPr="00FD5F67">
        <w:rPr>
          <w:u w:val="single"/>
        </w:rPr>
        <w:fldChar w:fldCharType="end"/>
      </w:r>
      <w:r w:rsidRPr="00FD5F67">
        <w:t xml:space="preserve"> sem que a garantia esteja em plenas condições de ser aceita definitivamente, serão tomadas as providências para a aplicação de sanções à Contratada, de acordo com as regras previstas no EDITAL e neste instrumento contratual.</w:t>
      </w:r>
    </w:p>
    <w:p w14:paraId="4D788C09" w14:textId="718D67A1" w:rsidR="00DA4BCA" w:rsidRPr="00FD5F67" w:rsidRDefault="00DA4BCA" w:rsidP="000E16AE">
      <w:pPr>
        <w:pStyle w:val="Tit3n"/>
      </w:pPr>
      <w:bookmarkStart w:id="46" w:name="_Ref10637443"/>
      <w:r w:rsidRPr="00FD5F67">
        <w:lastRenderedPageBreak/>
        <w:t>Enquanto não constituída a garantia, o valor a ela correspondente será deduzido, para fins de retenção até o cumprimento da obrigação, de eventuais créditos em favor da Contratada, decorrentes de faturamento.</w:t>
      </w:r>
      <w:bookmarkEnd w:id="46"/>
    </w:p>
    <w:p w14:paraId="24A12404" w14:textId="5C6A2ADC" w:rsidR="00DA4BCA" w:rsidRPr="00FD5F67" w:rsidRDefault="00DA4BCA" w:rsidP="000E16AE">
      <w:pPr>
        <w:pStyle w:val="Tit3n"/>
      </w:pPr>
      <w:bookmarkStart w:id="47" w:name="_Ref10637467"/>
      <w:r w:rsidRPr="00FD5F67">
        <w:t>A falta de prestação da garantia ou sua apresentação em desacordo com o exigido no EDITAL e neste instrumento contratual, no prazo fixado, ensejará a aplicação de multa correspondente a 2,22% (dois inteiros e vinte e dois centésimos por cento) do valor estipulado para a garantia, por dia de atraso</w:t>
      </w:r>
      <w:r w:rsidRPr="00C46C18">
        <w:t xml:space="preserve">, </w:t>
      </w:r>
      <w:r w:rsidR="00094C02" w:rsidRPr="00C46C18">
        <w:t>a ser aplicada do 16º ao 60º dia,</w:t>
      </w:r>
      <w:r w:rsidR="00094C02" w:rsidRPr="00FD5F67">
        <w:t xml:space="preserve"> </w:t>
      </w:r>
      <w:r w:rsidRPr="00FD5F67">
        <w:t xml:space="preserve">sem prejuízo do disposto no </w:t>
      </w:r>
      <w:r w:rsidRPr="00FD5F67">
        <w:rPr>
          <w:u w:val="single"/>
        </w:rPr>
        <w:t xml:space="preserve">item </w:t>
      </w:r>
      <w:r w:rsidR="00E66570" w:rsidRPr="00FD5F67">
        <w:rPr>
          <w:u w:val="single"/>
        </w:rPr>
        <w:fldChar w:fldCharType="begin"/>
      </w:r>
      <w:r w:rsidR="00E66570" w:rsidRPr="00FD5F67">
        <w:rPr>
          <w:u w:val="single"/>
        </w:rPr>
        <w:instrText xml:space="preserve"> REF _Ref10637443 \r \h </w:instrText>
      </w:r>
      <w:r w:rsidR="00F0625D" w:rsidRPr="00FD5F67">
        <w:rPr>
          <w:u w:val="single"/>
        </w:rPr>
        <w:instrText xml:space="preserve"> \* MERGEFORMAT </w:instrText>
      </w:r>
      <w:r w:rsidR="00E66570" w:rsidRPr="00FD5F67">
        <w:rPr>
          <w:u w:val="single"/>
        </w:rPr>
      </w:r>
      <w:r w:rsidR="00E66570" w:rsidRPr="00FD5F67">
        <w:rPr>
          <w:u w:val="single"/>
        </w:rPr>
        <w:fldChar w:fldCharType="separate"/>
      </w:r>
      <w:r w:rsidR="00655C38">
        <w:rPr>
          <w:u w:val="single"/>
        </w:rPr>
        <w:t>9.6</w:t>
      </w:r>
      <w:r w:rsidR="00E66570" w:rsidRPr="00FD5F67">
        <w:rPr>
          <w:u w:val="single"/>
        </w:rPr>
        <w:fldChar w:fldCharType="end"/>
      </w:r>
      <w:r w:rsidRPr="00FD5F67">
        <w:rPr>
          <w:u w:val="single"/>
        </w:rPr>
        <w:t xml:space="preserve"> deste Título</w:t>
      </w:r>
      <w:r w:rsidRPr="00FD5F67">
        <w:t>.</w:t>
      </w:r>
      <w:bookmarkEnd w:id="47"/>
    </w:p>
    <w:p w14:paraId="54EF72C3" w14:textId="69E0770D" w:rsidR="00DA4BCA" w:rsidRPr="00FD5F67" w:rsidRDefault="00DA4BCA" w:rsidP="00D705E8">
      <w:pPr>
        <w:pStyle w:val="Tit4n"/>
      </w:pPr>
      <w:r w:rsidRPr="00FD5F67">
        <w:t>No caso de acréscimo contratual, a base de cálculo para a aplicação de multa corresponderá ao montante incrementado ao valor da garantia anterior.</w:t>
      </w:r>
    </w:p>
    <w:p w14:paraId="01127D5B" w14:textId="27BF05E3" w:rsidR="00DA4BCA" w:rsidRPr="00FD5F67" w:rsidRDefault="00DA4BCA" w:rsidP="000E16AE">
      <w:pPr>
        <w:pStyle w:val="Tit3n"/>
      </w:pPr>
      <w:r w:rsidRPr="00FD5F67">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w:t>
      </w:r>
      <w:r w:rsidR="00A8755E" w:rsidRPr="00FD5F67">
        <w:t>Câmara dos Deputados</w:t>
      </w:r>
      <w:r w:rsidRPr="00FD5F67">
        <w:t xml:space="preserve">, pelo prazo de até </w:t>
      </w:r>
      <w:r w:rsidR="00A8755E" w:rsidRPr="00FD5F67">
        <w:t>2</w:t>
      </w:r>
      <w:r w:rsidRPr="00FD5F67">
        <w:t xml:space="preserve"> (</w:t>
      </w:r>
      <w:r w:rsidR="00A8755E" w:rsidRPr="00FD5F67">
        <w:t>dois</w:t>
      </w:r>
      <w:r w:rsidRPr="00FD5F67">
        <w:t xml:space="preserve">) anos e, ainda, a rescisão unilateral do contrato por inexecução da obrigação e a aplicação da multa prevista no </w:t>
      </w:r>
      <w:r w:rsidRPr="00FD5F67">
        <w:rPr>
          <w:u w:val="single"/>
        </w:rPr>
        <w:t xml:space="preserve">item </w:t>
      </w:r>
      <w:r w:rsidR="00633C2D" w:rsidRPr="00FD5F67">
        <w:rPr>
          <w:u w:val="single"/>
        </w:rPr>
        <w:fldChar w:fldCharType="begin"/>
      </w:r>
      <w:r w:rsidR="00633C2D" w:rsidRPr="00FD5F67">
        <w:rPr>
          <w:u w:val="single"/>
        </w:rPr>
        <w:instrText xml:space="preserve"> REF _Ref10637467 \r \h </w:instrText>
      </w:r>
      <w:r w:rsidR="006F265A" w:rsidRPr="00FD5F67">
        <w:rPr>
          <w:u w:val="single"/>
        </w:rPr>
        <w:instrText xml:space="preserve"> \* MERGEFORMAT </w:instrText>
      </w:r>
      <w:r w:rsidR="00633C2D" w:rsidRPr="00FD5F67">
        <w:rPr>
          <w:u w:val="single"/>
        </w:rPr>
      </w:r>
      <w:r w:rsidR="00633C2D" w:rsidRPr="00FD5F67">
        <w:rPr>
          <w:u w:val="single"/>
        </w:rPr>
        <w:fldChar w:fldCharType="separate"/>
      </w:r>
      <w:r w:rsidR="00655C38">
        <w:rPr>
          <w:u w:val="single"/>
        </w:rPr>
        <w:t>9.7</w:t>
      </w:r>
      <w:r w:rsidR="00633C2D" w:rsidRPr="00FD5F67">
        <w:rPr>
          <w:u w:val="single"/>
        </w:rPr>
        <w:fldChar w:fldCharType="end"/>
      </w:r>
      <w:r w:rsidRPr="00FD5F67">
        <w:rPr>
          <w:u w:val="single"/>
        </w:rPr>
        <w:t xml:space="preserve"> deste Título</w:t>
      </w:r>
      <w:r w:rsidRPr="00FD5F67">
        <w:t>.</w:t>
      </w:r>
    </w:p>
    <w:p w14:paraId="3D5FCFB8" w14:textId="199FFB49" w:rsidR="00DA4BCA" w:rsidRPr="00FD5F67" w:rsidRDefault="00DA4BCA" w:rsidP="000E16AE">
      <w:pPr>
        <w:pStyle w:val="Tit3n"/>
      </w:pPr>
      <w:r w:rsidRPr="00FD5F67">
        <w:t xml:space="preserve">O disposto no </w:t>
      </w:r>
      <w:r w:rsidR="00E66570" w:rsidRPr="00FD5F67">
        <w:rPr>
          <w:u w:val="single"/>
        </w:rPr>
        <w:t xml:space="preserve">item </w:t>
      </w:r>
      <w:r w:rsidR="00E66570" w:rsidRPr="00FD5F67">
        <w:rPr>
          <w:u w:val="single"/>
        </w:rPr>
        <w:fldChar w:fldCharType="begin"/>
      </w:r>
      <w:r w:rsidR="00E66570" w:rsidRPr="00FD5F67">
        <w:rPr>
          <w:u w:val="single"/>
        </w:rPr>
        <w:instrText xml:space="preserve"> REF _Ref10637467 \r \h </w:instrText>
      </w:r>
      <w:r w:rsidR="00F0625D" w:rsidRPr="00FD5F67">
        <w:rPr>
          <w:u w:val="single"/>
        </w:rPr>
        <w:instrText xml:space="preserve"> \* MERGEFORMAT </w:instrText>
      </w:r>
      <w:r w:rsidR="00E66570" w:rsidRPr="00FD5F67">
        <w:rPr>
          <w:u w:val="single"/>
        </w:rPr>
      </w:r>
      <w:r w:rsidR="00E66570" w:rsidRPr="00FD5F67">
        <w:rPr>
          <w:u w:val="single"/>
        </w:rPr>
        <w:fldChar w:fldCharType="separate"/>
      </w:r>
      <w:r w:rsidR="00655C38">
        <w:rPr>
          <w:u w:val="single"/>
        </w:rPr>
        <w:t>9.7</w:t>
      </w:r>
      <w:r w:rsidR="00E66570" w:rsidRPr="00FD5F67">
        <w:rPr>
          <w:u w:val="single"/>
        </w:rPr>
        <w:fldChar w:fldCharType="end"/>
      </w:r>
      <w:r w:rsidR="00E66570" w:rsidRPr="00FD5F67">
        <w:rPr>
          <w:u w:val="single"/>
        </w:rPr>
        <w:t xml:space="preserve"> </w:t>
      </w:r>
      <w:r w:rsidRPr="00FD5F67">
        <w:rPr>
          <w:u w:val="single"/>
        </w:rPr>
        <w:t>deste Título</w:t>
      </w:r>
      <w:r w:rsidRPr="00FD5F67">
        <w:t xml:space="preserve"> aplicar-se-á também nos casos dispostos no</w:t>
      </w:r>
      <w:r w:rsidR="006E7B57" w:rsidRPr="00FD5F67">
        <w:t>s</w:t>
      </w:r>
      <w:r w:rsidRPr="00FD5F67">
        <w:t xml:space="preserve"> </w:t>
      </w:r>
      <w:r w:rsidRPr="00FD5F67">
        <w:rPr>
          <w:u w:val="single"/>
        </w:rPr>
        <w:t>subite</w:t>
      </w:r>
      <w:r w:rsidR="006E7B57" w:rsidRPr="00FD5F67">
        <w:rPr>
          <w:u w:val="single"/>
        </w:rPr>
        <w:t>ns</w:t>
      </w:r>
      <w:r w:rsidRPr="00FD5F67">
        <w:rPr>
          <w:u w:val="single"/>
        </w:rPr>
        <w:t xml:space="preserve"> </w:t>
      </w:r>
      <w:r w:rsidR="00E66570" w:rsidRPr="00FD5F67">
        <w:rPr>
          <w:u w:val="single"/>
        </w:rPr>
        <w:fldChar w:fldCharType="begin"/>
      </w:r>
      <w:r w:rsidR="00E66570" w:rsidRPr="00FD5F67">
        <w:rPr>
          <w:u w:val="single"/>
        </w:rPr>
        <w:instrText xml:space="preserve"> REF _Ref10637497 \r \h </w:instrText>
      </w:r>
      <w:r w:rsidR="00F0625D" w:rsidRPr="00FD5F67">
        <w:rPr>
          <w:u w:val="single"/>
        </w:rPr>
        <w:instrText xml:space="preserve"> \* MERGEFORMAT </w:instrText>
      </w:r>
      <w:r w:rsidR="00E66570" w:rsidRPr="00FD5F67">
        <w:rPr>
          <w:u w:val="single"/>
        </w:rPr>
      </w:r>
      <w:r w:rsidR="00E66570" w:rsidRPr="00FD5F67">
        <w:rPr>
          <w:u w:val="single"/>
        </w:rPr>
        <w:fldChar w:fldCharType="separate"/>
      </w:r>
      <w:r w:rsidR="00655C38">
        <w:rPr>
          <w:u w:val="single"/>
        </w:rPr>
        <w:t>9.4.3</w:t>
      </w:r>
      <w:r w:rsidR="00E66570" w:rsidRPr="00FD5F67">
        <w:rPr>
          <w:u w:val="single"/>
        </w:rPr>
        <w:fldChar w:fldCharType="end"/>
      </w:r>
      <w:r w:rsidRPr="00FD5F67">
        <w:rPr>
          <w:u w:val="single"/>
        </w:rPr>
        <w:t xml:space="preserve"> e </w:t>
      </w:r>
      <w:r w:rsidR="006E7B57" w:rsidRPr="00FD5F67">
        <w:rPr>
          <w:u w:val="single"/>
        </w:rPr>
        <w:t xml:space="preserve">9.4.4 </w:t>
      </w:r>
      <w:r w:rsidRPr="00FD5F67">
        <w:rPr>
          <w:u w:val="single"/>
        </w:rPr>
        <w:t xml:space="preserve">no item </w:t>
      </w:r>
      <w:r w:rsidR="006E7B57" w:rsidRPr="00FD5F67">
        <w:rPr>
          <w:u w:val="single"/>
        </w:rPr>
        <w:t>9.10</w:t>
      </w:r>
      <w:r w:rsidRPr="00FD5F67">
        <w:rPr>
          <w:u w:val="single"/>
        </w:rPr>
        <w:t xml:space="preserve"> deste Título</w:t>
      </w:r>
      <w:r w:rsidRPr="00FD5F67">
        <w:t>.</w:t>
      </w:r>
    </w:p>
    <w:p w14:paraId="560A7849" w14:textId="18634203" w:rsidR="00DA4BCA" w:rsidRPr="00FD5F67" w:rsidRDefault="00DA4BCA" w:rsidP="000E16AE">
      <w:pPr>
        <w:pStyle w:val="Tit3n"/>
      </w:pPr>
      <w:bookmarkStart w:id="48" w:name="_Ref10637513"/>
      <w:r w:rsidRPr="00FD5F67">
        <w:t>Se o valor da garantia for utilizado total ou parcialmente em pagamento de qualquer obrigação, durante a vigência contratual, a Contratada obriga-se a fazer a respectiva reposição no prazo de 15 (quinze) dias, contado da data da notificação.</w:t>
      </w:r>
      <w:bookmarkEnd w:id="48"/>
    </w:p>
    <w:p w14:paraId="6AB57949" w14:textId="7CECAB8C" w:rsidR="00DA4BCA" w:rsidRPr="00FD5F67" w:rsidRDefault="00DA4BCA" w:rsidP="000E16AE">
      <w:pPr>
        <w:pStyle w:val="Tit3n"/>
      </w:pPr>
      <w:r w:rsidRPr="00FD5F67">
        <w:t>No caso de rescisão do contrato por culpa da Contratada, a garantia será executada para ressarcimento à Câmara dos Deputados das multas e indenizações devidas, sem prejuízo da aplicação das sanções administrativas previstas no EDITAL e neste instrumento contratual.</w:t>
      </w:r>
    </w:p>
    <w:p w14:paraId="4EFACD85" w14:textId="0C599670" w:rsidR="00DA4BCA" w:rsidRPr="00C46C18" w:rsidRDefault="00094C02" w:rsidP="000E16AE">
      <w:pPr>
        <w:pStyle w:val="Tit3n"/>
      </w:pPr>
      <w:r w:rsidRPr="00C46C18">
        <w:rPr>
          <w:iCs/>
        </w:rPr>
        <w:t xml:space="preserve">Em caso de apresentação de </w:t>
      </w:r>
      <w:r w:rsidRPr="00C46C18">
        <w:rPr>
          <w:iCs/>
          <w:u w:val="single"/>
        </w:rPr>
        <w:t>seguro-garantia</w:t>
      </w:r>
      <w:r w:rsidRPr="00C46C18">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00DA4BCA" w:rsidRPr="00C46C18">
        <w:t>.</w:t>
      </w:r>
    </w:p>
    <w:p w14:paraId="7617A4EC" w14:textId="600337D3" w:rsidR="00094C02" w:rsidRPr="00FD5F67" w:rsidRDefault="00094C02" w:rsidP="00D705E8">
      <w:pPr>
        <w:pStyle w:val="Tit4n"/>
      </w:pPr>
      <w:r w:rsidRPr="00FD5F67">
        <w:t>O seguro-garantia deve ser emitido por seguradora em situação regular na Superintendência de Seguros Privados.</w:t>
      </w:r>
    </w:p>
    <w:p w14:paraId="06AB45A8" w14:textId="64487A99" w:rsidR="00DA4BCA" w:rsidRPr="00FD5F67" w:rsidRDefault="00DA4BCA" w:rsidP="00D705E8">
      <w:pPr>
        <w:pStyle w:val="Tit4n"/>
      </w:pPr>
      <w:r w:rsidRPr="00FD5F67">
        <w:t>No instrumento do seguro-garantia a Câmara dos Deputados deverá constar como beneficiária do seguro.</w:t>
      </w:r>
    </w:p>
    <w:p w14:paraId="739BE571" w14:textId="0E0FD9D9" w:rsidR="00DA4BCA" w:rsidRPr="00FD5F67" w:rsidRDefault="00DA4BCA" w:rsidP="00D705E8">
      <w:pPr>
        <w:pStyle w:val="Tit4n"/>
      </w:pPr>
      <w:r w:rsidRPr="00FD5F67">
        <w:t>É vedada a inclusão de cláusulas particulares no seguro-garantia, salvo permissão expressa da Câmara dos Deputados, que poderá ocorrer em momento posterior ao efetivo recolhimento da garantia, mediante consulta da Contratada.</w:t>
      </w:r>
    </w:p>
    <w:p w14:paraId="3EBE0EB8" w14:textId="18657841" w:rsidR="00DA4BCA" w:rsidRPr="00FD5F67" w:rsidRDefault="00DA4BCA" w:rsidP="000E16AE">
      <w:pPr>
        <w:pStyle w:val="Tit3n"/>
      </w:pPr>
      <w:r w:rsidRPr="00FD5F67">
        <w:lastRenderedPageBreak/>
        <w:t xml:space="preserve">Quando se tratar de </w:t>
      </w:r>
      <w:r w:rsidRPr="00FD5F67">
        <w:rPr>
          <w:u w:val="single"/>
        </w:rPr>
        <w:t>depósito caucionado</w:t>
      </w:r>
      <w:r w:rsidRPr="00FD5F67">
        <w:t>, a garantia deverá observar o disposto no Decreto-Lei 1.737, de 20 de dezembro de 1979 e orientação do SIAFI, que determinam devam ser as garantias prestadas em dinheiro, nas licitações públicas, depositadas na Caixa Econômica Federal (CEF).</w:t>
      </w:r>
    </w:p>
    <w:p w14:paraId="1C478DA0" w14:textId="59B9306D" w:rsidR="00DA4BCA" w:rsidRPr="00FD5F67" w:rsidRDefault="00DA4BCA" w:rsidP="000E16AE">
      <w:pPr>
        <w:pStyle w:val="Tit3n"/>
      </w:pPr>
      <w:r w:rsidRPr="00FD5F67">
        <w:t xml:space="preserve">No caso de garantia apresentada na modalidade de </w:t>
      </w:r>
      <w:r w:rsidRPr="00FD5F67">
        <w:rPr>
          <w:u w:val="single"/>
        </w:rPr>
        <w:t>fiança bancária</w:t>
      </w:r>
      <w:r w:rsidRPr="00FD5F67">
        <w:t>, deverá constar do documento renúncia expressa aos benefícios da ordem previstos no art. 827 da Lei n. 10.406, de 10 de janeiro de 2002 (Código Civil).</w:t>
      </w:r>
    </w:p>
    <w:p w14:paraId="0010F25E" w14:textId="376DECAF" w:rsidR="00DA4BCA" w:rsidRPr="00FD5F67" w:rsidRDefault="00DA4BCA" w:rsidP="00D705E8">
      <w:pPr>
        <w:pStyle w:val="Tit4n"/>
      </w:pPr>
      <w:r w:rsidRPr="00FD5F67">
        <w:t>A garantia na modalidade de fiança bancária deverá ser emitida por instituição financeira autorizada a operar pelo Banco Central do Brasil.</w:t>
      </w:r>
    </w:p>
    <w:p w14:paraId="252EBF51" w14:textId="30839EFD" w:rsidR="00DA4BCA" w:rsidRPr="00FD5F67" w:rsidRDefault="00DA4BCA" w:rsidP="000E16AE">
      <w:pPr>
        <w:pStyle w:val="Tit3n"/>
      </w:pPr>
      <w:r w:rsidRPr="00FD5F67">
        <w:t xml:space="preserve">Se a garantia for prestada em </w:t>
      </w:r>
      <w:r w:rsidRPr="00FD5F67">
        <w:rPr>
          <w:u w:val="single"/>
        </w:rPr>
        <w:t>títulos da dívida pública</w:t>
      </w:r>
      <w:r w:rsidRPr="00FD5F67">
        <w:t xml:space="preserve">, a aceitação será condicionada à emissão sob a forma escritural, mediante registro em sistema centralizado de liquidação e de custódia autorizado pelo Banco Central do Brasil e avaliados pelos seus valores econômicos, conforme definido pelo Ministério da </w:t>
      </w:r>
      <w:r w:rsidR="00232FFB" w:rsidRPr="00FD5F67">
        <w:t>Economia</w:t>
      </w:r>
      <w:r w:rsidRPr="00FD5F67">
        <w:t>.</w:t>
      </w:r>
    </w:p>
    <w:p w14:paraId="0D6E3EA0" w14:textId="44771E23" w:rsidR="00DA4BCA" w:rsidRPr="00FD5F67" w:rsidRDefault="00DA4BCA" w:rsidP="000E16AE">
      <w:pPr>
        <w:pStyle w:val="Tit3n"/>
      </w:pPr>
      <w:r w:rsidRPr="00FD5F67">
        <w:t>A garantia contratual será devolvida de acordo com o disposto na Ordem de Serviço n. 02, de 2013 da Diretoria-Geral da Câmara dos Deputados, conforme a seguir:</w:t>
      </w:r>
    </w:p>
    <w:p w14:paraId="59654A14" w14:textId="37F46AF8" w:rsidR="00DA4BCA" w:rsidRPr="00FD5F67" w:rsidRDefault="00DA4BCA" w:rsidP="00D705E8">
      <w:pPr>
        <w:pStyle w:val="Tit4n"/>
      </w:pPr>
      <w:bookmarkStart w:id="49" w:name="_Ref10637572"/>
      <w:r w:rsidRPr="00FD5F67">
        <w:t xml:space="preserve">O Departamento de Material e Patrimônio, </w:t>
      </w:r>
      <w:r w:rsidR="006E7B57" w:rsidRPr="00FD5F67">
        <w:t>de ofício ou por solicitação da Contratada</w:t>
      </w:r>
      <w:r w:rsidRPr="00FD5F67">
        <w:t xml:space="preserve"> e, após concluídas as diligências necessárias, proporá à autoridade competente a devolução da garantia contratual.</w:t>
      </w:r>
      <w:bookmarkEnd w:id="49"/>
    </w:p>
    <w:p w14:paraId="1DD7C5D2" w14:textId="1BE78A54" w:rsidR="00DA4BCA" w:rsidRPr="00FD5F67" w:rsidRDefault="00DA4BCA" w:rsidP="00D705E8">
      <w:pPr>
        <w:pStyle w:val="Tit4n"/>
      </w:pPr>
      <w:bookmarkStart w:id="50" w:name="_Ref10637587"/>
      <w:r w:rsidRPr="00FD5F67">
        <w:t>Autorizada a devolução, o Departamento de Finanças, Orçamento e Contabilidade preparará o expediente necessário à entrega da garantia e solicitará o comparecimento da Contratada para a retirada dos documentos.</w:t>
      </w:r>
      <w:bookmarkEnd w:id="50"/>
    </w:p>
    <w:p w14:paraId="79CCD9FC" w14:textId="50738C7E" w:rsidR="00DA4BCA" w:rsidRPr="00FD5F67" w:rsidRDefault="00DA4BCA" w:rsidP="000E16AE">
      <w:pPr>
        <w:pStyle w:val="Tit3n"/>
      </w:pPr>
      <w:r w:rsidRPr="00FD5F67">
        <w:t xml:space="preserve">As garantias não retiradas pela Contratada, independentemente do disposto nos </w:t>
      </w:r>
      <w:r w:rsidRPr="00FD5F67">
        <w:rPr>
          <w:u w:val="single"/>
        </w:rPr>
        <w:t xml:space="preserve">subitens </w:t>
      </w:r>
      <w:r w:rsidR="00F0625D" w:rsidRPr="00FD5F67">
        <w:rPr>
          <w:u w:val="single"/>
        </w:rPr>
        <w:fldChar w:fldCharType="begin"/>
      </w:r>
      <w:r w:rsidR="00F0625D" w:rsidRPr="00FD5F67">
        <w:rPr>
          <w:u w:val="single"/>
        </w:rPr>
        <w:instrText xml:space="preserve"> REF _Ref10637572 \r \h  \* MERGEFORMAT </w:instrText>
      </w:r>
      <w:r w:rsidR="00F0625D" w:rsidRPr="00FD5F67">
        <w:rPr>
          <w:u w:val="single"/>
        </w:rPr>
      </w:r>
      <w:r w:rsidR="00F0625D" w:rsidRPr="00FD5F67">
        <w:rPr>
          <w:u w:val="single"/>
        </w:rPr>
        <w:fldChar w:fldCharType="separate"/>
      </w:r>
      <w:r w:rsidR="00655C38">
        <w:rPr>
          <w:u w:val="single"/>
        </w:rPr>
        <w:t>9.16.1</w:t>
      </w:r>
      <w:r w:rsidR="00F0625D" w:rsidRPr="00FD5F67">
        <w:rPr>
          <w:u w:val="single"/>
        </w:rPr>
        <w:fldChar w:fldCharType="end"/>
      </w:r>
      <w:r w:rsidRPr="00FD5F67">
        <w:rPr>
          <w:u w:val="single"/>
        </w:rPr>
        <w:t xml:space="preserve"> e </w:t>
      </w:r>
      <w:r w:rsidR="00F0625D" w:rsidRPr="00FD5F67">
        <w:rPr>
          <w:u w:val="single"/>
        </w:rPr>
        <w:fldChar w:fldCharType="begin"/>
      </w:r>
      <w:r w:rsidR="00F0625D" w:rsidRPr="00FD5F67">
        <w:rPr>
          <w:u w:val="single"/>
        </w:rPr>
        <w:instrText xml:space="preserve"> REF _Ref10637587 \r \h  \* MERGEFORMAT </w:instrText>
      </w:r>
      <w:r w:rsidR="00F0625D" w:rsidRPr="00FD5F67">
        <w:rPr>
          <w:u w:val="single"/>
        </w:rPr>
      </w:r>
      <w:r w:rsidR="00F0625D" w:rsidRPr="00FD5F67">
        <w:rPr>
          <w:u w:val="single"/>
        </w:rPr>
        <w:fldChar w:fldCharType="separate"/>
      </w:r>
      <w:r w:rsidR="00655C38">
        <w:rPr>
          <w:u w:val="single"/>
        </w:rPr>
        <w:t>9.16.2</w:t>
      </w:r>
      <w:r w:rsidR="00F0625D" w:rsidRPr="00FD5F67">
        <w:rPr>
          <w:u w:val="single"/>
        </w:rPr>
        <w:fldChar w:fldCharType="end"/>
      </w:r>
      <w:r w:rsidRPr="00FD5F67">
        <w:rPr>
          <w:u w:val="single"/>
        </w:rPr>
        <w:t xml:space="preserve"> deste Título</w:t>
      </w:r>
      <w:r w:rsidRPr="00FD5F67">
        <w:t>, terão o seguinte tratamento:</w:t>
      </w:r>
    </w:p>
    <w:p w14:paraId="42D38A70" w14:textId="1D10044F" w:rsidR="00DA4BCA" w:rsidRPr="00FD5F67" w:rsidRDefault="00DA4BCA" w:rsidP="00D705E8">
      <w:pPr>
        <w:pStyle w:val="Tit4n"/>
      </w:pPr>
      <w:r w:rsidRPr="00FD5F67">
        <w:t>A garantia prestada nas modalidades seguro-garantia ou fiança-bancária será arquivada no processo de origem do respectivo contrato após 120 (cento e vinte) dias do término da sua vigência.</w:t>
      </w:r>
    </w:p>
    <w:p w14:paraId="4872C81F" w14:textId="0372C61F" w:rsidR="00DA4BCA" w:rsidRPr="00FD5F67" w:rsidRDefault="00DA4BCA" w:rsidP="00D705E8">
      <w:pPr>
        <w:pStyle w:val="Tit4n"/>
      </w:pPr>
      <w:r w:rsidRPr="00FD5F67">
        <w:t>A garantia prestada na modalidade caução em dinheiro, após 5 (cinco) anos do término de sua vigência, será transferida para o Fundo Rotativo da Câmara dos Deputados, após notificação prévia da Contratada, mediante edital publicado no Diário Oficial da União.</w:t>
      </w:r>
    </w:p>
    <w:p w14:paraId="76743A81" w14:textId="38B5EDDF" w:rsidR="00DA4BCA" w:rsidRPr="00FD5F67" w:rsidRDefault="00DA4BCA" w:rsidP="00D705E8">
      <w:pPr>
        <w:pStyle w:val="Tit4n"/>
      </w:pPr>
      <w:r w:rsidRPr="00FD5F67">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03A28198" w14:textId="1082B796" w:rsidR="002D0B52" w:rsidRPr="00FD5F67" w:rsidRDefault="00DA4BCA" w:rsidP="000E16AE">
      <w:pPr>
        <w:pStyle w:val="Tit3n"/>
      </w:pPr>
      <w:r w:rsidRPr="00FD5F67">
        <w:t>Fica eleito o foro da Justiça Federal em Brasília, Distrito Federal, para decidir demandas judiciais decorrentes de questões referentes à garantia contratual</w:t>
      </w:r>
      <w:r w:rsidR="002D0B52" w:rsidRPr="00FD5F67">
        <w:t>.</w:t>
      </w:r>
    </w:p>
    <w:p w14:paraId="0C5262CA" w14:textId="36F8DEDA" w:rsidR="0051783E" w:rsidRPr="00FD5F67" w:rsidRDefault="0051783E" w:rsidP="00E53500">
      <w:pPr>
        <w:pStyle w:val="Tit2nBrda"/>
      </w:pPr>
      <w:r w:rsidRPr="00FD5F67">
        <w:lastRenderedPageBreak/>
        <w:t>DAS SANÇÕES ADMINISTRATIVAS</w:t>
      </w:r>
      <w:r w:rsidR="009E71C9" w:rsidRPr="00FD5F67">
        <w:t xml:space="preserve"> </w:t>
      </w:r>
      <w:r w:rsidR="006D4BE1" w:rsidRPr="00FD5F67">
        <w:fldChar w:fldCharType="begin"/>
      </w:r>
      <w:r w:rsidR="006D4BE1" w:rsidRPr="00FD5F67">
        <w:instrText xml:space="preserve"> XE "10. DAS SANÇÕES ADMINISTRATIVAS; j" </w:instrText>
      </w:r>
      <w:r w:rsidR="006D4BE1" w:rsidRPr="00FD5F67">
        <w:fldChar w:fldCharType="end"/>
      </w:r>
    </w:p>
    <w:p w14:paraId="4FA48632" w14:textId="77777777" w:rsidR="0051783E" w:rsidRPr="00FD5F67" w:rsidRDefault="0051783E" w:rsidP="000E16AE">
      <w:pPr>
        <w:pStyle w:val="Tit3n"/>
        <w:rPr>
          <w:b/>
        </w:rPr>
      </w:pPr>
      <w:r w:rsidRPr="00FD5F67">
        <w:t xml:space="preserve">Pelo descumprimento de obrigações assumidas, considerada a gravidade da transgressão, serão aplicadas, garantida a prévia defesa, as sanções previstas no art. 87 da Lei 8.666, de 1993, a saber: </w:t>
      </w:r>
    </w:p>
    <w:p w14:paraId="75BD0972" w14:textId="77777777" w:rsidR="0051783E" w:rsidRPr="00FD5F67" w:rsidRDefault="0051783E" w:rsidP="004F74A5">
      <w:pPr>
        <w:pStyle w:val="Ttulonvel2regular"/>
        <w:tabs>
          <w:tab w:val="left" w:pos="1134"/>
        </w:tabs>
        <w:spacing w:before="0" w:after="0"/>
        <w:ind w:left="1560" w:hanging="426"/>
        <w:rPr>
          <w:rFonts w:ascii="Arial" w:hAnsi="Arial" w:cs="Arial"/>
          <w:color w:val="000000" w:themeColor="text1"/>
        </w:rPr>
      </w:pPr>
      <w:r w:rsidRPr="00FD5F67">
        <w:rPr>
          <w:rFonts w:ascii="Arial" w:hAnsi="Arial" w:cs="Arial"/>
          <w:color w:val="000000" w:themeColor="text1"/>
        </w:rPr>
        <w:t>a)</w:t>
      </w:r>
      <w:r w:rsidRPr="00FD5F67">
        <w:rPr>
          <w:rFonts w:ascii="Arial" w:hAnsi="Arial" w:cs="Arial"/>
          <w:color w:val="000000" w:themeColor="text1"/>
        </w:rPr>
        <w:tab/>
        <w:t xml:space="preserve">advertência, formalizada por escrito; </w:t>
      </w:r>
    </w:p>
    <w:p w14:paraId="70206015" w14:textId="77777777" w:rsidR="0051783E" w:rsidRPr="00FD5F67" w:rsidRDefault="0051783E" w:rsidP="004F74A5">
      <w:pPr>
        <w:pStyle w:val="Ttulonvel2regular"/>
        <w:tabs>
          <w:tab w:val="left" w:pos="1134"/>
        </w:tabs>
        <w:spacing w:before="0" w:after="0"/>
        <w:ind w:left="1560" w:hanging="426"/>
        <w:rPr>
          <w:rFonts w:ascii="Arial" w:hAnsi="Arial" w:cs="Arial"/>
          <w:color w:val="000000" w:themeColor="text1"/>
        </w:rPr>
      </w:pPr>
      <w:r w:rsidRPr="00FD5F67">
        <w:rPr>
          <w:rFonts w:ascii="Arial" w:hAnsi="Arial" w:cs="Arial"/>
          <w:color w:val="000000" w:themeColor="text1"/>
        </w:rPr>
        <w:t>b)</w:t>
      </w:r>
      <w:r w:rsidRPr="00FD5F67">
        <w:rPr>
          <w:rFonts w:ascii="Arial" w:hAnsi="Arial" w:cs="Arial"/>
          <w:color w:val="000000" w:themeColor="text1"/>
        </w:rPr>
        <w:tab/>
      </w:r>
      <w:r w:rsidR="009D2595" w:rsidRPr="00FD5F67">
        <w:rPr>
          <w:rFonts w:ascii="Arial" w:hAnsi="Arial" w:cs="Arial"/>
          <w:color w:val="000000" w:themeColor="text1"/>
        </w:rPr>
        <w:t>multa, na forma prevista neste E</w:t>
      </w:r>
      <w:r w:rsidRPr="00FD5F67">
        <w:rPr>
          <w:rFonts w:ascii="Arial" w:hAnsi="Arial" w:cs="Arial"/>
          <w:color w:val="000000" w:themeColor="text1"/>
        </w:rPr>
        <w:t xml:space="preserve">dital; </w:t>
      </w:r>
    </w:p>
    <w:p w14:paraId="251307A2" w14:textId="77777777" w:rsidR="0051783E" w:rsidRPr="00FD5F67" w:rsidRDefault="0051783E" w:rsidP="008B47DA">
      <w:pPr>
        <w:pStyle w:val="Ttulonvel2regular"/>
        <w:numPr>
          <w:ilvl w:val="0"/>
          <w:numId w:val="7"/>
        </w:numPr>
        <w:spacing w:before="0" w:after="0"/>
        <w:ind w:left="1560" w:hanging="426"/>
        <w:rPr>
          <w:rFonts w:ascii="Arial" w:hAnsi="Arial" w:cs="Arial"/>
          <w:color w:val="000000" w:themeColor="text1"/>
        </w:rPr>
      </w:pPr>
      <w:proofErr w:type="gramStart"/>
      <w:r w:rsidRPr="00FD5F67">
        <w:rPr>
          <w:rFonts w:ascii="Arial" w:hAnsi="Arial" w:cs="Arial"/>
          <w:color w:val="000000" w:themeColor="text1"/>
        </w:rPr>
        <w:t>suspensão</w:t>
      </w:r>
      <w:proofErr w:type="gramEnd"/>
      <w:r w:rsidRPr="00FD5F67">
        <w:rPr>
          <w:rFonts w:ascii="Arial" w:hAnsi="Arial" w:cs="Arial"/>
          <w:color w:val="000000" w:themeColor="text1"/>
        </w:rPr>
        <w:t xml:space="preserve"> temporária para participar em licitação e impedimento de contratar com a </w:t>
      </w:r>
      <w:r w:rsidR="00143B80" w:rsidRPr="00FD5F67">
        <w:rPr>
          <w:rFonts w:ascii="Arial" w:hAnsi="Arial" w:cs="Arial"/>
          <w:color w:val="000000" w:themeColor="text1"/>
        </w:rPr>
        <w:t>Câmara dos Deputados</w:t>
      </w:r>
      <w:r w:rsidRPr="00FD5F67">
        <w:rPr>
          <w:rFonts w:ascii="Arial" w:hAnsi="Arial" w:cs="Arial"/>
          <w:color w:val="000000" w:themeColor="text1"/>
        </w:rPr>
        <w:t xml:space="preserve">, por prazo não superior a dois anos; </w:t>
      </w:r>
    </w:p>
    <w:p w14:paraId="66188B05" w14:textId="2FC3C5B3" w:rsidR="0051783E" w:rsidRPr="00FD5F67" w:rsidRDefault="0051783E" w:rsidP="008B47DA">
      <w:pPr>
        <w:pStyle w:val="Ttulonvel2regular"/>
        <w:numPr>
          <w:ilvl w:val="0"/>
          <w:numId w:val="7"/>
        </w:numPr>
        <w:tabs>
          <w:tab w:val="clear" w:pos="1144"/>
          <w:tab w:val="left" w:pos="1134"/>
        </w:tabs>
        <w:spacing w:before="0" w:after="0"/>
        <w:ind w:left="1560" w:hanging="426"/>
        <w:rPr>
          <w:rFonts w:ascii="Arial" w:hAnsi="Arial" w:cs="Arial"/>
          <w:color w:val="000000" w:themeColor="text1"/>
        </w:rPr>
      </w:pPr>
      <w:proofErr w:type="gramStart"/>
      <w:r w:rsidRPr="00FD5F67">
        <w:rPr>
          <w:rFonts w:ascii="Arial" w:hAnsi="Arial" w:cs="Arial"/>
          <w:color w:val="000000" w:themeColor="text1"/>
        </w:rPr>
        <w:t>declaração</w:t>
      </w:r>
      <w:proofErr w:type="gramEnd"/>
      <w:r w:rsidRPr="00FD5F67">
        <w:rPr>
          <w:rFonts w:ascii="Arial" w:hAnsi="Arial" w:cs="Arial"/>
          <w:color w:val="000000" w:themeColor="text1"/>
        </w:rPr>
        <w:t xml:space="preserve"> de inidoneidade para licitar ou contratar com a Administração Pública enquanto perdurarem os motivos determinantes da punição ou até que seja promovida a reabilitação nos termos da lei.</w:t>
      </w:r>
    </w:p>
    <w:p w14:paraId="569A2F5C" w14:textId="77777777" w:rsidR="0051783E" w:rsidRPr="00FD5F67" w:rsidRDefault="0051783E" w:rsidP="000E16AE">
      <w:pPr>
        <w:pStyle w:val="Tit3n"/>
        <w:rPr>
          <w:b/>
        </w:rPr>
      </w:pPr>
      <w:r w:rsidRPr="00FD5F67">
        <w:t>À licitante que retirar sua proposta ou desistir de participar d</w:t>
      </w:r>
      <w:r w:rsidR="00CC4347" w:rsidRPr="00FD5F67">
        <w:t>esta</w:t>
      </w:r>
      <w:r w:rsidRPr="00FD5F67">
        <w:t xml:space="preserve"> Concorrência, mediante a prática de ato ilícito visando frustrar os objetivos da licitação, será aplicada a penalidade de </w:t>
      </w:r>
      <w:r w:rsidR="0067195E" w:rsidRPr="00FD5F67">
        <w:t>declaração de inidoneidade, nos termos do art. 87, IV, da Lei n. 8.666, de 1993</w:t>
      </w:r>
      <w:r w:rsidRPr="00FD5F67">
        <w:t>.</w:t>
      </w:r>
    </w:p>
    <w:p w14:paraId="7417AF84" w14:textId="73BD841E" w:rsidR="0051783E" w:rsidRPr="00FD5F67" w:rsidRDefault="0051783E" w:rsidP="000E16AE">
      <w:pPr>
        <w:pStyle w:val="Tit3n"/>
        <w:rPr>
          <w:b/>
        </w:rPr>
      </w:pPr>
      <w:r w:rsidRPr="00FD5F67">
        <w:t xml:space="preserve">Caso a </w:t>
      </w:r>
      <w:r w:rsidR="00D84958" w:rsidRPr="00FD5F67">
        <w:t>Adjudicatária</w:t>
      </w:r>
      <w:r w:rsidRPr="00FD5F67">
        <w:t xml:space="preserve"> não assine o contrato no prazo indicado no </w:t>
      </w:r>
      <w:r w:rsidRPr="00FD5F67">
        <w:rPr>
          <w:u w:val="single"/>
        </w:rPr>
        <w:t xml:space="preserve">item </w:t>
      </w:r>
      <w:r w:rsidR="003A68C2" w:rsidRPr="00FD5F67">
        <w:rPr>
          <w:b/>
          <w:u w:val="single"/>
        </w:rPr>
        <w:fldChar w:fldCharType="begin"/>
      </w:r>
      <w:r w:rsidR="003A68C2" w:rsidRPr="00FD5F67">
        <w:rPr>
          <w:u w:val="single"/>
        </w:rPr>
        <w:instrText xml:space="preserve"> REF _Ref11148055 \r \h </w:instrText>
      </w:r>
      <w:r w:rsidR="00E251C4" w:rsidRPr="00FD5F67">
        <w:rPr>
          <w:u w:val="single"/>
        </w:rPr>
        <w:instrText xml:space="preserve"> \* MERGEFORMAT </w:instrText>
      </w:r>
      <w:r w:rsidR="003A68C2" w:rsidRPr="00FD5F67">
        <w:rPr>
          <w:b/>
          <w:u w:val="single"/>
        </w:rPr>
      </w:r>
      <w:r w:rsidR="003A68C2" w:rsidRPr="00FD5F67">
        <w:rPr>
          <w:b/>
          <w:u w:val="single"/>
        </w:rPr>
        <w:fldChar w:fldCharType="separate"/>
      </w:r>
      <w:r w:rsidR="00655C38">
        <w:rPr>
          <w:u w:val="single"/>
        </w:rPr>
        <w:t>8.1</w:t>
      </w:r>
      <w:r w:rsidR="003A68C2" w:rsidRPr="00FD5F67">
        <w:rPr>
          <w:b/>
          <w:u w:val="single"/>
        </w:rPr>
        <w:fldChar w:fldCharType="end"/>
      </w:r>
      <w:r w:rsidR="00EA0089" w:rsidRPr="00FD5F67">
        <w:rPr>
          <w:u w:val="single"/>
        </w:rPr>
        <w:t xml:space="preserve"> deste Edital</w:t>
      </w:r>
      <w:r w:rsidRPr="00FD5F67">
        <w:t>, sem justificativa ou com justificativa não aceita pela Câmara dos Deputados, caracterizar-se-á o descumprimento total da obrigação assumida.</w:t>
      </w:r>
    </w:p>
    <w:p w14:paraId="4BB545A7" w14:textId="77777777" w:rsidR="0051783E" w:rsidRPr="00FD5F67" w:rsidRDefault="0051783E" w:rsidP="00D705E8">
      <w:pPr>
        <w:pStyle w:val="Tit4n"/>
      </w:pPr>
      <w:r w:rsidRPr="00FD5F67">
        <w:t xml:space="preserve">Ocorrendo a hipótese referida neste item, a Câmara dos Deputados anulará a Nota de Empenho e aplicará à </w:t>
      </w:r>
      <w:r w:rsidR="00D84958" w:rsidRPr="00FD5F67">
        <w:t>Adjudicatária</w:t>
      </w:r>
      <w:r w:rsidRPr="00FD5F67">
        <w:t xml:space="preserve"> multa equivalente a até 10% (dez por cento) do valor total da adjudicação, instaurando processo para apuração de responsabilidade, do qual poderão resultar a suspensão do direito de participar de licitação e o impedimento de contratar com a </w:t>
      </w:r>
      <w:r w:rsidR="009D6B04" w:rsidRPr="00FD5F67">
        <w:t>Câmara dos Deputados,</w:t>
      </w:r>
      <w:r w:rsidRPr="00FD5F67">
        <w:t xml:space="preserve"> pelo prazo de até </w:t>
      </w:r>
      <w:r w:rsidR="009E2500" w:rsidRPr="00FD5F67">
        <w:t>dois</w:t>
      </w:r>
      <w:r w:rsidRPr="00FD5F67">
        <w:t xml:space="preserve"> ano</w:t>
      </w:r>
      <w:r w:rsidR="009E2500" w:rsidRPr="00FD5F67">
        <w:t>s</w:t>
      </w:r>
      <w:r w:rsidRPr="00FD5F67">
        <w:t>.</w:t>
      </w:r>
    </w:p>
    <w:p w14:paraId="043DE453" w14:textId="48825FD8" w:rsidR="0051783E" w:rsidRPr="00FD5F67" w:rsidRDefault="0051783E" w:rsidP="000E16AE">
      <w:pPr>
        <w:pStyle w:val="Tit3n"/>
        <w:rPr>
          <w:b/>
        </w:rPr>
      </w:pPr>
      <w:r w:rsidRPr="00FD5F67">
        <w:t xml:space="preserve">Caso a </w:t>
      </w:r>
      <w:r w:rsidR="00D84958" w:rsidRPr="00FD5F67">
        <w:t>Adjudicatária</w:t>
      </w:r>
      <w:r w:rsidRPr="00FD5F67">
        <w:t xml:space="preserve"> não assine o contrato </w:t>
      </w:r>
      <w:r w:rsidR="00BF3590" w:rsidRPr="00FD5F67">
        <w:t xml:space="preserve">no prazo fixado no </w:t>
      </w:r>
      <w:r w:rsidR="003A68C2" w:rsidRPr="00FD5F67">
        <w:rPr>
          <w:u w:val="single"/>
        </w:rPr>
        <w:t xml:space="preserve">item </w:t>
      </w:r>
      <w:r w:rsidR="003A68C2" w:rsidRPr="00FD5F67">
        <w:rPr>
          <w:b/>
          <w:u w:val="single"/>
        </w:rPr>
        <w:fldChar w:fldCharType="begin"/>
      </w:r>
      <w:r w:rsidR="003A68C2" w:rsidRPr="00FD5F67">
        <w:rPr>
          <w:u w:val="single"/>
        </w:rPr>
        <w:instrText xml:space="preserve"> REF _Ref11148055 \r \h </w:instrText>
      </w:r>
      <w:r w:rsidR="00E251C4" w:rsidRPr="00FD5F67">
        <w:rPr>
          <w:u w:val="single"/>
        </w:rPr>
        <w:instrText xml:space="preserve"> \* MERGEFORMAT </w:instrText>
      </w:r>
      <w:r w:rsidR="003A68C2" w:rsidRPr="00FD5F67">
        <w:rPr>
          <w:b/>
          <w:u w:val="single"/>
        </w:rPr>
      </w:r>
      <w:r w:rsidR="003A68C2" w:rsidRPr="00FD5F67">
        <w:rPr>
          <w:b/>
          <w:u w:val="single"/>
        </w:rPr>
        <w:fldChar w:fldCharType="separate"/>
      </w:r>
      <w:r w:rsidR="00655C38">
        <w:rPr>
          <w:u w:val="single"/>
        </w:rPr>
        <w:t>8.1</w:t>
      </w:r>
      <w:r w:rsidR="003A68C2" w:rsidRPr="00FD5F67">
        <w:rPr>
          <w:b/>
          <w:u w:val="single"/>
        </w:rPr>
        <w:fldChar w:fldCharType="end"/>
      </w:r>
      <w:r w:rsidR="003A68C2" w:rsidRPr="00FD5F67">
        <w:rPr>
          <w:u w:val="single"/>
        </w:rPr>
        <w:t xml:space="preserve"> deste Edital</w:t>
      </w:r>
      <w:r w:rsidRPr="00FD5F67">
        <w:t>, a Câmara dos Deputados reserva-se o direito de convocar as licitantes remanescentes, na ordem de classificação, para fazê-lo, em igual prazo nas mesmas condições propostas pela primeira classificada, inclusive quanto aos preços.</w:t>
      </w:r>
    </w:p>
    <w:p w14:paraId="556CF0A9" w14:textId="4CA3BF5A" w:rsidR="0051783E" w:rsidRPr="00FD5F67" w:rsidRDefault="0051783E" w:rsidP="000E16AE">
      <w:pPr>
        <w:pStyle w:val="Tit3n"/>
        <w:rPr>
          <w:b/>
        </w:rPr>
      </w:pPr>
      <w:r w:rsidRPr="00FD5F67">
        <w:t xml:space="preserve">Ocorrendo atraso injustificado ou com justificativa não aceita pela Câmara dos Deputados para </w:t>
      </w:r>
      <w:r w:rsidR="006332B6" w:rsidRPr="00FD5F67">
        <w:t>dar início à execução dos serviços</w:t>
      </w:r>
      <w:r w:rsidR="002D0B52" w:rsidRPr="00FD5F67">
        <w:t xml:space="preserve"> ou na conclusão de cada </w:t>
      </w:r>
      <w:r w:rsidR="00621E5B" w:rsidRPr="00FD5F67">
        <w:t>fase das etapas 1, 2</w:t>
      </w:r>
      <w:r w:rsidR="00D84958" w:rsidRPr="00FD5F67">
        <w:t xml:space="preserve">, </w:t>
      </w:r>
      <w:r w:rsidR="00621E5B" w:rsidRPr="00FD5F67">
        <w:t>3 e 4</w:t>
      </w:r>
      <w:r w:rsidR="00413CDC" w:rsidRPr="00FD5F67">
        <w:t>,</w:t>
      </w:r>
      <w:r w:rsidR="00621E5B" w:rsidRPr="00FD5F67">
        <w:t xml:space="preserve"> constantes </w:t>
      </w:r>
      <w:r w:rsidR="00413CDC" w:rsidRPr="00FD5F67">
        <w:t xml:space="preserve">do </w:t>
      </w:r>
      <w:r w:rsidR="00413CDC" w:rsidRPr="00FD5F67">
        <w:rPr>
          <w:u w:val="single"/>
        </w:rPr>
        <w:t xml:space="preserve">item </w:t>
      </w:r>
      <w:r w:rsidR="003A68C2" w:rsidRPr="00FD5F67">
        <w:rPr>
          <w:b/>
          <w:u w:val="single"/>
        </w:rPr>
        <w:fldChar w:fldCharType="begin"/>
      </w:r>
      <w:r w:rsidR="003A68C2" w:rsidRPr="00FD5F67">
        <w:rPr>
          <w:u w:val="single"/>
        </w:rPr>
        <w:instrText xml:space="preserve"> REF _Ref11148276 \r \h </w:instrText>
      </w:r>
      <w:r w:rsidR="00E251C4" w:rsidRPr="00FD5F67">
        <w:rPr>
          <w:u w:val="single"/>
        </w:rPr>
        <w:instrText xml:space="preserve"> \* MERGEFORMAT </w:instrText>
      </w:r>
      <w:r w:rsidR="003A68C2" w:rsidRPr="00FD5F67">
        <w:rPr>
          <w:b/>
          <w:u w:val="single"/>
        </w:rPr>
      </w:r>
      <w:r w:rsidR="003A68C2" w:rsidRPr="00FD5F67">
        <w:rPr>
          <w:b/>
          <w:u w:val="single"/>
        </w:rPr>
        <w:fldChar w:fldCharType="separate"/>
      </w:r>
      <w:r w:rsidR="00655C38">
        <w:rPr>
          <w:u w:val="single"/>
        </w:rPr>
        <w:t>1.9</w:t>
      </w:r>
      <w:r w:rsidR="003A68C2" w:rsidRPr="00FD5F67">
        <w:rPr>
          <w:b/>
          <w:u w:val="single"/>
        </w:rPr>
        <w:fldChar w:fldCharType="end"/>
      </w:r>
      <w:r w:rsidR="00413CDC" w:rsidRPr="00FD5F67">
        <w:rPr>
          <w:u w:val="single"/>
        </w:rPr>
        <w:t xml:space="preserve"> do Anexo n. 2</w:t>
      </w:r>
      <w:r w:rsidR="00413CDC" w:rsidRPr="00FD5F67">
        <w:t xml:space="preserve">, </w:t>
      </w:r>
      <w:r w:rsidR="00D84958" w:rsidRPr="00FD5F67">
        <w:t>à C</w:t>
      </w:r>
      <w:r w:rsidRPr="00FD5F67">
        <w:t>ontratada será imposta multa cumulativa</w:t>
      </w:r>
      <w:r w:rsidR="0095119A" w:rsidRPr="00FD5F67">
        <w:t xml:space="preserve"> sobre o valor integral da </w:t>
      </w:r>
      <w:r w:rsidR="00496866" w:rsidRPr="00FD5F67">
        <w:t xml:space="preserve">respectiva </w:t>
      </w:r>
      <w:r w:rsidR="0095119A" w:rsidRPr="00FD5F67">
        <w:t>etapa</w:t>
      </w:r>
      <w:r w:rsidRPr="00FD5F67">
        <w:t>, tendo por base a quantidade de dias em atraso</w:t>
      </w:r>
      <w:r w:rsidR="0095119A" w:rsidRPr="00FD5F67">
        <w:t>,</w:t>
      </w:r>
      <w:r w:rsidRPr="00FD5F67">
        <w:t xml:space="preserve"> de a</w:t>
      </w:r>
      <w:r w:rsidR="00DE0FFC" w:rsidRPr="00FD5F67">
        <w:t>cordo com a tabela que se segue:</w:t>
      </w:r>
    </w:p>
    <w:tbl>
      <w:tblPr>
        <w:tblW w:w="849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415"/>
        <w:gridCol w:w="1415"/>
        <w:gridCol w:w="1415"/>
        <w:gridCol w:w="1415"/>
        <w:gridCol w:w="1415"/>
        <w:gridCol w:w="1416"/>
      </w:tblGrid>
      <w:tr w:rsidR="00FD5F67" w:rsidRPr="00FD5F67" w14:paraId="2C1D5420" w14:textId="77777777" w:rsidTr="00AC332C">
        <w:trPr>
          <w:cantSplit/>
          <w:trHeight w:val="445"/>
          <w:tblHeader/>
          <w:jc w:val="center"/>
        </w:trPr>
        <w:tc>
          <w:tcPr>
            <w:tcW w:w="1415" w:type="dxa"/>
            <w:shd w:val="pct20" w:color="auto" w:fill="FFFFFF"/>
          </w:tcPr>
          <w:p w14:paraId="4F595930"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DIAS DE</w:t>
            </w:r>
          </w:p>
          <w:p w14:paraId="31BF5F74" w14:textId="77777777" w:rsidR="0051783E" w:rsidRPr="00FD5F67" w:rsidRDefault="0051783E" w:rsidP="004F74A5">
            <w:pPr>
              <w:jc w:val="center"/>
              <w:rPr>
                <w:rFonts w:ascii="Arial" w:hAnsi="Arial" w:cs="Arial"/>
                <w:color w:val="000000" w:themeColor="text1"/>
              </w:rPr>
            </w:pPr>
            <w:r w:rsidRPr="00FD5F67">
              <w:rPr>
                <w:rFonts w:ascii="Arial" w:hAnsi="Arial" w:cs="Arial"/>
                <w:b/>
                <w:color w:val="000000" w:themeColor="text1"/>
              </w:rPr>
              <w:t>ATRASO</w:t>
            </w:r>
          </w:p>
        </w:tc>
        <w:tc>
          <w:tcPr>
            <w:tcW w:w="1415" w:type="dxa"/>
            <w:shd w:val="pct20" w:color="auto" w:fill="FFFFFF"/>
          </w:tcPr>
          <w:p w14:paraId="15BDB6E4"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ÍNDICE DE</w:t>
            </w:r>
          </w:p>
          <w:p w14:paraId="2A1E02D3" w14:textId="77777777" w:rsidR="0051783E" w:rsidRPr="00FD5F67" w:rsidRDefault="0051783E" w:rsidP="004F74A5">
            <w:pPr>
              <w:jc w:val="center"/>
              <w:rPr>
                <w:rFonts w:ascii="Arial" w:hAnsi="Arial" w:cs="Arial"/>
                <w:color w:val="000000" w:themeColor="text1"/>
              </w:rPr>
            </w:pPr>
            <w:r w:rsidRPr="00FD5F67">
              <w:rPr>
                <w:rFonts w:ascii="Arial" w:hAnsi="Arial" w:cs="Arial"/>
                <w:b/>
                <w:color w:val="000000" w:themeColor="text1"/>
              </w:rPr>
              <w:t>MULTA</w:t>
            </w:r>
          </w:p>
        </w:tc>
        <w:tc>
          <w:tcPr>
            <w:tcW w:w="1415" w:type="dxa"/>
            <w:shd w:val="pct20" w:color="auto" w:fill="FFFFFF"/>
          </w:tcPr>
          <w:p w14:paraId="5C5F22C1"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DIAS DE</w:t>
            </w:r>
          </w:p>
          <w:p w14:paraId="48C5389A" w14:textId="77777777" w:rsidR="0051783E" w:rsidRPr="00FD5F67" w:rsidRDefault="0051783E" w:rsidP="004F74A5">
            <w:pPr>
              <w:jc w:val="center"/>
              <w:rPr>
                <w:rFonts w:ascii="Arial" w:hAnsi="Arial" w:cs="Arial"/>
                <w:color w:val="000000" w:themeColor="text1"/>
              </w:rPr>
            </w:pPr>
            <w:r w:rsidRPr="00FD5F67">
              <w:rPr>
                <w:rFonts w:ascii="Arial" w:hAnsi="Arial" w:cs="Arial"/>
                <w:b/>
                <w:color w:val="000000" w:themeColor="text1"/>
              </w:rPr>
              <w:t>ATRASO</w:t>
            </w:r>
          </w:p>
        </w:tc>
        <w:tc>
          <w:tcPr>
            <w:tcW w:w="1415" w:type="dxa"/>
            <w:shd w:val="pct20" w:color="auto" w:fill="FFFFFF"/>
          </w:tcPr>
          <w:p w14:paraId="51195AC3"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ÍNDICE DE</w:t>
            </w:r>
          </w:p>
          <w:p w14:paraId="54BBDD7B" w14:textId="77777777" w:rsidR="0051783E" w:rsidRPr="00FD5F67" w:rsidRDefault="0051783E" w:rsidP="004F74A5">
            <w:pPr>
              <w:jc w:val="center"/>
              <w:rPr>
                <w:rFonts w:ascii="Arial" w:hAnsi="Arial" w:cs="Arial"/>
                <w:color w:val="000000" w:themeColor="text1"/>
              </w:rPr>
            </w:pPr>
            <w:r w:rsidRPr="00FD5F67">
              <w:rPr>
                <w:rFonts w:ascii="Arial" w:hAnsi="Arial" w:cs="Arial"/>
                <w:b/>
                <w:color w:val="000000" w:themeColor="text1"/>
              </w:rPr>
              <w:t>MULTA</w:t>
            </w:r>
          </w:p>
        </w:tc>
        <w:tc>
          <w:tcPr>
            <w:tcW w:w="1415" w:type="dxa"/>
            <w:shd w:val="pct20" w:color="auto" w:fill="FFFFFF"/>
          </w:tcPr>
          <w:p w14:paraId="462C8E13"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DIAS DE</w:t>
            </w:r>
          </w:p>
          <w:p w14:paraId="3653594D" w14:textId="77777777" w:rsidR="0051783E" w:rsidRPr="00FD5F67" w:rsidRDefault="0051783E" w:rsidP="004F74A5">
            <w:pPr>
              <w:jc w:val="center"/>
              <w:rPr>
                <w:rFonts w:ascii="Arial" w:hAnsi="Arial" w:cs="Arial"/>
                <w:color w:val="000000" w:themeColor="text1"/>
              </w:rPr>
            </w:pPr>
            <w:r w:rsidRPr="00FD5F67">
              <w:rPr>
                <w:rFonts w:ascii="Arial" w:hAnsi="Arial" w:cs="Arial"/>
                <w:b/>
                <w:color w:val="000000" w:themeColor="text1"/>
              </w:rPr>
              <w:t>ATRASO</w:t>
            </w:r>
          </w:p>
        </w:tc>
        <w:tc>
          <w:tcPr>
            <w:tcW w:w="1416" w:type="dxa"/>
            <w:shd w:val="pct20" w:color="auto" w:fill="FFFFFF"/>
          </w:tcPr>
          <w:p w14:paraId="3695B61D"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ÍNDICE DE</w:t>
            </w:r>
          </w:p>
          <w:p w14:paraId="287859E4" w14:textId="77777777" w:rsidR="0051783E" w:rsidRPr="00FD5F67" w:rsidRDefault="0051783E" w:rsidP="004F74A5">
            <w:pPr>
              <w:jc w:val="center"/>
              <w:rPr>
                <w:rFonts w:ascii="Arial" w:hAnsi="Arial" w:cs="Arial"/>
                <w:color w:val="000000" w:themeColor="text1"/>
              </w:rPr>
            </w:pPr>
            <w:r w:rsidRPr="00FD5F67">
              <w:rPr>
                <w:rFonts w:ascii="Arial" w:hAnsi="Arial" w:cs="Arial"/>
                <w:b/>
                <w:color w:val="000000" w:themeColor="text1"/>
              </w:rPr>
              <w:t>MULTA</w:t>
            </w:r>
          </w:p>
        </w:tc>
      </w:tr>
      <w:tr w:rsidR="00FD5F67" w:rsidRPr="00FD5F67" w14:paraId="32D5A6B6" w14:textId="77777777" w:rsidTr="00AC332C">
        <w:trPr>
          <w:cantSplit/>
          <w:trHeight w:val="228"/>
          <w:jc w:val="center"/>
        </w:trPr>
        <w:tc>
          <w:tcPr>
            <w:tcW w:w="1415" w:type="dxa"/>
          </w:tcPr>
          <w:p w14:paraId="7C31105C"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1</w:t>
            </w:r>
          </w:p>
        </w:tc>
        <w:tc>
          <w:tcPr>
            <w:tcW w:w="1415" w:type="dxa"/>
          </w:tcPr>
          <w:p w14:paraId="014D973B"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0,1%</w:t>
            </w:r>
          </w:p>
        </w:tc>
        <w:tc>
          <w:tcPr>
            <w:tcW w:w="1415" w:type="dxa"/>
          </w:tcPr>
          <w:p w14:paraId="18AF6503"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15</w:t>
            </w:r>
          </w:p>
        </w:tc>
        <w:tc>
          <w:tcPr>
            <w:tcW w:w="1415" w:type="dxa"/>
          </w:tcPr>
          <w:p w14:paraId="1BC2EEDF"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2,0%</w:t>
            </w:r>
          </w:p>
        </w:tc>
        <w:tc>
          <w:tcPr>
            <w:tcW w:w="1415" w:type="dxa"/>
          </w:tcPr>
          <w:p w14:paraId="2052AAA2"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29</w:t>
            </w:r>
          </w:p>
        </w:tc>
        <w:tc>
          <w:tcPr>
            <w:tcW w:w="1416" w:type="dxa"/>
          </w:tcPr>
          <w:p w14:paraId="1E68BADE"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5,7%</w:t>
            </w:r>
          </w:p>
        </w:tc>
      </w:tr>
      <w:tr w:rsidR="00FD5F67" w:rsidRPr="00FD5F67" w14:paraId="3A40FFE1" w14:textId="77777777" w:rsidTr="00AC332C">
        <w:trPr>
          <w:cantSplit/>
          <w:trHeight w:val="228"/>
          <w:jc w:val="center"/>
        </w:trPr>
        <w:tc>
          <w:tcPr>
            <w:tcW w:w="1415" w:type="dxa"/>
          </w:tcPr>
          <w:p w14:paraId="49695DF5"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2</w:t>
            </w:r>
          </w:p>
        </w:tc>
        <w:tc>
          <w:tcPr>
            <w:tcW w:w="1415" w:type="dxa"/>
          </w:tcPr>
          <w:p w14:paraId="6A466D49"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0,2%</w:t>
            </w:r>
          </w:p>
        </w:tc>
        <w:tc>
          <w:tcPr>
            <w:tcW w:w="1415" w:type="dxa"/>
          </w:tcPr>
          <w:p w14:paraId="2ADB739F"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16</w:t>
            </w:r>
          </w:p>
        </w:tc>
        <w:tc>
          <w:tcPr>
            <w:tcW w:w="1415" w:type="dxa"/>
          </w:tcPr>
          <w:p w14:paraId="3FEF5608"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2,2%</w:t>
            </w:r>
          </w:p>
        </w:tc>
        <w:tc>
          <w:tcPr>
            <w:tcW w:w="1415" w:type="dxa"/>
          </w:tcPr>
          <w:p w14:paraId="5BC43E61"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30</w:t>
            </w:r>
          </w:p>
        </w:tc>
        <w:tc>
          <w:tcPr>
            <w:tcW w:w="1416" w:type="dxa"/>
          </w:tcPr>
          <w:p w14:paraId="129A0867"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6,0%</w:t>
            </w:r>
          </w:p>
        </w:tc>
      </w:tr>
      <w:tr w:rsidR="00FD5F67" w:rsidRPr="00FD5F67" w14:paraId="3922717F" w14:textId="77777777" w:rsidTr="00AC332C">
        <w:trPr>
          <w:cantSplit/>
          <w:trHeight w:val="217"/>
          <w:jc w:val="center"/>
        </w:trPr>
        <w:tc>
          <w:tcPr>
            <w:tcW w:w="1415" w:type="dxa"/>
          </w:tcPr>
          <w:p w14:paraId="6AA537DF"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w:t>
            </w:r>
          </w:p>
        </w:tc>
        <w:tc>
          <w:tcPr>
            <w:tcW w:w="1415" w:type="dxa"/>
          </w:tcPr>
          <w:p w14:paraId="5F5D5DBF"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0,3%</w:t>
            </w:r>
          </w:p>
        </w:tc>
        <w:tc>
          <w:tcPr>
            <w:tcW w:w="1415" w:type="dxa"/>
          </w:tcPr>
          <w:p w14:paraId="1BE24C45"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17</w:t>
            </w:r>
          </w:p>
        </w:tc>
        <w:tc>
          <w:tcPr>
            <w:tcW w:w="1415" w:type="dxa"/>
          </w:tcPr>
          <w:p w14:paraId="5394AB69"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2,4%</w:t>
            </w:r>
          </w:p>
        </w:tc>
        <w:tc>
          <w:tcPr>
            <w:tcW w:w="1415" w:type="dxa"/>
          </w:tcPr>
          <w:p w14:paraId="0980CBC4"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31</w:t>
            </w:r>
          </w:p>
        </w:tc>
        <w:tc>
          <w:tcPr>
            <w:tcW w:w="1416" w:type="dxa"/>
          </w:tcPr>
          <w:p w14:paraId="2D15D1E8"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6,4%</w:t>
            </w:r>
          </w:p>
        </w:tc>
      </w:tr>
      <w:tr w:rsidR="00FD5F67" w:rsidRPr="00FD5F67" w14:paraId="78E3FB9D" w14:textId="77777777" w:rsidTr="00AC332C">
        <w:trPr>
          <w:cantSplit/>
          <w:trHeight w:val="228"/>
          <w:jc w:val="center"/>
        </w:trPr>
        <w:tc>
          <w:tcPr>
            <w:tcW w:w="1415" w:type="dxa"/>
          </w:tcPr>
          <w:p w14:paraId="7968E229"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lastRenderedPageBreak/>
              <w:t>4</w:t>
            </w:r>
          </w:p>
        </w:tc>
        <w:tc>
          <w:tcPr>
            <w:tcW w:w="1415" w:type="dxa"/>
          </w:tcPr>
          <w:p w14:paraId="47B9349B"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0,4%</w:t>
            </w:r>
          </w:p>
        </w:tc>
        <w:tc>
          <w:tcPr>
            <w:tcW w:w="1415" w:type="dxa"/>
          </w:tcPr>
          <w:p w14:paraId="272405F0"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18</w:t>
            </w:r>
          </w:p>
        </w:tc>
        <w:tc>
          <w:tcPr>
            <w:tcW w:w="1415" w:type="dxa"/>
          </w:tcPr>
          <w:p w14:paraId="2C0483AF"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2,6%</w:t>
            </w:r>
          </w:p>
        </w:tc>
        <w:tc>
          <w:tcPr>
            <w:tcW w:w="1415" w:type="dxa"/>
          </w:tcPr>
          <w:p w14:paraId="443C8C98"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32</w:t>
            </w:r>
          </w:p>
        </w:tc>
        <w:tc>
          <w:tcPr>
            <w:tcW w:w="1416" w:type="dxa"/>
          </w:tcPr>
          <w:p w14:paraId="61EA69A6"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6,8%</w:t>
            </w:r>
          </w:p>
        </w:tc>
      </w:tr>
      <w:tr w:rsidR="00FD5F67" w:rsidRPr="00FD5F67" w14:paraId="120F1B09" w14:textId="77777777" w:rsidTr="00AC332C">
        <w:trPr>
          <w:cantSplit/>
          <w:trHeight w:val="217"/>
          <w:jc w:val="center"/>
        </w:trPr>
        <w:tc>
          <w:tcPr>
            <w:tcW w:w="1415" w:type="dxa"/>
          </w:tcPr>
          <w:p w14:paraId="5D38AEF8"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5</w:t>
            </w:r>
          </w:p>
        </w:tc>
        <w:tc>
          <w:tcPr>
            <w:tcW w:w="1415" w:type="dxa"/>
          </w:tcPr>
          <w:p w14:paraId="629D4086"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0,5%</w:t>
            </w:r>
          </w:p>
        </w:tc>
        <w:tc>
          <w:tcPr>
            <w:tcW w:w="1415" w:type="dxa"/>
          </w:tcPr>
          <w:p w14:paraId="45C14C1E"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19</w:t>
            </w:r>
          </w:p>
        </w:tc>
        <w:tc>
          <w:tcPr>
            <w:tcW w:w="1415" w:type="dxa"/>
          </w:tcPr>
          <w:p w14:paraId="2391E2E8"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2,8%</w:t>
            </w:r>
          </w:p>
        </w:tc>
        <w:tc>
          <w:tcPr>
            <w:tcW w:w="1415" w:type="dxa"/>
          </w:tcPr>
          <w:p w14:paraId="2EBAA71D"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33</w:t>
            </w:r>
          </w:p>
        </w:tc>
        <w:tc>
          <w:tcPr>
            <w:tcW w:w="1416" w:type="dxa"/>
          </w:tcPr>
          <w:p w14:paraId="49A9CC4A"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7,2%</w:t>
            </w:r>
          </w:p>
        </w:tc>
      </w:tr>
      <w:tr w:rsidR="00FD5F67" w:rsidRPr="00FD5F67" w14:paraId="1783D214" w14:textId="77777777" w:rsidTr="00AC332C">
        <w:trPr>
          <w:cantSplit/>
          <w:trHeight w:val="228"/>
          <w:jc w:val="center"/>
        </w:trPr>
        <w:tc>
          <w:tcPr>
            <w:tcW w:w="1415" w:type="dxa"/>
          </w:tcPr>
          <w:p w14:paraId="688CEE2D"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6</w:t>
            </w:r>
          </w:p>
        </w:tc>
        <w:tc>
          <w:tcPr>
            <w:tcW w:w="1415" w:type="dxa"/>
          </w:tcPr>
          <w:p w14:paraId="019A2040"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0,6%</w:t>
            </w:r>
          </w:p>
        </w:tc>
        <w:tc>
          <w:tcPr>
            <w:tcW w:w="1415" w:type="dxa"/>
          </w:tcPr>
          <w:p w14:paraId="10D3D9F2"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20</w:t>
            </w:r>
          </w:p>
        </w:tc>
        <w:tc>
          <w:tcPr>
            <w:tcW w:w="1415" w:type="dxa"/>
          </w:tcPr>
          <w:p w14:paraId="2A5CD037"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3,0%</w:t>
            </w:r>
          </w:p>
        </w:tc>
        <w:tc>
          <w:tcPr>
            <w:tcW w:w="1415" w:type="dxa"/>
          </w:tcPr>
          <w:p w14:paraId="45AC8EE8"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34</w:t>
            </w:r>
          </w:p>
        </w:tc>
        <w:tc>
          <w:tcPr>
            <w:tcW w:w="1416" w:type="dxa"/>
          </w:tcPr>
          <w:p w14:paraId="07F32FF7"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7,6%</w:t>
            </w:r>
          </w:p>
        </w:tc>
      </w:tr>
      <w:tr w:rsidR="00FD5F67" w:rsidRPr="00FD5F67" w14:paraId="54140BAE" w14:textId="77777777" w:rsidTr="00AC332C">
        <w:trPr>
          <w:cantSplit/>
          <w:trHeight w:val="217"/>
          <w:jc w:val="center"/>
        </w:trPr>
        <w:tc>
          <w:tcPr>
            <w:tcW w:w="1415" w:type="dxa"/>
          </w:tcPr>
          <w:p w14:paraId="371EF759"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7</w:t>
            </w:r>
          </w:p>
        </w:tc>
        <w:tc>
          <w:tcPr>
            <w:tcW w:w="1415" w:type="dxa"/>
          </w:tcPr>
          <w:p w14:paraId="3A03E002"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0,7%</w:t>
            </w:r>
          </w:p>
        </w:tc>
        <w:tc>
          <w:tcPr>
            <w:tcW w:w="1415" w:type="dxa"/>
          </w:tcPr>
          <w:p w14:paraId="41B57BED"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21</w:t>
            </w:r>
          </w:p>
        </w:tc>
        <w:tc>
          <w:tcPr>
            <w:tcW w:w="1415" w:type="dxa"/>
          </w:tcPr>
          <w:p w14:paraId="6A600CB6"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3,3%</w:t>
            </w:r>
          </w:p>
        </w:tc>
        <w:tc>
          <w:tcPr>
            <w:tcW w:w="1415" w:type="dxa"/>
          </w:tcPr>
          <w:p w14:paraId="01D48540"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35</w:t>
            </w:r>
          </w:p>
        </w:tc>
        <w:tc>
          <w:tcPr>
            <w:tcW w:w="1416" w:type="dxa"/>
          </w:tcPr>
          <w:p w14:paraId="5108A7A3"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8,0%</w:t>
            </w:r>
          </w:p>
        </w:tc>
      </w:tr>
      <w:tr w:rsidR="00FD5F67" w:rsidRPr="00FD5F67" w14:paraId="0D18CDAD" w14:textId="77777777" w:rsidTr="00AC332C">
        <w:trPr>
          <w:cantSplit/>
          <w:trHeight w:val="228"/>
          <w:jc w:val="center"/>
        </w:trPr>
        <w:tc>
          <w:tcPr>
            <w:tcW w:w="1415" w:type="dxa"/>
          </w:tcPr>
          <w:p w14:paraId="2010FF89"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8</w:t>
            </w:r>
          </w:p>
        </w:tc>
        <w:tc>
          <w:tcPr>
            <w:tcW w:w="1415" w:type="dxa"/>
          </w:tcPr>
          <w:p w14:paraId="4727DEC5"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0,8%</w:t>
            </w:r>
          </w:p>
        </w:tc>
        <w:tc>
          <w:tcPr>
            <w:tcW w:w="1415" w:type="dxa"/>
          </w:tcPr>
          <w:p w14:paraId="5F9A07A7"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22</w:t>
            </w:r>
          </w:p>
        </w:tc>
        <w:tc>
          <w:tcPr>
            <w:tcW w:w="1415" w:type="dxa"/>
          </w:tcPr>
          <w:p w14:paraId="33247493"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3,6%</w:t>
            </w:r>
          </w:p>
        </w:tc>
        <w:tc>
          <w:tcPr>
            <w:tcW w:w="1415" w:type="dxa"/>
          </w:tcPr>
          <w:p w14:paraId="1898FC41"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36</w:t>
            </w:r>
          </w:p>
        </w:tc>
        <w:tc>
          <w:tcPr>
            <w:tcW w:w="1416" w:type="dxa"/>
          </w:tcPr>
          <w:p w14:paraId="4011FCB7"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8,4%</w:t>
            </w:r>
          </w:p>
        </w:tc>
      </w:tr>
      <w:tr w:rsidR="00FD5F67" w:rsidRPr="00FD5F67" w14:paraId="3314DAFA" w14:textId="77777777" w:rsidTr="00AC332C">
        <w:trPr>
          <w:cantSplit/>
          <w:trHeight w:val="228"/>
          <w:jc w:val="center"/>
        </w:trPr>
        <w:tc>
          <w:tcPr>
            <w:tcW w:w="1415" w:type="dxa"/>
          </w:tcPr>
          <w:p w14:paraId="0B972D7C"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9</w:t>
            </w:r>
          </w:p>
        </w:tc>
        <w:tc>
          <w:tcPr>
            <w:tcW w:w="1415" w:type="dxa"/>
          </w:tcPr>
          <w:p w14:paraId="41B89409"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0,9%</w:t>
            </w:r>
          </w:p>
        </w:tc>
        <w:tc>
          <w:tcPr>
            <w:tcW w:w="1415" w:type="dxa"/>
          </w:tcPr>
          <w:p w14:paraId="6113FAA1"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23</w:t>
            </w:r>
          </w:p>
        </w:tc>
        <w:tc>
          <w:tcPr>
            <w:tcW w:w="1415" w:type="dxa"/>
          </w:tcPr>
          <w:p w14:paraId="5682D8C4"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3,9%</w:t>
            </w:r>
          </w:p>
        </w:tc>
        <w:tc>
          <w:tcPr>
            <w:tcW w:w="1415" w:type="dxa"/>
          </w:tcPr>
          <w:p w14:paraId="74C2AEB7"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37</w:t>
            </w:r>
          </w:p>
        </w:tc>
        <w:tc>
          <w:tcPr>
            <w:tcW w:w="1416" w:type="dxa"/>
          </w:tcPr>
          <w:p w14:paraId="6BB5A8AD"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8,8%</w:t>
            </w:r>
          </w:p>
        </w:tc>
      </w:tr>
      <w:tr w:rsidR="00FD5F67" w:rsidRPr="00FD5F67" w14:paraId="0F8CF964" w14:textId="77777777" w:rsidTr="00AC332C">
        <w:trPr>
          <w:cantSplit/>
          <w:trHeight w:val="217"/>
          <w:jc w:val="center"/>
        </w:trPr>
        <w:tc>
          <w:tcPr>
            <w:tcW w:w="1415" w:type="dxa"/>
          </w:tcPr>
          <w:p w14:paraId="4221727A"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10</w:t>
            </w:r>
          </w:p>
        </w:tc>
        <w:tc>
          <w:tcPr>
            <w:tcW w:w="1415" w:type="dxa"/>
          </w:tcPr>
          <w:p w14:paraId="18317B01"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1,0%</w:t>
            </w:r>
          </w:p>
        </w:tc>
        <w:tc>
          <w:tcPr>
            <w:tcW w:w="1415" w:type="dxa"/>
            <w:vAlign w:val="bottom"/>
          </w:tcPr>
          <w:p w14:paraId="3D48902F"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24</w:t>
            </w:r>
          </w:p>
        </w:tc>
        <w:tc>
          <w:tcPr>
            <w:tcW w:w="1415" w:type="dxa"/>
          </w:tcPr>
          <w:p w14:paraId="23D0251B"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4,2%</w:t>
            </w:r>
          </w:p>
        </w:tc>
        <w:tc>
          <w:tcPr>
            <w:tcW w:w="1415" w:type="dxa"/>
          </w:tcPr>
          <w:p w14:paraId="032C41F9"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38</w:t>
            </w:r>
          </w:p>
        </w:tc>
        <w:tc>
          <w:tcPr>
            <w:tcW w:w="1416" w:type="dxa"/>
          </w:tcPr>
          <w:p w14:paraId="53EB93AB"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9,2%</w:t>
            </w:r>
          </w:p>
        </w:tc>
      </w:tr>
      <w:tr w:rsidR="00FD5F67" w:rsidRPr="00FD5F67" w14:paraId="2AC32FF0" w14:textId="77777777" w:rsidTr="00AC332C">
        <w:trPr>
          <w:cantSplit/>
          <w:trHeight w:val="228"/>
          <w:jc w:val="center"/>
        </w:trPr>
        <w:tc>
          <w:tcPr>
            <w:tcW w:w="1415" w:type="dxa"/>
          </w:tcPr>
          <w:p w14:paraId="2E483BE2"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11</w:t>
            </w:r>
          </w:p>
        </w:tc>
        <w:tc>
          <w:tcPr>
            <w:tcW w:w="1415" w:type="dxa"/>
          </w:tcPr>
          <w:p w14:paraId="242E1CAD"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1,2%</w:t>
            </w:r>
          </w:p>
        </w:tc>
        <w:tc>
          <w:tcPr>
            <w:tcW w:w="1415" w:type="dxa"/>
            <w:vAlign w:val="bottom"/>
          </w:tcPr>
          <w:p w14:paraId="180EEEF1"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25</w:t>
            </w:r>
          </w:p>
        </w:tc>
        <w:tc>
          <w:tcPr>
            <w:tcW w:w="1415" w:type="dxa"/>
          </w:tcPr>
          <w:p w14:paraId="0FF16214"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4,5%</w:t>
            </w:r>
          </w:p>
        </w:tc>
        <w:tc>
          <w:tcPr>
            <w:tcW w:w="1415" w:type="dxa"/>
            <w:vAlign w:val="bottom"/>
          </w:tcPr>
          <w:p w14:paraId="3A4C5A87"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39</w:t>
            </w:r>
          </w:p>
        </w:tc>
        <w:tc>
          <w:tcPr>
            <w:tcW w:w="1416" w:type="dxa"/>
          </w:tcPr>
          <w:p w14:paraId="1E39CEE7"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9,6%</w:t>
            </w:r>
          </w:p>
        </w:tc>
      </w:tr>
      <w:tr w:rsidR="00FD5F67" w:rsidRPr="00FD5F67" w14:paraId="682E3567" w14:textId="77777777" w:rsidTr="00AC332C">
        <w:trPr>
          <w:cantSplit/>
          <w:trHeight w:val="217"/>
          <w:jc w:val="center"/>
        </w:trPr>
        <w:tc>
          <w:tcPr>
            <w:tcW w:w="1415" w:type="dxa"/>
          </w:tcPr>
          <w:p w14:paraId="1D12D09F"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12</w:t>
            </w:r>
          </w:p>
        </w:tc>
        <w:tc>
          <w:tcPr>
            <w:tcW w:w="1415" w:type="dxa"/>
          </w:tcPr>
          <w:p w14:paraId="75DA33B5"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1,4%</w:t>
            </w:r>
          </w:p>
        </w:tc>
        <w:tc>
          <w:tcPr>
            <w:tcW w:w="1415" w:type="dxa"/>
            <w:vAlign w:val="bottom"/>
          </w:tcPr>
          <w:p w14:paraId="4EFE9FB0"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26</w:t>
            </w:r>
          </w:p>
        </w:tc>
        <w:tc>
          <w:tcPr>
            <w:tcW w:w="1415" w:type="dxa"/>
          </w:tcPr>
          <w:p w14:paraId="1941035F"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4,8%</w:t>
            </w:r>
          </w:p>
        </w:tc>
        <w:tc>
          <w:tcPr>
            <w:tcW w:w="1415" w:type="dxa"/>
            <w:tcBorders>
              <w:bottom w:val="nil"/>
            </w:tcBorders>
            <w:vAlign w:val="bottom"/>
          </w:tcPr>
          <w:p w14:paraId="6E2B2495"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40</w:t>
            </w:r>
          </w:p>
        </w:tc>
        <w:tc>
          <w:tcPr>
            <w:tcW w:w="1416" w:type="dxa"/>
            <w:tcBorders>
              <w:bottom w:val="nil"/>
            </w:tcBorders>
          </w:tcPr>
          <w:p w14:paraId="08275681"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10,0%</w:t>
            </w:r>
          </w:p>
        </w:tc>
      </w:tr>
      <w:tr w:rsidR="00FD5F67" w:rsidRPr="00FD5F67" w14:paraId="041A22ED" w14:textId="77777777" w:rsidTr="00AC332C">
        <w:trPr>
          <w:cantSplit/>
          <w:trHeight w:val="228"/>
          <w:jc w:val="center"/>
        </w:trPr>
        <w:tc>
          <w:tcPr>
            <w:tcW w:w="1415" w:type="dxa"/>
            <w:vAlign w:val="center"/>
          </w:tcPr>
          <w:p w14:paraId="4FC3A681"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13</w:t>
            </w:r>
          </w:p>
        </w:tc>
        <w:tc>
          <w:tcPr>
            <w:tcW w:w="1415" w:type="dxa"/>
            <w:vAlign w:val="center"/>
          </w:tcPr>
          <w:p w14:paraId="1FD786E5"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1,6%</w:t>
            </w:r>
          </w:p>
        </w:tc>
        <w:tc>
          <w:tcPr>
            <w:tcW w:w="1415" w:type="dxa"/>
            <w:vAlign w:val="center"/>
          </w:tcPr>
          <w:p w14:paraId="2A5EC57A"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r w:rsidRPr="00FD5F67">
              <w:rPr>
                <w:rFonts w:ascii="Arial" w:hAnsi="Arial" w:cs="Arial"/>
                <w:b/>
                <w:color w:val="000000" w:themeColor="text1"/>
              </w:rPr>
              <w:t>27</w:t>
            </w:r>
          </w:p>
        </w:tc>
        <w:tc>
          <w:tcPr>
            <w:tcW w:w="1415" w:type="dxa"/>
            <w:vAlign w:val="center"/>
          </w:tcPr>
          <w:p w14:paraId="10CA9B56"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r w:rsidRPr="00FD5F67">
              <w:rPr>
                <w:rFonts w:ascii="Arial" w:hAnsi="Arial" w:cs="Arial"/>
                <w:color w:val="000000" w:themeColor="text1"/>
              </w:rPr>
              <w:t>5,1%</w:t>
            </w:r>
          </w:p>
        </w:tc>
        <w:tc>
          <w:tcPr>
            <w:tcW w:w="1415" w:type="dxa"/>
            <w:shd w:val="pct20" w:color="auto" w:fill="FFFFFF"/>
            <w:vAlign w:val="bottom"/>
          </w:tcPr>
          <w:p w14:paraId="47B5E6B1"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p>
        </w:tc>
        <w:tc>
          <w:tcPr>
            <w:tcW w:w="1416" w:type="dxa"/>
            <w:shd w:val="pct20" w:color="auto" w:fill="FFFFFF"/>
          </w:tcPr>
          <w:p w14:paraId="285FF3D6"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p>
        </w:tc>
      </w:tr>
      <w:tr w:rsidR="00FD5F67" w:rsidRPr="00FD5F67" w14:paraId="256621B4" w14:textId="77777777" w:rsidTr="00AC332C">
        <w:trPr>
          <w:cantSplit/>
          <w:trHeight w:val="228"/>
          <w:jc w:val="center"/>
        </w:trPr>
        <w:tc>
          <w:tcPr>
            <w:tcW w:w="1415" w:type="dxa"/>
            <w:vAlign w:val="center"/>
          </w:tcPr>
          <w:p w14:paraId="79BA8AD4" w14:textId="77777777" w:rsidR="0051783E" w:rsidRPr="00FD5F67" w:rsidRDefault="0051783E" w:rsidP="004F74A5">
            <w:pPr>
              <w:jc w:val="center"/>
              <w:rPr>
                <w:rFonts w:ascii="Arial" w:hAnsi="Arial" w:cs="Arial"/>
                <w:color w:val="000000" w:themeColor="text1"/>
              </w:rPr>
            </w:pPr>
            <w:r w:rsidRPr="00FD5F67">
              <w:rPr>
                <w:rFonts w:ascii="Arial" w:hAnsi="Arial" w:cs="Arial"/>
                <w:b/>
                <w:color w:val="000000" w:themeColor="text1"/>
              </w:rPr>
              <w:t>14</w:t>
            </w:r>
          </w:p>
        </w:tc>
        <w:tc>
          <w:tcPr>
            <w:tcW w:w="1415" w:type="dxa"/>
            <w:vAlign w:val="center"/>
          </w:tcPr>
          <w:p w14:paraId="046CD1B8" w14:textId="77777777" w:rsidR="0051783E" w:rsidRPr="00FD5F67" w:rsidRDefault="0051783E" w:rsidP="004F74A5">
            <w:pPr>
              <w:jc w:val="center"/>
              <w:rPr>
                <w:rFonts w:ascii="Arial" w:hAnsi="Arial" w:cs="Arial"/>
                <w:color w:val="000000" w:themeColor="text1"/>
              </w:rPr>
            </w:pPr>
            <w:r w:rsidRPr="00FD5F67">
              <w:rPr>
                <w:rFonts w:ascii="Arial" w:hAnsi="Arial" w:cs="Arial"/>
                <w:color w:val="000000" w:themeColor="text1"/>
              </w:rPr>
              <w:t>1,8%</w:t>
            </w:r>
          </w:p>
        </w:tc>
        <w:tc>
          <w:tcPr>
            <w:tcW w:w="1415" w:type="dxa"/>
            <w:vAlign w:val="center"/>
          </w:tcPr>
          <w:p w14:paraId="5DB62621" w14:textId="77777777" w:rsidR="0051783E" w:rsidRPr="00FD5F67" w:rsidRDefault="0051783E" w:rsidP="004F74A5">
            <w:pPr>
              <w:jc w:val="center"/>
              <w:rPr>
                <w:rFonts w:ascii="Arial" w:hAnsi="Arial" w:cs="Arial"/>
                <w:color w:val="000000" w:themeColor="text1"/>
              </w:rPr>
            </w:pPr>
            <w:r w:rsidRPr="00FD5F67">
              <w:rPr>
                <w:rFonts w:ascii="Arial" w:hAnsi="Arial" w:cs="Arial"/>
                <w:b/>
                <w:color w:val="000000" w:themeColor="text1"/>
              </w:rPr>
              <w:t>28</w:t>
            </w:r>
          </w:p>
        </w:tc>
        <w:tc>
          <w:tcPr>
            <w:tcW w:w="1415" w:type="dxa"/>
            <w:vAlign w:val="center"/>
          </w:tcPr>
          <w:p w14:paraId="2FE1B939" w14:textId="77777777" w:rsidR="0051783E" w:rsidRPr="00FD5F67" w:rsidRDefault="0051783E" w:rsidP="004F74A5">
            <w:pPr>
              <w:jc w:val="center"/>
              <w:rPr>
                <w:rFonts w:ascii="Arial" w:hAnsi="Arial" w:cs="Arial"/>
                <w:color w:val="000000" w:themeColor="text1"/>
              </w:rPr>
            </w:pPr>
            <w:r w:rsidRPr="00FD5F67">
              <w:rPr>
                <w:rFonts w:ascii="Arial" w:hAnsi="Arial" w:cs="Arial"/>
                <w:color w:val="000000" w:themeColor="text1"/>
              </w:rPr>
              <w:t>5,4%</w:t>
            </w:r>
          </w:p>
        </w:tc>
        <w:tc>
          <w:tcPr>
            <w:tcW w:w="1415" w:type="dxa"/>
            <w:shd w:val="pct20" w:color="auto" w:fill="FFFFFF"/>
            <w:vAlign w:val="bottom"/>
          </w:tcPr>
          <w:p w14:paraId="018B9581"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b/>
                <w:color w:val="000000" w:themeColor="text1"/>
              </w:rPr>
            </w:pPr>
          </w:p>
        </w:tc>
        <w:tc>
          <w:tcPr>
            <w:tcW w:w="1416" w:type="dxa"/>
            <w:shd w:val="pct20" w:color="auto" w:fill="FFFFFF"/>
          </w:tcPr>
          <w:p w14:paraId="62F32883" w14:textId="77777777" w:rsidR="0051783E" w:rsidRPr="00FD5F67" w:rsidRDefault="0051783E" w:rsidP="004F74A5">
            <w:pPr>
              <w:tabs>
                <w:tab w:val="left" w:pos="3193"/>
                <w:tab w:val="left" w:pos="3913"/>
                <w:tab w:val="left" w:pos="4633"/>
                <w:tab w:val="left" w:pos="5353"/>
                <w:tab w:val="left" w:pos="6073"/>
                <w:tab w:val="left" w:pos="6793"/>
                <w:tab w:val="left" w:pos="7513"/>
                <w:tab w:val="left" w:pos="8233"/>
              </w:tabs>
              <w:jc w:val="center"/>
              <w:rPr>
                <w:rFonts w:ascii="Arial" w:hAnsi="Arial" w:cs="Arial"/>
                <w:color w:val="000000" w:themeColor="text1"/>
              </w:rPr>
            </w:pPr>
          </w:p>
        </w:tc>
      </w:tr>
    </w:tbl>
    <w:p w14:paraId="5C0717F0" w14:textId="77777777" w:rsidR="007C2D09" w:rsidRPr="00FD5F67" w:rsidRDefault="00D84958" w:rsidP="000E16AE">
      <w:pPr>
        <w:pStyle w:val="Tit3n"/>
        <w:rPr>
          <w:b/>
        </w:rPr>
      </w:pPr>
      <w:r w:rsidRPr="00FD5F67">
        <w:t>Findo o prazo fixado sem que a C</w:t>
      </w:r>
      <w:r w:rsidR="0051783E" w:rsidRPr="00FD5F67">
        <w:t>ontratada tenha iniciado a execução dos serviços ou concluído os serviços ou etapa, além da</w:t>
      </w:r>
      <w:r w:rsidR="00A454F8" w:rsidRPr="00FD5F67">
        <w:t>s</w:t>
      </w:r>
      <w:r w:rsidR="0051783E" w:rsidRPr="00FD5F67">
        <w:t xml:space="preserve"> multa</w:t>
      </w:r>
      <w:r w:rsidR="00A454F8" w:rsidRPr="00FD5F67">
        <w:t>s</w:t>
      </w:r>
      <w:r w:rsidR="0051783E" w:rsidRPr="00FD5F67">
        <w:t xml:space="preserve"> prevista</w:t>
      </w:r>
      <w:r w:rsidR="00A454F8" w:rsidRPr="00FD5F67">
        <w:t>s</w:t>
      </w:r>
      <w:r w:rsidR="0051783E" w:rsidRPr="00FD5F67">
        <w:t>, poderá, a critério da Câmara, ser cancelada, parcial ou totalmente, a Nota de Empenho, sem prejuízo de outras sanções legais cabíveis.</w:t>
      </w:r>
    </w:p>
    <w:p w14:paraId="172E2D9A" w14:textId="77777777" w:rsidR="007C2D09" w:rsidRPr="00FD5F67" w:rsidRDefault="00D84958" w:rsidP="000051C9">
      <w:pPr>
        <w:pStyle w:val="Tit4n"/>
        <w:rPr>
          <w:b/>
        </w:rPr>
      </w:pPr>
      <w:r w:rsidRPr="00FD5F67">
        <w:t>A C</w:t>
      </w:r>
      <w:r w:rsidR="007C2D09" w:rsidRPr="00FD5F67">
        <w:t xml:space="preserve">ontratada será também considerada em atraso se </w:t>
      </w:r>
      <w:r w:rsidR="0045095A" w:rsidRPr="00FD5F67">
        <w:t>executar o objeto</w:t>
      </w:r>
      <w:r w:rsidR="007C2D09" w:rsidRPr="00FD5F67">
        <w:t xml:space="preserve"> em desacordo com as especificações e não corrigir as inconsistências apresentadas dentro do período remanescente do prazo de execução fixado.</w:t>
      </w:r>
    </w:p>
    <w:p w14:paraId="6198377F" w14:textId="77777777" w:rsidR="0051783E" w:rsidRPr="00FD5F67" w:rsidRDefault="009D6B04" w:rsidP="000E16AE">
      <w:pPr>
        <w:pStyle w:val="Tit3n"/>
        <w:rPr>
          <w:b/>
        </w:rPr>
      </w:pPr>
      <w:r w:rsidRPr="00FD5F67">
        <w:t xml:space="preserve">Na hipótese de abandono da </w:t>
      </w:r>
      <w:r w:rsidR="007167FF" w:rsidRPr="00FD5F67">
        <w:t>contratação</w:t>
      </w:r>
      <w:r w:rsidR="0051783E" w:rsidRPr="00FD5F67">
        <w:t>, a qua</w:t>
      </w:r>
      <w:r w:rsidR="00D84958" w:rsidRPr="00FD5F67">
        <w:t>lquer tempo, fica igualmente a C</w:t>
      </w:r>
      <w:r w:rsidR="0051783E" w:rsidRPr="00FD5F67">
        <w:t>ontratada sujeita à multa de 10% (dez por cento) sobre o valor remanescente do contrato, sem prejuízo de outras sanções legais cabíveis.</w:t>
      </w:r>
    </w:p>
    <w:p w14:paraId="2795F913" w14:textId="28CBF078" w:rsidR="0051783E" w:rsidRPr="00FD5F67" w:rsidRDefault="0051783E" w:rsidP="000E16AE">
      <w:pPr>
        <w:pStyle w:val="Tit3n"/>
        <w:rPr>
          <w:b/>
        </w:rPr>
      </w:pPr>
      <w:bookmarkStart w:id="51" w:name="_Ref11324156"/>
      <w:r w:rsidRPr="00FD5F67">
        <w:t>Os valores relativos a multas aplicadas e a danos e prejuízos eventualmente causados serão descontados dos pagamentos devidos pela Câmara do</w:t>
      </w:r>
      <w:r w:rsidR="00D84958" w:rsidRPr="00FD5F67">
        <w:t>s Deputados ou recolhidos pela C</w:t>
      </w:r>
      <w:r w:rsidRPr="00FD5F67">
        <w:t>ontratada à Coordenação de Movimentação Financeira, dentro de cinco dias úteis, a contar da notificação por carta, ou ainda, cobrados na forma da legislação em vigor, independentemente de qualquer procedimento judicial ou extrajudicial.</w:t>
      </w:r>
      <w:bookmarkEnd w:id="51"/>
    </w:p>
    <w:p w14:paraId="3F8123FF" w14:textId="32D4F792" w:rsidR="0051783E" w:rsidRPr="00FD5F67" w:rsidRDefault="0051783E" w:rsidP="000E16AE">
      <w:pPr>
        <w:pStyle w:val="Tit3n"/>
        <w:rPr>
          <w:b/>
        </w:rPr>
      </w:pPr>
      <w:r w:rsidRPr="00FD5F67">
        <w:t>O contrato poderá ser rescindido, nas hipóteses aventadas pelo artigo 126 do REGULAMENTO.</w:t>
      </w:r>
    </w:p>
    <w:p w14:paraId="584EBC29" w14:textId="2F2A7CEC" w:rsidR="0051783E" w:rsidRPr="00FD5F67" w:rsidRDefault="0051783E" w:rsidP="000E16AE">
      <w:pPr>
        <w:pStyle w:val="Tit3n"/>
        <w:rPr>
          <w:b/>
        </w:rPr>
      </w:pPr>
      <w:r w:rsidRPr="00FD5F67">
        <w:t>Ocorrendo rescisão contratual na forma do inciso I do artigo 127 do REGULAMENTO, a Câmara dos Deputados adotará as medidas ordenadas pelo artigo 128 do citado normativo.</w:t>
      </w:r>
    </w:p>
    <w:p w14:paraId="5F955885" w14:textId="0C073E42" w:rsidR="0051783E" w:rsidRPr="00FD5F67" w:rsidRDefault="0051783E" w:rsidP="000E16AE">
      <w:pPr>
        <w:pStyle w:val="Tit3n"/>
        <w:rPr>
          <w:b/>
        </w:rPr>
      </w:pPr>
      <w:r w:rsidRPr="00FD5F67">
        <w:t>A aplicação de multas, sanção administrativa, não r</w:t>
      </w:r>
      <w:r w:rsidR="00D84958" w:rsidRPr="00FD5F67">
        <w:t>eduz nem isenta a obrigação da C</w:t>
      </w:r>
      <w:r w:rsidRPr="00FD5F67">
        <w:t>ontratada de ressarcir integralmente eventuais danos causados à Administração.</w:t>
      </w:r>
    </w:p>
    <w:p w14:paraId="57487BAF" w14:textId="4C67869E" w:rsidR="00EB4DE0" w:rsidRPr="00FD5F67" w:rsidRDefault="00736FCE" w:rsidP="000E16AE">
      <w:pPr>
        <w:pStyle w:val="Tit3n"/>
        <w:rPr>
          <w:b/>
        </w:rPr>
      </w:pPr>
      <w:bookmarkStart w:id="52" w:name="_Ref11330520"/>
      <w:r w:rsidRPr="00FD5F67">
        <w:t>Pelo não cumprimento das obrigações contratuais, ou execução insatisfatória dos serviços, omissão e outras faltas não justificadas ou se a Câmara dos Deputados julgar as justificativas improcedentes, poderão ser impostas à Contratada</w:t>
      </w:r>
      <w:r w:rsidRPr="00FD5F67">
        <w:rPr>
          <w:rStyle w:val="fonte"/>
          <w:rFonts w:ascii="Arial" w:hAnsi="Arial" w:cs="Arial"/>
          <w:color w:val="000000" w:themeColor="text1"/>
          <w:szCs w:val="24"/>
        </w:rPr>
        <w:t>, ainda,</w:t>
      </w:r>
      <w:r w:rsidRPr="00FD5F67">
        <w:t xml:space="preserve"> multas por infração cometida, limitadas, em qualquer caso, a 10% (dez por cento) </w:t>
      </w:r>
      <w:r w:rsidRPr="00FD5F67">
        <w:rPr>
          <w:rStyle w:val="fonte"/>
          <w:rFonts w:ascii="Arial" w:hAnsi="Arial" w:cs="Arial"/>
          <w:color w:val="000000" w:themeColor="text1"/>
          <w:szCs w:val="24"/>
        </w:rPr>
        <w:t>do valor contrato</w:t>
      </w:r>
      <w:r w:rsidRPr="00FD5F67">
        <w:t xml:space="preserve">, observados, sempre, a reprovabilidade da conduta da Contratada, dolo ou culpa e o disposto no </w:t>
      </w:r>
      <w:r w:rsidRPr="00FD5F67">
        <w:rPr>
          <w:u w:val="single"/>
        </w:rPr>
        <w:lastRenderedPageBreak/>
        <w:t xml:space="preserve">item </w:t>
      </w:r>
      <w:r w:rsidR="006F2950" w:rsidRPr="00FD5F67">
        <w:rPr>
          <w:b/>
          <w:u w:val="single"/>
        </w:rPr>
        <w:fldChar w:fldCharType="begin"/>
      </w:r>
      <w:r w:rsidR="006F2950" w:rsidRPr="00FD5F67">
        <w:rPr>
          <w:u w:val="single"/>
        </w:rPr>
        <w:instrText xml:space="preserve"> REF _Ref11324156 \r \h </w:instrText>
      </w:r>
      <w:r w:rsidR="006F265A" w:rsidRPr="00FD5F67">
        <w:rPr>
          <w:u w:val="single"/>
        </w:rPr>
        <w:instrText xml:space="preserve"> \* MERGEFORMAT </w:instrText>
      </w:r>
      <w:r w:rsidR="006F2950" w:rsidRPr="00FD5F67">
        <w:rPr>
          <w:b/>
          <w:u w:val="single"/>
        </w:rPr>
      </w:r>
      <w:r w:rsidR="006F2950" w:rsidRPr="00FD5F67">
        <w:rPr>
          <w:b/>
          <w:u w:val="single"/>
        </w:rPr>
        <w:fldChar w:fldCharType="separate"/>
      </w:r>
      <w:r w:rsidR="00655C38">
        <w:rPr>
          <w:u w:val="single"/>
        </w:rPr>
        <w:t>10.8</w:t>
      </w:r>
      <w:r w:rsidR="006F2950" w:rsidRPr="00FD5F67">
        <w:rPr>
          <w:b/>
          <w:u w:val="single"/>
        </w:rPr>
        <w:fldChar w:fldCharType="end"/>
      </w:r>
      <w:r w:rsidRPr="00FD5F67">
        <w:t xml:space="preserve"> deste </w:t>
      </w:r>
      <w:r w:rsidR="00EA0089" w:rsidRPr="00FD5F67">
        <w:t xml:space="preserve">Edital </w:t>
      </w:r>
      <w:r w:rsidRPr="00FD5F67">
        <w:t>e sopesados os princípios da proporcionalidade e razoabilidade, de acordo com a seguinte tabela:</w:t>
      </w:r>
      <w:bookmarkEnd w:id="52"/>
    </w:p>
    <w:tbl>
      <w:tblPr>
        <w:tblStyle w:val="Tabelacomgrade"/>
        <w:tblW w:w="0" w:type="auto"/>
        <w:jc w:val="center"/>
        <w:tblLook w:val="04A0" w:firstRow="1" w:lastRow="0" w:firstColumn="1" w:lastColumn="0" w:noHBand="0" w:noVBand="1"/>
      </w:tblPr>
      <w:tblGrid>
        <w:gridCol w:w="574"/>
        <w:gridCol w:w="4195"/>
        <w:gridCol w:w="2118"/>
        <w:gridCol w:w="1833"/>
      </w:tblGrid>
      <w:tr w:rsidR="00FD5F67" w:rsidRPr="00FD5F67" w14:paraId="2C9BB2F2" w14:textId="77777777" w:rsidTr="00E658CB">
        <w:trPr>
          <w:trHeight w:val="20"/>
          <w:tblHeader/>
          <w:jc w:val="center"/>
        </w:trPr>
        <w:tc>
          <w:tcPr>
            <w:tcW w:w="4786" w:type="dxa"/>
            <w:gridSpan w:val="2"/>
            <w:shd w:val="clear" w:color="auto" w:fill="D9D9D9" w:themeFill="background1" w:themeFillShade="D9"/>
            <w:vAlign w:val="center"/>
          </w:tcPr>
          <w:p w14:paraId="4EB3422E" w14:textId="77777777" w:rsidR="003A68C2" w:rsidRPr="00FD5F67" w:rsidRDefault="003A68C2" w:rsidP="006A1486">
            <w:pPr>
              <w:jc w:val="center"/>
              <w:rPr>
                <w:rFonts w:ascii="Arial" w:hAnsi="Arial" w:cs="Arial"/>
                <w:b/>
                <w:color w:val="000000" w:themeColor="text1"/>
              </w:rPr>
            </w:pPr>
            <w:r w:rsidRPr="00FD5F67">
              <w:rPr>
                <w:rFonts w:ascii="Arial" w:hAnsi="Arial" w:cs="Arial"/>
                <w:b/>
                <w:color w:val="000000" w:themeColor="text1"/>
              </w:rPr>
              <w:t>INFRAÇÃO</w:t>
            </w:r>
          </w:p>
        </w:tc>
        <w:tc>
          <w:tcPr>
            <w:tcW w:w="2126" w:type="dxa"/>
            <w:shd w:val="clear" w:color="auto" w:fill="D9D9D9" w:themeFill="background1" w:themeFillShade="D9"/>
            <w:vAlign w:val="center"/>
          </w:tcPr>
          <w:p w14:paraId="4DFEC344" w14:textId="77777777" w:rsidR="003A68C2" w:rsidRPr="00FD5F67" w:rsidRDefault="003A68C2" w:rsidP="00E658CB">
            <w:pPr>
              <w:jc w:val="center"/>
              <w:rPr>
                <w:rFonts w:ascii="Arial" w:hAnsi="Arial" w:cs="Arial"/>
                <w:b/>
                <w:color w:val="000000" w:themeColor="text1"/>
                <w:sz w:val="24"/>
                <w:szCs w:val="24"/>
              </w:rPr>
            </w:pPr>
            <w:r w:rsidRPr="00FD5F67">
              <w:rPr>
                <w:rFonts w:ascii="Arial" w:hAnsi="Arial" w:cs="Arial"/>
                <w:b/>
                <w:color w:val="000000" w:themeColor="text1"/>
                <w:sz w:val="24"/>
                <w:szCs w:val="24"/>
              </w:rPr>
              <w:t>DISPOSITIVO</w:t>
            </w:r>
          </w:p>
        </w:tc>
        <w:tc>
          <w:tcPr>
            <w:tcW w:w="1808" w:type="dxa"/>
            <w:shd w:val="clear" w:color="auto" w:fill="D9D9D9" w:themeFill="background1" w:themeFillShade="D9"/>
            <w:vAlign w:val="center"/>
          </w:tcPr>
          <w:p w14:paraId="4345FACB" w14:textId="77777777" w:rsidR="003A68C2" w:rsidRPr="00FD5F67" w:rsidRDefault="003A68C2" w:rsidP="00795354">
            <w:pPr>
              <w:jc w:val="center"/>
              <w:rPr>
                <w:rFonts w:ascii="Arial" w:hAnsi="Arial" w:cs="Arial"/>
                <w:b/>
                <w:color w:val="000000" w:themeColor="text1"/>
              </w:rPr>
            </w:pPr>
            <w:r w:rsidRPr="00FD5F67">
              <w:rPr>
                <w:rFonts w:ascii="Arial" w:hAnsi="Arial" w:cs="Arial"/>
                <w:b/>
                <w:color w:val="000000" w:themeColor="text1"/>
              </w:rPr>
              <w:t>PERCENTUAL</w:t>
            </w:r>
          </w:p>
          <w:p w14:paraId="4195D867" w14:textId="6EB328BE" w:rsidR="003A68C2" w:rsidRPr="00FD5F67" w:rsidRDefault="003A68C2" w:rsidP="00795354">
            <w:pPr>
              <w:jc w:val="center"/>
              <w:rPr>
                <w:rFonts w:ascii="Arial" w:hAnsi="Arial" w:cs="Arial"/>
                <w:b/>
                <w:color w:val="000000" w:themeColor="text1"/>
                <w:sz w:val="18"/>
                <w:szCs w:val="18"/>
              </w:rPr>
            </w:pPr>
            <w:r w:rsidRPr="00FD5F67">
              <w:rPr>
                <w:rFonts w:ascii="Arial" w:hAnsi="Arial" w:cs="Arial"/>
                <w:b/>
                <w:color w:val="000000" w:themeColor="text1"/>
                <w:sz w:val="18"/>
                <w:szCs w:val="18"/>
              </w:rPr>
              <w:t>(SOBRE O VALOR GLOBAL DO CONTRATO)</w:t>
            </w:r>
          </w:p>
        </w:tc>
      </w:tr>
      <w:tr w:rsidR="00FD5F67" w:rsidRPr="00FD5F67" w14:paraId="240A6BFA" w14:textId="77777777" w:rsidTr="00D74C96">
        <w:trPr>
          <w:trHeight w:val="20"/>
          <w:jc w:val="center"/>
        </w:trPr>
        <w:tc>
          <w:tcPr>
            <w:tcW w:w="534" w:type="dxa"/>
            <w:vAlign w:val="center"/>
          </w:tcPr>
          <w:p w14:paraId="6C2CCB59" w14:textId="25D0F7BA"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1</w:t>
            </w:r>
          </w:p>
        </w:tc>
        <w:tc>
          <w:tcPr>
            <w:tcW w:w="4252" w:type="dxa"/>
            <w:vAlign w:val="center"/>
          </w:tcPr>
          <w:p w14:paraId="0D820295" w14:textId="04843A59" w:rsidR="00E658CB" w:rsidRPr="00FD5F67" w:rsidRDefault="00E658CB" w:rsidP="00D0729A">
            <w:pPr>
              <w:jc w:val="center"/>
              <w:rPr>
                <w:rFonts w:ascii="Arial" w:hAnsi="Arial" w:cs="Arial"/>
                <w:color w:val="000000" w:themeColor="text1"/>
              </w:rPr>
            </w:pPr>
            <w:r w:rsidRPr="00FD5F67">
              <w:rPr>
                <w:rFonts w:ascii="Arial" w:hAnsi="Arial" w:cs="Arial"/>
                <w:color w:val="000000" w:themeColor="text1"/>
                <w:sz w:val="25"/>
                <w:szCs w:val="25"/>
              </w:rPr>
              <w:t>Deixar de apresentar os serviços, inclusive os projetos completos, conforme as orientações que se referem aos critérios para produção de projetos técnicos</w:t>
            </w:r>
            <w:r w:rsidRPr="00FD5F67">
              <w:rPr>
                <w:rFonts w:ascii="Arial" w:hAnsi="Arial" w:cs="Arial"/>
                <w:b/>
                <w:color w:val="000000" w:themeColor="text1"/>
                <w:sz w:val="25"/>
                <w:szCs w:val="25"/>
              </w:rPr>
              <w:t xml:space="preserve">, </w:t>
            </w:r>
            <w:r w:rsidRPr="00FD5F67">
              <w:rPr>
                <w:rFonts w:ascii="Arial" w:hAnsi="Arial" w:cs="Arial"/>
                <w:color w:val="000000" w:themeColor="text1"/>
                <w:sz w:val="25"/>
                <w:szCs w:val="25"/>
              </w:rPr>
              <w:t>por ocorrência</w:t>
            </w:r>
          </w:p>
        </w:tc>
        <w:tc>
          <w:tcPr>
            <w:tcW w:w="2126" w:type="dxa"/>
            <w:vAlign w:val="center"/>
          </w:tcPr>
          <w:p w14:paraId="4FA9BB29" w14:textId="4E2622C8" w:rsidR="00E658CB" w:rsidRPr="00FD5F67" w:rsidRDefault="00E658CB" w:rsidP="00E658CB">
            <w:pPr>
              <w:jc w:val="center"/>
              <w:rPr>
                <w:rFonts w:ascii="Arial" w:hAnsi="Arial" w:cs="Arial"/>
                <w:color w:val="000000" w:themeColor="text1"/>
                <w:sz w:val="24"/>
                <w:szCs w:val="24"/>
              </w:rPr>
            </w:pPr>
            <w:r w:rsidRPr="00FD5F67">
              <w:rPr>
                <w:rFonts w:ascii="Arial" w:hAnsi="Arial" w:cs="Arial"/>
                <w:color w:val="000000" w:themeColor="text1"/>
                <w:sz w:val="24"/>
                <w:szCs w:val="24"/>
              </w:rPr>
              <w:t>Item 1.14, “a”, do Anexo n. 2</w:t>
            </w:r>
          </w:p>
        </w:tc>
        <w:tc>
          <w:tcPr>
            <w:tcW w:w="1808" w:type="dxa"/>
            <w:vAlign w:val="center"/>
          </w:tcPr>
          <w:p w14:paraId="3D7DF41A"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0,25%</w:t>
            </w:r>
          </w:p>
        </w:tc>
      </w:tr>
      <w:tr w:rsidR="00FD5F67" w:rsidRPr="00FD5F67" w14:paraId="2ED7CCBC" w14:textId="77777777" w:rsidTr="00D74C96">
        <w:trPr>
          <w:trHeight w:val="20"/>
          <w:jc w:val="center"/>
        </w:trPr>
        <w:tc>
          <w:tcPr>
            <w:tcW w:w="534" w:type="dxa"/>
            <w:vAlign w:val="center"/>
          </w:tcPr>
          <w:p w14:paraId="3EDD2A31" w14:textId="77777777"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2</w:t>
            </w:r>
          </w:p>
        </w:tc>
        <w:tc>
          <w:tcPr>
            <w:tcW w:w="4252" w:type="dxa"/>
            <w:vAlign w:val="center"/>
          </w:tcPr>
          <w:p w14:paraId="45A86182" w14:textId="5FBF2566" w:rsidR="00E658CB" w:rsidRPr="00FD5F67" w:rsidRDefault="00E658CB" w:rsidP="00D0729A">
            <w:pPr>
              <w:jc w:val="center"/>
              <w:rPr>
                <w:rFonts w:ascii="Arial" w:hAnsi="Arial" w:cs="Arial"/>
                <w:color w:val="000000" w:themeColor="text1"/>
              </w:rPr>
            </w:pPr>
            <w:r w:rsidRPr="00FD5F67">
              <w:rPr>
                <w:rFonts w:ascii="Arial" w:hAnsi="Arial" w:cs="Arial"/>
                <w:color w:val="000000" w:themeColor="text1"/>
                <w:sz w:val="25"/>
                <w:szCs w:val="25"/>
              </w:rPr>
              <w:t>Não comunicar, imediatamente, por intermédio da equipe de fiscalização da Câmara dos Deputados, toda e qualquer irregularidade ou dificuldade que impossibilite a execução do objeto contratado, por ocorrência</w:t>
            </w:r>
          </w:p>
        </w:tc>
        <w:tc>
          <w:tcPr>
            <w:tcW w:w="2126" w:type="dxa"/>
            <w:vAlign w:val="center"/>
          </w:tcPr>
          <w:p w14:paraId="67B18B8B" w14:textId="281133D7" w:rsidR="00E658CB" w:rsidRPr="00FD5F67" w:rsidRDefault="00E658CB" w:rsidP="00E658CB">
            <w:pPr>
              <w:jc w:val="center"/>
              <w:rPr>
                <w:rFonts w:ascii="Arial" w:hAnsi="Arial" w:cs="Arial"/>
                <w:color w:val="000000" w:themeColor="text1"/>
                <w:sz w:val="24"/>
                <w:szCs w:val="24"/>
              </w:rPr>
            </w:pPr>
            <w:r w:rsidRPr="00FD5F67">
              <w:rPr>
                <w:rFonts w:ascii="Arial" w:hAnsi="Arial" w:cs="Arial"/>
                <w:color w:val="000000" w:themeColor="text1"/>
                <w:sz w:val="24"/>
                <w:szCs w:val="24"/>
              </w:rPr>
              <w:t>Item 1.14, “c”, do Anexo n. 2</w:t>
            </w:r>
          </w:p>
        </w:tc>
        <w:tc>
          <w:tcPr>
            <w:tcW w:w="1808" w:type="dxa"/>
            <w:vAlign w:val="center"/>
          </w:tcPr>
          <w:p w14:paraId="2143531A"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0,10%</w:t>
            </w:r>
          </w:p>
        </w:tc>
      </w:tr>
      <w:tr w:rsidR="00FD5F67" w:rsidRPr="00FD5F67" w14:paraId="66C0A37D" w14:textId="77777777" w:rsidTr="00D74C96">
        <w:trPr>
          <w:trHeight w:val="20"/>
          <w:jc w:val="center"/>
        </w:trPr>
        <w:tc>
          <w:tcPr>
            <w:tcW w:w="534" w:type="dxa"/>
            <w:vAlign w:val="center"/>
          </w:tcPr>
          <w:p w14:paraId="27D61C4B" w14:textId="77777777"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3</w:t>
            </w:r>
          </w:p>
        </w:tc>
        <w:tc>
          <w:tcPr>
            <w:tcW w:w="4252" w:type="dxa"/>
            <w:vAlign w:val="center"/>
          </w:tcPr>
          <w:p w14:paraId="5C083479" w14:textId="430A9551" w:rsidR="00E658CB" w:rsidRPr="00FD5F67" w:rsidRDefault="00E658CB" w:rsidP="00D0729A">
            <w:pPr>
              <w:jc w:val="center"/>
              <w:rPr>
                <w:rFonts w:ascii="Arial" w:hAnsi="Arial" w:cs="Arial"/>
                <w:color w:val="000000" w:themeColor="text1"/>
              </w:rPr>
            </w:pPr>
            <w:r w:rsidRPr="00FD5F67">
              <w:rPr>
                <w:rFonts w:ascii="Arial" w:hAnsi="Arial" w:cs="Arial"/>
                <w:bCs/>
                <w:color w:val="000000" w:themeColor="text1"/>
                <w:sz w:val="25"/>
                <w:szCs w:val="25"/>
              </w:rPr>
              <w:t xml:space="preserve">Deixar de comparecer, quando solicitado, às reuniões com a equipe técnica da Câmara dos Deputados, </w:t>
            </w:r>
            <w:r w:rsidRPr="00FD5F67">
              <w:rPr>
                <w:rFonts w:ascii="Arial" w:hAnsi="Arial" w:cs="Arial"/>
                <w:color w:val="000000" w:themeColor="text1"/>
                <w:sz w:val="25"/>
                <w:szCs w:val="25"/>
              </w:rPr>
              <w:t>por ocorrência</w:t>
            </w:r>
          </w:p>
        </w:tc>
        <w:tc>
          <w:tcPr>
            <w:tcW w:w="2126" w:type="dxa"/>
            <w:vAlign w:val="center"/>
          </w:tcPr>
          <w:p w14:paraId="41D1EDE2" w14:textId="6A96531C" w:rsidR="00E658CB" w:rsidRPr="00FD5F67" w:rsidRDefault="00E658CB" w:rsidP="00D74C96">
            <w:pPr>
              <w:jc w:val="center"/>
              <w:rPr>
                <w:rFonts w:ascii="Arial" w:hAnsi="Arial" w:cs="Arial"/>
                <w:color w:val="000000" w:themeColor="text1"/>
                <w:sz w:val="24"/>
                <w:szCs w:val="24"/>
              </w:rPr>
            </w:pPr>
            <w:r w:rsidRPr="00FD5F67">
              <w:rPr>
                <w:rFonts w:ascii="Arial" w:hAnsi="Arial" w:cs="Arial"/>
                <w:color w:val="000000" w:themeColor="text1"/>
                <w:sz w:val="24"/>
                <w:szCs w:val="24"/>
              </w:rPr>
              <w:t>Item 1.14, “</w:t>
            </w:r>
            <w:r w:rsidR="00D74C96" w:rsidRPr="00FD5F67">
              <w:rPr>
                <w:rFonts w:ascii="Arial" w:hAnsi="Arial" w:cs="Arial"/>
                <w:color w:val="000000" w:themeColor="text1"/>
                <w:sz w:val="24"/>
                <w:szCs w:val="24"/>
              </w:rPr>
              <w:t>g</w:t>
            </w:r>
            <w:r w:rsidRPr="00FD5F67">
              <w:rPr>
                <w:rFonts w:ascii="Arial" w:hAnsi="Arial" w:cs="Arial"/>
                <w:color w:val="000000" w:themeColor="text1"/>
                <w:sz w:val="24"/>
                <w:szCs w:val="24"/>
              </w:rPr>
              <w:t>”, do Anexo n. 2</w:t>
            </w:r>
          </w:p>
        </w:tc>
        <w:tc>
          <w:tcPr>
            <w:tcW w:w="1808" w:type="dxa"/>
            <w:vAlign w:val="center"/>
          </w:tcPr>
          <w:p w14:paraId="2D9FCE78" w14:textId="104FAADA" w:rsidR="00E658CB" w:rsidRPr="00FD5F67" w:rsidRDefault="00E658CB" w:rsidP="00890B9C">
            <w:pPr>
              <w:jc w:val="center"/>
              <w:rPr>
                <w:rFonts w:ascii="Arial" w:hAnsi="Arial" w:cs="Arial"/>
                <w:b/>
                <w:color w:val="000000" w:themeColor="text1"/>
              </w:rPr>
            </w:pPr>
            <w:r w:rsidRPr="00FD5F67">
              <w:rPr>
                <w:rFonts w:ascii="Arial" w:hAnsi="Arial" w:cs="Arial"/>
                <w:b/>
                <w:color w:val="000000" w:themeColor="text1"/>
              </w:rPr>
              <w:t>0,5%</w:t>
            </w:r>
          </w:p>
        </w:tc>
      </w:tr>
      <w:tr w:rsidR="00FD5F67" w:rsidRPr="00FD5F67" w14:paraId="35BA7AB0" w14:textId="77777777" w:rsidTr="00D74C96">
        <w:trPr>
          <w:trHeight w:val="20"/>
          <w:jc w:val="center"/>
        </w:trPr>
        <w:tc>
          <w:tcPr>
            <w:tcW w:w="534" w:type="dxa"/>
            <w:vAlign w:val="center"/>
          </w:tcPr>
          <w:p w14:paraId="074CE0B5" w14:textId="77777777"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4</w:t>
            </w:r>
          </w:p>
        </w:tc>
        <w:tc>
          <w:tcPr>
            <w:tcW w:w="4252" w:type="dxa"/>
            <w:vAlign w:val="center"/>
          </w:tcPr>
          <w:p w14:paraId="2B55419E" w14:textId="080F2769" w:rsidR="00E658CB" w:rsidRPr="00FD5F67" w:rsidRDefault="00E658CB" w:rsidP="00D0729A">
            <w:pPr>
              <w:jc w:val="center"/>
              <w:rPr>
                <w:rFonts w:ascii="Arial" w:hAnsi="Arial" w:cs="Arial"/>
                <w:color w:val="000000" w:themeColor="text1"/>
              </w:rPr>
            </w:pPr>
            <w:r w:rsidRPr="00FD5F67">
              <w:rPr>
                <w:rFonts w:ascii="Arial" w:hAnsi="Arial" w:cs="Arial"/>
                <w:bCs/>
                <w:color w:val="000000" w:themeColor="text1"/>
                <w:sz w:val="25"/>
                <w:szCs w:val="25"/>
              </w:rPr>
              <w:t xml:space="preserve">Não realizar o levantamento </w:t>
            </w:r>
            <w:r w:rsidRPr="00FD5F67">
              <w:rPr>
                <w:rFonts w:ascii="Arial" w:hAnsi="Arial" w:cs="Arial"/>
                <w:bCs/>
                <w:i/>
                <w:color w:val="000000" w:themeColor="text1"/>
                <w:sz w:val="25"/>
                <w:szCs w:val="25"/>
              </w:rPr>
              <w:t>in loco</w:t>
            </w:r>
            <w:r w:rsidRPr="00FD5F67">
              <w:rPr>
                <w:rFonts w:ascii="Arial" w:hAnsi="Arial" w:cs="Arial"/>
                <w:bCs/>
                <w:color w:val="000000" w:themeColor="text1"/>
                <w:sz w:val="25"/>
                <w:szCs w:val="25"/>
              </w:rPr>
              <w:t xml:space="preserve"> das instalações existentes no local que terão interferência e interligação com o projeto que será desenvolvido, </w:t>
            </w:r>
            <w:r w:rsidRPr="00FD5F67">
              <w:rPr>
                <w:rFonts w:ascii="Arial" w:hAnsi="Arial" w:cs="Arial"/>
                <w:color w:val="000000" w:themeColor="text1"/>
                <w:sz w:val="25"/>
                <w:szCs w:val="25"/>
              </w:rPr>
              <w:t>por ocorrência</w:t>
            </w:r>
          </w:p>
        </w:tc>
        <w:tc>
          <w:tcPr>
            <w:tcW w:w="2126" w:type="dxa"/>
            <w:vAlign w:val="center"/>
          </w:tcPr>
          <w:p w14:paraId="00C31747" w14:textId="14991A9F" w:rsidR="00E658CB" w:rsidRPr="00FD5F67" w:rsidRDefault="00E658CB" w:rsidP="00D74C96">
            <w:pPr>
              <w:jc w:val="center"/>
              <w:rPr>
                <w:rFonts w:ascii="Arial" w:hAnsi="Arial" w:cs="Arial"/>
                <w:color w:val="000000" w:themeColor="text1"/>
                <w:sz w:val="24"/>
                <w:szCs w:val="24"/>
              </w:rPr>
            </w:pPr>
            <w:r w:rsidRPr="00FD5F67">
              <w:rPr>
                <w:rFonts w:ascii="Arial" w:hAnsi="Arial" w:cs="Arial"/>
                <w:color w:val="000000" w:themeColor="text1"/>
                <w:sz w:val="24"/>
                <w:szCs w:val="24"/>
              </w:rPr>
              <w:t>Item 1.14, “</w:t>
            </w:r>
            <w:r w:rsidR="00D74C96" w:rsidRPr="00FD5F67">
              <w:rPr>
                <w:rFonts w:ascii="Arial" w:hAnsi="Arial" w:cs="Arial"/>
                <w:color w:val="000000" w:themeColor="text1"/>
                <w:sz w:val="24"/>
                <w:szCs w:val="24"/>
              </w:rPr>
              <w:t>f</w:t>
            </w:r>
            <w:r w:rsidRPr="00FD5F67">
              <w:rPr>
                <w:rFonts w:ascii="Arial" w:hAnsi="Arial" w:cs="Arial"/>
                <w:color w:val="000000" w:themeColor="text1"/>
                <w:sz w:val="24"/>
                <w:szCs w:val="24"/>
              </w:rPr>
              <w:t>”, do Anexo n. 2</w:t>
            </w:r>
          </w:p>
        </w:tc>
        <w:tc>
          <w:tcPr>
            <w:tcW w:w="1808" w:type="dxa"/>
            <w:vAlign w:val="center"/>
          </w:tcPr>
          <w:p w14:paraId="5760C034"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0,10%</w:t>
            </w:r>
          </w:p>
        </w:tc>
      </w:tr>
      <w:tr w:rsidR="00FD5F67" w:rsidRPr="00FD5F67" w14:paraId="4229D53F" w14:textId="77777777" w:rsidTr="00D74C96">
        <w:trPr>
          <w:trHeight w:val="20"/>
          <w:jc w:val="center"/>
        </w:trPr>
        <w:tc>
          <w:tcPr>
            <w:tcW w:w="534" w:type="dxa"/>
            <w:vAlign w:val="center"/>
          </w:tcPr>
          <w:p w14:paraId="4E01712D" w14:textId="77777777"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5</w:t>
            </w:r>
          </w:p>
        </w:tc>
        <w:tc>
          <w:tcPr>
            <w:tcW w:w="4252" w:type="dxa"/>
            <w:vAlign w:val="center"/>
          </w:tcPr>
          <w:p w14:paraId="285FB0E1" w14:textId="62DC6A3F" w:rsidR="00E658CB" w:rsidRPr="00FD5F67" w:rsidRDefault="00E658CB" w:rsidP="00D0729A">
            <w:pPr>
              <w:jc w:val="center"/>
              <w:rPr>
                <w:rFonts w:ascii="Arial" w:hAnsi="Arial" w:cs="Arial"/>
                <w:color w:val="000000" w:themeColor="text1"/>
              </w:rPr>
            </w:pPr>
            <w:r w:rsidRPr="00FD5F67">
              <w:rPr>
                <w:rFonts w:ascii="Arial" w:hAnsi="Arial" w:cs="Arial"/>
                <w:color w:val="000000" w:themeColor="text1"/>
                <w:sz w:val="25"/>
                <w:szCs w:val="25"/>
                <w:lang w:eastAsia="ar-SA"/>
              </w:rPr>
              <w:t xml:space="preserve">Deixar de recompor, a suas expensas, os trechos que foram demolidos </w:t>
            </w:r>
            <w:r w:rsidRPr="00FD5F67">
              <w:rPr>
                <w:rFonts w:ascii="Arial" w:hAnsi="Arial" w:cs="Arial"/>
                <w:color w:val="000000" w:themeColor="text1"/>
                <w:sz w:val="25"/>
                <w:szCs w:val="25"/>
              </w:rPr>
              <w:t xml:space="preserve">e (ou) </w:t>
            </w:r>
            <w:r w:rsidRPr="00FD5F67">
              <w:rPr>
                <w:rFonts w:ascii="Arial" w:hAnsi="Arial" w:cs="Arial"/>
                <w:color w:val="000000" w:themeColor="text1"/>
                <w:sz w:val="25"/>
                <w:szCs w:val="25"/>
                <w:lang w:eastAsia="ar-SA"/>
              </w:rPr>
              <w:t xml:space="preserve">danificados para verificações e ensaios, </w:t>
            </w:r>
            <w:r w:rsidRPr="00FD5F67">
              <w:rPr>
                <w:rFonts w:ascii="Arial" w:hAnsi="Arial" w:cs="Arial"/>
                <w:color w:val="000000" w:themeColor="text1"/>
                <w:sz w:val="25"/>
                <w:szCs w:val="25"/>
              </w:rPr>
              <w:t>por ocorrência</w:t>
            </w:r>
          </w:p>
        </w:tc>
        <w:tc>
          <w:tcPr>
            <w:tcW w:w="2126" w:type="dxa"/>
            <w:vAlign w:val="center"/>
          </w:tcPr>
          <w:p w14:paraId="7A115FEE" w14:textId="7EC39FB5" w:rsidR="00E658CB" w:rsidRPr="00FD5F67" w:rsidRDefault="00E658CB" w:rsidP="00D74C96">
            <w:pPr>
              <w:jc w:val="center"/>
              <w:rPr>
                <w:rFonts w:ascii="Arial" w:hAnsi="Arial" w:cs="Arial"/>
                <w:color w:val="000000" w:themeColor="text1"/>
                <w:sz w:val="24"/>
                <w:szCs w:val="24"/>
              </w:rPr>
            </w:pPr>
            <w:r w:rsidRPr="00FD5F67">
              <w:rPr>
                <w:rFonts w:ascii="Arial" w:hAnsi="Arial" w:cs="Arial"/>
                <w:color w:val="000000" w:themeColor="text1"/>
                <w:sz w:val="24"/>
                <w:szCs w:val="24"/>
              </w:rPr>
              <w:t>Item 1.14, “</w:t>
            </w:r>
            <w:r w:rsidR="00D74C96" w:rsidRPr="00FD5F67">
              <w:rPr>
                <w:rFonts w:ascii="Arial" w:hAnsi="Arial" w:cs="Arial"/>
                <w:color w:val="000000" w:themeColor="text1"/>
                <w:sz w:val="24"/>
                <w:szCs w:val="24"/>
              </w:rPr>
              <w:t>q</w:t>
            </w:r>
            <w:r w:rsidRPr="00FD5F67">
              <w:rPr>
                <w:rFonts w:ascii="Arial" w:hAnsi="Arial" w:cs="Arial"/>
                <w:color w:val="000000" w:themeColor="text1"/>
                <w:sz w:val="24"/>
                <w:szCs w:val="24"/>
              </w:rPr>
              <w:t>”, do Anexo n. 2</w:t>
            </w:r>
          </w:p>
        </w:tc>
        <w:tc>
          <w:tcPr>
            <w:tcW w:w="1808" w:type="dxa"/>
            <w:vAlign w:val="center"/>
          </w:tcPr>
          <w:p w14:paraId="079A3682"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1,0%</w:t>
            </w:r>
          </w:p>
        </w:tc>
      </w:tr>
      <w:tr w:rsidR="00FD5F67" w:rsidRPr="00FD5F67" w14:paraId="644472FA" w14:textId="77777777" w:rsidTr="00D74C96">
        <w:trPr>
          <w:trHeight w:val="20"/>
          <w:jc w:val="center"/>
        </w:trPr>
        <w:tc>
          <w:tcPr>
            <w:tcW w:w="534" w:type="dxa"/>
            <w:vAlign w:val="center"/>
          </w:tcPr>
          <w:p w14:paraId="59E69851" w14:textId="77777777"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6</w:t>
            </w:r>
          </w:p>
        </w:tc>
        <w:tc>
          <w:tcPr>
            <w:tcW w:w="4252" w:type="dxa"/>
            <w:vAlign w:val="center"/>
          </w:tcPr>
          <w:p w14:paraId="7E6E51BC" w14:textId="0E878B69" w:rsidR="00E658CB" w:rsidRPr="00FD5F67" w:rsidRDefault="00E658CB" w:rsidP="00D0729A">
            <w:pPr>
              <w:jc w:val="center"/>
              <w:rPr>
                <w:rFonts w:ascii="Arial" w:hAnsi="Arial" w:cs="Arial"/>
                <w:color w:val="000000" w:themeColor="text1"/>
              </w:rPr>
            </w:pPr>
            <w:r w:rsidRPr="00FD5F67">
              <w:rPr>
                <w:rFonts w:ascii="Arial" w:hAnsi="Arial" w:cs="Arial"/>
                <w:color w:val="000000" w:themeColor="text1"/>
                <w:sz w:val="25"/>
                <w:szCs w:val="25"/>
                <w:lang w:eastAsia="ar-SA"/>
              </w:rPr>
              <w:t xml:space="preserve">Deixar de recompor, a suas expensas, quaisquer avarias ou danos ao patrimônio decorrentes do uso/ocupação dos espaços ou dos serviços executados pela equipe técnica de sua responsabilidade, </w:t>
            </w:r>
            <w:r w:rsidRPr="00FD5F67">
              <w:rPr>
                <w:rFonts w:ascii="Arial" w:hAnsi="Arial" w:cs="Arial"/>
                <w:color w:val="000000" w:themeColor="text1"/>
                <w:sz w:val="25"/>
                <w:szCs w:val="25"/>
              </w:rPr>
              <w:t>por ocorrência</w:t>
            </w:r>
          </w:p>
        </w:tc>
        <w:tc>
          <w:tcPr>
            <w:tcW w:w="2126" w:type="dxa"/>
            <w:vAlign w:val="center"/>
          </w:tcPr>
          <w:p w14:paraId="6942923B" w14:textId="20908E1B" w:rsidR="00E658CB" w:rsidRPr="00FD5F67" w:rsidRDefault="00D74C96" w:rsidP="00E658CB">
            <w:pPr>
              <w:jc w:val="center"/>
              <w:rPr>
                <w:rFonts w:ascii="Arial" w:hAnsi="Arial" w:cs="Arial"/>
                <w:color w:val="000000" w:themeColor="text1"/>
                <w:sz w:val="24"/>
                <w:szCs w:val="24"/>
              </w:rPr>
            </w:pPr>
            <w:r w:rsidRPr="00FD5F67">
              <w:rPr>
                <w:rFonts w:ascii="Arial" w:hAnsi="Arial" w:cs="Arial"/>
                <w:color w:val="000000" w:themeColor="text1"/>
                <w:sz w:val="24"/>
                <w:szCs w:val="24"/>
              </w:rPr>
              <w:t>Item 1.14, “r</w:t>
            </w:r>
            <w:r w:rsidR="00E658CB" w:rsidRPr="00FD5F67">
              <w:rPr>
                <w:rFonts w:ascii="Arial" w:hAnsi="Arial" w:cs="Arial"/>
                <w:color w:val="000000" w:themeColor="text1"/>
                <w:sz w:val="24"/>
                <w:szCs w:val="24"/>
              </w:rPr>
              <w:t>”, do Anexo n. 2</w:t>
            </w:r>
          </w:p>
        </w:tc>
        <w:tc>
          <w:tcPr>
            <w:tcW w:w="1808" w:type="dxa"/>
            <w:vAlign w:val="center"/>
          </w:tcPr>
          <w:p w14:paraId="39F0C1B8"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0,25%</w:t>
            </w:r>
          </w:p>
        </w:tc>
      </w:tr>
      <w:tr w:rsidR="00FD5F67" w:rsidRPr="00FD5F67" w14:paraId="58D4BF5D" w14:textId="77777777" w:rsidTr="00D74C96">
        <w:trPr>
          <w:trHeight w:val="20"/>
          <w:jc w:val="center"/>
        </w:trPr>
        <w:tc>
          <w:tcPr>
            <w:tcW w:w="534" w:type="dxa"/>
            <w:vAlign w:val="center"/>
          </w:tcPr>
          <w:p w14:paraId="30FBD76F" w14:textId="77777777"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7</w:t>
            </w:r>
          </w:p>
        </w:tc>
        <w:tc>
          <w:tcPr>
            <w:tcW w:w="4252" w:type="dxa"/>
            <w:vAlign w:val="center"/>
          </w:tcPr>
          <w:p w14:paraId="48848568" w14:textId="02882BAB" w:rsidR="00E658CB" w:rsidRPr="00FD5F67" w:rsidRDefault="00E658CB" w:rsidP="00D0729A">
            <w:pPr>
              <w:jc w:val="center"/>
              <w:rPr>
                <w:rFonts w:ascii="Arial" w:hAnsi="Arial" w:cs="Arial"/>
                <w:color w:val="000000" w:themeColor="text1"/>
              </w:rPr>
            </w:pPr>
            <w:r w:rsidRPr="00FD5F67">
              <w:rPr>
                <w:rFonts w:ascii="Arial" w:hAnsi="Arial" w:cs="Arial"/>
                <w:color w:val="000000" w:themeColor="text1"/>
                <w:sz w:val="25"/>
                <w:szCs w:val="25"/>
              </w:rPr>
              <w:t xml:space="preserve">Deixar de cumprir, sem justificativa (ou com justificativa não aceita pela Fiscalização), as solicitações de correções feitas quando do recebimento dos </w:t>
            </w:r>
            <w:r w:rsidRPr="00FD5F67">
              <w:rPr>
                <w:rFonts w:ascii="Arial" w:hAnsi="Arial" w:cs="Arial"/>
                <w:color w:val="000000" w:themeColor="text1"/>
                <w:sz w:val="25"/>
                <w:szCs w:val="25"/>
              </w:rPr>
              <w:lastRenderedPageBreak/>
              <w:t>produtos, por ocorrência e sem prejuízo de eventuais penalidades por atraso na conclusão da respectiva etapa</w:t>
            </w:r>
          </w:p>
        </w:tc>
        <w:tc>
          <w:tcPr>
            <w:tcW w:w="2126" w:type="dxa"/>
            <w:vAlign w:val="center"/>
          </w:tcPr>
          <w:p w14:paraId="1EFEB695" w14:textId="2AD0D831" w:rsidR="00E658CB" w:rsidRPr="00FD5F67" w:rsidRDefault="00E658CB" w:rsidP="00D74C96">
            <w:pPr>
              <w:jc w:val="center"/>
              <w:rPr>
                <w:rFonts w:ascii="Arial" w:hAnsi="Arial" w:cs="Arial"/>
                <w:color w:val="000000" w:themeColor="text1"/>
                <w:sz w:val="24"/>
                <w:szCs w:val="24"/>
              </w:rPr>
            </w:pPr>
            <w:r w:rsidRPr="00FD5F67">
              <w:rPr>
                <w:rFonts w:ascii="Arial" w:hAnsi="Arial" w:cs="Arial"/>
                <w:color w:val="000000" w:themeColor="text1"/>
                <w:sz w:val="24"/>
                <w:szCs w:val="24"/>
              </w:rPr>
              <w:lastRenderedPageBreak/>
              <w:t>Item 1.14, “</w:t>
            </w:r>
            <w:r w:rsidR="00D74C96" w:rsidRPr="00FD5F67">
              <w:rPr>
                <w:rFonts w:ascii="Arial" w:hAnsi="Arial" w:cs="Arial"/>
                <w:color w:val="000000" w:themeColor="text1"/>
                <w:sz w:val="24"/>
                <w:szCs w:val="24"/>
              </w:rPr>
              <w:t>j</w:t>
            </w:r>
            <w:r w:rsidRPr="00FD5F67">
              <w:rPr>
                <w:rFonts w:ascii="Arial" w:hAnsi="Arial" w:cs="Arial"/>
                <w:color w:val="000000" w:themeColor="text1"/>
                <w:sz w:val="24"/>
                <w:szCs w:val="24"/>
              </w:rPr>
              <w:t>”, do Anexo n. 2</w:t>
            </w:r>
          </w:p>
        </w:tc>
        <w:tc>
          <w:tcPr>
            <w:tcW w:w="1808" w:type="dxa"/>
            <w:vAlign w:val="center"/>
          </w:tcPr>
          <w:p w14:paraId="2CAF36C4"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0,50%</w:t>
            </w:r>
          </w:p>
        </w:tc>
      </w:tr>
      <w:tr w:rsidR="00FD5F67" w:rsidRPr="00FD5F67" w14:paraId="6CD8F1A4" w14:textId="77777777" w:rsidTr="00D74C96">
        <w:trPr>
          <w:trHeight w:val="20"/>
          <w:jc w:val="center"/>
        </w:trPr>
        <w:tc>
          <w:tcPr>
            <w:tcW w:w="534" w:type="dxa"/>
            <w:vAlign w:val="center"/>
          </w:tcPr>
          <w:p w14:paraId="74BE3B88" w14:textId="77777777"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8</w:t>
            </w:r>
          </w:p>
        </w:tc>
        <w:tc>
          <w:tcPr>
            <w:tcW w:w="4252" w:type="dxa"/>
            <w:vAlign w:val="center"/>
          </w:tcPr>
          <w:p w14:paraId="40FECE10" w14:textId="3D00033B" w:rsidR="00E658CB" w:rsidRPr="00FD5F67" w:rsidRDefault="00E658CB" w:rsidP="00D0729A">
            <w:pPr>
              <w:jc w:val="center"/>
              <w:rPr>
                <w:rFonts w:ascii="Arial" w:hAnsi="Arial" w:cs="Arial"/>
                <w:color w:val="000000" w:themeColor="text1"/>
              </w:rPr>
            </w:pPr>
            <w:r w:rsidRPr="00FD5F67">
              <w:rPr>
                <w:rFonts w:ascii="Arial" w:hAnsi="Arial" w:cs="Arial"/>
                <w:color w:val="000000" w:themeColor="text1"/>
                <w:sz w:val="25"/>
                <w:szCs w:val="25"/>
              </w:rPr>
              <w:t>Deixar de cumprir os prazos previstos para corrigir, refazer ou substituir, no todo ou em parte, o objeto do contrato, por ocorrência</w:t>
            </w:r>
          </w:p>
        </w:tc>
        <w:tc>
          <w:tcPr>
            <w:tcW w:w="2126" w:type="dxa"/>
            <w:vAlign w:val="center"/>
          </w:tcPr>
          <w:p w14:paraId="0A3406D2" w14:textId="7996FFA7" w:rsidR="00E658CB" w:rsidRPr="00FD5F67" w:rsidRDefault="00E658CB" w:rsidP="00E658CB">
            <w:pPr>
              <w:jc w:val="center"/>
              <w:rPr>
                <w:rFonts w:ascii="Arial" w:hAnsi="Arial" w:cs="Arial"/>
                <w:color w:val="000000" w:themeColor="text1"/>
                <w:sz w:val="24"/>
                <w:szCs w:val="24"/>
              </w:rPr>
            </w:pPr>
            <w:r w:rsidRPr="00FD5F67">
              <w:rPr>
                <w:rFonts w:ascii="Arial" w:hAnsi="Arial" w:cs="Arial"/>
                <w:color w:val="000000" w:themeColor="text1"/>
                <w:sz w:val="24"/>
                <w:szCs w:val="24"/>
              </w:rPr>
              <w:t>Item 1.9, do Anexo n. 2</w:t>
            </w:r>
          </w:p>
        </w:tc>
        <w:tc>
          <w:tcPr>
            <w:tcW w:w="1808" w:type="dxa"/>
            <w:vAlign w:val="center"/>
          </w:tcPr>
          <w:p w14:paraId="08F652F3"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0,25%</w:t>
            </w:r>
          </w:p>
        </w:tc>
      </w:tr>
      <w:tr w:rsidR="00FD5F67" w:rsidRPr="00FD5F67" w14:paraId="4744BE55" w14:textId="77777777" w:rsidTr="00D74C96">
        <w:trPr>
          <w:trHeight w:val="20"/>
          <w:jc w:val="center"/>
        </w:trPr>
        <w:tc>
          <w:tcPr>
            <w:tcW w:w="534" w:type="dxa"/>
            <w:vAlign w:val="center"/>
          </w:tcPr>
          <w:p w14:paraId="59BB17B6" w14:textId="77777777"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9</w:t>
            </w:r>
          </w:p>
        </w:tc>
        <w:tc>
          <w:tcPr>
            <w:tcW w:w="4252" w:type="dxa"/>
            <w:vAlign w:val="center"/>
          </w:tcPr>
          <w:p w14:paraId="798999F9" w14:textId="4488CC8C" w:rsidR="00E658CB" w:rsidRPr="00FD5F67" w:rsidRDefault="00E658CB" w:rsidP="00D0729A">
            <w:pPr>
              <w:jc w:val="center"/>
              <w:rPr>
                <w:rFonts w:ascii="Arial" w:hAnsi="Arial" w:cs="Arial"/>
                <w:color w:val="000000" w:themeColor="text1"/>
              </w:rPr>
            </w:pPr>
            <w:r w:rsidRPr="00FD5F67">
              <w:rPr>
                <w:rFonts w:ascii="Arial" w:hAnsi="Arial" w:cs="Arial"/>
                <w:color w:val="000000" w:themeColor="text1"/>
                <w:sz w:val="25"/>
                <w:szCs w:val="25"/>
              </w:rPr>
              <w:t>Atribuir a execução dos serviços a pessoas não identificadas previamente pela Contratada junto ao Órgão Responsável, por ocorrência</w:t>
            </w:r>
          </w:p>
        </w:tc>
        <w:tc>
          <w:tcPr>
            <w:tcW w:w="2126" w:type="dxa"/>
            <w:vAlign w:val="center"/>
          </w:tcPr>
          <w:p w14:paraId="2EE4E523" w14:textId="307AA475" w:rsidR="00E658CB" w:rsidRPr="00FD5F67" w:rsidRDefault="00D74C96" w:rsidP="00E658CB">
            <w:pPr>
              <w:jc w:val="center"/>
              <w:rPr>
                <w:rFonts w:ascii="Arial" w:hAnsi="Arial" w:cs="Arial"/>
                <w:color w:val="000000" w:themeColor="text1"/>
                <w:sz w:val="24"/>
                <w:szCs w:val="24"/>
              </w:rPr>
            </w:pPr>
            <w:r w:rsidRPr="00FD5F67">
              <w:rPr>
                <w:rFonts w:ascii="Arial" w:hAnsi="Arial" w:cs="Arial"/>
                <w:color w:val="000000" w:themeColor="text1"/>
                <w:sz w:val="24"/>
                <w:szCs w:val="24"/>
              </w:rPr>
              <w:t>Item 1.14, “o</w:t>
            </w:r>
            <w:r w:rsidR="00E658CB" w:rsidRPr="00FD5F67">
              <w:rPr>
                <w:rFonts w:ascii="Arial" w:hAnsi="Arial" w:cs="Arial"/>
                <w:color w:val="000000" w:themeColor="text1"/>
                <w:sz w:val="24"/>
                <w:szCs w:val="24"/>
              </w:rPr>
              <w:t>”, do Anexo n. 2</w:t>
            </w:r>
          </w:p>
        </w:tc>
        <w:tc>
          <w:tcPr>
            <w:tcW w:w="1808" w:type="dxa"/>
            <w:vAlign w:val="center"/>
          </w:tcPr>
          <w:p w14:paraId="1E3736F9"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0,25%</w:t>
            </w:r>
          </w:p>
        </w:tc>
      </w:tr>
      <w:tr w:rsidR="00FD5F67" w:rsidRPr="00FD5F67" w14:paraId="2DA870CF" w14:textId="77777777" w:rsidTr="00D74C96">
        <w:trPr>
          <w:trHeight w:val="20"/>
          <w:jc w:val="center"/>
        </w:trPr>
        <w:tc>
          <w:tcPr>
            <w:tcW w:w="534" w:type="dxa"/>
            <w:vAlign w:val="center"/>
          </w:tcPr>
          <w:p w14:paraId="33468E7C" w14:textId="77777777"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10</w:t>
            </w:r>
          </w:p>
        </w:tc>
        <w:tc>
          <w:tcPr>
            <w:tcW w:w="4252" w:type="dxa"/>
            <w:vAlign w:val="center"/>
          </w:tcPr>
          <w:p w14:paraId="34D4E917" w14:textId="4F1BE6BB" w:rsidR="00E658CB" w:rsidRPr="00FD5F67" w:rsidRDefault="00E658CB" w:rsidP="00D0729A">
            <w:pPr>
              <w:jc w:val="center"/>
              <w:rPr>
                <w:rFonts w:ascii="Arial" w:hAnsi="Arial" w:cs="Arial"/>
                <w:color w:val="000000" w:themeColor="text1"/>
              </w:rPr>
            </w:pPr>
            <w:r w:rsidRPr="00FD5F67">
              <w:rPr>
                <w:rFonts w:ascii="Arial" w:hAnsi="Arial" w:cs="Arial"/>
                <w:color w:val="000000" w:themeColor="text1"/>
                <w:sz w:val="25"/>
                <w:szCs w:val="25"/>
              </w:rPr>
              <w:t>Subcontratar parte do objeto sem a prévia autorização pela Fiscalização, por ocorrência</w:t>
            </w:r>
          </w:p>
        </w:tc>
        <w:tc>
          <w:tcPr>
            <w:tcW w:w="2126" w:type="dxa"/>
            <w:vAlign w:val="center"/>
          </w:tcPr>
          <w:p w14:paraId="66FEDA1D" w14:textId="508E17EE" w:rsidR="00E658CB" w:rsidRPr="00FD5F67" w:rsidRDefault="00E658CB" w:rsidP="00E658CB">
            <w:pPr>
              <w:jc w:val="center"/>
              <w:rPr>
                <w:rFonts w:ascii="Arial" w:hAnsi="Arial" w:cs="Arial"/>
                <w:color w:val="000000" w:themeColor="text1"/>
                <w:sz w:val="24"/>
                <w:szCs w:val="24"/>
              </w:rPr>
            </w:pPr>
            <w:r w:rsidRPr="00FD5F67">
              <w:rPr>
                <w:rFonts w:ascii="Arial" w:hAnsi="Arial" w:cs="Arial"/>
                <w:color w:val="000000" w:themeColor="text1"/>
                <w:sz w:val="24"/>
                <w:szCs w:val="24"/>
              </w:rPr>
              <w:t>Item 1.12, do Anexo n. 2</w:t>
            </w:r>
          </w:p>
        </w:tc>
        <w:tc>
          <w:tcPr>
            <w:tcW w:w="1808" w:type="dxa"/>
            <w:vAlign w:val="center"/>
          </w:tcPr>
          <w:p w14:paraId="5A0284AB"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0,50%</w:t>
            </w:r>
          </w:p>
        </w:tc>
      </w:tr>
      <w:tr w:rsidR="00FD5F67" w:rsidRPr="00FD5F67" w14:paraId="456C5844" w14:textId="77777777" w:rsidTr="00D74C96">
        <w:trPr>
          <w:trHeight w:val="20"/>
          <w:jc w:val="center"/>
        </w:trPr>
        <w:tc>
          <w:tcPr>
            <w:tcW w:w="534" w:type="dxa"/>
            <w:vAlign w:val="center"/>
          </w:tcPr>
          <w:p w14:paraId="31FC8320" w14:textId="77777777" w:rsidR="00E658CB" w:rsidRPr="00FD5F67" w:rsidRDefault="00E658CB" w:rsidP="006A1486">
            <w:pPr>
              <w:jc w:val="center"/>
              <w:rPr>
                <w:rFonts w:ascii="Arial" w:hAnsi="Arial" w:cs="Arial"/>
                <w:b/>
                <w:color w:val="000000" w:themeColor="text1"/>
              </w:rPr>
            </w:pPr>
            <w:r w:rsidRPr="00FD5F67">
              <w:rPr>
                <w:rFonts w:ascii="Arial" w:hAnsi="Arial" w:cs="Arial"/>
                <w:b/>
                <w:color w:val="000000" w:themeColor="text1"/>
              </w:rPr>
              <w:t>11</w:t>
            </w:r>
          </w:p>
        </w:tc>
        <w:tc>
          <w:tcPr>
            <w:tcW w:w="4252" w:type="dxa"/>
            <w:vAlign w:val="center"/>
          </w:tcPr>
          <w:p w14:paraId="3F3F38DE" w14:textId="7C6F85E5" w:rsidR="00E658CB" w:rsidRPr="00FD5F67" w:rsidRDefault="00E658CB" w:rsidP="00D0729A">
            <w:pPr>
              <w:jc w:val="center"/>
              <w:rPr>
                <w:rFonts w:ascii="Arial" w:hAnsi="Arial" w:cs="Arial"/>
                <w:color w:val="000000" w:themeColor="text1"/>
                <w:sz w:val="25"/>
                <w:szCs w:val="25"/>
              </w:rPr>
            </w:pPr>
            <w:r w:rsidRPr="00FD5F67">
              <w:rPr>
                <w:rFonts w:ascii="Arial" w:hAnsi="Arial" w:cs="Arial"/>
                <w:color w:val="000000" w:themeColor="text1"/>
                <w:sz w:val="25"/>
                <w:szCs w:val="25"/>
              </w:rPr>
              <w:t>Deixar de fiscalizar e (ou) cumprir os procedimentos aplicáveis de segurança estabelecidos nas Normas, por ocorrência</w:t>
            </w:r>
          </w:p>
        </w:tc>
        <w:tc>
          <w:tcPr>
            <w:tcW w:w="2126" w:type="dxa"/>
            <w:vAlign w:val="center"/>
          </w:tcPr>
          <w:p w14:paraId="7775791B" w14:textId="775EB8B7" w:rsidR="00E658CB" w:rsidRPr="00FD5F67" w:rsidRDefault="00D74C96" w:rsidP="00E658CB">
            <w:pPr>
              <w:jc w:val="center"/>
              <w:rPr>
                <w:rFonts w:ascii="Arial" w:hAnsi="Arial" w:cs="Arial"/>
                <w:color w:val="000000" w:themeColor="text1"/>
                <w:sz w:val="24"/>
                <w:szCs w:val="24"/>
              </w:rPr>
            </w:pPr>
            <w:r w:rsidRPr="00FD5F67">
              <w:rPr>
                <w:rFonts w:ascii="Arial" w:hAnsi="Arial" w:cs="Arial"/>
                <w:color w:val="000000" w:themeColor="text1"/>
                <w:sz w:val="24"/>
                <w:szCs w:val="24"/>
              </w:rPr>
              <w:t>Item 1.14, “u</w:t>
            </w:r>
            <w:r w:rsidR="00E658CB" w:rsidRPr="00FD5F67">
              <w:rPr>
                <w:rFonts w:ascii="Arial" w:hAnsi="Arial" w:cs="Arial"/>
                <w:color w:val="000000" w:themeColor="text1"/>
                <w:sz w:val="24"/>
                <w:szCs w:val="24"/>
              </w:rPr>
              <w:t>”, do Anexo n. 2</w:t>
            </w:r>
          </w:p>
        </w:tc>
        <w:tc>
          <w:tcPr>
            <w:tcW w:w="1808" w:type="dxa"/>
            <w:vAlign w:val="center"/>
          </w:tcPr>
          <w:p w14:paraId="70B4068E"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0,15%</w:t>
            </w:r>
          </w:p>
        </w:tc>
      </w:tr>
      <w:tr w:rsidR="00FD5F67" w:rsidRPr="00FD5F67" w14:paraId="5F5B11C4" w14:textId="77777777" w:rsidTr="00D74C96">
        <w:trPr>
          <w:trHeight w:val="20"/>
          <w:jc w:val="center"/>
        </w:trPr>
        <w:tc>
          <w:tcPr>
            <w:tcW w:w="534" w:type="dxa"/>
            <w:vAlign w:val="center"/>
          </w:tcPr>
          <w:p w14:paraId="5D9F0CEB" w14:textId="39989453" w:rsidR="008614AF" w:rsidRPr="00FD5F67" w:rsidRDefault="008614AF" w:rsidP="006A1486">
            <w:pPr>
              <w:jc w:val="center"/>
              <w:rPr>
                <w:rFonts w:ascii="Arial" w:hAnsi="Arial" w:cs="Arial"/>
                <w:b/>
                <w:color w:val="000000" w:themeColor="text1"/>
              </w:rPr>
            </w:pPr>
            <w:r w:rsidRPr="00FD5F67">
              <w:rPr>
                <w:rFonts w:ascii="Arial" w:hAnsi="Arial" w:cs="Arial"/>
                <w:b/>
                <w:color w:val="000000" w:themeColor="text1"/>
              </w:rPr>
              <w:t>12</w:t>
            </w:r>
          </w:p>
        </w:tc>
        <w:tc>
          <w:tcPr>
            <w:tcW w:w="4252" w:type="dxa"/>
            <w:vAlign w:val="center"/>
          </w:tcPr>
          <w:p w14:paraId="39BF8078" w14:textId="250F3998" w:rsidR="008614AF" w:rsidRPr="00FD5F67" w:rsidRDefault="00456796" w:rsidP="00D0729A">
            <w:pPr>
              <w:jc w:val="center"/>
              <w:rPr>
                <w:rFonts w:ascii="Arial" w:hAnsi="Arial" w:cs="Arial"/>
                <w:color w:val="000000" w:themeColor="text1"/>
                <w:sz w:val="25"/>
                <w:szCs w:val="25"/>
              </w:rPr>
            </w:pPr>
            <w:r w:rsidRPr="00FD5F67">
              <w:rPr>
                <w:rFonts w:ascii="Arial" w:hAnsi="Arial" w:cs="Arial"/>
                <w:color w:val="000000" w:themeColor="text1"/>
                <w:sz w:val="25"/>
                <w:szCs w:val="25"/>
              </w:rPr>
              <w:t>Atribuir a execu</w:t>
            </w:r>
            <w:r w:rsidR="008614AF" w:rsidRPr="00FD5F67">
              <w:rPr>
                <w:rFonts w:ascii="Arial" w:hAnsi="Arial" w:cs="Arial"/>
                <w:color w:val="000000" w:themeColor="text1"/>
                <w:sz w:val="25"/>
                <w:szCs w:val="25"/>
              </w:rPr>
              <w:t>ção dos serviços</w:t>
            </w:r>
            <w:r w:rsidR="00D74C96" w:rsidRPr="00FD5F67">
              <w:rPr>
                <w:rFonts w:ascii="Arial" w:hAnsi="Arial" w:cs="Arial"/>
                <w:color w:val="000000" w:themeColor="text1"/>
                <w:sz w:val="25"/>
                <w:szCs w:val="25"/>
              </w:rPr>
              <w:t xml:space="preserve"> a profissionais não indicados no ato de comprovação de capacitação técnico-profissional ou a profissionais com experiência incompatível ou a profissionais substitutos não previamente aprovados pela Fiscalização </w:t>
            </w:r>
          </w:p>
        </w:tc>
        <w:tc>
          <w:tcPr>
            <w:tcW w:w="2126" w:type="dxa"/>
            <w:vAlign w:val="center"/>
          </w:tcPr>
          <w:p w14:paraId="02B0410E" w14:textId="31CC1D22" w:rsidR="008614AF" w:rsidRPr="00FD5F67" w:rsidRDefault="00D74C96" w:rsidP="00E658CB">
            <w:pPr>
              <w:jc w:val="center"/>
              <w:rPr>
                <w:rFonts w:ascii="Arial" w:hAnsi="Arial" w:cs="Arial"/>
                <w:color w:val="000000" w:themeColor="text1"/>
                <w:sz w:val="24"/>
                <w:szCs w:val="24"/>
              </w:rPr>
            </w:pPr>
            <w:r w:rsidRPr="00FD5F67">
              <w:rPr>
                <w:rFonts w:ascii="Arial" w:hAnsi="Arial" w:cs="Arial"/>
                <w:color w:val="000000" w:themeColor="text1"/>
                <w:sz w:val="24"/>
                <w:szCs w:val="24"/>
              </w:rPr>
              <w:t>Item 1.14, “v” do Anexo n. 2</w:t>
            </w:r>
          </w:p>
        </w:tc>
        <w:tc>
          <w:tcPr>
            <w:tcW w:w="1808" w:type="dxa"/>
            <w:vAlign w:val="center"/>
          </w:tcPr>
          <w:p w14:paraId="3EBC782C" w14:textId="7E866289" w:rsidR="008614AF" w:rsidRPr="00FD5F67" w:rsidRDefault="00D74C96" w:rsidP="00795354">
            <w:pPr>
              <w:jc w:val="center"/>
              <w:rPr>
                <w:rFonts w:ascii="Arial" w:hAnsi="Arial" w:cs="Arial"/>
                <w:b/>
                <w:color w:val="000000" w:themeColor="text1"/>
              </w:rPr>
            </w:pPr>
            <w:r w:rsidRPr="00FD5F67">
              <w:rPr>
                <w:rFonts w:ascii="Arial" w:hAnsi="Arial" w:cs="Arial"/>
                <w:b/>
                <w:color w:val="000000" w:themeColor="text1"/>
              </w:rPr>
              <w:t>0,50%</w:t>
            </w:r>
          </w:p>
        </w:tc>
      </w:tr>
      <w:tr w:rsidR="00FD5F67" w:rsidRPr="00FD5F67" w14:paraId="3BCF373F" w14:textId="77777777" w:rsidTr="00D74C96">
        <w:trPr>
          <w:trHeight w:val="20"/>
          <w:jc w:val="center"/>
        </w:trPr>
        <w:tc>
          <w:tcPr>
            <w:tcW w:w="534" w:type="dxa"/>
            <w:vAlign w:val="center"/>
          </w:tcPr>
          <w:p w14:paraId="68830B15" w14:textId="6B9476A5" w:rsidR="00E658CB" w:rsidRPr="00FD5F67" w:rsidRDefault="008614AF" w:rsidP="006A1486">
            <w:pPr>
              <w:jc w:val="center"/>
              <w:rPr>
                <w:rFonts w:ascii="Arial" w:hAnsi="Arial" w:cs="Arial"/>
                <w:b/>
                <w:color w:val="000000" w:themeColor="text1"/>
              </w:rPr>
            </w:pPr>
            <w:r w:rsidRPr="00FD5F67">
              <w:rPr>
                <w:rFonts w:ascii="Arial" w:hAnsi="Arial" w:cs="Arial"/>
                <w:b/>
                <w:color w:val="000000" w:themeColor="text1"/>
              </w:rPr>
              <w:t>13</w:t>
            </w:r>
          </w:p>
        </w:tc>
        <w:tc>
          <w:tcPr>
            <w:tcW w:w="4252" w:type="dxa"/>
            <w:vAlign w:val="center"/>
          </w:tcPr>
          <w:p w14:paraId="064D116E" w14:textId="5D70ACF5" w:rsidR="00E658CB" w:rsidRPr="00FD5F67" w:rsidRDefault="00E658CB" w:rsidP="00D0729A">
            <w:pPr>
              <w:jc w:val="center"/>
              <w:rPr>
                <w:rFonts w:ascii="Arial" w:hAnsi="Arial" w:cs="Arial"/>
                <w:color w:val="000000" w:themeColor="text1"/>
              </w:rPr>
            </w:pPr>
            <w:r w:rsidRPr="00FD5F67">
              <w:rPr>
                <w:rFonts w:ascii="Arial" w:hAnsi="Arial" w:cs="Arial"/>
                <w:color w:val="000000" w:themeColor="text1"/>
                <w:sz w:val="25"/>
                <w:szCs w:val="25"/>
              </w:rPr>
              <w:t>Não executar qualquer tarefa constante das obrigações pactuadas ou previstas em lei para as quais não se comine outra penalidade, por ocorrência</w:t>
            </w:r>
          </w:p>
        </w:tc>
        <w:tc>
          <w:tcPr>
            <w:tcW w:w="2126" w:type="dxa"/>
            <w:vAlign w:val="center"/>
          </w:tcPr>
          <w:p w14:paraId="55A2528C" w14:textId="7EE3FE41" w:rsidR="00E658CB" w:rsidRPr="00FD5F67" w:rsidRDefault="00E658CB" w:rsidP="00E658CB">
            <w:pPr>
              <w:jc w:val="center"/>
              <w:rPr>
                <w:rFonts w:ascii="Arial" w:hAnsi="Arial" w:cs="Arial"/>
                <w:color w:val="000000" w:themeColor="text1"/>
                <w:sz w:val="24"/>
                <w:szCs w:val="24"/>
              </w:rPr>
            </w:pPr>
            <w:r w:rsidRPr="00FD5F67">
              <w:rPr>
                <w:rFonts w:ascii="Arial" w:hAnsi="Arial" w:cs="Arial"/>
                <w:color w:val="000000" w:themeColor="text1"/>
                <w:sz w:val="24"/>
                <w:szCs w:val="24"/>
              </w:rPr>
              <w:t>Item 1.14, do Anexo n. 2</w:t>
            </w:r>
          </w:p>
        </w:tc>
        <w:tc>
          <w:tcPr>
            <w:tcW w:w="1808" w:type="dxa"/>
            <w:vAlign w:val="center"/>
          </w:tcPr>
          <w:p w14:paraId="4F45976E" w14:textId="77777777" w:rsidR="00E658CB" w:rsidRPr="00FD5F67" w:rsidRDefault="00E658CB" w:rsidP="00795354">
            <w:pPr>
              <w:jc w:val="center"/>
              <w:rPr>
                <w:rFonts w:ascii="Arial" w:hAnsi="Arial" w:cs="Arial"/>
                <w:b/>
                <w:color w:val="000000" w:themeColor="text1"/>
              </w:rPr>
            </w:pPr>
            <w:r w:rsidRPr="00FD5F67">
              <w:rPr>
                <w:rFonts w:ascii="Arial" w:hAnsi="Arial" w:cs="Arial"/>
                <w:b/>
                <w:color w:val="000000" w:themeColor="text1"/>
              </w:rPr>
              <w:t>0,10%</w:t>
            </w:r>
          </w:p>
        </w:tc>
      </w:tr>
      <w:tr w:rsidR="00CD67AA" w:rsidRPr="00FD5F67" w14:paraId="0481D5A7" w14:textId="77777777" w:rsidTr="00D74C96">
        <w:trPr>
          <w:trHeight w:val="20"/>
          <w:jc w:val="center"/>
        </w:trPr>
        <w:tc>
          <w:tcPr>
            <w:tcW w:w="534" w:type="dxa"/>
            <w:vAlign w:val="center"/>
          </w:tcPr>
          <w:p w14:paraId="78B1BB77" w14:textId="61E47CFB" w:rsidR="00CD67AA" w:rsidRPr="00616E93" w:rsidRDefault="00CD67AA" w:rsidP="006A1486">
            <w:pPr>
              <w:jc w:val="center"/>
              <w:rPr>
                <w:rFonts w:ascii="Arial" w:hAnsi="Arial" w:cs="Arial"/>
                <w:b/>
                <w:color w:val="000000" w:themeColor="text1"/>
              </w:rPr>
            </w:pPr>
            <w:r w:rsidRPr="00616E93">
              <w:rPr>
                <w:rFonts w:ascii="Arial" w:hAnsi="Arial" w:cs="Arial"/>
                <w:b/>
                <w:color w:val="000000" w:themeColor="text1"/>
              </w:rPr>
              <w:t>14</w:t>
            </w:r>
          </w:p>
        </w:tc>
        <w:tc>
          <w:tcPr>
            <w:tcW w:w="4252" w:type="dxa"/>
            <w:vAlign w:val="center"/>
          </w:tcPr>
          <w:p w14:paraId="5571B958" w14:textId="33A8A4B8" w:rsidR="00CD67AA" w:rsidRPr="00616E93" w:rsidRDefault="00CD67AA" w:rsidP="00CD67AA">
            <w:pPr>
              <w:pStyle w:val="Default"/>
              <w:jc w:val="center"/>
              <w:rPr>
                <w:rFonts w:ascii="Arial" w:hAnsi="Arial" w:cs="Arial"/>
                <w:sz w:val="25"/>
                <w:szCs w:val="25"/>
              </w:rPr>
            </w:pPr>
            <w:r w:rsidRPr="00616E93">
              <w:rPr>
                <w:rFonts w:ascii="Arial" w:hAnsi="Arial" w:cs="Arial"/>
                <w:sz w:val="24"/>
                <w:szCs w:val="25"/>
              </w:rPr>
              <w:t xml:space="preserve">Deixar de anexar ao Laudo Técnico os resultados dos ensaios técnicos, por ocorrência </w:t>
            </w:r>
          </w:p>
        </w:tc>
        <w:tc>
          <w:tcPr>
            <w:tcW w:w="2126" w:type="dxa"/>
            <w:vAlign w:val="center"/>
          </w:tcPr>
          <w:p w14:paraId="06E03B37" w14:textId="0EF24781" w:rsidR="00CD67AA" w:rsidRPr="00616E93" w:rsidRDefault="001622C0" w:rsidP="00E658CB">
            <w:pPr>
              <w:jc w:val="center"/>
              <w:rPr>
                <w:rFonts w:ascii="Arial" w:hAnsi="Arial" w:cs="Arial"/>
                <w:color w:val="000000" w:themeColor="text1"/>
                <w:sz w:val="24"/>
                <w:szCs w:val="24"/>
              </w:rPr>
            </w:pPr>
            <w:r w:rsidRPr="00616E93">
              <w:rPr>
                <w:rFonts w:ascii="Arial" w:hAnsi="Arial" w:cs="Arial"/>
                <w:color w:val="000000" w:themeColor="text1"/>
                <w:sz w:val="24"/>
                <w:szCs w:val="24"/>
              </w:rPr>
              <w:t>Item 1.</w:t>
            </w:r>
            <w:r w:rsidR="006F4645" w:rsidRPr="00616E93">
              <w:rPr>
                <w:rFonts w:ascii="Arial" w:hAnsi="Arial" w:cs="Arial"/>
                <w:color w:val="000000" w:themeColor="text1"/>
                <w:sz w:val="24"/>
                <w:szCs w:val="24"/>
              </w:rPr>
              <w:t xml:space="preserve">14 </w:t>
            </w:r>
            <w:r w:rsidRPr="00616E93">
              <w:rPr>
                <w:rFonts w:ascii="Arial" w:hAnsi="Arial" w:cs="Arial"/>
                <w:color w:val="000000" w:themeColor="text1"/>
                <w:sz w:val="24"/>
                <w:szCs w:val="24"/>
              </w:rPr>
              <w:t>do Anexo n. 2</w:t>
            </w:r>
          </w:p>
        </w:tc>
        <w:tc>
          <w:tcPr>
            <w:tcW w:w="1808" w:type="dxa"/>
            <w:vAlign w:val="center"/>
          </w:tcPr>
          <w:p w14:paraId="634C6314" w14:textId="5A7C5E38" w:rsidR="00CD67AA" w:rsidRPr="00CD67AA" w:rsidRDefault="00CD67AA" w:rsidP="00CD67AA">
            <w:pPr>
              <w:pStyle w:val="Default"/>
              <w:jc w:val="center"/>
              <w:rPr>
                <w:rFonts w:ascii="Arial" w:hAnsi="Arial" w:cs="Arial"/>
                <w:sz w:val="24"/>
                <w:szCs w:val="24"/>
              </w:rPr>
            </w:pPr>
            <w:r w:rsidRPr="00616E93">
              <w:rPr>
                <w:rFonts w:ascii="Arial" w:hAnsi="Arial" w:cs="Arial"/>
                <w:b/>
                <w:bCs/>
                <w:sz w:val="24"/>
                <w:szCs w:val="24"/>
              </w:rPr>
              <w:t xml:space="preserve">Somatório dos valores de todos os ensaios cujo resultado não tenha sido anexado ao Laudo </w:t>
            </w:r>
            <w:r w:rsidRPr="00616E93">
              <w:rPr>
                <w:rFonts w:ascii="Arial" w:hAnsi="Arial" w:cs="Arial"/>
                <w:b/>
                <w:bCs/>
                <w:sz w:val="24"/>
                <w:szCs w:val="24"/>
              </w:rPr>
              <w:lastRenderedPageBreak/>
              <w:t>Técnico</w:t>
            </w:r>
            <w:r w:rsidRPr="00CD67AA">
              <w:rPr>
                <w:rFonts w:ascii="Arial" w:hAnsi="Arial" w:cs="Arial"/>
                <w:b/>
                <w:bCs/>
                <w:sz w:val="24"/>
                <w:szCs w:val="24"/>
              </w:rPr>
              <w:t xml:space="preserve"> </w:t>
            </w:r>
          </w:p>
        </w:tc>
      </w:tr>
    </w:tbl>
    <w:p w14:paraId="259018C4" w14:textId="048A1935" w:rsidR="009173F4" w:rsidRPr="00FD5F67" w:rsidRDefault="0051783E" w:rsidP="00E53500">
      <w:pPr>
        <w:pStyle w:val="Tit2nBrda"/>
      </w:pPr>
      <w:r w:rsidRPr="00FD5F67">
        <w:lastRenderedPageBreak/>
        <w:t>DO PAGAMENTO</w:t>
      </w:r>
      <w:r w:rsidR="009E71C9" w:rsidRPr="00FD5F67">
        <w:t xml:space="preserve"> </w:t>
      </w:r>
      <w:r w:rsidR="006D4BE1" w:rsidRPr="00FD5F67">
        <w:fldChar w:fldCharType="begin"/>
      </w:r>
      <w:r w:rsidR="006D4BE1" w:rsidRPr="00FD5F67">
        <w:instrText xml:space="preserve"> XE "11. DO PAGAMENTO; k" </w:instrText>
      </w:r>
      <w:r w:rsidR="006D4BE1" w:rsidRPr="00FD5F67">
        <w:fldChar w:fldCharType="end"/>
      </w:r>
    </w:p>
    <w:p w14:paraId="2412CB48" w14:textId="5F414B98" w:rsidR="0051783E" w:rsidRPr="00FD5F67" w:rsidRDefault="00FC4910" w:rsidP="000E16AE">
      <w:pPr>
        <w:pStyle w:val="Tit3n"/>
      </w:pPr>
      <w:r w:rsidRPr="00FD5F67">
        <w:t xml:space="preserve">O pagamento dos serviços entregues à Câmara dos Deputados e por esta aceitos na forma prevista no </w:t>
      </w:r>
      <w:r w:rsidRPr="00FD5F67">
        <w:rPr>
          <w:u w:val="single"/>
        </w:rPr>
        <w:t>Anexo n. 2</w:t>
      </w:r>
      <w:r w:rsidRPr="00FD5F67">
        <w:t xml:space="preserve"> será feito após a conclusão de cada </w:t>
      </w:r>
      <w:r w:rsidR="003F6EEA" w:rsidRPr="00FD5F67">
        <w:t>etapa</w:t>
      </w:r>
      <w:r w:rsidRPr="00FD5F67">
        <w:t xml:space="preserve">, de acordo com Cronograma de </w:t>
      </w:r>
      <w:r w:rsidR="00AC083B" w:rsidRPr="00FD5F67">
        <w:t xml:space="preserve">Pagamento disposto no </w:t>
      </w:r>
      <w:r w:rsidR="00AC083B" w:rsidRPr="00FD5F67">
        <w:rPr>
          <w:u w:val="single"/>
        </w:rPr>
        <w:t xml:space="preserve">item </w:t>
      </w:r>
      <w:r w:rsidR="006F2950" w:rsidRPr="00FD5F67">
        <w:rPr>
          <w:u w:val="single"/>
        </w:rPr>
        <w:fldChar w:fldCharType="begin"/>
      </w:r>
      <w:r w:rsidR="006F2950" w:rsidRPr="00FD5F67">
        <w:rPr>
          <w:u w:val="single"/>
        </w:rPr>
        <w:instrText xml:space="preserve"> REF _Ref11324241 \r \h  \* MERGEFORMAT </w:instrText>
      </w:r>
      <w:r w:rsidR="006F2950" w:rsidRPr="00FD5F67">
        <w:rPr>
          <w:u w:val="single"/>
        </w:rPr>
      </w:r>
      <w:r w:rsidR="006F2950" w:rsidRPr="00FD5F67">
        <w:rPr>
          <w:u w:val="single"/>
        </w:rPr>
        <w:fldChar w:fldCharType="separate"/>
      </w:r>
      <w:r w:rsidR="00655C38">
        <w:rPr>
          <w:u w:val="single"/>
        </w:rPr>
        <w:t>1.11</w:t>
      </w:r>
      <w:r w:rsidR="006F2950" w:rsidRPr="00FD5F67">
        <w:rPr>
          <w:u w:val="single"/>
        </w:rPr>
        <w:fldChar w:fldCharType="end"/>
      </w:r>
      <w:r w:rsidR="006F2950" w:rsidRPr="00FD5F67">
        <w:rPr>
          <w:u w:val="single"/>
        </w:rPr>
        <w:t xml:space="preserve"> </w:t>
      </w:r>
      <w:r w:rsidR="00AC083B" w:rsidRPr="00FD5F67">
        <w:rPr>
          <w:u w:val="single"/>
        </w:rPr>
        <w:t>(</w:t>
      </w:r>
      <w:r w:rsidRPr="00FD5F67">
        <w:rPr>
          <w:u w:val="single"/>
        </w:rPr>
        <w:t>Pagamento</w:t>
      </w:r>
      <w:r w:rsidR="00AC083B" w:rsidRPr="00FD5F67">
        <w:t>)</w:t>
      </w:r>
      <w:r w:rsidRPr="00FD5F67">
        <w:t xml:space="preserve"> do mesmo </w:t>
      </w:r>
      <w:r w:rsidR="00033D2C" w:rsidRPr="00FD5F67">
        <w:t>a</w:t>
      </w:r>
      <w:r w:rsidRPr="00FD5F67">
        <w:t>nexo, por meio de depósito em conta corrente da Contratada, em agência bancária indicada, mediante a apresentação</w:t>
      </w:r>
      <w:r w:rsidR="004258CA" w:rsidRPr="00FD5F67">
        <w:t xml:space="preserve"> </w:t>
      </w:r>
      <w:r w:rsidRPr="00FD5F67">
        <w:t xml:space="preserve">de nota fiscal/fatura discriminada, após atestação pelo </w:t>
      </w:r>
      <w:r w:rsidR="00B35908" w:rsidRPr="00FD5F67">
        <w:t>Ó</w:t>
      </w:r>
      <w:r w:rsidRPr="00FD5F67">
        <w:t xml:space="preserve">rgão </w:t>
      </w:r>
      <w:r w:rsidR="00B35908" w:rsidRPr="00FD5F67">
        <w:t>Res</w:t>
      </w:r>
      <w:r w:rsidRPr="00FD5F67">
        <w:t>ponsável.</w:t>
      </w:r>
    </w:p>
    <w:p w14:paraId="000D45DA" w14:textId="77777777" w:rsidR="00FC4910" w:rsidRPr="00FD5F67" w:rsidRDefault="00FC4910" w:rsidP="00D705E8">
      <w:pPr>
        <w:pStyle w:val="Tit4n"/>
      </w:pPr>
      <w:r w:rsidRPr="00FD5F67">
        <w:t>A instituição bancária, a agência e o número da conta deverão ser mencionados na nota fiscal/fatura.</w:t>
      </w:r>
    </w:p>
    <w:p w14:paraId="183D749E" w14:textId="77777777" w:rsidR="00FC4910" w:rsidRPr="00FD5F67" w:rsidRDefault="00031A41" w:rsidP="00D705E8">
      <w:pPr>
        <w:pStyle w:val="Tit4n"/>
      </w:pPr>
      <w:r w:rsidRPr="00FD5F67">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r w:rsidR="00FC4910" w:rsidRPr="00FD5F67">
        <w:t>.</w:t>
      </w:r>
    </w:p>
    <w:p w14:paraId="08AFA2A0" w14:textId="77777777" w:rsidR="0051783E" w:rsidRPr="00FD5F67" w:rsidRDefault="00FC4910" w:rsidP="000E16AE">
      <w:pPr>
        <w:pStyle w:val="Tit3n"/>
        <w:rPr>
          <w:rStyle w:val="CHB"/>
          <w:b w:val="0"/>
          <w:color w:val="000000" w:themeColor="text1"/>
        </w:rPr>
      </w:pPr>
      <w:r w:rsidRPr="00FD5F67">
        <w:t>O pagamento será feito com prazo não superior a trinta dias, contados do aceite do objeto e da comprovação da regularidade da documentação fiscal e trabalhista apresentada, prevalecendo a data que ocorrer por último.</w:t>
      </w:r>
    </w:p>
    <w:p w14:paraId="54FE915C" w14:textId="77777777" w:rsidR="0051783E" w:rsidRPr="00FD5F67" w:rsidRDefault="001C58FE" w:rsidP="000E16AE">
      <w:pPr>
        <w:pStyle w:val="Tit3n"/>
      </w:pPr>
      <w:r w:rsidRPr="00FD5F67">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451B57C6" w14:textId="77777777" w:rsidR="00B76134" w:rsidRPr="00FD5F67" w:rsidRDefault="0051783E" w:rsidP="004F74A5">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left="1077" w:firstLine="0"/>
        <w:jc w:val="center"/>
        <w:rPr>
          <w:rFonts w:cs="Arial"/>
          <w:b/>
          <w:color w:val="000000" w:themeColor="text1"/>
        </w:rPr>
      </w:pPr>
      <w:r w:rsidRPr="00FD5F67">
        <w:rPr>
          <w:rFonts w:cs="Arial"/>
          <w:b/>
          <w:color w:val="000000" w:themeColor="text1"/>
        </w:rPr>
        <w:t>EM = I x N x VP</w:t>
      </w:r>
    </w:p>
    <w:p w14:paraId="45031707" w14:textId="77777777" w:rsidR="00B76134" w:rsidRPr="00FD5F67" w:rsidRDefault="0051783E" w:rsidP="004F74A5">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left="1077" w:firstLine="0"/>
        <w:rPr>
          <w:rFonts w:cs="Arial"/>
          <w:color w:val="000000" w:themeColor="text1"/>
        </w:rPr>
      </w:pPr>
      <w:r w:rsidRPr="00FD5F67">
        <w:rPr>
          <w:rFonts w:cs="Arial"/>
          <w:color w:val="000000" w:themeColor="text1"/>
        </w:rPr>
        <w:t>Na qual:</w:t>
      </w:r>
    </w:p>
    <w:p w14:paraId="2297480D" w14:textId="77777777" w:rsidR="00B76134" w:rsidRPr="00FD5F67" w:rsidRDefault="0051783E" w:rsidP="004F74A5">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left="1077" w:firstLine="0"/>
        <w:rPr>
          <w:rFonts w:cs="Arial"/>
          <w:color w:val="000000" w:themeColor="text1"/>
        </w:rPr>
      </w:pPr>
      <w:r w:rsidRPr="00FD5F67">
        <w:rPr>
          <w:rFonts w:cs="Arial"/>
          <w:color w:val="000000" w:themeColor="text1"/>
        </w:rPr>
        <w:t>EM = Encargos Moratórios;</w:t>
      </w:r>
    </w:p>
    <w:p w14:paraId="20B3F2C4" w14:textId="77777777" w:rsidR="00B76134" w:rsidRPr="00FD5F67" w:rsidRDefault="0051783E" w:rsidP="004F74A5">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left="1077" w:firstLine="0"/>
        <w:rPr>
          <w:rFonts w:cs="Arial"/>
          <w:color w:val="000000" w:themeColor="text1"/>
        </w:rPr>
      </w:pPr>
      <w:r w:rsidRPr="00FD5F67">
        <w:rPr>
          <w:rFonts w:cs="Arial"/>
          <w:color w:val="000000" w:themeColor="text1"/>
        </w:rPr>
        <w:t>N = Número de dias entre a data prevista para o pagamento e a do efetivo pagamento;</w:t>
      </w:r>
    </w:p>
    <w:p w14:paraId="32750D17" w14:textId="77777777" w:rsidR="00B76134" w:rsidRPr="00FD5F67" w:rsidRDefault="0051783E" w:rsidP="004F74A5">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left="1077" w:firstLine="0"/>
        <w:rPr>
          <w:rFonts w:cs="Arial"/>
          <w:color w:val="000000" w:themeColor="text1"/>
        </w:rPr>
      </w:pPr>
      <w:r w:rsidRPr="00FD5F67">
        <w:rPr>
          <w:rFonts w:cs="Arial"/>
          <w:color w:val="000000" w:themeColor="text1"/>
        </w:rPr>
        <w:t>VP = Valor da parcela em atraso;</w:t>
      </w:r>
    </w:p>
    <w:p w14:paraId="4F83F48F" w14:textId="77777777" w:rsidR="00B76134" w:rsidRPr="00FD5F67" w:rsidRDefault="0051783E" w:rsidP="004F74A5">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left="1077" w:firstLine="0"/>
        <w:rPr>
          <w:rFonts w:cs="Arial"/>
          <w:color w:val="000000" w:themeColor="text1"/>
        </w:rPr>
      </w:pPr>
      <w:r w:rsidRPr="00FD5F67">
        <w:rPr>
          <w:rFonts w:cs="Arial"/>
          <w:color w:val="000000" w:themeColor="text1"/>
        </w:rPr>
        <w:t>I = Índice de compensação financeira = 0,00016438, assim apurado:</w:t>
      </w:r>
    </w:p>
    <w:p w14:paraId="1449FD8D" w14:textId="77777777" w:rsidR="00B76134" w:rsidRPr="00FD5F67" w:rsidRDefault="0051783E" w:rsidP="004F74A5">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ind w:left="1080" w:firstLine="0"/>
        <w:jc w:val="center"/>
        <w:rPr>
          <w:rFonts w:cs="Arial"/>
          <w:color w:val="000000" w:themeColor="text1"/>
        </w:rPr>
      </w:pPr>
      <w:r w:rsidRPr="00FD5F67">
        <w:rPr>
          <w:rFonts w:cs="Arial"/>
          <w:color w:val="000000" w:themeColor="text1"/>
        </w:rPr>
        <w:t xml:space="preserve">                 I=</w:t>
      </w:r>
      <w:r w:rsidRPr="00FD5F67">
        <w:rPr>
          <w:rFonts w:cs="Arial"/>
          <w:color w:val="000000" w:themeColor="text1"/>
          <w:u w:val="single"/>
        </w:rPr>
        <w:t>__i__</w:t>
      </w:r>
      <w:r w:rsidRPr="00FD5F67">
        <w:rPr>
          <w:rFonts w:cs="Arial"/>
          <w:color w:val="000000" w:themeColor="text1"/>
        </w:rPr>
        <w:t xml:space="preserve">          </w:t>
      </w:r>
      <w:proofErr w:type="spellStart"/>
      <w:r w:rsidRPr="00FD5F67">
        <w:rPr>
          <w:rFonts w:cs="Arial"/>
          <w:color w:val="000000" w:themeColor="text1"/>
        </w:rPr>
        <w:t>I</w:t>
      </w:r>
      <w:proofErr w:type="spellEnd"/>
      <w:r w:rsidRPr="00FD5F67">
        <w:rPr>
          <w:rFonts w:cs="Arial"/>
          <w:color w:val="000000" w:themeColor="text1"/>
        </w:rPr>
        <w:t xml:space="preserve"> = _</w:t>
      </w:r>
      <w:r w:rsidRPr="00FD5F67">
        <w:rPr>
          <w:rFonts w:cs="Arial"/>
          <w:color w:val="000000" w:themeColor="text1"/>
          <w:u w:val="single"/>
        </w:rPr>
        <w:t>6/100_</w:t>
      </w:r>
      <w:r w:rsidRPr="00FD5F67">
        <w:rPr>
          <w:rFonts w:cs="Arial"/>
          <w:color w:val="000000" w:themeColor="text1"/>
        </w:rPr>
        <w:t xml:space="preserve">       I = 0,00016438</w:t>
      </w:r>
    </w:p>
    <w:p w14:paraId="7590B767" w14:textId="77777777" w:rsidR="00B76134" w:rsidRPr="00FD5F67" w:rsidRDefault="0051783E" w:rsidP="004F74A5">
      <w:pPr>
        <w:pStyle w:val="WW-Recuodecorpodetexto2"/>
        <w:tabs>
          <w:tab w:val="left" w:pos="4280"/>
          <w:tab w:val="left" w:pos="5000"/>
          <w:tab w:val="left" w:pos="5720"/>
          <w:tab w:val="left" w:pos="6440"/>
          <w:tab w:val="left" w:pos="7160"/>
          <w:tab w:val="left" w:pos="7880"/>
          <w:tab w:val="left" w:pos="8600"/>
          <w:tab w:val="left" w:pos="9320"/>
          <w:tab w:val="left" w:pos="10040"/>
          <w:tab w:val="left" w:pos="10760"/>
          <w:tab w:val="left" w:pos="11480"/>
        </w:tabs>
        <w:ind w:left="3261" w:firstLine="0"/>
        <w:rPr>
          <w:rFonts w:cs="Arial"/>
          <w:color w:val="000000" w:themeColor="text1"/>
        </w:rPr>
      </w:pPr>
      <w:r w:rsidRPr="00FD5F67">
        <w:rPr>
          <w:rFonts w:cs="Arial"/>
          <w:color w:val="000000" w:themeColor="text1"/>
        </w:rPr>
        <w:t>365                    365</w:t>
      </w:r>
    </w:p>
    <w:p w14:paraId="4BD8D890" w14:textId="77777777" w:rsidR="0051783E" w:rsidRPr="00FD5F67" w:rsidRDefault="0051783E" w:rsidP="004F74A5">
      <w:pPr>
        <w:pStyle w:val="Ttulonvel3regular"/>
        <w:tabs>
          <w:tab w:val="left" w:pos="850"/>
        </w:tabs>
        <w:spacing w:before="0" w:after="0"/>
        <w:ind w:left="1134" w:firstLine="0"/>
        <w:rPr>
          <w:rFonts w:ascii="Arial" w:hAnsi="Arial" w:cs="Arial"/>
          <w:color w:val="000000" w:themeColor="text1"/>
        </w:rPr>
      </w:pPr>
      <w:proofErr w:type="gramStart"/>
      <w:r w:rsidRPr="00FD5F67">
        <w:rPr>
          <w:rFonts w:ascii="Arial" w:hAnsi="Arial" w:cs="Arial"/>
          <w:color w:val="000000" w:themeColor="text1"/>
        </w:rPr>
        <w:t>em</w:t>
      </w:r>
      <w:proofErr w:type="gramEnd"/>
      <w:r w:rsidRPr="00FD5F67">
        <w:rPr>
          <w:rFonts w:ascii="Arial" w:hAnsi="Arial" w:cs="Arial"/>
          <w:color w:val="000000" w:themeColor="text1"/>
        </w:rPr>
        <w:t xml:space="preserve"> que </w:t>
      </w:r>
      <w:r w:rsidRPr="00FD5F67">
        <w:rPr>
          <w:rFonts w:ascii="Arial" w:hAnsi="Arial" w:cs="Arial"/>
          <w:i/>
          <w:color w:val="000000" w:themeColor="text1"/>
        </w:rPr>
        <w:t>i</w:t>
      </w:r>
      <w:r w:rsidRPr="00FD5F67">
        <w:rPr>
          <w:rFonts w:ascii="Arial" w:hAnsi="Arial" w:cs="Arial"/>
          <w:color w:val="000000" w:themeColor="text1"/>
        </w:rPr>
        <w:t xml:space="preserve"> = taxa </w:t>
      </w:r>
      <w:r w:rsidR="00BA5DC2" w:rsidRPr="00FD5F67">
        <w:rPr>
          <w:rFonts w:ascii="Arial" w:hAnsi="Arial" w:cs="Arial"/>
          <w:color w:val="000000" w:themeColor="text1"/>
        </w:rPr>
        <w:t xml:space="preserve">nominal de </w:t>
      </w:r>
      <w:r w:rsidRPr="00FD5F67">
        <w:rPr>
          <w:rFonts w:ascii="Arial" w:hAnsi="Arial" w:cs="Arial"/>
          <w:color w:val="000000" w:themeColor="text1"/>
        </w:rPr>
        <w:t>6%</w:t>
      </w:r>
      <w:r w:rsidR="00BA5DC2" w:rsidRPr="00FD5F67">
        <w:rPr>
          <w:rFonts w:ascii="Arial" w:hAnsi="Arial" w:cs="Arial"/>
          <w:color w:val="000000" w:themeColor="text1"/>
        </w:rPr>
        <w:t xml:space="preserve"> a.a. (seis por cento ao ano)</w:t>
      </w:r>
      <w:r w:rsidRPr="00FD5F67">
        <w:rPr>
          <w:rFonts w:ascii="Arial" w:hAnsi="Arial" w:cs="Arial"/>
          <w:color w:val="000000" w:themeColor="text1"/>
        </w:rPr>
        <w:t>.</w:t>
      </w:r>
    </w:p>
    <w:p w14:paraId="58F8E6C0" w14:textId="77777777" w:rsidR="0051783E" w:rsidRPr="00FD5F67" w:rsidRDefault="001C58FE" w:rsidP="000E16AE">
      <w:pPr>
        <w:pStyle w:val="Tit3n"/>
        <w:rPr>
          <w:rStyle w:val="CHB"/>
          <w:b w:val="0"/>
          <w:color w:val="000000" w:themeColor="text1"/>
        </w:rPr>
      </w:pPr>
      <w:r w:rsidRPr="00FD5F67">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14:paraId="5FB936CE" w14:textId="77777777" w:rsidR="0051783E" w:rsidRPr="00FD5F67" w:rsidRDefault="001C58FE" w:rsidP="000E16AE">
      <w:pPr>
        <w:pStyle w:val="Tit3n"/>
        <w:rPr>
          <w:rStyle w:val="CHB"/>
          <w:b w:val="0"/>
          <w:color w:val="000000" w:themeColor="text1"/>
        </w:rPr>
      </w:pPr>
      <w:r w:rsidRPr="00FD5F67">
        <w:lastRenderedPageBreak/>
        <w:t>Estando a Contratada isenta das retenções referidas no item anterior, a comprovação deverá ser anexada à respectiva fatura.</w:t>
      </w:r>
    </w:p>
    <w:p w14:paraId="5F785B9E" w14:textId="77777777" w:rsidR="00441AC9" w:rsidRPr="00FD5F67" w:rsidRDefault="001C58FE" w:rsidP="000E16AE">
      <w:pPr>
        <w:pStyle w:val="Tit3n"/>
      </w:pPr>
      <w:r w:rsidRPr="00FD5F67">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275FB3FC" w14:textId="40F5A8B9" w:rsidR="0051783E" w:rsidRPr="00FD5F67" w:rsidRDefault="0051783E" w:rsidP="00E53500">
      <w:pPr>
        <w:pStyle w:val="Tit2nBrda"/>
      </w:pPr>
      <w:r w:rsidRPr="00FD5F67">
        <w:t>DA DOTAÇÃO</w:t>
      </w:r>
      <w:r w:rsidR="009E71C9" w:rsidRPr="00FD5F67">
        <w:t xml:space="preserve"> </w:t>
      </w:r>
      <w:r w:rsidR="006D4BE1" w:rsidRPr="00FD5F67">
        <w:fldChar w:fldCharType="begin"/>
      </w:r>
      <w:r w:rsidR="006D4BE1" w:rsidRPr="00FD5F67">
        <w:instrText xml:space="preserve"> XE "12. DA DOTAÇÃO; l" </w:instrText>
      </w:r>
      <w:r w:rsidR="006D4BE1" w:rsidRPr="00FD5F67">
        <w:fldChar w:fldCharType="end"/>
      </w:r>
    </w:p>
    <w:p w14:paraId="1D88A07E" w14:textId="77777777" w:rsidR="0051783E" w:rsidRPr="00FD5F67" w:rsidRDefault="0051783E" w:rsidP="000E16AE">
      <w:pPr>
        <w:pStyle w:val="Tit3n"/>
      </w:pPr>
      <w:r w:rsidRPr="00FD5F67">
        <w:t>A despesa relativa ao objeto desta Concorrência correrá à conta da seguinte classificação orçamentária:</w:t>
      </w:r>
    </w:p>
    <w:p w14:paraId="1D81C25D" w14:textId="268E1379" w:rsidR="00F42DD0" w:rsidRPr="00FD5F67" w:rsidRDefault="00F42DD0" w:rsidP="004F74A5">
      <w:pPr>
        <w:pStyle w:val="Textosemalfabeto"/>
        <w:widowControl w:val="0"/>
        <w:spacing w:before="0" w:after="120"/>
        <w:ind w:left="1134" w:firstLine="0"/>
        <w:rPr>
          <w:rFonts w:ascii="Arial" w:hAnsi="Arial" w:cs="Arial"/>
          <w:color w:val="000000" w:themeColor="text1"/>
        </w:rPr>
      </w:pPr>
      <w:r w:rsidRPr="00FD5F67">
        <w:rPr>
          <w:rFonts w:ascii="Arial" w:hAnsi="Arial" w:cs="Arial"/>
          <w:color w:val="000000" w:themeColor="text1"/>
        </w:rPr>
        <w:t>Programa de Trabalh</w:t>
      </w:r>
      <w:r w:rsidR="00334CDB" w:rsidRPr="00FD5F67">
        <w:rPr>
          <w:rFonts w:ascii="Arial" w:hAnsi="Arial" w:cs="Arial"/>
          <w:color w:val="000000" w:themeColor="text1"/>
        </w:rPr>
        <w:t xml:space="preserve">o: </w:t>
      </w:r>
      <w:r w:rsidR="003B6D05" w:rsidRPr="00FD5F67">
        <w:rPr>
          <w:rFonts w:ascii="Arial" w:hAnsi="Arial" w:cs="Arial"/>
          <w:color w:val="000000" w:themeColor="text1"/>
        </w:rPr>
        <w:t>01.122.0553.12F2.5664</w:t>
      </w:r>
      <w:r w:rsidR="00D93AE7" w:rsidRPr="00FD5F67">
        <w:rPr>
          <w:rFonts w:ascii="Arial" w:hAnsi="Arial" w:cs="Arial"/>
          <w:color w:val="000000" w:themeColor="text1"/>
        </w:rPr>
        <w:t xml:space="preserve"> </w:t>
      </w:r>
      <w:r w:rsidRPr="00FD5F67">
        <w:rPr>
          <w:rFonts w:ascii="Arial" w:hAnsi="Arial" w:cs="Arial"/>
          <w:color w:val="000000" w:themeColor="text1"/>
        </w:rPr>
        <w:t xml:space="preserve">– </w:t>
      </w:r>
      <w:r w:rsidR="00583DDD" w:rsidRPr="00FD5F67">
        <w:rPr>
          <w:rFonts w:ascii="Arial" w:hAnsi="Arial" w:cs="Arial"/>
          <w:color w:val="000000" w:themeColor="text1"/>
        </w:rPr>
        <w:t>REFORMA DOS IMÓVEIS FUNCIONAIS DESTINADOS À MORADIA DOS DEPUTADOS FEDERAIS</w:t>
      </w:r>
      <w:r w:rsidR="00334CDB" w:rsidRPr="00FD5F67">
        <w:rPr>
          <w:rFonts w:ascii="Arial" w:hAnsi="Arial" w:cs="Arial"/>
          <w:color w:val="000000" w:themeColor="text1"/>
        </w:rPr>
        <w:t>.</w:t>
      </w:r>
    </w:p>
    <w:p w14:paraId="160A334B" w14:textId="77777777" w:rsidR="00F42DD0" w:rsidRPr="00FD5F67" w:rsidRDefault="00F42DD0" w:rsidP="004F74A5">
      <w:pPr>
        <w:pStyle w:val="Textosemalfabeto"/>
        <w:widowControl w:val="0"/>
        <w:spacing w:before="0" w:after="120"/>
        <w:ind w:left="1134" w:firstLine="0"/>
        <w:rPr>
          <w:rFonts w:ascii="Arial" w:hAnsi="Arial" w:cs="Arial"/>
          <w:color w:val="000000" w:themeColor="text1"/>
        </w:rPr>
      </w:pPr>
      <w:r w:rsidRPr="00FD5F67">
        <w:rPr>
          <w:rFonts w:ascii="Arial" w:hAnsi="Arial" w:cs="Arial"/>
          <w:color w:val="000000" w:themeColor="text1"/>
        </w:rPr>
        <w:t>Natureza da Despesa</w:t>
      </w:r>
      <w:r w:rsidR="003D2CF9" w:rsidRPr="00FD5F67">
        <w:rPr>
          <w:rFonts w:ascii="Arial" w:hAnsi="Arial" w:cs="Arial"/>
          <w:color w:val="000000" w:themeColor="text1"/>
        </w:rPr>
        <w:t>:</w:t>
      </w:r>
    </w:p>
    <w:p w14:paraId="205E7EFE" w14:textId="77BAD180" w:rsidR="00F42DD0" w:rsidRPr="00FD5F67" w:rsidRDefault="00F42DD0" w:rsidP="004F74A5">
      <w:pPr>
        <w:pStyle w:val="Textosemalfabeto"/>
        <w:widowControl w:val="0"/>
        <w:spacing w:before="0" w:after="0"/>
        <w:ind w:left="1134" w:firstLine="0"/>
        <w:rPr>
          <w:rFonts w:ascii="Arial" w:hAnsi="Arial" w:cs="Arial"/>
          <w:color w:val="000000" w:themeColor="text1"/>
        </w:rPr>
      </w:pPr>
      <w:r w:rsidRPr="00FD5F67">
        <w:rPr>
          <w:rFonts w:ascii="Arial" w:hAnsi="Arial" w:cs="Arial"/>
          <w:color w:val="000000" w:themeColor="text1"/>
        </w:rPr>
        <w:t>4.0.00.00 – Despesas de Capital</w:t>
      </w:r>
    </w:p>
    <w:p w14:paraId="643A9955" w14:textId="77777777" w:rsidR="00F42DD0" w:rsidRPr="00FD5F67" w:rsidRDefault="00F42DD0" w:rsidP="004F74A5">
      <w:pPr>
        <w:pStyle w:val="Textosemalfabeto"/>
        <w:widowControl w:val="0"/>
        <w:spacing w:before="0" w:after="0"/>
        <w:ind w:left="1134" w:firstLine="0"/>
        <w:rPr>
          <w:rFonts w:ascii="Arial" w:hAnsi="Arial" w:cs="Arial"/>
          <w:color w:val="000000" w:themeColor="text1"/>
        </w:rPr>
      </w:pPr>
      <w:r w:rsidRPr="00FD5F67">
        <w:rPr>
          <w:rFonts w:ascii="Arial" w:hAnsi="Arial" w:cs="Arial"/>
          <w:color w:val="000000" w:themeColor="text1"/>
        </w:rPr>
        <w:t>4.4.00.00 – Investimentos</w:t>
      </w:r>
    </w:p>
    <w:p w14:paraId="37194186" w14:textId="77777777" w:rsidR="00F42DD0" w:rsidRPr="00FD5F67" w:rsidRDefault="00F42DD0" w:rsidP="004F74A5">
      <w:pPr>
        <w:pStyle w:val="Textosemalfabeto"/>
        <w:widowControl w:val="0"/>
        <w:spacing w:before="0" w:after="0"/>
        <w:ind w:left="1134" w:firstLine="0"/>
        <w:rPr>
          <w:rFonts w:ascii="Arial" w:hAnsi="Arial" w:cs="Arial"/>
          <w:color w:val="000000" w:themeColor="text1"/>
        </w:rPr>
      </w:pPr>
      <w:r w:rsidRPr="00FD5F67">
        <w:rPr>
          <w:rFonts w:ascii="Arial" w:hAnsi="Arial" w:cs="Arial"/>
          <w:color w:val="000000" w:themeColor="text1"/>
        </w:rPr>
        <w:t>4.4.90.00 – Aplicações Diretas</w:t>
      </w:r>
    </w:p>
    <w:p w14:paraId="5EF37DE1" w14:textId="77777777" w:rsidR="00F42DD0" w:rsidRPr="00FD5F67" w:rsidRDefault="00F42DD0" w:rsidP="004F74A5">
      <w:pPr>
        <w:pStyle w:val="Textosemalfabeto"/>
        <w:widowControl w:val="0"/>
        <w:spacing w:before="0" w:after="0"/>
        <w:ind w:left="1134" w:firstLine="0"/>
        <w:rPr>
          <w:rFonts w:ascii="Arial" w:hAnsi="Arial" w:cs="Arial"/>
          <w:color w:val="000000" w:themeColor="text1"/>
        </w:rPr>
      </w:pPr>
      <w:r w:rsidRPr="00FD5F67">
        <w:rPr>
          <w:rFonts w:ascii="Arial" w:hAnsi="Arial" w:cs="Arial"/>
          <w:color w:val="000000" w:themeColor="text1"/>
        </w:rPr>
        <w:t>4.4.90.51 – Obras e Instalações</w:t>
      </w:r>
    </w:p>
    <w:p w14:paraId="3E311687" w14:textId="2B5689F7" w:rsidR="0051783E" w:rsidRPr="00FD5F67" w:rsidRDefault="0051783E" w:rsidP="00E53500">
      <w:pPr>
        <w:pStyle w:val="Tit2nBrda"/>
      </w:pPr>
      <w:r w:rsidRPr="00FD5F67">
        <w:t>DAS DISPOSIÇÕES GERAIS</w:t>
      </w:r>
      <w:r w:rsidR="009E71C9" w:rsidRPr="00FD5F67">
        <w:t xml:space="preserve"> </w:t>
      </w:r>
      <w:r w:rsidR="006D4BE1" w:rsidRPr="00FD5F67">
        <w:fldChar w:fldCharType="begin"/>
      </w:r>
      <w:r w:rsidR="006D4BE1" w:rsidRPr="00FD5F67">
        <w:instrText xml:space="preserve"> XE "13. DAS DISPOSIÇÕES GERAIS; m" </w:instrText>
      </w:r>
      <w:r w:rsidR="006D4BE1" w:rsidRPr="00FD5F67">
        <w:fldChar w:fldCharType="end"/>
      </w:r>
    </w:p>
    <w:p w14:paraId="7C3A0132" w14:textId="77777777" w:rsidR="0051783E" w:rsidRPr="00FD5F67" w:rsidRDefault="0051783E" w:rsidP="000E16AE">
      <w:pPr>
        <w:pStyle w:val="Tit3n"/>
      </w:pPr>
      <w:r w:rsidRPr="00FD5F67">
        <w:t xml:space="preserve">A entrega da documentação e da proposta implica aceitação plena e irrestrita das condições e </w:t>
      </w:r>
      <w:r w:rsidR="009D2595" w:rsidRPr="00FD5F67">
        <w:t xml:space="preserve">dos </w:t>
      </w:r>
      <w:r w:rsidRPr="00FD5F67">
        <w:t>termos que regem a presente Concorrência.</w:t>
      </w:r>
    </w:p>
    <w:p w14:paraId="584CD84B" w14:textId="7C67F9D4" w:rsidR="0051783E" w:rsidRPr="00FD5F67" w:rsidRDefault="0051783E" w:rsidP="000E16AE">
      <w:pPr>
        <w:pStyle w:val="Tit3n"/>
      </w:pPr>
      <w:r w:rsidRPr="00FD5F67">
        <w:t>Qualquer interessado, pessoa física ou jurídica, é par</w:t>
      </w:r>
      <w:r w:rsidR="009D2595" w:rsidRPr="00FD5F67">
        <w:t>te legítima para impugnar este E</w:t>
      </w:r>
      <w:r w:rsidRPr="00FD5F67">
        <w:t xml:space="preserve">dital, devendo protocolizar o pedido até </w:t>
      </w:r>
      <w:r w:rsidR="00210302" w:rsidRPr="00FD5F67">
        <w:t>5 (</w:t>
      </w:r>
      <w:r w:rsidRPr="00FD5F67">
        <w:t>cinco</w:t>
      </w:r>
      <w:r w:rsidR="00210302" w:rsidRPr="00FD5F67">
        <w:t>)</w:t>
      </w:r>
      <w:r w:rsidRPr="00FD5F67">
        <w:t xml:space="preserve"> dias úteis antes da data fixada para a abertura da licitação, cabendo à Câmara dos Deputados julgar e responder a impugnação, sem prejuízo da faculdade prevista no parágrafo único do art. 154 do REGULAMENTO.</w:t>
      </w:r>
    </w:p>
    <w:p w14:paraId="17129C46" w14:textId="5113808E" w:rsidR="0051783E" w:rsidRPr="00A713D0" w:rsidRDefault="0051783E" w:rsidP="00D705E8">
      <w:pPr>
        <w:pStyle w:val="Tit4n"/>
      </w:pPr>
      <w:r w:rsidRPr="00616E93">
        <w:t xml:space="preserve">O interessado que pretender apresentar impugnação ou pedido formal de esclarecimento de cláusulas do Edital e de seus Anexos deverá fazê-lo mediante petição, entregue </w:t>
      </w:r>
      <w:proofErr w:type="spellStart"/>
      <w:r w:rsidR="00FD5F67" w:rsidRPr="00616E93">
        <w:t>contrarrecibo</w:t>
      </w:r>
      <w:proofErr w:type="spellEnd"/>
      <w:r w:rsidRPr="00616E93">
        <w:t>,</w:t>
      </w:r>
      <w:r w:rsidRPr="00616E93">
        <w:rPr>
          <w:b/>
        </w:rPr>
        <w:t xml:space="preserve"> </w:t>
      </w:r>
      <w:r w:rsidRPr="00616E93">
        <w:t xml:space="preserve">na Secretaria da COMISSÃO, </w:t>
      </w:r>
      <w:r w:rsidRPr="00616E93">
        <w:rPr>
          <w:b/>
        </w:rPr>
        <w:t>localizada no 14º andar do Edifício Anexo I, sala 140</w:t>
      </w:r>
      <w:r w:rsidR="00407562" w:rsidRPr="00616E93">
        <w:rPr>
          <w:b/>
        </w:rPr>
        <w:t>6</w:t>
      </w:r>
      <w:r w:rsidRPr="00616E93">
        <w:t>, nos dias úteis, no horário das 9h às 12h e das 14h às 18h</w:t>
      </w:r>
      <w:r w:rsidR="001E56BA" w:rsidRPr="00616E93">
        <w:t xml:space="preserve">, </w:t>
      </w:r>
      <w:r w:rsidR="001E56BA" w:rsidRPr="00616E93">
        <w:rPr>
          <w:bCs/>
          <w:u w:val="single"/>
        </w:rPr>
        <w:t>OU</w:t>
      </w:r>
      <w:r w:rsidR="001E56BA" w:rsidRPr="00616E93">
        <w:t xml:space="preserve"> pelo e-mail </w:t>
      </w:r>
      <w:r w:rsidR="001E56BA" w:rsidRPr="00A713D0">
        <w:rPr>
          <w:rStyle w:val="Hyperlink"/>
          <w:bCs/>
          <w:szCs w:val="18"/>
          <w:u w:val="none"/>
        </w:rPr>
        <w:t>cpl.dg@camara.leg.br</w:t>
      </w:r>
      <w:r w:rsidR="001E56BA" w:rsidRPr="00A713D0">
        <w:t>.</w:t>
      </w:r>
      <w:r w:rsidRPr="00A713D0">
        <w:t xml:space="preserve"> </w:t>
      </w:r>
    </w:p>
    <w:p w14:paraId="4001F9E7" w14:textId="3BE84190" w:rsidR="0051783E" w:rsidRPr="00FD5F67" w:rsidRDefault="0051783E" w:rsidP="00D705E8">
      <w:pPr>
        <w:pStyle w:val="Tit4n"/>
      </w:pPr>
      <w:r w:rsidRPr="00FD5F67">
        <w:t>Decairá do direito de impugnar os termos do Edital e de seus Anexos perante a Câmara dos Deputados a licitante que não o fizer até o segundo dia útil que anteceder a abertura da licitação, apontando as falhas ou irregularidades que os viciariam, hipótese em que a comunicação não terá efeito de recurso.</w:t>
      </w:r>
    </w:p>
    <w:p w14:paraId="26DCEFE8" w14:textId="5E7C5565" w:rsidR="0051783E" w:rsidRPr="00FD5F67" w:rsidRDefault="0051783E" w:rsidP="00D705E8">
      <w:pPr>
        <w:pStyle w:val="Tit4n"/>
      </w:pPr>
      <w:r w:rsidRPr="00FD5F67">
        <w:t xml:space="preserve">O resumo dos eventuais pedidos formais de esclarecimentos de cláusulas do Edital e de seus Anexos e </w:t>
      </w:r>
      <w:r w:rsidR="00021875" w:rsidRPr="00FD5F67">
        <w:t xml:space="preserve">as </w:t>
      </w:r>
      <w:r w:rsidRPr="00FD5F67">
        <w:t xml:space="preserve">respectivas respostas emitidas pela </w:t>
      </w:r>
      <w:r w:rsidRPr="00FD5F67">
        <w:lastRenderedPageBreak/>
        <w:t xml:space="preserve">COMISSÃO estarão disponíveis na página </w:t>
      </w:r>
      <w:r w:rsidR="00793E1B" w:rsidRPr="00C46C18">
        <w:rPr>
          <w:color w:val="0000FF"/>
          <w:sz w:val="20"/>
          <w:u w:val="single"/>
        </w:rPr>
        <w:t>https://www2.camara.leg.br/transparencia/licitacoes-e-contratos/editais/concorrencia.html</w:t>
      </w:r>
      <w:r w:rsidR="00793E1B" w:rsidRPr="00FD5F67">
        <w:t xml:space="preserve"> </w:t>
      </w:r>
      <w:r w:rsidRPr="00FD5F67">
        <w:t>da Câmara dos Deputados.</w:t>
      </w:r>
    </w:p>
    <w:p w14:paraId="04EC5AB8" w14:textId="77777777" w:rsidR="0051783E" w:rsidRPr="00FD5F67" w:rsidRDefault="0051783E" w:rsidP="000E16AE">
      <w:pPr>
        <w:pStyle w:val="Tit3n"/>
      </w:pPr>
      <w:r w:rsidRPr="00FD5F67">
        <w:t>A presente Concorrência poderá ser transferida, a critério da Câmara dos Deputados, revogada, por interesse público, ou anulada, em caso de ilegalidade, sem que, por quaisquer desses motivos, possam as interessadas reclamar direitos, observado o disposto nos parágrafos do artigo 91 do REGULAMENTO.</w:t>
      </w:r>
    </w:p>
    <w:p w14:paraId="0EF800F6" w14:textId="32C4A36E" w:rsidR="00094C02" w:rsidRPr="00C46C18" w:rsidRDefault="00094C02" w:rsidP="00A40E96">
      <w:pPr>
        <w:pStyle w:val="Tit4n"/>
      </w:pPr>
      <w:r w:rsidRPr="00C46C18">
        <w:t>As licitantes não terão direito à indenização em decorrência da anulação do procedimento licitatório, ressalvado o direito do contratado de boa-fé ao ressarcimento dos encargos que tiver suportado no cumprimento do contrato.</w:t>
      </w:r>
    </w:p>
    <w:p w14:paraId="7A610A99" w14:textId="283720C8" w:rsidR="006B1D9B" w:rsidRPr="00FD5F67" w:rsidRDefault="006B1D9B" w:rsidP="00D705E8">
      <w:pPr>
        <w:pStyle w:val="Tit4n"/>
      </w:pPr>
      <w:r w:rsidRPr="00FD5F67">
        <w:t>No caso de desfazimento do procedimento licitatório fica assegurado o contraditório e a ampla defesa.</w:t>
      </w:r>
    </w:p>
    <w:p w14:paraId="77E093E7" w14:textId="3CD73C75" w:rsidR="0051783E" w:rsidRPr="00FD5F67" w:rsidRDefault="0051783E" w:rsidP="000E16AE">
      <w:pPr>
        <w:pStyle w:val="Tit3n"/>
      </w:pPr>
      <w:r w:rsidRPr="00FD5F67">
        <w:t>A Câmara dos Deputados, assegurado o direito de defesa, por despacho fundamentado de seu Diretor-Geral, poderá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14:paraId="7D96FCBA" w14:textId="7A3E09C1" w:rsidR="0051783E" w:rsidRPr="00FD5F67" w:rsidRDefault="0051783E" w:rsidP="000E16AE">
      <w:pPr>
        <w:pStyle w:val="Tit3n"/>
      </w:pPr>
      <w:r w:rsidRPr="00FD5F67">
        <w:t>É facultado à COMISSÃO ou à autoridade superior, em qualquer fase da licitação, promover diligência destinada a esclarecer ou complementar a instrução do processo.</w:t>
      </w:r>
    </w:p>
    <w:p w14:paraId="246A567F" w14:textId="65F16F0C" w:rsidR="0051783E" w:rsidRPr="00FD5F67" w:rsidRDefault="0051783E" w:rsidP="000E16AE">
      <w:pPr>
        <w:pStyle w:val="Tit3n"/>
      </w:pPr>
      <w:r w:rsidRPr="00FD5F67">
        <w:t>Os prazos referidos neste Edital e em seus Anexos somente começam a fluir a partir da intimação formal realizada pela Câmara dos Deputados ou do termo inicial preestabelecido.</w:t>
      </w:r>
    </w:p>
    <w:p w14:paraId="1E850168" w14:textId="77777777" w:rsidR="0051783E" w:rsidRPr="00FD5F67" w:rsidRDefault="0051783E" w:rsidP="00D705E8">
      <w:pPr>
        <w:pStyle w:val="Tit4n"/>
      </w:pPr>
      <w:r w:rsidRPr="00FD5F67">
        <w:t>Consideram-se feitas as intimações, convocações ou comunicações na própria reunião da COMISSÃO a que comparecerem os representantes ou mandatários das licitantes, pela publicação dos atos no Diário Oficial da União, pela ciência no processo, por via postal com aviso de recebimento, por telegrama ou por qualquer outro meio que assegure a ciência do interessado.</w:t>
      </w:r>
    </w:p>
    <w:p w14:paraId="6F93C041" w14:textId="77777777" w:rsidR="0051783E" w:rsidRPr="00FD5F67" w:rsidRDefault="0051783E" w:rsidP="00D705E8">
      <w:pPr>
        <w:pStyle w:val="Tit4n"/>
      </w:pPr>
      <w:r w:rsidRPr="00FD5F67">
        <w:t>Só se iniciam e vencem os prazos em dia de expediente normal da Câmara dos Deputados.</w:t>
      </w:r>
    </w:p>
    <w:p w14:paraId="124376C7" w14:textId="77777777" w:rsidR="0051783E" w:rsidRPr="00FD5F67" w:rsidRDefault="0051783E" w:rsidP="00D705E8">
      <w:pPr>
        <w:pStyle w:val="Tit4n"/>
      </w:pPr>
      <w:r w:rsidRPr="00FD5F67">
        <w:t>Na contagem dos prazos estabelecidos neste Edital e em seus Anexos, excluir-se-á o dia do início e incluir-se-á o do vencimento.</w:t>
      </w:r>
    </w:p>
    <w:p w14:paraId="413058D4" w14:textId="77777777" w:rsidR="0051783E" w:rsidRPr="00FD5F67" w:rsidRDefault="0051783E" w:rsidP="000E16AE">
      <w:pPr>
        <w:pStyle w:val="Tit3n"/>
      </w:pPr>
      <w:r w:rsidRPr="00FD5F67">
        <w:t xml:space="preserve">Durante </w:t>
      </w:r>
      <w:r w:rsidR="00D84958" w:rsidRPr="00FD5F67">
        <w:t>a execução contratual, sendo a C</w:t>
      </w:r>
      <w:r w:rsidRPr="00FD5F67">
        <w:t xml:space="preserve">ontratada objeto de fusão, incorporação ou cisão, a Câmara dos Deputados examinará a conveniência de manter em vigência o contrato celebrado. </w:t>
      </w:r>
    </w:p>
    <w:p w14:paraId="76CCA11E" w14:textId="77777777" w:rsidR="0051783E" w:rsidRPr="00FD5F67" w:rsidRDefault="0051783E" w:rsidP="00D705E8">
      <w:pPr>
        <w:pStyle w:val="Tit4n"/>
      </w:pPr>
      <w:r w:rsidRPr="00FD5F67">
        <w:t>A manutenção da vigência contratual dependerá, em qualquer caso, do atendimento pela nova sociedade empresária das condições de</w:t>
      </w:r>
      <w:r w:rsidR="006A1D36" w:rsidRPr="00FD5F67">
        <w:t xml:space="preserve"> habilitação </w:t>
      </w:r>
      <w:r w:rsidR="006A1D36" w:rsidRPr="00FD5F67">
        <w:lastRenderedPageBreak/>
        <w:t>consignadas neste E</w:t>
      </w:r>
      <w:r w:rsidRPr="00FD5F67">
        <w:t>dital e de não serem alteradas as condições de execução do contrato.</w:t>
      </w:r>
    </w:p>
    <w:p w14:paraId="234DEF84" w14:textId="5891C40E" w:rsidR="0051783E" w:rsidRPr="00FD5F67" w:rsidRDefault="0051783E" w:rsidP="000E16AE">
      <w:pPr>
        <w:pStyle w:val="Tit3n"/>
      </w:pPr>
      <w:r w:rsidRPr="00FD5F67">
        <w:t>Os casos omissos e as dúvidas suscitadas no âmbito da presente Concorrência serão resolvidos pela COMISSÃO.</w:t>
      </w:r>
    </w:p>
    <w:p w14:paraId="7FEA58EA" w14:textId="6B1B2713" w:rsidR="006A1D36" w:rsidRPr="00FD5F67" w:rsidRDefault="0051783E" w:rsidP="000E16AE">
      <w:pPr>
        <w:pStyle w:val="Tit3n"/>
      </w:pPr>
      <w:r w:rsidRPr="00FD5F67">
        <w:t>Fica eleito o foro da Justiça Federal em Brasília, Distrito Federal, para decidir demandas judiciais decorrentes deste procedimento licitatório.</w:t>
      </w:r>
    </w:p>
    <w:p w14:paraId="5C621187" w14:textId="0BB6E384" w:rsidR="006A1D36" w:rsidRPr="00FD5F67" w:rsidRDefault="00D66D45" w:rsidP="000E16AE">
      <w:pPr>
        <w:pStyle w:val="Tit3n"/>
      </w:pPr>
      <w:r w:rsidRPr="00FD5F67">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FD5F67">
        <w:t>) Simples</w:t>
      </w:r>
      <w:proofErr w:type="gramEnd"/>
      <w:r w:rsidRPr="00FD5F67">
        <w:t xml:space="preserve">. </w:t>
      </w:r>
    </w:p>
    <w:p w14:paraId="39474016" w14:textId="6E0CB986" w:rsidR="006A1D36" w:rsidRPr="00FD5F67" w:rsidRDefault="00D66D45" w:rsidP="00D705E8">
      <w:pPr>
        <w:pStyle w:val="Tit4n"/>
      </w:pPr>
      <w:r w:rsidRPr="00FD5F67">
        <w:rPr>
          <w:lang w:eastAsia="en-US"/>
        </w:rPr>
        <w:t>A interessada deverá solicitar à Secretaria Executiva da Comissão Permanente de Licitação a informação da importância a ser recolhida na GRU Simples, por meio dos números de telefones informados à página 1.</w:t>
      </w:r>
    </w:p>
    <w:p w14:paraId="7D724FE0" w14:textId="77777777" w:rsidR="005A1C9B" w:rsidRPr="00FD5F67" w:rsidRDefault="005A1C9B" w:rsidP="00D705E8">
      <w:pPr>
        <w:pStyle w:val="Tit4n"/>
      </w:pPr>
      <w:r w:rsidRPr="00FD5F67">
        <w:t xml:space="preserve">A GRU Simples deverá ser </w:t>
      </w:r>
      <w:r w:rsidRPr="00FD5F67">
        <w:rPr>
          <w:lang w:eastAsia="en-US"/>
        </w:rPr>
        <w:t>gerada</w:t>
      </w:r>
      <w:r w:rsidRPr="00FD5F67">
        <w:t xml:space="preserve"> mediante acesso ao portal SIAFI no endereço </w:t>
      </w:r>
      <w:hyperlink r:id="rId18" w:history="1">
        <w:r w:rsidRPr="00FD5F67">
          <w:rPr>
            <w:rStyle w:val="Hyperlink"/>
            <w:color w:val="000000" w:themeColor="text1"/>
          </w:rPr>
          <w:t>www.stn.fazenda.gov.br</w:t>
        </w:r>
      </w:hyperlink>
      <w:r w:rsidRPr="00FD5F67">
        <w:t xml:space="preserve"> e preenchida com os seguintes campos:</w:t>
      </w:r>
    </w:p>
    <w:p w14:paraId="256F33F2" w14:textId="77777777" w:rsidR="005A1C9B" w:rsidRPr="00FD5F67" w:rsidRDefault="005A1C9B" w:rsidP="00D705E8">
      <w:pPr>
        <w:pStyle w:val="Tit4n"/>
        <w:rPr>
          <w:b/>
        </w:rPr>
      </w:pPr>
      <w:r w:rsidRPr="00FD5F67">
        <w:t>Unidade Favorecida (Código): 010090, Gestão: 00001;</w:t>
      </w:r>
    </w:p>
    <w:p w14:paraId="36289039" w14:textId="4AFFBE53" w:rsidR="005A1C9B" w:rsidRPr="00FD5F67" w:rsidRDefault="005A1C9B" w:rsidP="00283D36">
      <w:pPr>
        <w:pStyle w:val="TLet2"/>
        <w:numPr>
          <w:ilvl w:val="1"/>
          <w:numId w:val="96"/>
        </w:numPr>
        <w:ind w:left="1418" w:hanging="284"/>
        <w:rPr>
          <w:color w:val="000000" w:themeColor="text1"/>
        </w:rPr>
      </w:pPr>
      <w:r w:rsidRPr="00FD5F67">
        <w:rPr>
          <w:color w:val="000000" w:themeColor="text1"/>
        </w:rPr>
        <w:t>Recolhimento (Código): 28830-6;</w:t>
      </w:r>
    </w:p>
    <w:p w14:paraId="4D31B538" w14:textId="77777777" w:rsidR="005A1C9B" w:rsidRPr="00FD5F67" w:rsidRDefault="005A1C9B" w:rsidP="00283D36">
      <w:pPr>
        <w:pStyle w:val="TLet2"/>
        <w:numPr>
          <w:ilvl w:val="1"/>
          <w:numId w:val="96"/>
        </w:numPr>
        <w:ind w:left="1418" w:hanging="284"/>
        <w:rPr>
          <w:color w:val="000000" w:themeColor="text1"/>
        </w:rPr>
      </w:pPr>
      <w:r w:rsidRPr="00FD5F67">
        <w:rPr>
          <w:color w:val="000000" w:themeColor="text1"/>
        </w:rPr>
        <w:t>Número de Referência: 422.</w:t>
      </w:r>
    </w:p>
    <w:p w14:paraId="07020F5F" w14:textId="77777777" w:rsidR="005A1C9B" w:rsidRPr="00FD5F67" w:rsidRDefault="005A1C9B" w:rsidP="00D705E8">
      <w:pPr>
        <w:pStyle w:val="Tit4n"/>
      </w:pPr>
      <w:r w:rsidRPr="00FD5F67">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59C0A3EF" w14:textId="77777777" w:rsidR="007375D1" w:rsidRPr="00FD5F67" w:rsidRDefault="007375D1" w:rsidP="004F74A5">
      <w:pPr>
        <w:widowControl w:val="0"/>
        <w:tabs>
          <w:tab w:val="left" w:pos="1800"/>
        </w:tabs>
        <w:jc w:val="center"/>
        <w:rPr>
          <w:rFonts w:ascii="Arial" w:hAnsi="Arial" w:cs="Arial"/>
          <w:color w:val="000000" w:themeColor="text1"/>
          <w:sz w:val="24"/>
        </w:rPr>
      </w:pPr>
    </w:p>
    <w:p w14:paraId="2A45F429" w14:textId="7DE8E140" w:rsidR="0051783E" w:rsidRPr="00FD5F67" w:rsidRDefault="00CD67AA" w:rsidP="004F74A5">
      <w:pPr>
        <w:widowControl w:val="0"/>
        <w:tabs>
          <w:tab w:val="left" w:pos="1800"/>
        </w:tabs>
        <w:jc w:val="center"/>
        <w:rPr>
          <w:rFonts w:ascii="Arial" w:hAnsi="Arial" w:cs="Arial"/>
          <w:color w:val="000000" w:themeColor="text1"/>
          <w:sz w:val="24"/>
          <w:szCs w:val="24"/>
        </w:rPr>
      </w:pPr>
      <w:r>
        <w:rPr>
          <w:rFonts w:ascii="Arial" w:hAnsi="Arial" w:cs="Arial"/>
          <w:color w:val="000000" w:themeColor="text1"/>
          <w:sz w:val="24"/>
          <w:szCs w:val="24"/>
        </w:rPr>
        <w:t xml:space="preserve">Brasília, </w:t>
      </w:r>
      <w:r w:rsidR="00A713D0">
        <w:rPr>
          <w:rFonts w:ascii="Arial" w:hAnsi="Arial" w:cs="Arial"/>
          <w:color w:val="000000" w:themeColor="text1"/>
          <w:sz w:val="24"/>
          <w:szCs w:val="24"/>
        </w:rPr>
        <w:t>1º</w:t>
      </w:r>
      <w:r>
        <w:rPr>
          <w:rFonts w:ascii="Arial" w:hAnsi="Arial" w:cs="Arial"/>
          <w:color w:val="000000" w:themeColor="text1"/>
          <w:sz w:val="24"/>
          <w:szCs w:val="24"/>
        </w:rPr>
        <w:t xml:space="preserve"> de </w:t>
      </w:r>
      <w:r w:rsidR="00A713D0">
        <w:rPr>
          <w:rFonts w:ascii="Arial" w:hAnsi="Arial" w:cs="Arial"/>
          <w:color w:val="000000" w:themeColor="text1"/>
          <w:sz w:val="24"/>
          <w:szCs w:val="24"/>
        </w:rPr>
        <w:t>dezembro</w:t>
      </w:r>
      <w:r>
        <w:rPr>
          <w:rFonts w:ascii="Arial" w:hAnsi="Arial" w:cs="Arial"/>
          <w:color w:val="000000" w:themeColor="text1"/>
          <w:sz w:val="24"/>
          <w:szCs w:val="24"/>
        </w:rPr>
        <w:t xml:space="preserve"> de 2021.</w:t>
      </w:r>
    </w:p>
    <w:p w14:paraId="58B49B64" w14:textId="77777777" w:rsidR="006B58C3" w:rsidRDefault="006B58C3" w:rsidP="004F74A5">
      <w:pPr>
        <w:widowControl w:val="0"/>
        <w:tabs>
          <w:tab w:val="left" w:pos="1800"/>
        </w:tabs>
        <w:jc w:val="center"/>
        <w:rPr>
          <w:rFonts w:ascii="Arial" w:hAnsi="Arial" w:cs="Arial"/>
          <w:color w:val="000000" w:themeColor="text1"/>
          <w:sz w:val="24"/>
          <w:szCs w:val="24"/>
        </w:rPr>
      </w:pPr>
    </w:p>
    <w:p w14:paraId="7F7E02E0" w14:textId="77777777" w:rsidR="00161BE7" w:rsidRDefault="00161BE7" w:rsidP="00161B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6397A">
        <w:rPr>
          <w:rFonts w:ascii="Calibri" w:hAnsi="Calibri" w:cs="Arial"/>
          <w:b/>
          <w:i/>
          <w:color w:val="BFBFBF" w:themeColor="background1" w:themeShade="BF"/>
          <w:sz w:val="22"/>
        </w:rPr>
        <w:t>(ASSINATURA ELETRÔNICA)</w:t>
      </w:r>
    </w:p>
    <w:p w14:paraId="600E8846" w14:textId="77777777"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szCs w:val="24"/>
        </w:rPr>
      </w:pPr>
      <w:r w:rsidRPr="00FD5F67">
        <w:rPr>
          <w:rFonts w:ascii="Arial" w:hAnsi="Arial" w:cs="Arial"/>
          <w:color w:val="000000" w:themeColor="text1"/>
          <w:sz w:val="24"/>
          <w:szCs w:val="24"/>
        </w:rPr>
        <w:t>Daniel de Souza Andrade</w:t>
      </w:r>
    </w:p>
    <w:p w14:paraId="4909C196" w14:textId="4CEAECF2" w:rsidR="003F1A76" w:rsidRPr="00FD5F67" w:rsidRDefault="00E470C4" w:rsidP="003F1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caps/>
          <w:color w:val="000000" w:themeColor="text1"/>
          <w:sz w:val="24"/>
          <w:szCs w:val="24"/>
          <w:lang w:eastAsia="en-US"/>
        </w:rPr>
      </w:pPr>
      <w:r w:rsidRPr="00FD5F67">
        <w:rPr>
          <w:rFonts w:ascii="Arial" w:hAnsi="Arial" w:cs="Arial"/>
          <w:color w:val="000000" w:themeColor="text1"/>
          <w:sz w:val="24"/>
          <w:szCs w:val="24"/>
        </w:rPr>
        <w:t xml:space="preserve">Presidente </w:t>
      </w:r>
    </w:p>
    <w:p w14:paraId="371C9533" w14:textId="4D656FDE" w:rsidR="0051783E" w:rsidRPr="00FD5F67" w:rsidRDefault="0051783E" w:rsidP="00BE4E5E">
      <w:pPr>
        <w:pStyle w:val="Tit1n"/>
        <w:rPr>
          <w:color w:val="000000" w:themeColor="text1"/>
        </w:rPr>
      </w:pPr>
      <w:r w:rsidRPr="00FD5F67">
        <w:rPr>
          <w:color w:val="000000" w:themeColor="text1"/>
        </w:rPr>
        <w:lastRenderedPageBreak/>
        <w:t>ANEXO N. 1</w:t>
      </w:r>
    </w:p>
    <w:p w14:paraId="6A19C64C" w14:textId="4FCF5631" w:rsidR="005B5D80" w:rsidRPr="00872795" w:rsidRDefault="007F55D3" w:rsidP="00872795">
      <w:pPr>
        <w:pStyle w:val="Tit1Sub"/>
        <w:rPr>
          <w:b w:val="0"/>
          <w:bCs/>
          <w:color w:val="000000" w:themeColor="text1"/>
        </w:rPr>
      </w:pPr>
      <w:r w:rsidRPr="00872795">
        <w:rPr>
          <w:color w:val="000000" w:themeColor="text1"/>
        </w:rPr>
        <w:t xml:space="preserve">DEMAIS </w:t>
      </w:r>
      <w:r w:rsidR="0051783E" w:rsidRPr="00872795">
        <w:rPr>
          <w:color w:val="000000" w:themeColor="text1"/>
        </w:rPr>
        <w:t>DISPOSIÇÕES GERAIS</w:t>
      </w:r>
      <w:r w:rsidR="003D2188" w:rsidRPr="00872795">
        <w:rPr>
          <w:b w:val="0"/>
          <w:color w:val="000000" w:themeColor="text1"/>
        </w:rPr>
        <w:fldChar w:fldCharType="begin"/>
      </w:r>
      <w:r w:rsidR="00872795">
        <w:rPr>
          <w:b w:val="0"/>
          <w:color w:val="000000" w:themeColor="text1"/>
        </w:rPr>
        <w:instrText xml:space="preserve"> XE "ANEXO N. 1</w:instrText>
      </w:r>
      <w:r w:rsidR="003D2188" w:rsidRPr="00872795">
        <w:rPr>
          <w:b w:val="0"/>
          <w:color w:val="000000" w:themeColor="text1"/>
        </w:rPr>
        <w:instrText xml:space="preserve"> – </w:instrText>
      </w:r>
      <w:r w:rsidR="00872795" w:rsidRPr="00872795">
        <w:rPr>
          <w:b w:val="0"/>
          <w:color w:val="000000" w:themeColor="text1"/>
        </w:rPr>
        <w:instrText>DEMAIS DISPOSIÇÕES GERAIS</w:instrText>
      </w:r>
      <w:r w:rsidR="003D2188" w:rsidRPr="00872795">
        <w:rPr>
          <w:b w:val="0"/>
          <w:color w:val="000000" w:themeColor="text1"/>
        </w:rPr>
        <w:instrText>; o</w:instrText>
      </w:r>
      <w:r w:rsidR="00872795">
        <w:rPr>
          <w:b w:val="0"/>
          <w:color w:val="000000" w:themeColor="text1"/>
        </w:rPr>
        <w:instrText>a</w:instrText>
      </w:r>
      <w:r w:rsidR="003D2188" w:rsidRPr="00872795">
        <w:rPr>
          <w:b w:val="0"/>
          <w:color w:val="000000" w:themeColor="text1"/>
        </w:rPr>
        <w:instrText xml:space="preserve">" </w:instrText>
      </w:r>
      <w:r w:rsidR="003D2188" w:rsidRPr="00872795">
        <w:rPr>
          <w:b w:val="0"/>
          <w:color w:val="000000" w:themeColor="text1"/>
        </w:rPr>
        <w:fldChar w:fldCharType="end"/>
      </w:r>
    </w:p>
    <w:p w14:paraId="05345C06" w14:textId="77777777" w:rsidR="0051783E" w:rsidRPr="00FD5F67" w:rsidRDefault="0051783E" w:rsidP="00E53500">
      <w:pPr>
        <w:pStyle w:val="Tit2nBrda"/>
      </w:pPr>
      <w:r w:rsidRPr="00FD5F67">
        <w:t>DO OBJETO DA LICITAÇÃO</w:t>
      </w:r>
    </w:p>
    <w:p w14:paraId="44BB1038" w14:textId="50E166E7" w:rsidR="0037092C" w:rsidRPr="00FD5F67" w:rsidRDefault="000C4772" w:rsidP="004158E7">
      <w:pPr>
        <w:pStyle w:val="Txt0pRec"/>
      </w:pPr>
      <w:r w:rsidRPr="00FD5F67">
        <w:t xml:space="preserve">Contratação de pessoa jurídica objetivando a elaboração </w:t>
      </w:r>
      <w:r w:rsidR="00643540" w:rsidRPr="00FD5F67">
        <w:t xml:space="preserve">de laudo técnico, de projetos executivos e demais produtos visando adequar </w:t>
      </w:r>
      <w:r w:rsidR="00100C01" w:rsidRPr="00FD5F67">
        <w:t>a estrutura d</w:t>
      </w:r>
      <w:r w:rsidR="00643540" w:rsidRPr="00FD5F67">
        <w:t>os edifícios funcionais da Câmara dos Deputados, localizados na SQN 202 (Blocos I, J, K e L)</w:t>
      </w:r>
      <w:r w:rsidRPr="00FD5F67">
        <w:t>, em Brasília-DF, ao projeto arquitetônico proposto de divisão de cada apartamento em duas unidades autônomas</w:t>
      </w:r>
      <w:r w:rsidR="00A95AB4" w:rsidRPr="00FD5F67">
        <w:t>.</w:t>
      </w:r>
    </w:p>
    <w:p w14:paraId="576A1D78" w14:textId="77777777" w:rsidR="00A95AB4" w:rsidRPr="00FD5F67" w:rsidRDefault="00A95AB4" w:rsidP="00E53500">
      <w:pPr>
        <w:pStyle w:val="Tit2nBrda"/>
      </w:pPr>
      <w:r w:rsidRPr="00FD5F67">
        <w:t>DAS ESPECIFICAÇÕES TÉCNICAS</w:t>
      </w:r>
    </w:p>
    <w:p w14:paraId="7F2F664A" w14:textId="7743498D" w:rsidR="00DE7142" w:rsidRPr="00A713D0" w:rsidRDefault="00DE7142" w:rsidP="00A713D0">
      <w:pPr>
        <w:shd w:val="clear" w:color="auto" w:fill="BFBFBF" w:themeFill="background1" w:themeFillShade="BF"/>
        <w:jc w:val="both"/>
        <w:rPr>
          <w:rFonts w:ascii="Arial" w:hAnsi="Arial" w:cs="Arial"/>
          <w:b/>
          <w:color w:val="000000" w:themeColor="text1"/>
          <w:sz w:val="24"/>
        </w:rPr>
      </w:pPr>
      <w:r w:rsidRPr="00616E93">
        <w:rPr>
          <w:rFonts w:ascii="Arial" w:hAnsi="Arial" w:cs="Arial"/>
          <w:b/>
          <w:color w:val="000000" w:themeColor="text1"/>
          <w:sz w:val="24"/>
        </w:rPr>
        <w:t>GRUPO ÚNICO</w:t>
      </w:r>
      <w:r w:rsidR="003F6C05" w:rsidRPr="00616E93">
        <w:rPr>
          <w:rFonts w:ascii="Arial" w:hAnsi="Arial" w:cs="Arial"/>
          <w:b/>
          <w:color w:val="000000" w:themeColor="text1"/>
          <w:sz w:val="24"/>
        </w:rPr>
        <w:t xml:space="preserve"> (Itens 1 a 5)</w:t>
      </w:r>
      <w:r w:rsidR="003C34AB" w:rsidRPr="00A713D0">
        <w:rPr>
          <w:rFonts w:ascii="Arial" w:hAnsi="Arial" w:cs="Arial"/>
          <w:b/>
          <w:color w:val="000000" w:themeColor="text1"/>
          <w:sz w:val="24"/>
        </w:rPr>
        <w:t xml:space="preserve"> - </w:t>
      </w:r>
      <w:r w:rsidR="003F6C05" w:rsidRPr="00A713D0">
        <w:rPr>
          <w:rFonts w:ascii="Arial" w:hAnsi="Arial" w:cs="Arial"/>
          <w:b/>
          <w:color w:val="000000" w:themeColor="text1"/>
          <w:sz w:val="24"/>
        </w:rPr>
        <w:t>ELABORAÇÃO DE LAUDO TÉCNICO, PROJETOS EXECUTIVOS E DEMAIS PRODUTOS, SQN 202 (BLOCOS I, J, K E L) ESTRUTURAL</w:t>
      </w:r>
    </w:p>
    <w:p w14:paraId="4C31573A" w14:textId="77777777" w:rsidR="003F6C05" w:rsidRPr="00A713D0" w:rsidRDefault="003F6C05" w:rsidP="003F6C05">
      <w:pPr>
        <w:jc w:val="both"/>
        <w:rPr>
          <w:rFonts w:ascii="Arial" w:hAnsi="Arial" w:cs="Arial"/>
          <w:color w:val="000000" w:themeColor="text1"/>
          <w:sz w:val="24"/>
        </w:rPr>
      </w:pPr>
    </w:p>
    <w:p w14:paraId="0E99038C" w14:textId="77777777" w:rsidR="003F6C05" w:rsidRPr="00A713D0" w:rsidRDefault="003F6C05" w:rsidP="00A713D0">
      <w:pPr>
        <w:shd w:val="clear" w:color="auto" w:fill="BFBFBF" w:themeFill="background1" w:themeFillShade="BF"/>
        <w:jc w:val="both"/>
        <w:rPr>
          <w:rFonts w:ascii="Arial" w:hAnsi="Arial" w:cs="Arial"/>
          <w:b/>
          <w:bCs/>
          <w:color w:val="000000" w:themeColor="text1"/>
          <w:sz w:val="22"/>
          <w:szCs w:val="22"/>
        </w:rPr>
      </w:pPr>
      <w:r w:rsidRPr="00A713D0">
        <w:rPr>
          <w:rFonts w:ascii="Arial" w:hAnsi="Arial" w:cs="Arial"/>
          <w:b/>
          <w:bCs/>
          <w:color w:val="000000" w:themeColor="text1"/>
          <w:sz w:val="24"/>
        </w:rPr>
        <w:t xml:space="preserve">Item 1 - </w:t>
      </w:r>
      <w:r w:rsidRPr="00A713D0">
        <w:rPr>
          <w:rFonts w:ascii="Arial" w:hAnsi="Arial" w:cs="Arial"/>
          <w:b/>
          <w:bCs/>
          <w:color w:val="000000" w:themeColor="text1"/>
          <w:sz w:val="22"/>
          <w:szCs w:val="22"/>
        </w:rPr>
        <w:t xml:space="preserve">PRIMEIRA ETAPA: ENSAIOS TÉCNICOS ESTRUTURAIS </w:t>
      </w:r>
    </w:p>
    <w:p w14:paraId="6CB2A537" w14:textId="083797FC" w:rsidR="003F6C05" w:rsidRPr="00A713D0" w:rsidRDefault="003F6C05">
      <w:pPr>
        <w:jc w:val="both"/>
        <w:rPr>
          <w:rFonts w:ascii="Arial" w:hAnsi="Arial" w:cs="Arial"/>
          <w:b/>
          <w:bCs/>
          <w:color w:val="000000" w:themeColor="text1"/>
          <w:sz w:val="24"/>
        </w:rPr>
      </w:pPr>
      <w:r w:rsidRPr="00A713D0">
        <w:rPr>
          <w:rFonts w:ascii="Arial" w:hAnsi="Arial" w:cs="Arial"/>
          <w:color w:val="000000" w:themeColor="text1"/>
          <w:sz w:val="22"/>
          <w:szCs w:val="22"/>
        </w:rPr>
        <w:t>Descrição: Execução de Ensaios Técnicos, conforme lista e quantitativos constante</w:t>
      </w:r>
      <w:r w:rsidRPr="00616E93">
        <w:rPr>
          <w:rFonts w:ascii="Arial" w:hAnsi="Arial" w:cs="Arial"/>
          <w:color w:val="000000" w:themeColor="text1"/>
          <w:sz w:val="22"/>
          <w:szCs w:val="22"/>
        </w:rPr>
        <w:t>s</w:t>
      </w:r>
      <w:r w:rsidRPr="00A713D0">
        <w:rPr>
          <w:rFonts w:ascii="Arial" w:hAnsi="Arial" w:cs="Arial"/>
          <w:color w:val="000000" w:themeColor="text1"/>
          <w:sz w:val="22"/>
          <w:szCs w:val="22"/>
        </w:rPr>
        <w:t xml:space="preserve"> no Projeto Básico</w:t>
      </w:r>
      <w:r w:rsidRPr="00616E93">
        <w:rPr>
          <w:rFonts w:ascii="Arial" w:hAnsi="Arial" w:cs="Arial"/>
          <w:color w:val="000000" w:themeColor="text1"/>
          <w:sz w:val="22"/>
          <w:szCs w:val="22"/>
        </w:rPr>
        <w:t>.</w:t>
      </w:r>
    </w:p>
    <w:p w14:paraId="1C7925BF" w14:textId="77777777" w:rsidR="003F6C05" w:rsidRPr="00A713D0" w:rsidRDefault="003F6C05" w:rsidP="003F6C05">
      <w:pPr>
        <w:jc w:val="both"/>
        <w:rPr>
          <w:rFonts w:ascii="Arial" w:hAnsi="Arial" w:cs="Arial"/>
          <w:color w:val="000000" w:themeColor="text1"/>
          <w:sz w:val="24"/>
        </w:rPr>
      </w:pPr>
      <w:r w:rsidRPr="00616E93">
        <w:rPr>
          <w:rFonts w:ascii="Arial" w:hAnsi="Arial" w:cs="Arial"/>
          <w:color w:val="000000" w:themeColor="text1"/>
          <w:sz w:val="24"/>
        </w:rPr>
        <w:t xml:space="preserve">Os ensaios serão pagos por seus valores unitários e em estrita consonância com o Plano de Trabalho proposto pela Contratada e aprovado pela Fiscalização. </w:t>
      </w:r>
      <w:r w:rsidRPr="00A713D0">
        <w:rPr>
          <w:rFonts w:ascii="Arial" w:hAnsi="Arial" w:cs="Arial"/>
          <w:color w:val="000000" w:themeColor="text1"/>
          <w:sz w:val="24"/>
        </w:rPr>
        <w:t>Os serviços serão remunerados segundo a proposta de preço da Contratada, tendo como limite os valores estabelecidos no Orçamento de Referência.</w:t>
      </w:r>
    </w:p>
    <w:p w14:paraId="6EA9C01D"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Para pagamento pela execução dos ensaios técnicos, a Contratada deverá apresentar comprovação inequívoca de sua execução, acompanhada da respectiva ART. O pagamento pela execução dos ensaios somente será efetuado após a conclusão da totalidade de ensaios previstos no Plano de Trabalho para as edificações objeto da Ordem de Serviço emitida.</w:t>
      </w:r>
    </w:p>
    <w:p w14:paraId="013C0D6D"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Os resultados provenientes dos ensaios deverão ser posteriormente anexados ao Laudo Técnico nos termos desse Projeto Básico.</w:t>
      </w:r>
    </w:p>
    <w:p w14:paraId="77DBCFDB"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 xml:space="preserve">O ensaio cujo </w:t>
      </w:r>
      <w:proofErr w:type="spellStart"/>
      <w:r w:rsidRPr="00A713D0">
        <w:rPr>
          <w:rFonts w:ascii="Arial" w:hAnsi="Arial" w:cs="Arial"/>
          <w:color w:val="000000" w:themeColor="text1"/>
          <w:sz w:val="24"/>
        </w:rPr>
        <w:t>resultadonão</w:t>
      </w:r>
      <w:proofErr w:type="spellEnd"/>
      <w:r w:rsidRPr="00A713D0">
        <w:rPr>
          <w:rFonts w:ascii="Arial" w:hAnsi="Arial" w:cs="Arial"/>
          <w:color w:val="000000" w:themeColor="text1"/>
          <w:sz w:val="24"/>
        </w:rPr>
        <w:t xml:space="preserve"> seja posteriormente </w:t>
      </w:r>
      <w:proofErr w:type="gramStart"/>
      <w:r w:rsidRPr="00A713D0">
        <w:rPr>
          <w:rFonts w:ascii="Arial" w:hAnsi="Arial" w:cs="Arial"/>
          <w:color w:val="000000" w:themeColor="text1"/>
          <w:sz w:val="24"/>
        </w:rPr>
        <w:t>anexados</w:t>
      </w:r>
      <w:proofErr w:type="gramEnd"/>
      <w:r w:rsidRPr="00A713D0">
        <w:rPr>
          <w:rFonts w:ascii="Arial" w:hAnsi="Arial" w:cs="Arial"/>
          <w:color w:val="000000" w:themeColor="text1"/>
          <w:sz w:val="24"/>
        </w:rPr>
        <w:t xml:space="preserve"> ao Laudo Técnico será considerado não executado e, a título de penalidade, terá seu respectivo valor descontado da parcela respectiva ao Laudo sem prejuízo das demais penalidades.</w:t>
      </w:r>
    </w:p>
    <w:p w14:paraId="1D711C37" w14:textId="7F03621E" w:rsidR="003F6C05" w:rsidRPr="00A713D0" w:rsidRDefault="003F6C05" w:rsidP="00A713D0">
      <w:pPr>
        <w:ind w:left="142"/>
        <w:jc w:val="both"/>
        <w:rPr>
          <w:rFonts w:ascii="Arial" w:hAnsi="Arial" w:cs="Arial"/>
          <w:color w:val="000000" w:themeColor="text1"/>
          <w:sz w:val="24"/>
        </w:rPr>
      </w:pPr>
      <w:r w:rsidRPr="00A713D0">
        <w:rPr>
          <w:rFonts w:ascii="Arial" w:hAnsi="Arial" w:cs="Arial"/>
          <w:color w:val="000000" w:themeColor="text1"/>
          <w:sz w:val="24"/>
        </w:rPr>
        <w:t>Unidade: SERVIÇO</w:t>
      </w:r>
    </w:p>
    <w:p w14:paraId="17542F5E" w14:textId="5D1A50B7" w:rsidR="003F6C05" w:rsidRPr="00A713D0" w:rsidRDefault="003F6C05" w:rsidP="00A713D0">
      <w:pPr>
        <w:ind w:left="142"/>
        <w:jc w:val="both"/>
        <w:rPr>
          <w:rFonts w:ascii="Arial" w:hAnsi="Arial" w:cs="Arial"/>
          <w:color w:val="000000" w:themeColor="text1"/>
          <w:sz w:val="24"/>
        </w:rPr>
      </w:pPr>
      <w:r w:rsidRPr="00A713D0">
        <w:rPr>
          <w:rFonts w:ascii="Arial" w:hAnsi="Arial" w:cs="Arial"/>
          <w:color w:val="000000" w:themeColor="text1"/>
          <w:sz w:val="24"/>
        </w:rPr>
        <w:t>Quantidade: 1</w:t>
      </w:r>
    </w:p>
    <w:p w14:paraId="13A9E445" w14:textId="77777777" w:rsidR="003F6C05" w:rsidRPr="00A713D0" w:rsidRDefault="003F6C05" w:rsidP="003F6C05">
      <w:pPr>
        <w:jc w:val="both"/>
        <w:rPr>
          <w:rFonts w:ascii="Arial" w:hAnsi="Arial" w:cs="Arial"/>
          <w:color w:val="000000" w:themeColor="text1"/>
          <w:sz w:val="24"/>
        </w:rPr>
      </w:pPr>
    </w:p>
    <w:p w14:paraId="77A6EA9A" w14:textId="0812A973" w:rsidR="003F6C05" w:rsidRPr="00A713D0" w:rsidRDefault="003F6C05" w:rsidP="00A713D0">
      <w:pPr>
        <w:shd w:val="clear" w:color="auto" w:fill="BFBFBF" w:themeFill="background1" w:themeFillShade="BF"/>
        <w:jc w:val="both"/>
        <w:rPr>
          <w:rFonts w:ascii="Arial" w:hAnsi="Arial" w:cs="Arial"/>
          <w:b/>
          <w:bCs/>
          <w:color w:val="000000" w:themeColor="text1"/>
          <w:sz w:val="24"/>
        </w:rPr>
      </w:pPr>
      <w:r w:rsidRPr="00A713D0">
        <w:rPr>
          <w:rFonts w:ascii="Arial" w:hAnsi="Arial" w:cs="Arial"/>
          <w:b/>
          <w:bCs/>
          <w:color w:val="000000" w:themeColor="text1"/>
          <w:sz w:val="24"/>
        </w:rPr>
        <w:t xml:space="preserve">ITEM 2 - </w:t>
      </w:r>
      <w:r w:rsidRPr="00A713D0">
        <w:rPr>
          <w:rFonts w:ascii="Arial" w:hAnsi="Arial" w:cs="Arial"/>
          <w:b/>
          <w:bCs/>
          <w:color w:val="000000" w:themeColor="text1"/>
          <w:sz w:val="22"/>
          <w:szCs w:val="22"/>
        </w:rPr>
        <w:t>PRIMEIRA ETAPA: LAUDO TÉCNICO E PROJETO AS BUILT DE FÔRMAS</w:t>
      </w:r>
    </w:p>
    <w:p w14:paraId="59831758" w14:textId="18DC6A4F" w:rsidR="003F6C05" w:rsidRPr="00A713D0" w:rsidRDefault="003F6C05" w:rsidP="003F6C05">
      <w:pPr>
        <w:jc w:val="both"/>
        <w:rPr>
          <w:rFonts w:ascii="Arial" w:hAnsi="Arial" w:cs="Arial"/>
          <w:color w:val="000000" w:themeColor="text1"/>
          <w:sz w:val="24"/>
        </w:rPr>
      </w:pPr>
      <w:proofErr w:type="gramStart"/>
      <w:r w:rsidRPr="00616E93">
        <w:rPr>
          <w:rFonts w:ascii="Arial" w:hAnsi="Arial" w:cs="Arial"/>
          <w:color w:val="000000" w:themeColor="text1"/>
          <w:sz w:val="24"/>
        </w:rPr>
        <w:t>DESCRIÇÃO:O</w:t>
      </w:r>
      <w:proofErr w:type="gramEnd"/>
      <w:r w:rsidRPr="00616E93">
        <w:rPr>
          <w:rFonts w:ascii="Arial" w:hAnsi="Arial" w:cs="Arial"/>
          <w:color w:val="000000" w:themeColor="text1"/>
          <w:sz w:val="24"/>
        </w:rPr>
        <w:t xml:space="preserve"> Laudo Técnico deverá apresentar a análise, diagnóstico e causas geradoras das patologias das estruturas dos edifícios funcionais (blocos I, J, K e L), da superquadra SQN 202. </w:t>
      </w:r>
    </w:p>
    <w:p w14:paraId="15237F7C"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O Laudo Técnico deve ser apresentado por meio de ensaios técnicos, desenhos, detalhamentos, descrições, ou outros componentes, de modo que garanta seu perfeito e completo entendimento.</w:t>
      </w:r>
    </w:p>
    <w:p w14:paraId="0DDE7CD6"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lastRenderedPageBreak/>
        <w:t xml:space="preserve">A Contratada deverá identificar in loco as peças estruturais existentes, suas dimensões e possíveis patologias. Este estudo é necessário para identificar eventuais inadequações quanto à concepção da estrutura (projeto), à sua execução, ou ainda à sua utilização e manutenção. </w:t>
      </w:r>
    </w:p>
    <w:p w14:paraId="2B67C77B"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A Contratada deverá, também, modelar a nova concepção estrutural necessária/decorrente das modificações arquitetônicas introduzidas (divisão dos apartamentos) e verificar o comportamento das peças estruturais existentes e das novas peças a serem introduzidas na estrutura, tendo em vista as novas solicitações de cálculo, de modo a definir e convencionar condições para a elaboração dos projetos executivos objeto deste Projeto Básico.</w:t>
      </w:r>
    </w:p>
    <w:p w14:paraId="475C73D4"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 xml:space="preserve">Não serão </w:t>
      </w:r>
      <w:proofErr w:type="gramStart"/>
      <w:r w:rsidRPr="00A713D0">
        <w:rPr>
          <w:rFonts w:ascii="Arial" w:hAnsi="Arial" w:cs="Arial"/>
          <w:color w:val="000000" w:themeColor="text1"/>
          <w:sz w:val="24"/>
        </w:rPr>
        <w:t>aceitas</w:t>
      </w:r>
      <w:proofErr w:type="gramEnd"/>
      <w:r w:rsidRPr="00A713D0">
        <w:rPr>
          <w:rFonts w:ascii="Arial" w:hAnsi="Arial" w:cs="Arial"/>
          <w:color w:val="000000" w:themeColor="text1"/>
          <w:sz w:val="24"/>
        </w:rPr>
        <w:t xml:space="preserve"> quaisquer justificativas valendo-se tão somente da experiência do próprio profissional e (ou) da empresa, devendo todas as informações técnicas - bem como as propostas de soluções apresentadas no Laudo Técnico - conter embasamento técnico e (ou) científico, com indicação precisa do referencial teórico utilizado para fundamentar tal recomendação.</w:t>
      </w:r>
    </w:p>
    <w:p w14:paraId="40D4640F"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A Contratada deverá, na entrega do Laudo Técnico, apresentar declaração, conforme modelo estabelecido no Edital, informando que todos os documentos técnicos entregues estão em conformidade com a legislação aplicável e as Normas Técnicas vigentes.</w:t>
      </w:r>
    </w:p>
    <w:p w14:paraId="7A964772" w14:textId="7BFC2BE8"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Unidade: SERVIÇO</w:t>
      </w:r>
    </w:p>
    <w:p w14:paraId="723FCC02" w14:textId="2A6E5351"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Quantidade: 1</w:t>
      </w:r>
    </w:p>
    <w:p w14:paraId="148262A3" w14:textId="77777777" w:rsidR="003F6C05" w:rsidRPr="00A713D0" w:rsidRDefault="003F6C05" w:rsidP="003F6C05">
      <w:pPr>
        <w:jc w:val="both"/>
        <w:rPr>
          <w:rFonts w:ascii="Arial" w:hAnsi="Arial" w:cs="Arial"/>
          <w:color w:val="000000" w:themeColor="text1"/>
          <w:sz w:val="24"/>
        </w:rPr>
      </w:pPr>
    </w:p>
    <w:p w14:paraId="690ECF12" w14:textId="09749884" w:rsidR="003F6C05" w:rsidRPr="00A713D0" w:rsidRDefault="003F6C05" w:rsidP="00A713D0">
      <w:pPr>
        <w:shd w:val="clear" w:color="auto" w:fill="BFBFBF" w:themeFill="background1" w:themeFillShade="BF"/>
        <w:jc w:val="both"/>
        <w:rPr>
          <w:rFonts w:ascii="Arial" w:hAnsi="Arial" w:cs="Arial"/>
          <w:b/>
          <w:bCs/>
          <w:color w:val="000000" w:themeColor="text1"/>
          <w:sz w:val="24"/>
        </w:rPr>
      </w:pPr>
      <w:r w:rsidRPr="00A713D0">
        <w:rPr>
          <w:rFonts w:ascii="Arial" w:hAnsi="Arial" w:cs="Arial"/>
          <w:b/>
          <w:bCs/>
          <w:color w:val="000000" w:themeColor="text1"/>
          <w:sz w:val="24"/>
        </w:rPr>
        <w:t xml:space="preserve">ITEM 3 </w:t>
      </w:r>
      <w:r w:rsidRPr="00A713D0">
        <w:rPr>
          <w:rFonts w:ascii="Arial" w:hAnsi="Arial" w:cs="Arial"/>
          <w:b/>
          <w:bCs/>
          <w:color w:val="000000" w:themeColor="text1"/>
          <w:sz w:val="22"/>
          <w:szCs w:val="22"/>
        </w:rPr>
        <w:t>- SEGUNDA ETAPA: PROJETO EXECUTIVO DE F</w:t>
      </w:r>
      <w:r w:rsidR="00696099" w:rsidRPr="00616E93">
        <w:rPr>
          <w:rFonts w:ascii="Arial" w:hAnsi="Arial" w:cs="Arial"/>
          <w:b/>
          <w:bCs/>
          <w:color w:val="000000" w:themeColor="text1"/>
          <w:sz w:val="22"/>
          <w:szCs w:val="22"/>
        </w:rPr>
        <w:t>Ô</w:t>
      </w:r>
      <w:r w:rsidRPr="00A713D0">
        <w:rPr>
          <w:rFonts w:ascii="Arial" w:hAnsi="Arial" w:cs="Arial"/>
          <w:b/>
          <w:bCs/>
          <w:color w:val="000000" w:themeColor="text1"/>
          <w:sz w:val="22"/>
          <w:szCs w:val="22"/>
        </w:rPr>
        <w:t>RMAS</w:t>
      </w:r>
    </w:p>
    <w:p w14:paraId="782AC6CB" w14:textId="32C5EB4C" w:rsidR="003F6C05" w:rsidRPr="00A713D0" w:rsidRDefault="003F6C05" w:rsidP="003F6C05">
      <w:pPr>
        <w:jc w:val="both"/>
        <w:rPr>
          <w:rFonts w:ascii="Arial" w:hAnsi="Arial" w:cs="Arial"/>
          <w:color w:val="000000" w:themeColor="text1"/>
          <w:sz w:val="24"/>
        </w:rPr>
      </w:pPr>
      <w:r w:rsidRPr="00616E93">
        <w:rPr>
          <w:rFonts w:ascii="Arial" w:hAnsi="Arial" w:cs="Arial"/>
          <w:color w:val="000000" w:themeColor="text1"/>
          <w:sz w:val="24"/>
        </w:rPr>
        <w:t>DESCRIÇÃO:</w:t>
      </w:r>
      <w:r w:rsidRPr="00A713D0">
        <w:rPr>
          <w:rFonts w:ascii="Arial" w:hAnsi="Arial" w:cs="Arial"/>
          <w:color w:val="000000" w:themeColor="text1"/>
          <w:sz w:val="24"/>
        </w:rPr>
        <w:t xml:space="preserve"> Nesta etapa, a Contratada deverá elaborar o projeto de fôrmas para a readequação dos espaços nos edifícios funcionais.</w:t>
      </w:r>
    </w:p>
    <w:p w14:paraId="1C19511C"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 xml:space="preserve">Esta etapa é de suma importância para a confecção dos demais projetos complementares, também a serem contratados pela Câmara dos Deputados em momento oportuno.  </w:t>
      </w:r>
    </w:p>
    <w:p w14:paraId="1249604A"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O projeto de fôrmas deverá contemplar todas as alterações na estrutura atualmente existente, tais como:</w:t>
      </w:r>
    </w:p>
    <w:p w14:paraId="23FFA471"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w:t>
      </w:r>
      <w:r w:rsidRPr="00A713D0">
        <w:rPr>
          <w:rFonts w:ascii="Arial" w:hAnsi="Arial" w:cs="Arial"/>
          <w:color w:val="000000" w:themeColor="text1"/>
          <w:sz w:val="24"/>
        </w:rPr>
        <w:tab/>
        <w:t xml:space="preserve">Introdução de novas peças estruturais; </w:t>
      </w:r>
    </w:p>
    <w:p w14:paraId="21544750"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w:t>
      </w:r>
      <w:r w:rsidRPr="00A713D0">
        <w:rPr>
          <w:rFonts w:ascii="Arial" w:hAnsi="Arial" w:cs="Arial"/>
          <w:color w:val="000000" w:themeColor="text1"/>
          <w:sz w:val="24"/>
        </w:rPr>
        <w:tab/>
        <w:t xml:space="preserve">Alterações nas seções das peças existentes decorrentes das intervenções necessárias à recuperação e (ou) reforço, inclusive de possíveis furos para passagem das instalações a serem realizados nas estruturas existentes; </w:t>
      </w:r>
    </w:p>
    <w:p w14:paraId="39408DBF" w14:textId="77777777" w:rsidR="003F6C05" w:rsidRPr="00A713D0" w:rsidRDefault="003F6C05" w:rsidP="003F6C05">
      <w:pPr>
        <w:jc w:val="both"/>
        <w:rPr>
          <w:rFonts w:ascii="Arial" w:hAnsi="Arial" w:cs="Arial"/>
          <w:color w:val="000000" w:themeColor="text1"/>
          <w:sz w:val="24"/>
        </w:rPr>
      </w:pPr>
      <w:proofErr w:type="gramStart"/>
      <w:r w:rsidRPr="00A713D0">
        <w:rPr>
          <w:rFonts w:ascii="Arial" w:hAnsi="Arial" w:cs="Arial"/>
          <w:color w:val="000000" w:themeColor="text1"/>
          <w:sz w:val="24"/>
        </w:rPr>
        <w:t>•</w:t>
      </w:r>
      <w:r w:rsidRPr="00A713D0">
        <w:rPr>
          <w:rFonts w:ascii="Arial" w:hAnsi="Arial" w:cs="Arial"/>
          <w:color w:val="000000" w:themeColor="text1"/>
          <w:sz w:val="24"/>
        </w:rPr>
        <w:tab/>
        <w:t>Demais</w:t>
      </w:r>
      <w:proofErr w:type="gramEnd"/>
      <w:r w:rsidRPr="00A713D0">
        <w:rPr>
          <w:rFonts w:ascii="Arial" w:hAnsi="Arial" w:cs="Arial"/>
          <w:color w:val="000000" w:themeColor="text1"/>
          <w:sz w:val="24"/>
        </w:rPr>
        <w:t xml:space="preserve"> adequações necessárias para atender nova arquitetura proposta.</w:t>
      </w:r>
    </w:p>
    <w:p w14:paraId="41219691" w14:textId="6989783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Unidade: SERVIÇO</w:t>
      </w:r>
    </w:p>
    <w:p w14:paraId="409A1F1A" w14:textId="77E064C6"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Quantidade: 1</w:t>
      </w:r>
    </w:p>
    <w:p w14:paraId="73A80DE5" w14:textId="2627A263" w:rsidR="003F6C05" w:rsidRPr="00A713D0" w:rsidRDefault="003F6C05" w:rsidP="003F6C05">
      <w:pPr>
        <w:jc w:val="both"/>
        <w:rPr>
          <w:rFonts w:ascii="Arial" w:hAnsi="Arial" w:cs="Arial"/>
          <w:color w:val="000000" w:themeColor="text1"/>
          <w:sz w:val="24"/>
        </w:rPr>
      </w:pPr>
    </w:p>
    <w:p w14:paraId="598D86E1" w14:textId="77777777" w:rsidR="003F6C05" w:rsidRPr="00A713D0" w:rsidRDefault="003F6C05" w:rsidP="003F6C05">
      <w:pPr>
        <w:jc w:val="both"/>
        <w:rPr>
          <w:rFonts w:ascii="Arial" w:hAnsi="Arial" w:cs="Arial"/>
          <w:color w:val="000000" w:themeColor="text1"/>
          <w:sz w:val="24"/>
        </w:rPr>
      </w:pPr>
    </w:p>
    <w:p w14:paraId="112A0826" w14:textId="0446AB56" w:rsidR="003F6C05" w:rsidRPr="00A713D0" w:rsidRDefault="003F6C05" w:rsidP="00A713D0">
      <w:pPr>
        <w:shd w:val="clear" w:color="auto" w:fill="BFBFBF" w:themeFill="background1" w:themeFillShade="BF"/>
        <w:jc w:val="both"/>
        <w:rPr>
          <w:rFonts w:ascii="Arial" w:hAnsi="Arial" w:cs="Arial"/>
          <w:b/>
          <w:bCs/>
          <w:color w:val="000000" w:themeColor="text1"/>
          <w:sz w:val="24"/>
        </w:rPr>
      </w:pPr>
      <w:r w:rsidRPr="00A713D0">
        <w:rPr>
          <w:rFonts w:ascii="Arial" w:hAnsi="Arial" w:cs="Arial"/>
          <w:b/>
          <w:bCs/>
          <w:color w:val="000000" w:themeColor="text1"/>
          <w:sz w:val="24"/>
        </w:rPr>
        <w:t xml:space="preserve">ITEM 4 - </w:t>
      </w:r>
      <w:r w:rsidRPr="00A713D0">
        <w:rPr>
          <w:rFonts w:ascii="Arial" w:hAnsi="Arial" w:cs="Arial"/>
          <w:b/>
          <w:bCs/>
          <w:color w:val="000000" w:themeColor="text1"/>
          <w:sz w:val="22"/>
          <w:szCs w:val="22"/>
        </w:rPr>
        <w:t>TERCEIRA ETAPA: PROJETOS EXECUTIVOS DE REFORÇO ESTRUTURAL E FUNDAÇÕES</w:t>
      </w:r>
    </w:p>
    <w:p w14:paraId="14875A52" w14:textId="590BC842" w:rsidR="003F6C05" w:rsidRPr="00A713D0" w:rsidRDefault="003F6C05" w:rsidP="003F6C05">
      <w:pPr>
        <w:jc w:val="both"/>
        <w:rPr>
          <w:rFonts w:ascii="Arial" w:hAnsi="Arial" w:cs="Arial"/>
          <w:color w:val="000000" w:themeColor="text1"/>
          <w:sz w:val="24"/>
        </w:rPr>
      </w:pPr>
      <w:r w:rsidRPr="00616E93">
        <w:rPr>
          <w:rFonts w:ascii="Arial" w:hAnsi="Arial" w:cs="Arial"/>
          <w:color w:val="000000" w:themeColor="text1"/>
          <w:sz w:val="24"/>
        </w:rPr>
        <w:t>DESCRIÇÃO:</w:t>
      </w:r>
      <w:r w:rsidR="00696099" w:rsidRPr="00616E93">
        <w:rPr>
          <w:rFonts w:ascii="Arial" w:hAnsi="Arial" w:cs="Arial"/>
          <w:color w:val="000000" w:themeColor="text1"/>
          <w:sz w:val="24"/>
        </w:rPr>
        <w:t xml:space="preserve"> </w:t>
      </w:r>
      <w:r w:rsidRPr="00616E93">
        <w:rPr>
          <w:rFonts w:ascii="Arial" w:hAnsi="Arial" w:cs="Arial"/>
          <w:color w:val="000000" w:themeColor="text1"/>
          <w:sz w:val="24"/>
        </w:rPr>
        <w:t xml:space="preserve">Nesta etapa, a Contratada deverá elaborar os seguintes Projetos Executivos: </w:t>
      </w:r>
    </w:p>
    <w:p w14:paraId="27A0BE54"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lastRenderedPageBreak/>
        <w:t>•</w:t>
      </w:r>
      <w:r w:rsidRPr="00A713D0">
        <w:rPr>
          <w:rFonts w:ascii="Arial" w:hAnsi="Arial" w:cs="Arial"/>
          <w:color w:val="000000" w:themeColor="text1"/>
          <w:sz w:val="24"/>
        </w:rPr>
        <w:tab/>
        <w:t>Projeto Executivo de recuperação visando sanar as anomalias diagnosticadas no Laudo Técnico de avaliação estrutural que possam comprometer a durabilidade das estruturas e (ou) fundações;</w:t>
      </w:r>
    </w:p>
    <w:p w14:paraId="5CB25B61"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w:t>
      </w:r>
      <w:r w:rsidRPr="00A713D0">
        <w:rPr>
          <w:rFonts w:ascii="Arial" w:hAnsi="Arial" w:cs="Arial"/>
          <w:color w:val="000000" w:themeColor="text1"/>
          <w:sz w:val="24"/>
        </w:rPr>
        <w:tab/>
        <w:t>Projeto Executivo de reforço estrutural, quando couber, visando sanar eventuais patologias nas estruturas e (ou) fundações, diagnosticadas no Laudo Técnico de avaliação estrutural;</w:t>
      </w:r>
    </w:p>
    <w:p w14:paraId="4168814A"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w:t>
      </w:r>
      <w:r w:rsidRPr="00A713D0">
        <w:rPr>
          <w:rFonts w:ascii="Arial" w:hAnsi="Arial" w:cs="Arial"/>
          <w:color w:val="000000" w:themeColor="text1"/>
          <w:sz w:val="24"/>
        </w:rPr>
        <w:tab/>
        <w:t>Projeto Executivo Estrutural, de Fundações e de Contenções para a ampliação dos subsolos dos edifícios;</w:t>
      </w:r>
    </w:p>
    <w:p w14:paraId="6134C0AF"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w:t>
      </w:r>
      <w:r w:rsidRPr="00A713D0">
        <w:rPr>
          <w:rFonts w:ascii="Arial" w:hAnsi="Arial" w:cs="Arial"/>
          <w:color w:val="000000" w:themeColor="text1"/>
          <w:sz w:val="24"/>
        </w:rPr>
        <w:tab/>
        <w:t>Projeto Executivo de reforço de elementos estruturais considerando a necessária compatibilização das estruturas com as novas instalações a serem executadas;</w:t>
      </w:r>
    </w:p>
    <w:p w14:paraId="3FD0DA62"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w:t>
      </w:r>
      <w:r w:rsidRPr="00A713D0">
        <w:rPr>
          <w:rFonts w:ascii="Arial" w:hAnsi="Arial" w:cs="Arial"/>
          <w:color w:val="000000" w:themeColor="text1"/>
          <w:sz w:val="24"/>
        </w:rPr>
        <w:tab/>
        <w:t>Relatório de Compatibilização;</w:t>
      </w:r>
    </w:p>
    <w:p w14:paraId="4A56AF27"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w:t>
      </w:r>
      <w:r w:rsidRPr="00A713D0">
        <w:rPr>
          <w:rFonts w:ascii="Arial" w:hAnsi="Arial" w:cs="Arial"/>
          <w:color w:val="000000" w:themeColor="text1"/>
          <w:sz w:val="24"/>
        </w:rPr>
        <w:tab/>
        <w:t>Projeto Executivo Estrutural de Pontos de Ancoragem para acesso às fachadas dos edifícios;</w:t>
      </w:r>
    </w:p>
    <w:p w14:paraId="7A8A44EE"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w:t>
      </w:r>
      <w:r w:rsidRPr="00A713D0">
        <w:rPr>
          <w:rFonts w:ascii="Arial" w:hAnsi="Arial" w:cs="Arial"/>
          <w:color w:val="000000" w:themeColor="text1"/>
          <w:sz w:val="24"/>
        </w:rPr>
        <w:tab/>
        <w:t>Projeto Executivo de Impermeabilização das coberturas e demais elementos que requeiram vedação contra a água e (ou) umidade.</w:t>
      </w:r>
    </w:p>
    <w:p w14:paraId="25834F88"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A Contratada deverá, na entrega dos projetos, apresentar declaração, conforme modelo estabelecido no Edital, informando que todos os documentos técnicos entregues estão em conformidade com a legislação aplicável e as Normas Técnicas vigentes.</w:t>
      </w:r>
    </w:p>
    <w:p w14:paraId="05E005DB" w14:textId="56116B56"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Unidade: SERVIÇO</w:t>
      </w:r>
    </w:p>
    <w:p w14:paraId="7E4D5D26" w14:textId="09A528FF"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Quantidade: 1</w:t>
      </w:r>
    </w:p>
    <w:p w14:paraId="78FB7CA7" w14:textId="77777777" w:rsidR="003F6C05" w:rsidRPr="00A713D0" w:rsidRDefault="003F6C05" w:rsidP="003F6C05">
      <w:pPr>
        <w:jc w:val="both"/>
        <w:rPr>
          <w:rFonts w:ascii="Arial" w:hAnsi="Arial" w:cs="Arial"/>
          <w:color w:val="000000" w:themeColor="text1"/>
          <w:sz w:val="24"/>
        </w:rPr>
      </w:pPr>
    </w:p>
    <w:p w14:paraId="62EA0AA0" w14:textId="41163164" w:rsidR="003F6C05" w:rsidRPr="00A713D0" w:rsidRDefault="003F6C05" w:rsidP="00A713D0">
      <w:pPr>
        <w:shd w:val="clear" w:color="auto" w:fill="BFBFBF" w:themeFill="background1" w:themeFillShade="BF"/>
        <w:jc w:val="both"/>
        <w:rPr>
          <w:rFonts w:ascii="Arial" w:hAnsi="Arial" w:cs="Arial"/>
          <w:b/>
          <w:bCs/>
          <w:color w:val="000000" w:themeColor="text1"/>
          <w:sz w:val="24"/>
        </w:rPr>
      </w:pPr>
      <w:r w:rsidRPr="00A713D0">
        <w:rPr>
          <w:rFonts w:ascii="Arial" w:hAnsi="Arial" w:cs="Arial"/>
          <w:b/>
          <w:bCs/>
          <w:color w:val="000000" w:themeColor="text1"/>
          <w:sz w:val="24"/>
        </w:rPr>
        <w:t xml:space="preserve">ITEM 5 - </w:t>
      </w:r>
      <w:r w:rsidRPr="00A713D0">
        <w:rPr>
          <w:rFonts w:ascii="Arial" w:hAnsi="Arial" w:cs="Arial"/>
          <w:b/>
          <w:bCs/>
          <w:color w:val="000000" w:themeColor="text1"/>
          <w:sz w:val="22"/>
          <w:szCs w:val="22"/>
        </w:rPr>
        <w:t>QUARTA ETAPA: MEMORIAL, ESPECIFICAÇÃO, ORÇAMENTO, CRONOGRAMA E PLANO DE MANUTENÇÃO</w:t>
      </w:r>
    </w:p>
    <w:p w14:paraId="47A694FC" w14:textId="0AC513B7" w:rsidR="003F6C05" w:rsidRPr="00A713D0" w:rsidRDefault="003F6C05" w:rsidP="003F6C05">
      <w:pPr>
        <w:jc w:val="both"/>
        <w:rPr>
          <w:rFonts w:ascii="Arial" w:hAnsi="Arial" w:cs="Arial"/>
          <w:color w:val="000000" w:themeColor="text1"/>
          <w:sz w:val="24"/>
        </w:rPr>
      </w:pPr>
      <w:r w:rsidRPr="00616E93">
        <w:rPr>
          <w:rFonts w:ascii="Arial" w:hAnsi="Arial" w:cs="Arial"/>
          <w:color w:val="000000" w:themeColor="text1"/>
          <w:sz w:val="24"/>
        </w:rPr>
        <w:t xml:space="preserve">DESCRIÇÃO: </w:t>
      </w:r>
      <w:r w:rsidRPr="00A713D0">
        <w:rPr>
          <w:rFonts w:ascii="Arial" w:hAnsi="Arial" w:cs="Arial"/>
          <w:color w:val="000000" w:themeColor="text1"/>
          <w:sz w:val="24"/>
        </w:rPr>
        <w:t>Após a elaboração entrega e aprovação de todos os projetos executivos, deverão ser elaborados e fornecidos os seguintes Produtos Complementares:</w:t>
      </w:r>
    </w:p>
    <w:p w14:paraId="5CAE60DC"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w:t>
      </w:r>
      <w:r w:rsidRPr="00A713D0">
        <w:rPr>
          <w:rFonts w:ascii="Arial" w:hAnsi="Arial" w:cs="Arial"/>
          <w:color w:val="000000" w:themeColor="text1"/>
          <w:sz w:val="24"/>
        </w:rPr>
        <w:tab/>
        <w:t>Serviços Complementares;</w:t>
      </w:r>
    </w:p>
    <w:p w14:paraId="28C6C58B"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w:t>
      </w:r>
      <w:r w:rsidRPr="00A713D0">
        <w:rPr>
          <w:rFonts w:ascii="Arial" w:hAnsi="Arial" w:cs="Arial"/>
          <w:color w:val="000000" w:themeColor="text1"/>
          <w:sz w:val="24"/>
        </w:rPr>
        <w:tab/>
        <w:t>Memorial Descritivo;</w:t>
      </w:r>
    </w:p>
    <w:p w14:paraId="6C95355E"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w:t>
      </w:r>
      <w:r w:rsidRPr="00A713D0">
        <w:rPr>
          <w:rFonts w:ascii="Arial" w:hAnsi="Arial" w:cs="Arial"/>
          <w:color w:val="000000" w:themeColor="text1"/>
          <w:sz w:val="24"/>
        </w:rPr>
        <w:tab/>
        <w:t xml:space="preserve">Especificação Técnica; </w:t>
      </w:r>
    </w:p>
    <w:p w14:paraId="332D491E"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w:t>
      </w:r>
      <w:r w:rsidRPr="00A713D0">
        <w:rPr>
          <w:rFonts w:ascii="Arial" w:hAnsi="Arial" w:cs="Arial"/>
          <w:color w:val="000000" w:themeColor="text1"/>
          <w:sz w:val="24"/>
        </w:rPr>
        <w:tab/>
        <w:t>Orçamento de Referência;</w:t>
      </w:r>
    </w:p>
    <w:p w14:paraId="6B5AC203"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w:t>
      </w:r>
      <w:r w:rsidRPr="00A713D0">
        <w:rPr>
          <w:rFonts w:ascii="Arial" w:hAnsi="Arial" w:cs="Arial"/>
          <w:color w:val="000000" w:themeColor="text1"/>
          <w:sz w:val="24"/>
        </w:rPr>
        <w:tab/>
        <w:t xml:space="preserve">Cronograma Físico-Financeiro; </w:t>
      </w:r>
    </w:p>
    <w:p w14:paraId="13D1DD30"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w:t>
      </w:r>
      <w:r w:rsidRPr="00A713D0">
        <w:rPr>
          <w:rFonts w:ascii="Arial" w:hAnsi="Arial" w:cs="Arial"/>
          <w:color w:val="000000" w:themeColor="text1"/>
          <w:sz w:val="24"/>
        </w:rPr>
        <w:tab/>
        <w:t>Plano de Manutenção.</w:t>
      </w:r>
    </w:p>
    <w:p w14:paraId="751F23B8"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 xml:space="preserve">Estes documentos subsidiarão futura licitação para a contratação das obras objeto do presente Projeto Básico. </w:t>
      </w:r>
    </w:p>
    <w:p w14:paraId="46AA4D45" w14:textId="77777777"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A Contratada deverá, na entrega dos Produtos Complementares, apresentar declaração, conforme modelo estabelecido no Edital, informando que todos os documentos técnicos entregues estão em conformidade com a legislação aplicável e as Normas Técnicas vigentes.</w:t>
      </w:r>
    </w:p>
    <w:p w14:paraId="439C5A56" w14:textId="0D7AFE2E" w:rsidR="003F6C05" w:rsidRPr="00A713D0" w:rsidRDefault="003F6C05" w:rsidP="003F6C05">
      <w:pPr>
        <w:jc w:val="both"/>
        <w:rPr>
          <w:rFonts w:ascii="Arial" w:hAnsi="Arial" w:cs="Arial"/>
          <w:color w:val="000000" w:themeColor="text1"/>
          <w:sz w:val="24"/>
        </w:rPr>
      </w:pPr>
      <w:r w:rsidRPr="00A713D0">
        <w:rPr>
          <w:rFonts w:ascii="Arial" w:hAnsi="Arial" w:cs="Arial"/>
          <w:color w:val="000000" w:themeColor="text1"/>
          <w:sz w:val="24"/>
        </w:rPr>
        <w:t>Unidade: SERVIÇO</w:t>
      </w:r>
    </w:p>
    <w:p w14:paraId="58741007" w14:textId="401B9AA0" w:rsidR="00DE7142" w:rsidRDefault="003F6C05" w:rsidP="003F6C05">
      <w:pPr>
        <w:jc w:val="both"/>
        <w:rPr>
          <w:rFonts w:ascii="Arial" w:hAnsi="Arial" w:cs="Arial"/>
          <w:color w:val="000000" w:themeColor="text1"/>
          <w:sz w:val="24"/>
        </w:rPr>
      </w:pPr>
      <w:r w:rsidRPr="00A713D0">
        <w:rPr>
          <w:rFonts w:ascii="Arial" w:hAnsi="Arial" w:cs="Arial"/>
          <w:color w:val="000000" w:themeColor="text1"/>
          <w:sz w:val="24"/>
        </w:rPr>
        <w:t>Quantidade: 1</w:t>
      </w:r>
    </w:p>
    <w:p w14:paraId="3735C1B6" w14:textId="42B59303" w:rsidR="00A95AB4" w:rsidRDefault="000C30AF" w:rsidP="008B47DA">
      <w:pPr>
        <w:pStyle w:val="Itemizado"/>
        <w:numPr>
          <w:ilvl w:val="1"/>
          <w:numId w:val="11"/>
        </w:numPr>
        <w:tabs>
          <w:tab w:val="left" w:pos="1134"/>
        </w:tabs>
        <w:suppressAutoHyphens/>
        <w:spacing w:before="120"/>
        <w:ind w:left="0" w:firstLine="0"/>
        <w:rPr>
          <w:rFonts w:ascii="Arial" w:hAnsi="Arial" w:cs="Arial"/>
          <w:color w:val="000000" w:themeColor="text1"/>
        </w:rPr>
      </w:pPr>
      <w:r w:rsidRPr="00FD5F67">
        <w:rPr>
          <w:rFonts w:ascii="Arial" w:hAnsi="Arial" w:cs="Arial"/>
          <w:color w:val="000000" w:themeColor="text1"/>
        </w:rPr>
        <w:t xml:space="preserve">O detalhamento das especificações técnicas do objeto </w:t>
      </w:r>
      <w:r w:rsidR="00B35908" w:rsidRPr="00FD5F67">
        <w:rPr>
          <w:rFonts w:ascii="Arial" w:hAnsi="Arial" w:cs="Arial"/>
          <w:color w:val="000000" w:themeColor="text1"/>
        </w:rPr>
        <w:t xml:space="preserve">está </w:t>
      </w:r>
      <w:r w:rsidRPr="00FD5F67">
        <w:rPr>
          <w:rFonts w:ascii="Arial" w:hAnsi="Arial" w:cs="Arial"/>
          <w:color w:val="000000" w:themeColor="text1"/>
        </w:rPr>
        <w:t xml:space="preserve">no </w:t>
      </w:r>
      <w:r w:rsidRPr="00FD5F67">
        <w:rPr>
          <w:rFonts w:ascii="Arial" w:hAnsi="Arial" w:cs="Arial"/>
          <w:color w:val="000000" w:themeColor="text1"/>
          <w:u w:val="single"/>
        </w:rPr>
        <w:t>Anexo n. 2</w:t>
      </w:r>
      <w:r w:rsidR="00726709" w:rsidRPr="00FD5F67">
        <w:rPr>
          <w:rFonts w:ascii="Arial" w:hAnsi="Arial" w:cs="Arial"/>
          <w:color w:val="000000" w:themeColor="text1"/>
        </w:rPr>
        <w:t>.</w:t>
      </w:r>
    </w:p>
    <w:p w14:paraId="4AD5B9FF" w14:textId="5A2AB838" w:rsidR="003F6C05" w:rsidRDefault="003F6C05" w:rsidP="003F6C05">
      <w:pPr>
        <w:pStyle w:val="Itemizado"/>
        <w:numPr>
          <w:ilvl w:val="0"/>
          <w:numId w:val="0"/>
        </w:numPr>
        <w:tabs>
          <w:tab w:val="left" w:pos="1134"/>
        </w:tabs>
        <w:suppressAutoHyphens/>
        <w:spacing w:before="120"/>
        <w:rPr>
          <w:rFonts w:ascii="Arial" w:hAnsi="Arial" w:cs="Arial"/>
          <w:color w:val="000000" w:themeColor="text1"/>
        </w:rPr>
      </w:pPr>
    </w:p>
    <w:p w14:paraId="491B6432" w14:textId="77777777" w:rsidR="00A55723" w:rsidRPr="00FD5F67" w:rsidRDefault="00A55723" w:rsidP="000051C9">
      <w:pPr>
        <w:pStyle w:val="Tit2nBrda"/>
      </w:pPr>
      <w:r w:rsidRPr="00FD5F67">
        <w:lastRenderedPageBreak/>
        <w:t>DO PROJETO BÁSICO</w:t>
      </w:r>
    </w:p>
    <w:p w14:paraId="3ADF9B25" w14:textId="77777777" w:rsidR="00A55723" w:rsidRPr="00FD5F67" w:rsidRDefault="00A55723" w:rsidP="000E16AE">
      <w:pPr>
        <w:pStyle w:val="Tit3n"/>
      </w:pPr>
      <w:r w:rsidRPr="00FD5F67">
        <w:t>Compõem o Projeto Básico os seguintes anexos:</w:t>
      </w:r>
    </w:p>
    <w:p w14:paraId="2F4FB123" w14:textId="77777777" w:rsidR="00A55723" w:rsidRPr="00FD5F67" w:rsidRDefault="00A55723" w:rsidP="00BE25F3">
      <w:pPr>
        <w:widowControl w:val="0"/>
        <w:numPr>
          <w:ilvl w:val="0"/>
          <w:numId w:val="60"/>
        </w:numPr>
        <w:tabs>
          <w:tab w:val="left" w:pos="851"/>
          <w:tab w:val="left" w:pos="1701"/>
        </w:tabs>
        <w:spacing w:before="120" w:after="120"/>
        <w:ind w:left="1560"/>
        <w:jc w:val="both"/>
        <w:rPr>
          <w:rFonts w:ascii="Arial" w:hAnsi="Arial" w:cs="Arial"/>
          <w:color w:val="000000" w:themeColor="text1"/>
          <w:sz w:val="24"/>
        </w:rPr>
      </w:pPr>
      <w:r w:rsidRPr="00FD5F67">
        <w:rPr>
          <w:rFonts w:ascii="Arial" w:hAnsi="Arial" w:cs="Arial"/>
          <w:color w:val="000000" w:themeColor="text1"/>
          <w:sz w:val="24"/>
        </w:rPr>
        <w:t>Anexo n. 1 – Demais Disposições Gerais;</w:t>
      </w:r>
    </w:p>
    <w:p w14:paraId="1F4B4543" w14:textId="77777777" w:rsidR="00A55723" w:rsidRPr="00FD5F67" w:rsidRDefault="00A55723" w:rsidP="00BE25F3">
      <w:pPr>
        <w:widowControl w:val="0"/>
        <w:numPr>
          <w:ilvl w:val="0"/>
          <w:numId w:val="60"/>
        </w:numPr>
        <w:tabs>
          <w:tab w:val="left" w:pos="851"/>
          <w:tab w:val="left" w:pos="1701"/>
        </w:tabs>
        <w:spacing w:before="120" w:after="120"/>
        <w:ind w:left="1560"/>
        <w:jc w:val="both"/>
        <w:rPr>
          <w:rFonts w:ascii="Arial" w:hAnsi="Arial" w:cs="Arial"/>
          <w:color w:val="000000" w:themeColor="text1"/>
          <w:sz w:val="24"/>
        </w:rPr>
      </w:pPr>
      <w:r w:rsidRPr="00FD5F67">
        <w:rPr>
          <w:rFonts w:ascii="Arial" w:hAnsi="Arial" w:cs="Arial"/>
          <w:color w:val="000000" w:themeColor="text1"/>
          <w:sz w:val="24"/>
        </w:rPr>
        <w:t>Anexo n. 2 – Caderno de Especificações Técnicas;</w:t>
      </w:r>
    </w:p>
    <w:p w14:paraId="25ACE200" w14:textId="77777777" w:rsidR="00A55723" w:rsidRPr="00FD5F67" w:rsidRDefault="00A55723" w:rsidP="00BE25F3">
      <w:pPr>
        <w:widowControl w:val="0"/>
        <w:numPr>
          <w:ilvl w:val="0"/>
          <w:numId w:val="60"/>
        </w:numPr>
        <w:tabs>
          <w:tab w:val="left" w:pos="851"/>
          <w:tab w:val="left" w:pos="1701"/>
        </w:tabs>
        <w:spacing w:before="120" w:after="120"/>
        <w:ind w:left="1560"/>
        <w:jc w:val="both"/>
        <w:rPr>
          <w:rFonts w:ascii="Arial" w:hAnsi="Arial" w:cs="Arial"/>
          <w:color w:val="000000" w:themeColor="text1"/>
          <w:sz w:val="24"/>
        </w:rPr>
      </w:pPr>
      <w:r w:rsidRPr="00FD5F67">
        <w:rPr>
          <w:rFonts w:ascii="Arial" w:hAnsi="Arial" w:cs="Arial"/>
          <w:color w:val="000000" w:themeColor="text1"/>
          <w:sz w:val="24"/>
        </w:rPr>
        <w:t>Anexo n. 7 – Orçamento Estimado.</w:t>
      </w:r>
    </w:p>
    <w:p w14:paraId="099E6431" w14:textId="77777777" w:rsidR="0051783E" w:rsidRPr="00FD5F67" w:rsidRDefault="0051783E" w:rsidP="00E53500">
      <w:pPr>
        <w:pStyle w:val="Tit2nBrda"/>
      </w:pPr>
      <w:r w:rsidRPr="00FD5F67">
        <w:t>DA VISTORIA TÉCNICA</w:t>
      </w:r>
    </w:p>
    <w:p w14:paraId="1C7661C0" w14:textId="1809CC1C" w:rsidR="00B70B1C" w:rsidRPr="00FD5F67" w:rsidRDefault="00B70B1C" w:rsidP="000E16AE">
      <w:pPr>
        <w:pStyle w:val="Tit3n"/>
      </w:pPr>
      <w:r w:rsidRPr="00FD5F67">
        <w:t xml:space="preserve">Durante o prazo de elaboração de propostas, </w:t>
      </w:r>
      <w:r w:rsidR="00EE7850" w:rsidRPr="00FD5F67">
        <w:rPr>
          <w:rFonts w:eastAsiaTheme="minorEastAsia"/>
          <w:lang w:eastAsia="en-US"/>
        </w:rPr>
        <w:t xml:space="preserve">os locais objeto desta </w:t>
      </w:r>
      <w:r w:rsidR="003C34AB" w:rsidRPr="00FD5F67">
        <w:rPr>
          <w:rFonts w:eastAsiaTheme="minorEastAsia"/>
          <w:lang w:eastAsia="en-US"/>
        </w:rPr>
        <w:t>licitação</w:t>
      </w:r>
      <w:r w:rsidR="003C34AB" w:rsidRPr="00FD5F67">
        <w:t xml:space="preserve"> </w:t>
      </w:r>
      <w:r w:rsidRPr="00FD5F67">
        <w:t>ficar</w:t>
      </w:r>
      <w:r w:rsidR="00583DDD" w:rsidRPr="00FD5F67">
        <w:t>ão</w:t>
      </w:r>
      <w:r w:rsidRPr="00FD5F67">
        <w:t xml:space="preserve"> disponíve</w:t>
      </w:r>
      <w:r w:rsidR="00583DDD" w:rsidRPr="00FD5F67">
        <w:t>is</w:t>
      </w:r>
      <w:r w:rsidRPr="00FD5F67">
        <w:t xml:space="preserve"> para realização de vistorias técnicas agendadas, para fins de conhecimento da natureza, da área e das condições d</w:t>
      </w:r>
      <w:r w:rsidR="0081699C" w:rsidRPr="00FD5F67">
        <w:t>e</w:t>
      </w:r>
      <w:r w:rsidRPr="00FD5F67">
        <w:t xml:space="preserve"> execução</w:t>
      </w:r>
      <w:r w:rsidR="0081699C" w:rsidRPr="00FD5F67">
        <w:t xml:space="preserve"> dos </w:t>
      </w:r>
      <w:r w:rsidR="0081699C" w:rsidRPr="00FD5F67">
        <w:rPr>
          <w:rStyle w:val="CHB"/>
          <w:b w:val="0"/>
          <w:color w:val="000000" w:themeColor="text1"/>
        </w:rPr>
        <w:t xml:space="preserve">laudos, projetos e demais </w:t>
      </w:r>
      <w:r w:rsidR="00C336EB" w:rsidRPr="00FD5F67">
        <w:rPr>
          <w:rStyle w:val="CHB"/>
          <w:b w:val="0"/>
          <w:color w:val="000000" w:themeColor="text1"/>
        </w:rPr>
        <w:t>produtos</w:t>
      </w:r>
      <w:r w:rsidRPr="00FD5F67">
        <w:t>.</w:t>
      </w:r>
    </w:p>
    <w:p w14:paraId="0490D433" w14:textId="104F9C1B" w:rsidR="00B70B1C" w:rsidRPr="00616E93" w:rsidRDefault="00CD751C" w:rsidP="000E16AE">
      <w:pPr>
        <w:pStyle w:val="Tit3n"/>
      </w:pPr>
      <w:r w:rsidRPr="00FD5F67">
        <w:t xml:space="preserve">As vistorias técnicas </w:t>
      </w:r>
      <w:r w:rsidR="00EE7850" w:rsidRPr="00FD5F67">
        <w:t>deverão ser</w:t>
      </w:r>
      <w:r w:rsidRPr="00FD5F67">
        <w:t xml:space="preserve"> agendadas </w:t>
      </w:r>
      <w:r w:rsidR="005F477A" w:rsidRPr="00FD5F67">
        <w:t xml:space="preserve">na Coordenação de </w:t>
      </w:r>
      <w:r w:rsidR="005F477A" w:rsidRPr="00616E93">
        <w:t>Habitação da Câmara dos Deputados</w:t>
      </w:r>
      <w:r w:rsidRPr="00616E93">
        <w:t xml:space="preserve">, por meio do telefone (61) </w:t>
      </w:r>
      <w:r w:rsidR="00583DDD" w:rsidRPr="00616E93">
        <w:t>3216-</w:t>
      </w:r>
      <w:r w:rsidR="003267B7" w:rsidRPr="00616E93">
        <w:rPr>
          <w:rFonts w:eastAsiaTheme="minorEastAsia"/>
          <w:lang w:eastAsia="en-US"/>
        </w:rPr>
        <w:t>22</w:t>
      </w:r>
      <w:r w:rsidR="0029441F" w:rsidRPr="00616E93">
        <w:rPr>
          <w:rFonts w:eastAsiaTheme="minorEastAsia"/>
          <w:lang w:eastAsia="en-US"/>
        </w:rPr>
        <w:t>0</w:t>
      </w:r>
      <w:r w:rsidR="003267B7" w:rsidRPr="00616E93">
        <w:rPr>
          <w:rFonts w:eastAsiaTheme="minorEastAsia"/>
          <w:lang w:eastAsia="en-US"/>
        </w:rPr>
        <w:t>0</w:t>
      </w:r>
      <w:r w:rsidRPr="00616E93">
        <w:t>.</w:t>
      </w:r>
    </w:p>
    <w:p w14:paraId="41E9205B" w14:textId="1F872DBA" w:rsidR="00EE7850" w:rsidRPr="00FD5F67" w:rsidRDefault="00EE7850" w:rsidP="000E16AE">
      <w:pPr>
        <w:pStyle w:val="Tit3n"/>
      </w:pPr>
      <w:r w:rsidRPr="00FD5F67">
        <w:t>As vistorias ocorrerão no período matutino das 8 às 12h ou vespertino das 13 às 17h.</w:t>
      </w:r>
    </w:p>
    <w:p w14:paraId="784F53B7" w14:textId="164B9ABB" w:rsidR="003C34AB" w:rsidRDefault="003C34AB" w:rsidP="000E16AE">
      <w:pPr>
        <w:pStyle w:val="Tit3n"/>
      </w:pPr>
      <w:r w:rsidRPr="00FD5F67">
        <w:t>A licitante que não realizar a vistoria não poderá alegar desconhecimento do local, da área, ou da infraestrutura existente.</w:t>
      </w:r>
    </w:p>
    <w:p w14:paraId="2747E6AE" w14:textId="77777777" w:rsidR="00F77A87" w:rsidRPr="00FD5F67" w:rsidRDefault="00F77A87" w:rsidP="00A713D0">
      <w:pPr>
        <w:pStyle w:val="Tit2nBrda"/>
        <w:jc w:val="both"/>
      </w:pPr>
      <w:r w:rsidRPr="00FD5F67">
        <w:t>DA DOCUMENTAÇÃO DISPONIBILIZADA PELA CÂMARA DOS DEPUTADOS</w:t>
      </w:r>
    </w:p>
    <w:p w14:paraId="0C696BD8" w14:textId="3A399DE1" w:rsidR="005570D3" w:rsidRPr="00BE2A4A" w:rsidRDefault="00F70C8B" w:rsidP="000E16AE">
      <w:pPr>
        <w:pStyle w:val="Tit3n"/>
      </w:pPr>
      <w:r w:rsidRPr="00BE2A4A">
        <w:t xml:space="preserve">Integram este Edital os </w:t>
      </w:r>
      <w:r w:rsidR="00795354" w:rsidRPr="00BE2A4A">
        <w:t xml:space="preserve">seguintes </w:t>
      </w:r>
      <w:r w:rsidRPr="00BE2A4A">
        <w:t>arquivos:</w:t>
      </w:r>
    </w:p>
    <w:p w14:paraId="5E0AC63D" w14:textId="353B1CF6" w:rsidR="00F70C8B"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LevArquiteto</w:t>
      </w:r>
      <w:r w:rsidR="005F7216" w:rsidRPr="00FD5F67">
        <w:rPr>
          <w:rFonts w:cs="Arial"/>
          <w:color w:val="000000" w:themeColor="text1"/>
          <w:sz w:val="24"/>
          <w:szCs w:val="24"/>
        </w:rPr>
        <w:t>nicoExistente</w:t>
      </w:r>
      <w:r w:rsidRPr="00FD5F67">
        <w:rPr>
          <w:rFonts w:cs="Arial"/>
          <w:color w:val="000000" w:themeColor="text1"/>
          <w:sz w:val="24"/>
          <w:szCs w:val="24"/>
        </w:rPr>
        <w:t>_01-03.pdf</w:t>
      </w:r>
      <w:r w:rsidR="005F7216" w:rsidRPr="00FD5F67">
        <w:rPr>
          <w:rFonts w:cs="Arial"/>
          <w:color w:val="000000" w:themeColor="text1"/>
          <w:sz w:val="24"/>
          <w:szCs w:val="24"/>
        </w:rPr>
        <w:t>;</w:t>
      </w:r>
    </w:p>
    <w:p w14:paraId="37D2E801" w14:textId="6709F315" w:rsidR="00D024A1"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LevArquitetonicoExistente_02-03.pdf;</w:t>
      </w:r>
    </w:p>
    <w:p w14:paraId="03BF5250" w14:textId="15F8DBFC" w:rsidR="00D024A1"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LevArquitetonicoExistente_03-03.pdf;</w:t>
      </w:r>
    </w:p>
    <w:p w14:paraId="071C0AF9" w14:textId="5AF9FB50" w:rsidR="00D024A1"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ProjetosDeEstrutura_01-06.pdf;</w:t>
      </w:r>
    </w:p>
    <w:p w14:paraId="220CAA9D" w14:textId="696332AB" w:rsidR="00D024A1"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ProjetosDeEstrutura_02-06.pdf;</w:t>
      </w:r>
    </w:p>
    <w:p w14:paraId="5FD4E860" w14:textId="730030F6" w:rsidR="00D024A1"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ProjetosDeEstrutura_03-06.pdf;</w:t>
      </w:r>
    </w:p>
    <w:p w14:paraId="1D9BBA24" w14:textId="19378FCE" w:rsidR="00D024A1"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ProjetosDeEstrutura_04-06.pdf;</w:t>
      </w:r>
    </w:p>
    <w:p w14:paraId="109AAEFB" w14:textId="0ACF5CDB" w:rsidR="00D024A1"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ProjetosDeEstrutura_05-06.pdf;</w:t>
      </w:r>
    </w:p>
    <w:p w14:paraId="5E58AC1A" w14:textId="6183CAE0" w:rsidR="00D024A1"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ProjetosDeEstrutura_06-06.pdf;</w:t>
      </w:r>
    </w:p>
    <w:p w14:paraId="36AC7DD6" w14:textId="0B505959" w:rsidR="0066252D"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PropostaDeAlteraçãoArquitetura.pdf;</w:t>
      </w:r>
    </w:p>
    <w:p w14:paraId="1B7C5187" w14:textId="446DFE3D" w:rsidR="00D024A1" w:rsidRPr="00FD5F67" w:rsidRDefault="00D024A1" w:rsidP="002076FA">
      <w:pPr>
        <w:pStyle w:val="PargrafodaLista"/>
        <w:numPr>
          <w:ilvl w:val="0"/>
          <w:numId w:val="56"/>
        </w:numPr>
        <w:tabs>
          <w:tab w:val="left" w:pos="1134"/>
        </w:tabs>
        <w:spacing w:before="120" w:after="120"/>
        <w:ind w:left="1560" w:hanging="426"/>
        <w:rPr>
          <w:rFonts w:cs="Arial"/>
          <w:color w:val="000000" w:themeColor="text1"/>
          <w:sz w:val="24"/>
          <w:szCs w:val="24"/>
        </w:rPr>
      </w:pPr>
      <w:r w:rsidRPr="00FD5F67">
        <w:rPr>
          <w:rFonts w:cs="Arial"/>
          <w:color w:val="000000" w:themeColor="text1"/>
          <w:sz w:val="24"/>
          <w:szCs w:val="24"/>
        </w:rPr>
        <w:t>ResultadoDeSondagemSPT_SQN_202_Bl_I-J-K-L.pdf.</w:t>
      </w:r>
    </w:p>
    <w:p w14:paraId="11893768" w14:textId="4C72C096" w:rsidR="005570D3" w:rsidRPr="00FD5F67" w:rsidRDefault="00F70C8B" w:rsidP="00D705E8">
      <w:pPr>
        <w:pStyle w:val="Tit4n"/>
        <w:rPr>
          <w:sz w:val="22"/>
          <w:szCs w:val="22"/>
        </w:rPr>
      </w:pPr>
      <w:r w:rsidRPr="00FD5F67">
        <w:t xml:space="preserve">Cópia do conjunto dos arquivos relacionados </w:t>
      </w:r>
      <w:proofErr w:type="spellStart"/>
      <w:r w:rsidRPr="00FD5F67">
        <w:t>neste</w:t>
      </w:r>
      <w:proofErr w:type="spellEnd"/>
      <w:r w:rsidRPr="00FD5F67">
        <w:t xml:space="preserve"> Título está disponível no sítio eletrônico</w:t>
      </w:r>
      <w:r w:rsidR="00F81DE0">
        <w:t xml:space="preserve"> </w:t>
      </w:r>
      <w:hyperlink r:id="rId19" w:history="1">
        <w:r w:rsidR="00F81DE0">
          <w:rPr>
            <w:rStyle w:val="Hyperlink"/>
          </w:rPr>
          <w:t>https://www.camara.leg.br/Internet/Diretoria/Demap/Licitacoes/SECPL/Editais/2021/ProjConc2_21.zip</w:t>
        </w:r>
      </w:hyperlink>
      <w:r w:rsidRPr="00FD5F67">
        <w:rPr>
          <w:sz w:val="22"/>
          <w:szCs w:val="22"/>
        </w:rPr>
        <w:t>.</w:t>
      </w:r>
    </w:p>
    <w:p w14:paraId="74047261" w14:textId="3BCD151C" w:rsidR="004E2ACB" w:rsidRPr="00FD5F67" w:rsidRDefault="004E2ACB" w:rsidP="00D705E8">
      <w:pPr>
        <w:pStyle w:val="Tit4n"/>
      </w:pPr>
      <w:r w:rsidRPr="00FD5F67">
        <w:lastRenderedPageBreak/>
        <w:t>Os materiais disponibilizados serão tão somente aqueles entregues na licitação. Na eventual ausência de algum elemento necessário à execução dos serviços, caberá exclusivamente à Contratada a realização de todos os levantamentos necessários à completa execução do objeto do contratado.</w:t>
      </w:r>
    </w:p>
    <w:p w14:paraId="581F5E08" w14:textId="77777777" w:rsidR="0051783E" w:rsidRPr="00FD5F67" w:rsidRDefault="00574F42" w:rsidP="00E53500">
      <w:pPr>
        <w:pStyle w:val="Tit2nBrda"/>
      </w:pPr>
      <w:r w:rsidRPr="00FD5F67">
        <w:t>DO</w:t>
      </w:r>
      <w:r w:rsidR="0081699C" w:rsidRPr="00FD5F67">
        <w:t>S CRITÉRIOS DE</w:t>
      </w:r>
      <w:r w:rsidRPr="00FD5F67">
        <w:t xml:space="preserve"> REAJUSTE</w:t>
      </w:r>
    </w:p>
    <w:p w14:paraId="3FC5D9DA" w14:textId="3DB78816" w:rsidR="005E30F8" w:rsidRPr="00FD5F67" w:rsidRDefault="00C0106D" w:rsidP="000E16AE">
      <w:pPr>
        <w:pStyle w:val="Tit3n"/>
      </w:pPr>
      <w:bookmarkStart w:id="53" w:name="_Ref11143979"/>
      <w:r w:rsidRPr="00FD5F67">
        <w:t>Os preços contratados poderão ser reajustados, desde que observado o interregno mínimo de 1 (um) ano, contado da data de apresentação da proposta ou da data do último reajuste, utilizando-se a variação do Índice Nacional da Construção Civil (INCC) no período considerado.</w:t>
      </w:r>
      <w:bookmarkEnd w:id="53"/>
    </w:p>
    <w:p w14:paraId="67B2FD84" w14:textId="5450F4B3" w:rsidR="00C0106D" w:rsidRPr="00FD5F67" w:rsidRDefault="005E30F8" w:rsidP="00D705E8">
      <w:pPr>
        <w:pStyle w:val="Tit4n"/>
      </w:pPr>
      <w:r w:rsidRPr="00FD5F67">
        <w:t>O</w:t>
      </w:r>
      <w:r w:rsidR="00C0106D" w:rsidRPr="00FD5F67">
        <w:t xml:space="preserve"> reajuste de preços atingirá</w:t>
      </w:r>
      <w:r w:rsidR="004E6A43" w:rsidRPr="00FD5F67">
        <w:t>:</w:t>
      </w:r>
    </w:p>
    <w:p w14:paraId="33AD9D45" w14:textId="131306A1" w:rsidR="004E6A43" w:rsidRPr="00FD5F67" w:rsidRDefault="004E6A43" w:rsidP="002076FA">
      <w:pPr>
        <w:pStyle w:val="Itemizado"/>
        <w:numPr>
          <w:ilvl w:val="0"/>
          <w:numId w:val="31"/>
        </w:numPr>
        <w:tabs>
          <w:tab w:val="left" w:pos="1134"/>
        </w:tabs>
        <w:suppressAutoHyphens/>
        <w:spacing w:before="120"/>
        <w:ind w:left="1418" w:hanging="284"/>
        <w:rPr>
          <w:rFonts w:ascii="Arial" w:hAnsi="Arial" w:cs="Arial"/>
          <w:color w:val="000000" w:themeColor="text1"/>
          <w:szCs w:val="24"/>
        </w:rPr>
      </w:pPr>
      <w:proofErr w:type="gramStart"/>
      <w:r w:rsidRPr="00FD5F67">
        <w:rPr>
          <w:rFonts w:ascii="Arial" w:hAnsi="Arial" w:cs="Arial"/>
          <w:color w:val="000000" w:themeColor="text1"/>
          <w:szCs w:val="24"/>
        </w:rPr>
        <w:t>as</w:t>
      </w:r>
      <w:proofErr w:type="gramEnd"/>
      <w:r w:rsidRPr="00FD5F67">
        <w:rPr>
          <w:rFonts w:ascii="Arial" w:hAnsi="Arial" w:cs="Arial"/>
          <w:color w:val="000000" w:themeColor="text1"/>
          <w:szCs w:val="24"/>
        </w:rPr>
        <w:t xml:space="preserve"> parcelas do contrato que deverão ser executadas em período excedente à anualidade referida </w:t>
      </w:r>
      <w:r w:rsidR="00B8438A" w:rsidRPr="00FD5F67">
        <w:rPr>
          <w:rFonts w:ascii="Arial" w:hAnsi="Arial" w:cs="Arial"/>
          <w:color w:val="000000" w:themeColor="text1"/>
          <w:szCs w:val="24"/>
        </w:rPr>
        <w:t>neste</w:t>
      </w:r>
      <w:r w:rsidRPr="00FD5F67">
        <w:rPr>
          <w:rFonts w:ascii="Arial" w:hAnsi="Arial" w:cs="Arial"/>
          <w:color w:val="000000" w:themeColor="text1"/>
          <w:szCs w:val="24"/>
        </w:rPr>
        <w:t xml:space="preserve"> item </w:t>
      </w:r>
      <w:r w:rsidR="009172DA" w:rsidRPr="00FD5F67">
        <w:rPr>
          <w:rFonts w:ascii="Arial" w:hAnsi="Arial" w:cs="Arial"/>
          <w:color w:val="000000" w:themeColor="text1"/>
          <w:szCs w:val="24"/>
        </w:rPr>
        <w:fldChar w:fldCharType="begin"/>
      </w:r>
      <w:r w:rsidR="009172DA" w:rsidRPr="00FD5F67">
        <w:rPr>
          <w:rFonts w:ascii="Arial" w:hAnsi="Arial" w:cs="Arial"/>
          <w:color w:val="000000" w:themeColor="text1"/>
          <w:szCs w:val="24"/>
        </w:rPr>
        <w:instrText xml:space="preserve"> REF _Ref11143979 \r \h  \* MERGEFORMAT </w:instrText>
      </w:r>
      <w:r w:rsidR="009172DA" w:rsidRPr="00FD5F67">
        <w:rPr>
          <w:rFonts w:ascii="Arial" w:hAnsi="Arial" w:cs="Arial"/>
          <w:color w:val="000000" w:themeColor="text1"/>
          <w:szCs w:val="24"/>
        </w:rPr>
      </w:r>
      <w:r w:rsidR="009172DA" w:rsidRPr="00FD5F67">
        <w:rPr>
          <w:rFonts w:ascii="Arial" w:hAnsi="Arial" w:cs="Arial"/>
          <w:color w:val="000000" w:themeColor="text1"/>
          <w:szCs w:val="24"/>
        </w:rPr>
        <w:fldChar w:fldCharType="separate"/>
      </w:r>
      <w:r w:rsidR="00655C38">
        <w:rPr>
          <w:rFonts w:ascii="Arial" w:hAnsi="Arial" w:cs="Arial"/>
          <w:color w:val="000000" w:themeColor="text1"/>
          <w:szCs w:val="24"/>
        </w:rPr>
        <w:t>6.1</w:t>
      </w:r>
      <w:r w:rsidR="009172DA" w:rsidRPr="00FD5F67">
        <w:rPr>
          <w:rFonts w:ascii="Arial" w:hAnsi="Arial" w:cs="Arial"/>
          <w:color w:val="000000" w:themeColor="text1"/>
          <w:szCs w:val="24"/>
        </w:rPr>
        <w:fldChar w:fldCharType="end"/>
      </w:r>
      <w:r w:rsidRPr="00FD5F67">
        <w:rPr>
          <w:rFonts w:ascii="Arial" w:hAnsi="Arial" w:cs="Arial"/>
          <w:color w:val="000000" w:themeColor="text1"/>
          <w:szCs w:val="24"/>
        </w:rPr>
        <w:t xml:space="preserve">, conforme previsto em </w:t>
      </w:r>
      <w:r w:rsidR="00A909B5" w:rsidRPr="00FD5F67">
        <w:rPr>
          <w:rFonts w:ascii="Arial" w:hAnsi="Arial" w:cs="Arial"/>
          <w:color w:val="000000" w:themeColor="text1"/>
          <w:szCs w:val="24"/>
        </w:rPr>
        <w:t>Cronograma de E</w:t>
      </w:r>
      <w:r w:rsidRPr="00FD5F67">
        <w:rPr>
          <w:rFonts w:ascii="Arial" w:hAnsi="Arial" w:cs="Arial"/>
          <w:color w:val="000000" w:themeColor="text1"/>
          <w:szCs w:val="24"/>
        </w:rPr>
        <w:t>xecução;</w:t>
      </w:r>
    </w:p>
    <w:p w14:paraId="53DCA53A" w14:textId="18D3A6DA" w:rsidR="004E6A43" w:rsidRPr="00FD5F67" w:rsidRDefault="004E6A43" w:rsidP="002076FA">
      <w:pPr>
        <w:pStyle w:val="PargrafodaLista"/>
        <w:numPr>
          <w:ilvl w:val="0"/>
          <w:numId w:val="31"/>
        </w:numPr>
        <w:tabs>
          <w:tab w:val="left" w:pos="1134"/>
        </w:tabs>
        <w:spacing w:before="120" w:after="120"/>
        <w:ind w:left="1418" w:hanging="284"/>
        <w:rPr>
          <w:rFonts w:cs="Arial"/>
          <w:color w:val="000000" w:themeColor="text1"/>
          <w:sz w:val="24"/>
          <w:szCs w:val="24"/>
        </w:rPr>
      </w:pPr>
      <w:proofErr w:type="gramStart"/>
      <w:r w:rsidRPr="00FD5F67">
        <w:rPr>
          <w:rFonts w:cs="Arial"/>
          <w:color w:val="000000" w:themeColor="text1"/>
          <w:sz w:val="24"/>
          <w:szCs w:val="24"/>
        </w:rPr>
        <w:t>as</w:t>
      </w:r>
      <w:proofErr w:type="gramEnd"/>
      <w:r w:rsidRPr="00FD5F67">
        <w:rPr>
          <w:rFonts w:cs="Arial"/>
          <w:color w:val="000000" w:themeColor="text1"/>
          <w:sz w:val="24"/>
          <w:szCs w:val="24"/>
        </w:rPr>
        <w:t xml:space="preserve"> parcelas </w:t>
      </w:r>
      <w:r w:rsidR="00055A63" w:rsidRPr="00FD5F67">
        <w:rPr>
          <w:rFonts w:cs="Arial"/>
          <w:color w:val="000000" w:themeColor="text1"/>
          <w:sz w:val="24"/>
          <w:szCs w:val="24"/>
        </w:rPr>
        <w:t xml:space="preserve">do contrato que já deveriam ter sido concluídas, mas que, por atrasos causados exclusivamente pela Contratante, ou por motivos por ela aceitos formalmente, continuarem a ser executadas em período excedente à anualidade referida neste </w:t>
      </w:r>
      <w:r w:rsidR="00055A63" w:rsidRPr="00FD5F67">
        <w:rPr>
          <w:rFonts w:cs="Arial"/>
          <w:color w:val="000000" w:themeColor="text1"/>
          <w:sz w:val="24"/>
          <w:szCs w:val="24"/>
          <w:u w:val="single"/>
        </w:rPr>
        <w:t>item 6.1</w:t>
      </w:r>
      <w:r w:rsidR="00055A63" w:rsidRPr="00FD5F67">
        <w:rPr>
          <w:rFonts w:cs="Arial"/>
          <w:color w:val="000000" w:themeColor="text1"/>
          <w:sz w:val="24"/>
          <w:szCs w:val="24"/>
        </w:rPr>
        <w:t>.</w:t>
      </w:r>
    </w:p>
    <w:p w14:paraId="2DC2275D" w14:textId="7E456C80" w:rsidR="004E6A43" w:rsidRPr="00FD5F67" w:rsidRDefault="00055A63" w:rsidP="00D705E8">
      <w:pPr>
        <w:pStyle w:val="Tit4n"/>
      </w:pPr>
      <w:r w:rsidRPr="00FD5F67">
        <w:t xml:space="preserve">A CONTRATADA poderá solicitar o reajuste em até 6 (seis) meses, contados da data em que adquirir o direito, nos termos deste </w:t>
      </w:r>
      <w:r w:rsidRPr="00FD5F67">
        <w:rPr>
          <w:u w:val="single"/>
        </w:rPr>
        <w:t>item 6.1</w:t>
      </w:r>
      <w:r w:rsidRPr="00FD5F67">
        <w:t>, sob pena de preclusão.</w:t>
      </w:r>
    </w:p>
    <w:p w14:paraId="6FB9271D" w14:textId="37433D9F" w:rsidR="00055A63" w:rsidRPr="00FD5F67" w:rsidRDefault="00055A63" w:rsidP="00D705E8">
      <w:pPr>
        <w:pStyle w:val="Tit4n"/>
      </w:pPr>
      <w:r w:rsidRPr="00FD5F67">
        <w:t>Os novos valores contratuais decorrentes do reajuste produzirão efeitos a partir da data da solicitação da C</w:t>
      </w:r>
      <w:r w:rsidR="00D33724" w:rsidRPr="00FD5F67">
        <w:t>ontratada</w:t>
      </w:r>
      <w:r w:rsidRPr="00FD5F67">
        <w:t>, sem prejuízo da contagem de periodicidade para concessão dos próximos reajustes.</w:t>
      </w:r>
    </w:p>
    <w:p w14:paraId="58B49162" w14:textId="77777777" w:rsidR="0051783E" w:rsidRPr="00FD5F67" w:rsidRDefault="0051783E" w:rsidP="00E53500">
      <w:pPr>
        <w:pStyle w:val="Tit2nBrda"/>
      </w:pPr>
      <w:r w:rsidRPr="00FD5F67">
        <w:t xml:space="preserve">DO ÓRGÃO </w:t>
      </w:r>
      <w:r w:rsidR="002109B1" w:rsidRPr="00FD5F67">
        <w:t>RESPONSÁVEL</w:t>
      </w:r>
    </w:p>
    <w:p w14:paraId="223A540A" w14:textId="4D260342" w:rsidR="0051783E" w:rsidRPr="00FD5F67" w:rsidRDefault="002109B1" w:rsidP="000E16AE">
      <w:pPr>
        <w:pStyle w:val="Tit3n"/>
      </w:pPr>
      <w:r w:rsidRPr="00FD5F67">
        <w:t xml:space="preserve">Considera-se </w:t>
      </w:r>
      <w:r w:rsidR="00D84958" w:rsidRPr="00FD5F67">
        <w:t>Órgão Responsável</w:t>
      </w:r>
      <w:r w:rsidRPr="00FD5F67">
        <w:t xml:space="preserve"> pela gestão d</w:t>
      </w:r>
      <w:r w:rsidR="00DC7E0A" w:rsidRPr="00FD5F67">
        <w:t>a obra</w:t>
      </w:r>
      <w:r w:rsidRPr="00FD5F67">
        <w:t xml:space="preserve"> objeto do contrato </w:t>
      </w:r>
      <w:r w:rsidR="00DC7E0A" w:rsidRPr="00FD5F67">
        <w:t xml:space="preserve">o </w:t>
      </w:r>
      <w:r w:rsidR="000419E8" w:rsidRPr="00FD5F67">
        <w:t>DEPARTAMENTO TÉCNICO</w:t>
      </w:r>
      <w:r w:rsidR="00DC7E0A" w:rsidRPr="00FD5F67">
        <w:t xml:space="preserve"> da Câmara dos Deputados, localizado no 18º andar do Edifício Anexo I da Câmara dos Deputados</w:t>
      </w:r>
      <w:r w:rsidRPr="00FD5F67">
        <w:t xml:space="preserve">, </w:t>
      </w:r>
      <w:r w:rsidR="000419E8" w:rsidRPr="00FD5F67">
        <w:t xml:space="preserve">que, por meio </w:t>
      </w:r>
      <w:r w:rsidR="00CC6C89" w:rsidRPr="00FD5F67">
        <w:t>da</w:t>
      </w:r>
      <w:r w:rsidR="000419E8" w:rsidRPr="00FD5F67">
        <w:t xml:space="preserve"> </w:t>
      </w:r>
      <w:r w:rsidR="00CC6C89" w:rsidRPr="00FD5F67">
        <w:t>Coordenação de Engenharia de Obras</w:t>
      </w:r>
      <w:r w:rsidR="000419E8" w:rsidRPr="00FD5F67">
        <w:t>, designará o fiscal responsável pelos atos de acompanhamento, controle e fiscalização da execução contratual</w:t>
      </w:r>
      <w:r w:rsidRPr="00FD5F67">
        <w:t>.</w:t>
      </w:r>
    </w:p>
    <w:p w14:paraId="32B6CBA4" w14:textId="77777777" w:rsidR="00D426E4" w:rsidRPr="00FD5F67" w:rsidRDefault="00D426E4" w:rsidP="004F74A5">
      <w:pPr>
        <w:pStyle w:val="Recuodecorpodetexto2"/>
        <w:spacing w:after="120"/>
        <w:jc w:val="both"/>
        <w:rPr>
          <w:rFonts w:cs="Arial"/>
          <w:color w:val="000000" w:themeColor="text1"/>
        </w:rPr>
      </w:pPr>
    </w:p>
    <w:p w14:paraId="29AF1B69" w14:textId="399A2B99" w:rsidR="0051783E" w:rsidRPr="00FD5F67" w:rsidRDefault="00A713D0" w:rsidP="004F74A5">
      <w:pPr>
        <w:widowControl w:val="0"/>
        <w:tabs>
          <w:tab w:val="left" w:pos="1800"/>
        </w:tabs>
        <w:jc w:val="center"/>
        <w:rPr>
          <w:rFonts w:ascii="Arial" w:hAnsi="Arial" w:cs="Arial"/>
          <w:color w:val="000000" w:themeColor="text1"/>
          <w:sz w:val="24"/>
          <w:szCs w:val="24"/>
        </w:rPr>
      </w:pPr>
      <w:r w:rsidRPr="00A713D0">
        <w:rPr>
          <w:rFonts w:ascii="Arial" w:hAnsi="Arial" w:cs="Arial"/>
          <w:color w:val="000000" w:themeColor="text1"/>
          <w:sz w:val="24"/>
          <w:szCs w:val="24"/>
        </w:rPr>
        <w:t>Brasília, 1º de dezembro de 2021.</w:t>
      </w:r>
    </w:p>
    <w:p w14:paraId="04A36308" w14:textId="77777777" w:rsidR="00F308B2" w:rsidRPr="00FD5F67" w:rsidRDefault="00F308B2"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szCs w:val="24"/>
        </w:rPr>
      </w:pPr>
      <w:bookmarkStart w:id="54" w:name="_Toc361824699"/>
    </w:p>
    <w:p w14:paraId="41677C79" w14:textId="77777777" w:rsidR="00161BE7" w:rsidRDefault="00161BE7" w:rsidP="00161B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6397A">
        <w:rPr>
          <w:rFonts w:ascii="Calibri" w:hAnsi="Calibri" w:cs="Arial"/>
          <w:b/>
          <w:i/>
          <w:color w:val="BFBFBF" w:themeColor="background1" w:themeShade="BF"/>
          <w:sz w:val="22"/>
        </w:rPr>
        <w:t>(ASSINATURA ELETRÔNICA)</w:t>
      </w:r>
    </w:p>
    <w:p w14:paraId="6C4A7D2E" w14:textId="0B1AE148"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szCs w:val="24"/>
        </w:rPr>
      </w:pPr>
      <w:r w:rsidRPr="00FD5F67">
        <w:rPr>
          <w:rFonts w:ascii="Arial" w:hAnsi="Arial" w:cs="Arial"/>
          <w:color w:val="000000" w:themeColor="text1"/>
          <w:sz w:val="24"/>
          <w:szCs w:val="24"/>
        </w:rPr>
        <w:t>Daniel de Souza Andrade</w:t>
      </w:r>
    </w:p>
    <w:p w14:paraId="72EB096A" w14:textId="5FC93B22" w:rsidR="004158E7" w:rsidRPr="00FD5F67" w:rsidRDefault="00D33724" w:rsidP="00F308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szCs w:val="24"/>
        </w:rPr>
      </w:pPr>
      <w:r w:rsidRPr="00FD5F67">
        <w:rPr>
          <w:rFonts w:ascii="Arial" w:hAnsi="Arial" w:cs="Arial"/>
          <w:color w:val="000000" w:themeColor="text1"/>
          <w:sz w:val="24"/>
          <w:szCs w:val="24"/>
        </w:rPr>
        <w:t>Presidente</w:t>
      </w:r>
    </w:p>
    <w:p w14:paraId="34D293AA" w14:textId="45EE690F" w:rsidR="00AB66A1" w:rsidRPr="00FD5F67" w:rsidRDefault="00AB66A1" w:rsidP="00BE4E5E">
      <w:pPr>
        <w:pStyle w:val="Tit1n"/>
        <w:rPr>
          <w:b w:val="0"/>
          <w:color w:val="000000" w:themeColor="text1"/>
        </w:rPr>
      </w:pPr>
      <w:bookmarkStart w:id="55" w:name="_Toc244430569"/>
      <w:r w:rsidRPr="00FD5F67">
        <w:rPr>
          <w:color w:val="000000" w:themeColor="text1"/>
        </w:rPr>
        <w:lastRenderedPageBreak/>
        <w:t>ANEXO N. 2</w:t>
      </w:r>
      <w:bookmarkEnd w:id="54"/>
      <w:bookmarkEnd w:id="55"/>
    </w:p>
    <w:p w14:paraId="0D77A64B" w14:textId="602A86A4" w:rsidR="00A6711B" w:rsidRPr="00FD5F67" w:rsidRDefault="00AB66A1" w:rsidP="00E66285">
      <w:pPr>
        <w:pStyle w:val="Tit1Sub"/>
        <w:rPr>
          <w:b w:val="0"/>
          <w:color w:val="000000" w:themeColor="text1"/>
        </w:rPr>
      </w:pPr>
      <w:r w:rsidRPr="00FD5F67">
        <w:rPr>
          <w:color w:val="000000" w:themeColor="text1"/>
        </w:rPr>
        <w:t>CADERNO DE ESPECIFICAÇÕES TÉCNICAS</w:t>
      </w:r>
      <w:r w:rsidR="007531FF" w:rsidRPr="00FD5F67">
        <w:rPr>
          <w:b w:val="0"/>
          <w:color w:val="000000" w:themeColor="text1"/>
        </w:rPr>
        <w:t xml:space="preserve"> </w:t>
      </w:r>
      <w:r w:rsidR="00A30EBE" w:rsidRPr="00FD5F67">
        <w:rPr>
          <w:b w:val="0"/>
          <w:color w:val="000000" w:themeColor="text1"/>
        </w:rPr>
        <w:fldChar w:fldCharType="begin"/>
      </w:r>
      <w:r w:rsidR="00A30EBE" w:rsidRPr="00FD5F67">
        <w:rPr>
          <w:b w:val="0"/>
          <w:color w:val="000000" w:themeColor="text1"/>
        </w:rPr>
        <w:instrText xml:space="preserve"> XE "ANEXO N. 2 – CADERNO DE ESPECIFICAÇÕES TÉCNICAS; </w:instrText>
      </w:r>
      <w:r w:rsidR="006D4BE1" w:rsidRPr="00FD5F67">
        <w:rPr>
          <w:b w:val="0"/>
          <w:color w:val="000000" w:themeColor="text1"/>
        </w:rPr>
        <w:instrText>o</w:instrText>
      </w:r>
      <w:r w:rsidR="00872795">
        <w:rPr>
          <w:b w:val="0"/>
          <w:color w:val="000000" w:themeColor="text1"/>
        </w:rPr>
        <w:instrText>b</w:instrText>
      </w:r>
      <w:r w:rsidR="00A30EBE" w:rsidRPr="00FD5F67">
        <w:rPr>
          <w:b w:val="0"/>
          <w:color w:val="000000" w:themeColor="text1"/>
        </w:rPr>
        <w:instrText xml:space="preserve">" </w:instrText>
      </w:r>
      <w:r w:rsidR="00A30EBE" w:rsidRPr="00FD5F67">
        <w:rPr>
          <w:b w:val="0"/>
          <w:color w:val="000000" w:themeColor="text1"/>
        </w:rPr>
        <w:fldChar w:fldCharType="end"/>
      </w:r>
    </w:p>
    <w:p w14:paraId="4635EBA2" w14:textId="2FC65132" w:rsidR="00CB7289" w:rsidRPr="00FD5F67" w:rsidRDefault="00CB7289" w:rsidP="00E53500">
      <w:pPr>
        <w:pStyle w:val="Tit2nBrda"/>
      </w:pPr>
      <w:bookmarkStart w:id="56" w:name="_toc237"/>
      <w:bookmarkEnd w:id="56"/>
      <w:r w:rsidRPr="00FD5F67">
        <w:t>CONSIDERAÇÕES INICIAIS</w:t>
      </w:r>
    </w:p>
    <w:p w14:paraId="1D9D81A4" w14:textId="75254E8C" w:rsidR="00CB7289" w:rsidRPr="00FD5F67" w:rsidRDefault="00CB7289" w:rsidP="000E16AE">
      <w:pPr>
        <w:pStyle w:val="Tit3n"/>
        <w:rPr>
          <w:b/>
        </w:rPr>
      </w:pPr>
      <w:bookmarkStart w:id="57" w:name="_toc239"/>
      <w:bookmarkStart w:id="58" w:name="_Toc218487031"/>
      <w:bookmarkEnd w:id="57"/>
      <w:r w:rsidRPr="00FD5F67">
        <w:rPr>
          <w:b/>
        </w:rPr>
        <w:t>OBJETIVO</w:t>
      </w:r>
      <w:bookmarkEnd w:id="58"/>
    </w:p>
    <w:p w14:paraId="3E83379C" w14:textId="0C2CE60C" w:rsidR="006A5DDA" w:rsidRPr="00FD5F67" w:rsidRDefault="006A5DDA" w:rsidP="000028C0">
      <w:pPr>
        <w:pStyle w:val="Txt0pRec"/>
        <w:rPr>
          <w:bCs/>
        </w:rPr>
      </w:pPr>
      <w:bookmarkStart w:id="59" w:name="_toc248"/>
      <w:bookmarkStart w:id="60" w:name="_Toc218487032"/>
      <w:bookmarkEnd w:id="59"/>
      <w:r w:rsidRPr="00FD5F67">
        <w:rPr>
          <w:bCs/>
        </w:rPr>
        <w:t xml:space="preserve">O presente </w:t>
      </w:r>
      <w:r w:rsidR="008029C3" w:rsidRPr="00FD5F67">
        <w:rPr>
          <w:bCs/>
        </w:rPr>
        <w:t>Edital</w:t>
      </w:r>
      <w:r w:rsidRPr="00FD5F67">
        <w:rPr>
          <w:bCs/>
        </w:rPr>
        <w:t xml:space="preserve"> </w:t>
      </w:r>
      <w:r w:rsidR="00556ABF" w:rsidRPr="00FD5F67">
        <w:rPr>
          <w:bCs/>
        </w:rPr>
        <w:t xml:space="preserve">tem por objetivo estabelecer as condições para a contratação de empresa especializada, com a finalidade de verificar a adequação da estrutura </w:t>
      </w:r>
      <w:r w:rsidR="00556ABF" w:rsidRPr="00FD5F67">
        <w:t xml:space="preserve">dos blocos funcionais </w:t>
      </w:r>
      <w:r w:rsidR="00556ABF" w:rsidRPr="00FD5F67">
        <w:rPr>
          <w:bCs/>
        </w:rPr>
        <w:t>às novas condições de utilização decorrentes da divisão dos apartamentos funcionais</w:t>
      </w:r>
      <w:r w:rsidRPr="00FD5F67">
        <w:rPr>
          <w:bCs/>
        </w:rPr>
        <w:t>.</w:t>
      </w:r>
    </w:p>
    <w:p w14:paraId="3D91A538" w14:textId="0AD14ECA" w:rsidR="00556ABF" w:rsidRPr="00FD5F67" w:rsidRDefault="00556ABF" w:rsidP="000E16AE">
      <w:pPr>
        <w:pStyle w:val="Tit3n"/>
        <w:rPr>
          <w:b/>
        </w:rPr>
      </w:pPr>
      <w:r w:rsidRPr="00FD5F67">
        <w:rPr>
          <w:b/>
        </w:rPr>
        <w:t>L</w:t>
      </w:r>
      <w:r w:rsidR="00AC4EBB" w:rsidRPr="00FD5F67">
        <w:rPr>
          <w:b/>
        </w:rPr>
        <w:t>OCAIS DE EXECUÇÃO DOS SERVIÇOS</w:t>
      </w:r>
    </w:p>
    <w:p w14:paraId="31FF83BC" w14:textId="2E9421F6" w:rsidR="006A5DDA" w:rsidRPr="00FD5F67" w:rsidRDefault="00556ABF" w:rsidP="000028C0">
      <w:pPr>
        <w:pStyle w:val="Txt0pRec"/>
      </w:pPr>
      <w:r w:rsidRPr="00FD5F67">
        <w:t xml:space="preserve">Os serviços objeto deste </w:t>
      </w:r>
      <w:r w:rsidR="0094593C" w:rsidRPr="00FD5F67">
        <w:t>Edital</w:t>
      </w:r>
      <w:r w:rsidRPr="00FD5F67">
        <w:t xml:space="preserve"> serão realizados nos Blocos I, J, K e L, localizados na Superquadra SQN 202</w:t>
      </w:r>
      <w:r w:rsidR="006A5DDA" w:rsidRPr="00FD5F67">
        <w:t>.</w:t>
      </w:r>
    </w:p>
    <w:p w14:paraId="5A8A6837" w14:textId="74ACF62E" w:rsidR="00CD058A" w:rsidRPr="00FD5F67" w:rsidRDefault="00CD058A" w:rsidP="000E16AE">
      <w:pPr>
        <w:pStyle w:val="Tit3n"/>
        <w:rPr>
          <w:b/>
        </w:rPr>
      </w:pPr>
      <w:r w:rsidRPr="00FD5F67">
        <w:rPr>
          <w:b/>
        </w:rPr>
        <w:t>SERVIÇOS A SEREM EXECUTADOS</w:t>
      </w:r>
    </w:p>
    <w:p w14:paraId="646477A6" w14:textId="793B25E1" w:rsidR="00CD058A" w:rsidRPr="00FD5F67" w:rsidRDefault="00CD058A" w:rsidP="000028C0">
      <w:pPr>
        <w:pStyle w:val="Txt0pRec"/>
        <w:rPr>
          <w:bCs/>
        </w:rPr>
      </w:pPr>
      <w:r w:rsidRPr="00FD5F67">
        <w:rPr>
          <w:bCs/>
        </w:rPr>
        <w:t>A Contratada deverá elaborar as seguintes peças técnicas:</w:t>
      </w:r>
    </w:p>
    <w:p w14:paraId="7A44F4D2" w14:textId="5DECEA54" w:rsidR="001030A7" w:rsidRPr="00BF4E2C" w:rsidRDefault="001030A7" w:rsidP="001030A7">
      <w:pPr>
        <w:spacing w:before="120" w:after="120"/>
        <w:jc w:val="both"/>
        <w:rPr>
          <w:rFonts w:ascii="Arial" w:hAnsi="Arial" w:cs="Arial"/>
          <w:color w:val="000000" w:themeColor="text1"/>
          <w:sz w:val="24"/>
          <w:szCs w:val="24"/>
        </w:rPr>
      </w:pPr>
      <w:r w:rsidRPr="00616E93">
        <w:rPr>
          <w:rFonts w:ascii="Arial" w:hAnsi="Arial" w:cs="Arial"/>
          <w:b/>
          <w:bCs/>
          <w:color w:val="000000" w:themeColor="text1"/>
          <w:sz w:val="24"/>
          <w:szCs w:val="24"/>
        </w:rPr>
        <w:t xml:space="preserve">1ª Etapa - </w:t>
      </w:r>
      <w:r w:rsidR="00BF4E2C" w:rsidRPr="00A713D0">
        <w:rPr>
          <w:rFonts w:ascii="Arial" w:hAnsi="Arial" w:cs="Arial"/>
          <w:color w:val="000000" w:themeColor="text1"/>
          <w:sz w:val="24"/>
          <w:szCs w:val="24"/>
        </w:rPr>
        <w:t xml:space="preserve">Execução de ensaios técnicos estruturais, elaboração de Laudo técnico de avaliação da estrutura existente e Projeto </w:t>
      </w:r>
      <w:r w:rsidR="00BF4E2C" w:rsidRPr="00A713D0">
        <w:rPr>
          <w:rFonts w:ascii="Arial" w:hAnsi="Arial" w:cs="Arial"/>
          <w:i/>
          <w:iCs/>
          <w:color w:val="000000" w:themeColor="text1"/>
          <w:sz w:val="24"/>
          <w:szCs w:val="24"/>
        </w:rPr>
        <w:t xml:space="preserve">As </w:t>
      </w:r>
      <w:proofErr w:type="spellStart"/>
      <w:r w:rsidR="00BF4E2C" w:rsidRPr="00A713D0">
        <w:rPr>
          <w:rFonts w:ascii="Arial" w:hAnsi="Arial" w:cs="Arial"/>
          <w:i/>
          <w:iCs/>
          <w:color w:val="000000" w:themeColor="text1"/>
          <w:sz w:val="24"/>
          <w:szCs w:val="24"/>
        </w:rPr>
        <w:t>Built</w:t>
      </w:r>
      <w:proofErr w:type="spellEnd"/>
      <w:r w:rsidR="00BF4E2C" w:rsidRPr="00A713D0">
        <w:rPr>
          <w:rFonts w:ascii="Arial" w:hAnsi="Arial" w:cs="Arial"/>
          <w:color w:val="000000" w:themeColor="text1"/>
          <w:sz w:val="24"/>
          <w:szCs w:val="24"/>
        </w:rPr>
        <w:t xml:space="preserve"> de Fôrmas dos Edifícios Residenciais funcionais da Câmara dos Deputados;</w:t>
      </w:r>
    </w:p>
    <w:p w14:paraId="055102B3" w14:textId="756D7DC6" w:rsidR="001030A7" w:rsidRPr="00FD5F67" w:rsidRDefault="001030A7" w:rsidP="001030A7">
      <w:pPr>
        <w:spacing w:before="120" w:after="120"/>
        <w:jc w:val="both"/>
        <w:rPr>
          <w:rFonts w:ascii="Arial" w:hAnsi="Arial" w:cs="Arial"/>
          <w:color w:val="000000" w:themeColor="text1"/>
          <w:sz w:val="24"/>
          <w:szCs w:val="24"/>
        </w:rPr>
      </w:pPr>
      <w:r w:rsidRPr="00FD5F67">
        <w:rPr>
          <w:rFonts w:ascii="Arial" w:hAnsi="Arial" w:cs="Arial"/>
          <w:b/>
          <w:color w:val="000000" w:themeColor="text1"/>
          <w:sz w:val="24"/>
          <w:szCs w:val="24"/>
        </w:rPr>
        <w:t>2ª Etapa</w:t>
      </w:r>
      <w:r w:rsidR="00C46C18">
        <w:rPr>
          <w:rFonts w:ascii="Arial" w:hAnsi="Arial" w:cs="Arial"/>
          <w:b/>
          <w:color w:val="000000" w:themeColor="text1"/>
          <w:sz w:val="24"/>
          <w:szCs w:val="24"/>
        </w:rPr>
        <w:t xml:space="preserve"> </w:t>
      </w:r>
      <w:r w:rsidRPr="00FD5F67">
        <w:rPr>
          <w:rFonts w:ascii="Arial" w:hAnsi="Arial" w:cs="Arial"/>
          <w:b/>
          <w:color w:val="000000" w:themeColor="text1"/>
          <w:sz w:val="24"/>
          <w:szCs w:val="24"/>
        </w:rPr>
        <w:t xml:space="preserve">- </w:t>
      </w:r>
      <w:r w:rsidRPr="00FD5F67">
        <w:rPr>
          <w:rFonts w:ascii="Arial" w:hAnsi="Arial" w:cs="Arial"/>
          <w:color w:val="000000" w:themeColor="text1"/>
          <w:sz w:val="24"/>
          <w:szCs w:val="24"/>
        </w:rPr>
        <w:t>Elaboração do projeto de f</w:t>
      </w:r>
      <w:r w:rsidR="00444C7B">
        <w:rPr>
          <w:rFonts w:ascii="Arial" w:hAnsi="Arial" w:cs="Arial"/>
          <w:color w:val="000000" w:themeColor="text1"/>
          <w:sz w:val="24"/>
          <w:szCs w:val="24"/>
        </w:rPr>
        <w:t>ô</w:t>
      </w:r>
      <w:r w:rsidRPr="00FD5F67">
        <w:rPr>
          <w:rFonts w:ascii="Arial" w:hAnsi="Arial" w:cs="Arial"/>
          <w:color w:val="000000" w:themeColor="text1"/>
          <w:sz w:val="24"/>
          <w:szCs w:val="24"/>
        </w:rPr>
        <w:t>rmas, considerando as intervenções necessárias à adequação das estruturas e fundações às necessidades arquitetônicas;</w:t>
      </w:r>
    </w:p>
    <w:p w14:paraId="51B06CCC" w14:textId="28DEF6CA" w:rsidR="001030A7" w:rsidRPr="00FD5F67" w:rsidRDefault="00C46C18" w:rsidP="001030A7">
      <w:pPr>
        <w:spacing w:before="120" w:after="120"/>
        <w:jc w:val="both"/>
        <w:rPr>
          <w:rFonts w:ascii="Arial" w:hAnsi="Arial" w:cs="Arial"/>
          <w:color w:val="000000" w:themeColor="text1"/>
          <w:sz w:val="24"/>
          <w:szCs w:val="24"/>
        </w:rPr>
      </w:pPr>
      <w:r>
        <w:rPr>
          <w:rFonts w:ascii="Arial" w:hAnsi="Arial" w:cs="Arial"/>
          <w:b/>
          <w:color w:val="000000" w:themeColor="text1"/>
          <w:sz w:val="24"/>
          <w:szCs w:val="24"/>
        </w:rPr>
        <w:t xml:space="preserve">3ª Etapa </w:t>
      </w:r>
      <w:r w:rsidR="001030A7" w:rsidRPr="00FD5F67">
        <w:rPr>
          <w:rFonts w:ascii="Arial" w:hAnsi="Arial" w:cs="Arial"/>
          <w:b/>
          <w:color w:val="000000" w:themeColor="text1"/>
          <w:sz w:val="24"/>
          <w:szCs w:val="24"/>
        </w:rPr>
        <w:t xml:space="preserve">- </w:t>
      </w:r>
      <w:r w:rsidR="001030A7" w:rsidRPr="00FD5F67">
        <w:rPr>
          <w:rFonts w:ascii="Arial" w:hAnsi="Arial" w:cs="Arial"/>
          <w:color w:val="000000" w:themeColor="text1"/>
          <w:sz w:val="24"/>
          <w:szCs w:val="24"/>
        </w:rPr>
        <w:t>Elaboração de projetos executivos e respectivos memoriais de cálculo, conforme descrito abaixo:</w:t>
      </w:r>
    </w:p>
    <w:p w14:paraId="784ABF66" w14:textId="77777777" w:rsidR="001030A7" w:rsidRPr="00FD5F67" w:rsidRDefault="001030A7" w:rsidP="00BE25F3">
      <w:pPr>
        <w:pStyle w:val="PargrafodaLista"/>
        <w:numPr>
          <w:ilvl w:val="0"/>
          <w:numId w:val="57"/>
        </w:numPr>
        <w:tabs>
          <w:tab w:val="clear" w:pos="567"/>
          <w:tab w:val="left" w:pos="0"/>
        </w:tabs>
        <w:suppressAutoHyphens w:val="0"/>
        <w:spacing w:before="120" w:after="120"/>
        <w:ind w:left="1418" w:hanging="425"/>
        <w:rPr>
          <w:rFonts w:cs="Arial"/>
          <w:color w:val="000000" w:themeColor="text1"/>
          <w:sz w:val="24"/>
          <w:szCs w:val="24"/>
        </w:rPr>
      </w:pPr>
      <w:r w:rsidRPr="00FD5F67">
        <w:rPr>
          <w:rFonts w:cs="Arial"/>
          <w:bCs/>
          <w:color w:val="000000" w:themeColor="text1"/>
          <w:sz w:val="24"/>
          <w:szCs w:val="24"/>
          <w:lang w:eastAsia="pt-BR"/>
        </w:rPr>
        <w:t xml:space="preserve">Projeto Executivo de recuperação das estruturas e fundações, visando sanar anomalias que possam comprometer a durabilidade das estruturas e adequá-las às solicitações advindas da divisão das unidades funcionais; </w:t>
      </w:r>
    </w:p>
    <w:p w14:paraId="669D9E78" w14:textId="77777777" w:rsidR="001030A7" w:rsidRPr="00FD5F67" w:rsidRDefault="001030A7" w:rsidP="00BE25F3">
      <w:pPr>
        <w:pStyle w:val="PargrafodaLista"/>
        <w:numPr>
          <w:ilvl w:val="0"/>
          <w:numId w:val="57"/>
        </w:numPr>
        <w:tabs>
          <w:tab w:val="clear" w:pos="567"/>
          <w:tab w:val="left" w:pos="0"/>
        </w:tabs>
        <w:suppressAutoHyphens w:val="0"/>
        <w:spacing w:before="120" w:after="120"/>
        <w:ind w:left="1418" w:hanging="425"/>
        <w:rPr>
          <w:rFonts w:cs="Arial"/>
          <w:color w:val="000000" w:themeColor="text1"/>
          <w:sz w:val="24"/>
          <w:szCs w:val="24"/>
        </w:rPr>
      </w:pPr>
      <w:r w:rsidRPr="00FD5F67">
        <w:rPr>
          <w:rFonts w:cs="Arial"/>
          <w:bCs/>
          <w:color w:val="000000" w:themeColor="text1"/>
          <w:sz w:val="24"/>
          <w:szCs w:val="24"/>
          <w:lang w:eastAsia="pt-BR"/>
        </w:rPr>
        <w:t>Projeto Executivo de reforço das estruturas e fundações, visando sanar anomalias que possam comprometer a durabilidade das estruturas e adequá-las às solicitações advindas da divisão das unidades funcionais;</w:t>
      </w:r>
    </w:p>
    <w:p w14:paraId="47D54985" w14:textId="77777777" w:rsidR="001030A7" w:rsidRPr="00FD5F67" w:rsidRDefault="001030A7" w:rsidP="00BE25F3">
      <w:pPr>
        <w:pStyle w:val="PargrafodaLista"/>
        <w:numPr>
          <w:ilvl w:val="0"/>
          <w:numId w:val="57"/>
        </w:numPr>
        <w:tabs>
          <w:tab w:val="clear" w:pos="567"/>
          <w:tab w:val="left" w:pos="0"/>
        </w:tabs>
        <w:suppressAutoHyphens w:val="0"/>
        <w:spacing w:before="120" w:after="120"/>
        <w:ind w:left="1418" w:hanging="425"/>
        <w:rPr>
          <w:rFonts w:cs="Arial"/>
          <w:color w:val="000000" w:themeColor="text1"/>
          <w:sz w:val="24"/>
          <w:szCs w:val="24"/>
        </w:rPr>
      </w:pPr>
      <w:r w:rsidRPr="00FD5F67">
        <w:rPr>
          <w:rFonts w:cs="Arial"/>
          <w:bCs/>
          <w:color w:val="000000" w:themeColor="text1"/>
          <w:sz w:val="24"/>
          <w:szCs w:val="24"/>
          <w:lang w:eastAsia="pt-BR"/>
        </w:rPr>
        <w:t>Projeto Executivo estrutural, de fundações e de contenções para viabilizar a ampliação dos subsolos dos edifícios com vistas ao aumento do número de vagas existentes;</w:t>
      </w:r>
    </w:p>
    <w:p w14:paraId="5C724AAE" w14:textId="77777777" w:rsidR="001030A7" w:rsidRPr="00FD5F67" w:rsidRDefault="001030A7" w:rsidP="00BE25F3">
      <w:pPr>
        <w:pStyle w:val="PargrafodaLista"/>
        <w:numPr>
          <w:ilvl w:val="0"/>
          <w:numId w:val="57"/>
        </w:numPr>
        <w:tabs>
          <w:tab w:val="clear" w:pos="567"/>
          <w:tab w:val="left" w:pos="0"/>
        </w:tabs>
        <w:suppressAutoHyphens w:val="0"/>
        <w:spacing w:before="120" w:after="120"/>
        <w:ind w:left="1418" w:hanging="425"/>
        <w:rPr>
          <w:rFonts w:cs="Arial"/>
          <w:color w:val="000000" w:themeColor="text1"/>
          <w:sz w:val="24"/>
          <w:szCs w:val="24"/>
        </w:rPr>
      </w:pPr>
      <w:r w:rsidRPr="00FD5F67">
        <w:rPr>
          <w:rFonts w:cs="Arial"/>
          <w:bCs/>
          <w:color w:val="000000" w:themeColor="text1"/>
          <w:sz w:val="24"/>
          <w:szCs w:val="24"/>
          <w:lang w:eastAsia="pt-BR"/>
        </w:rPr>
        <w:t>Projeto Executivo de reforço de elementos estruturais considerando a necessária compatibilização das estruturas com as novas instalações a serem executadas;</w:t>
      </w:r>
    </w:p>
    <w:p w14:paraId="27A7ED79" w14:textId="77777777" w:rsidR="001030A7" w:rsidRPr="00FD5F67" w:rsidRDefault="001030A7" w:rsidP="00BE25F3">
      <w:pPr>
        <w:pStyle w:val="PargrafodaLista"/>
        <w:numPr>
          <w:ilvl w:val="0"/>
          <w:numId w:val="57"/>
        </w:numPr>
        <w:tabs>
          <w:tab w:val="clear" w:pos="567"/>
          <w:tab w:val="left" w:pos="0"/>
        </w:tabs>
        <w:suppressAutoHyphens w:val="0"/>
        <w:spacing w:before="120" w:after="120"/>
        <w:ind w:left="1418" w:hanging="425"/>
        <w:rPr>
          <w:rFonts w:cs="Arial"/>
          <w:color w:val="000000" w:themeColor="text1"/>
          <w:sz w:val="24"/>
          <w:szCs w:val="24"/>
        </w:rPr>
      </w:pPr>
      <w:r w:rsidRPr="00FD5F67">
        <w:rPr>
          <w:rFonts w:cs="Arial"/>
          <w:bCs/>
          <w:color w:val="000000" w:themeColor="text1"/>
          <w:sz w:val="24"/>
          <w:szCs w:val="24"/>
          <w:lang w:eastAsia="pt-BR"/>
        </w:rPr>
        <w:t>Relatório de Compatibilização;</w:t>
      </w:r>
    </w:p>
    <w:p w14:paraId="704E02E3" w14:textId="77777777" w:rsidR="001030A7" w:rsidRPr="00FD5F67" w:rsidRDefault="001030A7" w:rsidP="00BE25F3">
      <w:pPr>
        <w:pStyle w:val="PargrafodaLista"/>
        <w:numPr>
          <w:ilvl w:val="0"/>
          <w:numId w:val="57"/>
        </w:numPr>
        <w:tabs>
          <w:tab w:val="clear" w:pos="567"/>
          <w:tab w:val="left" w:pos="0"/>
        </w:tabs>
        <w:suppressAutoHyphens w:val="0"/>
        <w:spacing w:before="120" w:after="120"/>
        <w:ind w:left="1418" w:hanging="425"/>
        <w:rPr>
          <w:rFonts w:cs="Arial"/>
          <w:bCs/>
          <w:color w:val="000000" w:themeColor="text1"/>
          <w:sz w:val="24"/>
          <w:szCs w:val="24"/>
          <w:lang w:eastAsia="pt-BR"/>
        </w:rPr>
      </w:pPr>
      <w:r w:rsidRPr="00FD5F67">
        <w:rPr>
          <w:rFonts w:cs="Arial"/>
          <w:bCs/>
          <w:color w:val="000000" w:themeColor="text1"/>
          <w:sz w:val="24"/>
          <w:szCs w:val="24"/>
          <w:lang w:eastAsia="pt-BR"/>
        </w:rPr>
        <w:t xml:space="preserve">Projeto Executivo estrutural de pontos de ancoragem para fixação de equipamentos para acesso às fachadas (balancins) para </w:t>
      </w:r>
      <w:r w:rsidRPr="00FD5F67">
        <w:rPr>
          <w:rFonts w:cs="Arial"/>
          <w:bCs/>
          <w:color w:val="000000" w:themeColor="text1"/>
          <w:sz w:val="24"/>
          <w:szCs w:val="24"/>
          <w:lang w:eastAsia="pt-BR"/>
        </w:rPr>
        <w:lastRenderedPageBreak/>
        <w:t>realização de serviços de manutenção, de acordo com as normas de segurança vigentes;</w:t>
      </w:r>
    </w:p>
    <w:p w14:paraId="7BD1A6B0" w14:textId="77777777" w:rsidR="001030A7" w:rsidRPr="00FD5F67" w:rsidRDefault="001030A7" w:rsidP="00BE25F3">
      <w:pPr>
        <w:pStyle w:val="PargrafodaLista"/>
        <w:numPr>
          <w:ilvl w:val="0"/>
          <w:numId w:val="57"/>
        </w:numPr>
        <w:tabs>
          <w:tab w:val="clear" w:pos="567"/>
          <w:tab w:val="left" w:pos="0"/>
        </w:tabs>
        <w:suppressAutoHyphens w:val="0"/>
        <w:spacing w:before="120" w:after="120"/>
        <w:ind w:left="1418" w:hanging="425"/>
        <w:rPr>
          <w:rFonts w:cs="Arial"/>
          <w:color w:val="000000" w:themeColor="text1"/>
          <w:sz w:val="24"/>
          <w:szCs w:val="24"/>
        </w:rPr>
      </w:pPr>
      <w:r w:rsidRPr="00FD5F67">
        <w:rPr>
          <w:rFonts w:cs="Arial"/>
          <w:bCs/>
          <w:color w:val="000000" w:themeColor="text1"/>
          <w:sz w:val="24"/>
          <w:szCs w:val="24"/>
          <w:lang w:eastAsia="pt-BR"/>
        </w:rPr>
        <w:t>Projeto Executivo de impermeabilização de coberturas, contenções e demais elementos que necessitem de vedação e (ou) proteção contra a presença de água e (ou) umidade;</w:t>
      </w:r>
    </w:p>
    <w:p w14:paraId="34F4A141" w14:textId="77777777" w:rsidR="001030A7" w:rsidRPr="00FD5F67" w:rsidRDefault="001030A7" w:rsidP="002076FA">
      <w:pPr>
        <w:pStyle w:val="PargrafodaLista"/>
        <w:numPr>
          <w:ilvl w:val="0"/>
          <w:numId w:val="57"/>
        </w:numPr>
        <w:tabs>
          <w:tab w:val="clear" w:pos="567"/>
          <w:tab w:val="left" w:pos="709"/>
        </w:tabs>
        <w:suppressAutoHyphens w:val="0"/>
        <w:spacing w:before="120" w:after="120"/>
        <w:ind w:left="1418" w:hanging="425"/>
        <w:rPr>
          <w:rFonts w:cs="Arial"/>
          <w:bCs/>
          <w:color w:val="000000" w:themeColor="text1"/>
          <w:sz w:val="24"/>
          <w:szCs w:val="24"/>
          <w:lang w:eastAsia="pt-BR"/>
        </w:rPr>
      </w:pPr>
      <w:r w:rsidRPr="00FD5F67">
        <w:rPr>
          <w:rFonts w:cs="Arial"/>
          <w:bCs/>
          <w:color w:val="000000" w:themeColor="text1"/>
          <w:sz w:val="24"/>
          <w:szCs w:val="24"/>
          <w:lang w:eastAsia="pt-BR"/>
        </w:rPr>
        <w:t>Memória de Cálculo.</w:t>
      </w:r>
    </w:p>
    <w:p w14:paraId="181195D2" w14:textId="4FB5F9B4" w:rsidR="001030A7" w:rsidRPr="00FD5F67" w:rsidRDefault="001030A7" w:rsidP="001030A7">
      <w:pPr>
        <w:spacing w:before="120" w:after="120"/>
        <w:jc w:val="both"/>
        <w:rPr>
          <w:rFonts w:ascii="Arial" w:hAnsi="Arial" w:cs="Arial"/>
          <w:color w:val="000000" w:themeColor="text1"/>
          <w:sz w:val="24"/>
          <w:szCs w:val="24"/>
        </w:rPr>
      </w:pPr>
      <w:r w:rsidRPr="00FD5F67">
        <w:rPr>
          <w:rFonts w:ascii="Arial" w:hAnsi="Arial" w:cs="Arial"/>
          <w:b/>
          <w:color w:val="000000" w:themeColor="text1"/>
          <w:sz w:val="24"/>
          <w:szCs w:val="24"/>
        </w:rPr>
        <w:t xml:space="preserve">4ª Etapa - </w:t>
      </w:r>
      <w:r w:rsidRPr="00FD5F67">
        <w:rPr>
          <w:rFonts w:ascii="Arial" w:hAnsi="Arial" w:cs="Arial"/>
          <w:color w:val="000000" w:themeColor="text1"/>
          <w:sz w:val="24"/>
          <w:szCs w:val="24"/>
        </w:rPr>
        <w:t>Elaboração dos produtos complementares, conforme descritos abaixo:</w:t>
      </w:r>
    </w:p>
    <w:p w14:paraId="75AD4951" w14:textId="77777777" w:rsidR="001030A7" w:rsidRPr="00FD5F67" w:rsidRDefault="001030A7" w:rsidP="002076FA">
      <w:pPr>
        <w:pStyle w:val="PargrafodaLista"/>
        <w:numPr>
          <w:ilvl w:val="0"/>
          <w:numId w:val="58"/>
        </w:numPr>
        <w:tabs>
          <w:tab w:val="clear" w:pos="567"/>
        </w:tabs>
        <w:suppressAutoHyphens w:val="0"/>
        <w:spacing w:before="120" w:after="120"/>
        <w:ind w:left="1418" w:hanging="425"/>
        <w:rPr>
          <w:rFonts w:cs="Arial"/>
          <w:bCs/>
          <w:color w:val="000000" w:themeColor="text1"/>
          <w:sz w:val="24"/>
          <w:szCs w:val="24"/>
          <w:lang w:eastAsia="pt-BR"/>
        </w:rPr>
      </w:pPr>
      <w:r w:rsidRPr="00FD5F67">
        <w:rPr>
          <w:rFonts w:cs="Arial"/>
          <w:bCs/>
          <w:color w:val="000000" w:themeColor="text1"/>
          <w:sz w:val="24"/>
          <w:szCs w:val="24"/>
          <w:lang w:eastAsia="pt-BR"/>
        </w:rPr>
        <w:t>Serviços Complementares;</w:t>
      </w:r>
    </w:p>
    <w:p w14:paraId="13E292D4" w14:textId="77777777" w:rsidR="001030A7" w:rsidRPr="00FD5F67" w:rsidRDefault="001030A7" w:rsidP="002076FA">
      <w:pPr>
        <w:pStyle w:val="PargrafodaLista"/>
        <w:numPr>
          <w:ilvl w:val="0"/>
          <w:numId w:val="58"/>
        </w:numPr>
        <w:tabs>
          <w:tab w:val="clear" w:pos="567"/>
        </w:tabs>
        <w:suppressAutoHyphens w:val="0"/>
        <w:spacing w:before="120" w:after="120"/>
        <w:ind w:left="1418" w:hanging="425"/>
        <w:rPr>
          <w:rFonts w:cs="Arial"/>
          <w:bCs/>
          <w:color w:val="000000" w:themeColor="text1"/>
          <w:sz w:val="24"/>
          <w:szCs w:val="24"/>
          <w:lang w:eastAsia="pt-BR"/>
        </w:rPr>
      </w:pPr>
      <w:r w:rsidRPr="00FD5F67">
        <w:rPr>
          <w:rFonts w:cs="Arial"/>
          <w:bCs/>
          <w:color w:val="000000" w:themeColor="text1"/>
          <w:sz w:val="24"/>
          <w:szCs w:val="24"/>
          <w:lang w:eastAsia="pt-BR"/>
        </w:rPr>
        <w:t>Memorial Descritivo;</w:t>
      </w:r>
    </w:p>
    <w:p w14:paraId="76277FCA" w14:textId="77777777" w:rsidR="001030A7" w:rsidRPr="00FD5F67" w:rsidRDefault="001030A7" w:rsidP="002076FA">
      <w:pPr>
        <w:pStyle w:val="PargrafodaLista"/>
        <w:numPr>
          <w:ilvl w:val="0"/>
          <w:numId w:val="58"/>
        </w:numPr>
        <w:tabs>
          <w:tab w:val="clear" w:pos="567"/>
        </w:tabs>
        <w:suppressAutoHyphens w:val="0"/>
        <w:spacing w:before="120" w:after="120"/>
        <w:ind w:left="1418" w:hanging="425"/>
        <w:rPr>
          <w:rFonts w:cs="Arial"/>
          <w:bCs/>
          <w:color w:val="000000" w:themeColor="text1"/>
          <w:sz w:val="24"/>
          <w:szCs w:val="24"/>
          <w:lang w:eastAsia="pt-BR"/>
        </w:rPr>
      </w:pPr>
      <w:r w:rsidRPr="00FD5F67">
        <w:rPr>
          <w:rFonts w:cs="Arial"/>
          <w:bCs/>
          <w:color w:val="000000" w:themeColor="text1"/>
          <w:sz w:val="24"/>
          <w:szCs w:val="24"/>
          <w:lang w:eastAsia="pt-BR"/>
        </w:rPr>
        <w:t xml:space="preserve">Especificação Técnica; </w:t>
      </w:r>
    </w:p>
    <w:p w14:paraId="645E7219" w14:textId="77777777" w:rsidR="001030A7" w:rsidRPr="00FD5F67" w:rsidRDefault="001030A7" w:rsidP="002076FA">
      <w:pPr>
        <w:pStyle w:val="PargrafodaLista"/>
        <w:numPr>
          <w:ilvl w:val="0"/>
          <w:numId w:val="58"/>
        </w:numPr>
        <w:tabs>
          <w:tab w:val="clear" w:pos="567"/>
        </w:tabs>
        <w:suppressAutoHyphens w:val="0"/>
        <w:spacing w:before="120" w:after="120"/>
        <w:ind w:left="1418" w:hanging="425"/>
        <w:rPr>
          <w:rFonts w:cs="Arial"/>
          <w:bCs/>
          <w:color w:val="000000" w:themeColor="text1"/>
          <w:sz w:val="24"/>
          <w:szCs w:val="24"/>
          <w:lang w:eastAsia="pt-BR"/>
        </w:rPr>
      </w:pPr>
      <w:r w:rsidRPr="00FD5F67">
        <w:rPr>
          <w:rFonts w:cs="Arial"/>
          <w:bCs/>
          <w:color w:val="000000" w:themeColor="text1"/>
          <w:sz w:val="24"/>
          <w:szCs w:val="24"/>
          <w:lang w:eastAsia="pt-BR"/>
        </w:rPr>
        <w:t>Orçamento de Referência e Composição de Custo Unitário;</w:t>
      </w:r>
    </w:p>
    <w:p w14:paraId="164C23BE" w14:textId="77777777" w:rsidR="001030A7" w:rsidRPr="00FD5F67" w:rsidRDefault="001030A7" w:rsidP="002076FA">
      <w:pPr>
        <w:pStyle w:val="PargrafodaLista"/>
        <w:numPr>
          <w:ilvl w:val="0"/>
          <w:numId w:val="58"/>
        </w:numPr>
        <w:tabs>
          <w:tab w:val="clear" w:pos="567"/>
        </w:tabs>
        <w:suppressAutoHyphens w:val="0"/>
        <w:spacing w:before="120" w:after="120"/>
        <w:ind w:left="1418" w:hanging="425"/>
        <w:rPr>
          <w:rFonts w:cs="Arial"/>
          <w:bCs/>
          <w:color w:val="000000" w:themeColor="text1"/>
          <w:sz w:val="24"/>
          <w:szCs w:val="24"/>
          <w:lang w:eastAsia="pt-BR"/>
        </w:rPr>
      </w:pPr>
      <w:r w:rsidRPr="00FD5F67">
        <w:rPr>
          <w:rFonts w:cs="Arial"/>
          <w:bCs/>
          <w:color w:val="000000" w:themeColor="text1"/>
          <w:sz w:val="24"/>
          <w:szCs w:val="24"/>
          <w:lang w:eastAsia="pt-BR"/>
        </w:rPr>
        <w:t xml:space="preserve">Cronograma Físico-Financeiro; </w:t>
      </w:r>
    </w:p>
    <w:p w14:paraId="0203F0C4" w14:textId="77777777" w:rsidR="001030A7" w:rsidRPr="00FD5F67" w:rsidRDefault="001030A7" w:rsidP="002076FA">
      <w:pPr>
        <w:pStyle w:val="PargrafodaLista"/>
        <w:numPr>
          <w:ilvl w:val="0"/>
          <w:numId w:val="58"/>
        </w:numPr>
        <w:tabs>
          <w:tab w:val="clear" w:pos="567"/>
        </w:tabs>
        <w:suppressAutoHyphens w:val="0"/>
        <w:spacing w:before="120" w:after="120"/>
        <w:ind w:left="1418" w:hanging="425"/>
        <w:rPr>
          <w:rFonts w:cs="Arial"/>
          <w:color w:val="000000" w:themeColor="text1"/>
          <w:sz w:val="24"/>
          <w:szCs w:val="24"/>
          <w:lang w:eastAsia="pt-BR"/>
        </w:rPr>
      </w:pPr>
      <w:r w:rsidRPr="00FD5F67">
        <w:rPr>
          <w:rFonts w:cs="Arial"/>
          <w:bCs/>
          <w:color w:val="000000" w:themeColor="text1"/>
          <w:sz w:val="24"/>
          <w:szCs w:val="24"/>
          <w:lang w:eastAsia="pt-BR"/>
        </w:rPr>
        <w:t>Plano de Manutenção da Estrutura.</w:t>
      </w:r>
    </w:p>
    <w:p w14:paraId="649559DB" w14:textId="77777777" w:rsidR="001030A7" w:rsidRPr="00FD5F67" w:rsidRDefault="001030A7" w:rsidP="004F74A5">
      <w:pPr>
        <w:tabs>
          <w:tab w:val="left" w:pos="567"/>
          <w:tab w:val="left" w:pos="709"/>
        </w:tabs>
        <w:spacing w:before="120" w:after="120"/>
        <w:ind w:firstLine="1134"/>
        <w:jc w:val="both"/>
        <w:rPr>
          <w:rFonts w:ascii="Arial" w:hAnsi="Arial" w:cs="Arial"/>
          <w:color w:val="000000" w:themeColor="text1"/>
          <w:sz w:val="24"/>
          <w:szCs w:val="24"/>
        </w:rPr>
      </w:pPr>
    </w:p>
    <w:p w14:paraId="3988AF4F" w14:textId="77777777" w:rsidR="00CD058A" w:rsidRPr="00FD5F67" w:rsidRDefault="00CD058A" w:rsidP="004F74A5">
      <w:pPr>
        <w:tabs>
          <w:tab w:val="left" w:pos="567"/>
          <w:tab w:val="left" w:pos="709"/>
        </w:tabs>
        <w:spacing w:before="120" w:after="120"/>
        <w:ind w:firstLine="1134"/>
        <w:jc w:val="both"/>
        <w:rPr>
          <w:rFonts w:ascii="Arial" w:hAnsi="Arial" w:cs="Arial"/>
          <w:color w:val="000000" w:themeColor="text1"/>
          <w:sz w:val="24"/>
          <w:szCs w:val="24"/>
        </w:rPr>
      </w:pPr>
      <w:r w:rsidRPr="00FD5F67">
        <w:rPr>
          <w:rFonts w:ascii="Arial" w:hAnsi="Arial" w:cs="Arial"/>
          <w:color w:val="000000" w:themeColor="text1"/>
          <w:sz w:val="24"/>
          <w:szCs w:val="24"/>
        </w:rPr>
        <w:t>A execução dos serviços deverá ser apresentada conforme tabela a seguir:</w:t>
      </w:r>
    </w:p>
    <w:p w14:paraId="4BBA43FD" w14:textId="6762FFD3" w:rsidR="00CD058A" w:rsidRPr="00FD5F67" w:rsidRDefault="006C2C59" w:rsidP="004F74A5">
      <w:pPr>
        <w:pStyle w:val="Legenda"/>
        <w:rPr>
          <w:rFonts w:ascii="Arial" w:hAnsi="Arial" w:cs="Arial"/>
          <w:color w:val="000000" w:themeColor="text1"/>
          <w:sz w:val="24"/>
          <w:szCs w:val="24"/>
        </w:rPr>
      </w:pPr>
      <w:r w:rsidRPr="00FD5F67">
        <w:rPr>
          <w:rFonts w:ascii="Arial" w:hAnsi="Arial" w:cs="Arial"/>
          <w:color w:val="000000" w:themeColor="text1"/>
          <w:sz w:val="24"/>
          <w:szCs w:val="24"/>
        </w:rPr>
        <w:t xml:space="preserve">Tabela </w:t>
      </w:r>
      <w:r w:rsidRPr="00FD5F67">
        <w:rPr>
          <w:rFonts w:ascii="Arial" w:hAnsi="Arial" w:cs="Arial"/>
          <w:color w:val="000000" w:themeColor="text1"/>
          <w:sz w:val="24"/>
          <w:szCs w:val="24"/>
        </w:rPr>
        <w:fldChar w:fldCharType="begin"/>
      </w:r>
      <w:r w:rsidRPr="00FD5F67">
        <w:rPr>
          <w:rFonts w:ascii="Arial" w:hAnsi="Arial" w:cs="Arial"/>
          <w:color w:val="000000" w:themeColor="text1"/>
          <w:sz w:val="24"/>
          <w:szCs w:val="24"/>
        </w:rPr>
        <w:instrText xml:space="preserve"> SEQ Tabela \* ARABIC </w:instrText>
      </w:r>
      <w:r w:rsidRPr="00FD5F67">
        <w:rPr>
          <w:rFonts w:ascii="Arial" w:hAnsi="Arial" w:cs="Arial"/>
          <w:color w:val="000000" w:themeColor="text1"/>
          <w:sz w:val="24"/>
          <w:szCs w:val="24"/>
        </w:rPr>
        <w:fldChar w:fldCharType="separate"/>
      </w:r>
      <w:r w:rsidR="00655C38">
        <w:rPr>
          <w:rFonts w:ascii="Arial" w:hAnsi="Arial" w:cs="Arial"/>
          <w:noProof/>
          <w:color w:val="000000" w:themeColor="text1"/>
          <w:sz w:val="24"/>
          <w:szCs w:val="24"/>
        </w:rPr>
        <w:t>1</w:t>
      </w:r>
      <w:r w:rsidRPr="00FD5F67">
        <w:rPr>
          <w:rFonts w:ascii="Arial" w:hAnsi="Arial" w:cs="Arial"/>
          <w:color w:val="000000" w:themeColor="text1"/>
          <w:sz w:val="24"/>
          <w:szCs w:val="24"/>
        </w:rPr>
        <w:fldChar w:fldCharType="end"/>
      </w:r>
      <w:r w:rsidRPr="00FD5F67">
        <w:rPr>
          <w:rFonts w:ascii="Arial" w:hAnsi="Arial" w:cs="Arial"/>
          <w:color w:val="000000" w:themeColor="text1"/>
          <w:sz w:val="24"/>
          <w:szCs w:val="24"/>
        </w:rPr>
        <w:t>:</w:t>
      </w:r>
      <w:r w:rsidR="001030A7" w:rsidRPr="00FD5F67">
        <w:rPr>
          <w:rFonts w:ascii="Arial" w:hAnsi="Arial" w:cs="Arial"/>
          <w:color w:val="000000" w:themeColor="text1"/>
          <w:sz w:val="24"/>
          <w:szCs w:val="24"/>
        </w:rPr>
        <w:t xml:space="preserve"> </w:t>
      </w:r>
      <w:r w:rsidR="00CD058A" w:rsidRPr="00FD5F67">
        <w:rPr>
          <w:rFonts w:ascii="Arial" w:hAnsi="Arial" w:cs="Arial"/>
          <w:color w:val="000000" w:themeColor="text1"/>
          <w:sz w:val="24"/>
          <w:szCs w:val="24"/>
        </w:rPr>
        <w:t>Edificações objeto do estudo.</w:t>
      </w:r>
    </w:p>
    <w:tbl>
      <w:tblPr>
        <w:tblW w:w="8504" w:type="dxa"/>
        <w:jc w:val="center"/>
        <w:tblCellMar>
          <w:left w:w="70" w:type="dxa"/>
          <w:right w:w="70" w:type="dxa"/>
        </w:tblCellMar>
        <w:tblLook w:val="04A0" w:firstRow="1" w:lastRow="0" w:firstColumn="1" w:lastColumn="0" w:noHBand="0" w:noVBand="1"/>
      </w:tblPr>
      <w:tblGrid>
        <w:gridCol w:w="3843"/>
        <w:gridCol w:w="4661"/>
      </w:tblGrid>
      <w:tr w:rsidR="00FD5F67" w:rsidRPr="00FD5F67" w14:paraId="0C1C3E84" w14:textId="77777777" w:rsidTr="009863CC">
        <w:trPr>
          <w:trHeight w:val="20"/>
          <w:jc w:val="center"/>
        </w:trPr>
        <w:tc>
          <w:tcPr>
            <w:tcW w:w="3843" w:type="dxa"/>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43CF1607" w14:textId="77777777" w:rsidR="00CD058A" w:rsidRPr="00FD5F67" w:rsidRDefault="00CD058A" w:rsidP="004F74A5">
            <w:pPr>
              <w:spacing w:before="120" w:after="120"/>
              <w:jc w:val="center"/>
              <w:rPr>
                <w:rFonts w:ascii="Arial" w:hAnsi="Arial" w:cs="Arial"/>
                <w:b/>
                <w:bCs/>
                <w:color w:val="000000" w:themeColor="text1"/>
                <w:sz w:val="24"/>
                <w:szCs w:val="24"/>
              </w:rPr>
            </w:pPr>
            <w:r w:rsidRPr="00FD5F67">
              <w:rPr>
                <w:rFonts w:ascii="Arial" w:hAnsi="Arial" w:cs="Arial"/>
                <w:b/>
                <w:bCs/>
                <w:color w:val="000000" w:themeColor="text1"/>
                <w:sz w:val="24"/>
                <w:szCs w:val="24"/>
              </w:rPr>
              <w:t>ORDEM EXECUÇÃO</w:t>
            </w:r>
          </w:p>
        </w:tc>
        <w:tc>
          <w:tcPr>
            <w:tcW w:w="4661" w:type="dxa"/>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7A8CF191" w14:textId="77777777" w:rsidR="00CD058A" w:rsidRPr="00FD5F67" w:rsidRDefault="00CD058A" w:rsidP="004F74A5">
            <w:pPr>
              <w:spacing w:before="120" w:after="120"/>
              <w:jc w:val="center"/>
              <w:rPr>
                <w:rFonts w:ascii="Arial" w:hAnsi="Arial" w:cs="Arial"/>
                <w:b/>
                <w:bCs/>
                <w:color w:val="000000" w:themeColor="text1"/>
                <w:sz w:val="24"/>
                <w:szCs w:val="24"/>
              </w:rPr>
            </w:pPr>
            <w:r w:rsidRPr="00FD5F67">
              <w:rPr>
                <w:rFonts w:ascii="Arial" w:hAnsi="Arial" w:cs="Arial"/>
                <w:b/>
                <w:bCs/>
                <w:color w:val="000000" w:themeColor="text1"/>
                <w:sz w:val="24"/>
                <w:szCs w:val="24"/>
              </w:rPr>
              <w:t>EDIFICAÇÕES</w:t>
            </w:r>
          </w:p>
        </w:tc>
      </w:tr>
      <w:tr w:rsidR="00FD5F67" w:rsidRPr="00FD5F67" w14:paraId="591241A6" w14:textId="77777777" w:rsidTr="009863CC">
        <w:trPr>
          <w:trHeight w:val="20"/>
          <w:jc w:val="center"/>
        </w:trPr>
        <w:tc>
          <w:tcPr>
            <w:tcW w:w="3843" w:type="dxa"/>
            <w:tcBorders>
              <w:top w:val="nil"/>
              <w:left w:val="single" w:sz="8" w:space="0" w:color="auto"/>
              <w:bottom w:val="single" w:sz="4" w:space="0" w:color="auto"/>
              <w:right w:val="single" w:sz="8" w:space="0" w:color="auto"/>
            </w:tcBorders>
            <w:shd w:val="clear" w:color="auto" w:fill="auto"/>
            <w:noWrap/>
            <w:vAlign w:val="center"/>
            <w:hideMark/>
          </w:tcPr>
          <w:p w14:paraId="32970494" w14:textId="77777777" w:rsidR="00CD058A" w:rsidRPr="00FD5F67" w:rsidRDefault="00CD058A"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1º</w:t>
            </w:r>
          </w:p>
        </w:tc>
        <w:tc>
          <w:tcPr>
            <w:tcW w:w="4661" w:type="dxa"/>
            <w:tcBorders>
              <w:top w:val="single" w:sz="4" w:space="0" w:color="auto"/>
              <w:left w:val="nil"/>
              <w:bottom w:val="single" w:sz="4" w:space="0" w:color="auto"/>
              <w:right w:val="single" w:sz="8" w:space="0" w:color="auto"/>
            </w:tcBorders>
            <w:shd w:val="clear" w:color="auto" w:fill="auto"/>
            <w:noWrap/>
            <w:vAlign w:val="center"/>
            <w:hideMark/>
          </w:tcPr>
          <w:p w14:paraId="66976533" w14:textId="77777777" w:rsidR="00CD058A" w:rsidRPr="00FD5F67" w:rsidRDefault="00CD058A"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Blocos K e L</w:t>
            </w:r>
          </w:p>
        </w:tc>
      </w:tr>
      <w:tr w:rsidR="00FD5F67" w:rsidRPr="00FD5F67" w14:paraId="5FC009E9" w14:textId="77777777" w:rsidTr="009863CC">
        <w:trPr>
          <w:trHeight w:val="20"/>
          <w:jc w:val="center"/>
        </w:trPr>
        <w:tc>
          <w:tcPr>
            <w:tcW w:w="3843" w:type="dxa"/>
            <w:tcBorders>
              <w:top w:val="nil"/>
              <w:left w:val="single" w:sz="8" w:space="0" w:color="auto"/>
              <w:bottom w:val="single" w:sz="4" w:space="0" w:color="auto"/>
              <w:right w:val="single" w:sz="8" w:space="0" w:color="auto"/>
            </w:tcBorders>
            <w:shd w:val="clear" w:color="auto" w:fill="auto"/>
            <w:noWrap/>
            <w:vAlign w:val="center"/>
            <w:hideMark/>
          </w:tcPr>
          <w:p w14:paraId="2C6D5B44" w14:textId="77777777" w:rsidR="00CD058A" w:rsidRPr="00FD5F67" w:rsidRDefault="00CD058A"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2º</w:t>
            </w:r>
          </w:p>
        </w:tc>
        <w:tc>
          <w:tcPr>
            <w:tcW w:w="4661" w:type="dxa"/>
            <w:tcBorders>
              <w:top w:val="nil"/>
              <w:left w:val="nil"/>
              <w:bottom w:val="single" w:sz="4" w:space="0" w:color="auto"/>
              <w:right w:val="single" w:sz="8" w:space="0" w:color="auto"/>
            </w:tcBorders>
            <w:shd w:val="clear" w:color="auto" w:fill="auto"/>
            <w:noWrap/>
            <w:vAlign w:val="center"/>
            <w:hideMark/>
          </w:tcPr>
          <w:p w14:paraId="7A5310FF" w14:textId="77777777" w:rsidR="00CD058A" w:rsidRPr="00FD5F67" w:rsidRDefault="00CD058A"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Blocos I e J</w:t>
            </w:r>
          </w:p>
        </w:tc>
      </w:tr>
    </w:tbl>
    <w:p w14:paraId="592F648A" w14:textId="77777777" w:rsidR="00F55439" w:rsidRPr="00FD5F67" w:rsidRDefault="00F55439" w:rsidP="000E16AE">
      <w:pPr>
        <w:pStyle w:val="Tit3n"/>
        <w:rPr>
          <w:b/>
        </w:rPr>
      </w:pPr>
      <w:bookmarkStart w:id="61" w:name="_toc293"/>
      <w:bookmarkStart w:id="62" w:name="_Toc355622952"/>
      <w:bookmarkStart w:id="63" w:name="_Toc355710222"/>
      <w:bookmarkStart w:id="64" w:name="_Toc409794464"/>
      <w:bookmarkStart w:id="65" w:name="_Ref11239687"/>
      <w:bookmarkStart w:id="66" w:name="_Ref11329769"/>
      <w:bookmarkStart w:id="67" w:name="_Toc3553767"/>
      <w:bookmarkStart w:id="68" w:name="_Ref11241229"/>
      <w:bookmarkEnd w:id="60"/>
      <w:bookmarkEnd w:id="61"/>
      <w:r w:rsidRPr="00FD5F67">
        <w:rPr>
          <w:b/>
        </w:rPr>
        <w:t>APRESENTAÇÃO DOS TRABALHOS</w:t>
      </w:r>
      <w:bookmarkEnd w:id="62"/>
      <w:bookmarkEnd w:id="63"/>
      <w:bookmarkEnd w:id="64"/>
      <w:bookmarkEnd w:id="65"/>
      <w:bookmarkEnd w:id="66"/>
    </w:p>
    <w:p w14:paraId="0A30E1AC" w14:textId="77777777" w:rsidR="00F55439" w:rsidRPr="00FD5F67" w:rsidRDefault="00F55439" w:rsidP="000028C0">
      <w:pPr>
        <w:pStyle w:val="Txt0pRec"/>
      </w:pPr>
      <w:r w:rsidRPr="00FD5F67">
        <w:t>A Contratada deverá, a cada entrega de produto, comparecer à Câmara dos Deputados para a realização de uma reunião, na qual será apresentado à equipe técnica, devendo nessa oportunidade, ser exposta a metodologia utilizada e os resultados obtidos.</w:t>
      </w:r>
    </w:p>
    <w:p w14:paraId="104E274E" w14:textId="3BBCD42E" w:rsidR="00F55439" w:rsidRPr="00FD5F67" w:rsidRDefault="00F55439" w:rsidP="000028C0">
      <w:pPr>
        <w:pStyle w:val="Txt0pRec"/>
      </w:pPr>
      <w:r w:rsidRPr="00FD5F67">
        <w:t xml:space="preserve">Os arquivos deverão, quando couber, ser entregues, em </w:t>
      </w:r>
      <w:r w:rsidR="001C4437" w:rsidRPr="00FD5F67">
        <w:t xml:space="preserve">cada etapa </w:t>
      </w:r>
      <w:r w:rsidRPr="00FD5F67">
        <w:t>e para cada projeto, obedecendo aos padrões abaixo:</w:t>
      </w:r>
    </w:p>
    <w:p w14:paraId="21468812" w14:textId="77777777" w:rsidR="00F55439" w:rsidRPr="00FD5F67" w:rsidRDefault="00F55439" w:rsidP="002076FA">
      <w:pPr>
        <w:pStyle w:val="Ttulonvel2regular"/>
        <w:numPr>
          <w:ilvl w:val="2"/>
          <w:numId w:val="38"/>
        </w:numPr>
        <w:tabs>
          <w:tab w:val="left" w:pos="1560"/>
        </w:tabs>
        <w:spacing w:before="120" w:after="120"/>
        <w:ind w:left="1560" w:hanging="426"/>
        <w:rPr>
          <w:rFonts w:ascii="Arial" w:hAnsi="Arial" w:cs="Arial"/>
          <w:color w:val="000000" w:themeColor="text1"/>
        </w:rPr>
      </w:pPr>
      <w:r w:rsidRPr="00FD5F67">
        <w:rPr>
          <w:rFonts w:ascii="Arial" w:hAnsi="Arial" w:cs="Arial"/>
          <w:color w:val="000000" w:themeColor="text1"/>
        </w:rPr>
        <w:t>Impressos em 2 (duas) vias;</w:t>
      </w:r>
    </w:p>
    <w:p w14:paraId="29DEDEE0" w14:textId="42109156" w:rsidR="00F55439" w:rsidRPr="00FD5F67" w:rsidRDefault="00F55439" w:rsidP="002076FA">
      <w:pPr>
        <w:pStyle w:val="Ttulonvel2regular"/>
        <w:numPr>
          <w:ilvl w:val="2"/>
          <w:numId w:val="38"/>
        </w:numPr>
        <w:tabs>
          <w:tab w:val="left" w:pos="1560"/>
        </w:tabs>
        <w:spacing w:before="120" w:after="120"/>
        <w:ind w:left="1560" w:hanging="426"/>
        <w:rPr>
          <w:rFonts w:ascii="Arial" w:hAnsi="Arial" w:cs="Arial"/>
          <w:color w:val="000000" w:themeColor="text1"/>
        </w:rPr>
      </w:pPr>
      <w:r w:rsidRPr="00FD5F67">
        <w:rPr>
          <w:rFonts w:ascii="Arial" w:hAnsi="Arial" w:cs="Arial"/>
          <w:color w:val="000000" w:themeColor="text1"/>
        </w:rPr>
        <w:t xml:space="preserve">Em meio digital vetorial bidimensional de extensão </w:t>
      </w:r>
      <w:proofErr w:type="gramStart"/>
      <w:r w:rsidRPr="00FD5F67">
        <w:rPr>
          <w:rFonts w:ascii="Arial" w:hAnsi="Arial" w:cs="Arial"/>
          <w:color w:val="000000" w:themeColor="text1"/>
        </w:rPr>
        <w:t>“</w:t>
      </w:r>
      <w:r w:rsidR="00C46C18">
        <w:rPr>
          <w:rFonts w:ascii="Arial" w:hAnsi="Arial" w:cs="Arial"/>
          <w:color w:val="000000" w:themeColor="text1"/>
        </w:rPr>
        <w:t>.</w:t>
      </w:r>
      <w:proofErr w:type="spellStart"/>
      <w:r w:rsidRPr="00FD5F67">
        <w:rPr>
          <w:rFonts w:ascii="Arial" w:hAnsi="Arial" w:cs="Arial"/>
          <w:color w:val="000000" w:themeColor="text1"/>
        </w:rPr>
        <w:t>dwg</w:t>
      </w:r>
      <w:proofErr w:type="spellEnd"/>
      <w:proofErr w:type="gramEnd"/>
      <w:r w:rsidRPr="00FD5F67">
        <w:rPr>
          <w:rFonts w:ascii="Arial" w:hAnsi="Arial" w:cs="Arial"/>
          <w:color w:val="000000" w:themeColor="text1"/>
        </w:rPr>
        <w:t>”, compatível com o AutoCAD 2017, quando couber;</w:t>
      </w:r>
    </w:p>
    <w:p w14:paraId="66190406" w14:textId="77777777" w:rsidR="00F55439" w:rsidRPr="00FD5F67" w:rsidRDefault="00F55439" w:rsidP="002076FA">
      <w:pPr>
        <w:pStyle w:val="Ttulonvel2regular"/>
        <w:numPr>
          <w:ilvl w:val="2"/>
          <w:numId w:val="38"/>
        </w:numPr>
        <w:tabs>
          <w:tab w:val="left" w:pos="1560"/>
        </w:tabs>
        <w:spacing w:before="120" w:after="120"/>
        <w:ind w:left="1560" w:hanging="426"/>
        <w:rPr>
          <w:rFonts w:ascii="Arial" w:hAnsi="Arial" w:cs="Arial"/>
          <w:color w:val="000000" w:themeColor="text1"/>
        </w:rPr>
      </w:pPr>
      <w:r w:rsidRPr="00FD5F67">
        <w:rPr>
          <w:rFonts w:ascii="Arial" w:hAnsi="Arial" w:cs="Arial"/>
          <w:color w:val="000000" w:themeColor="text1"/>
        </w:rPr>
        <w:t>Em meio digital extensão “.</w:t>
      </w:r>
      <w:proofErr w:type="spellStart"/>
      <w:r w:rsidRPr="00FD5F67">
        <w:rPr>
          <w:rFonts w:ascii="Arial" w:hAnsi="Arial" w:cs="Arial"/>
          <w:color w:val="000000" w:themeColor="text1"/>
        </w:rPr>
        <w:t>doc</w:t>
      </w:r>
      <w:proofErr w:type="spellEnd"/>
      <w:r w:rsidRPr="00FD5F67">
        <w:rPr>
          <w:rFonts w:ascii="Arial" w:hAnsi="Arial" w:cs="Arial"/>
          <w:color w:val="000000" w:themeColor="text1"/>
        </w:rPr>
        <w:t>” e “.</w:t>
      </w:r>
      <w:proofErr w:type="spellStart"/>
      <w:r w:rsidRPr="00FD5F67">
        <w:rPr>
          <w:rFonts w:ascii="Arial" w:hAnsi="Arial" w:cs="Arial"/>
          <w:color w:val="000000" w:themeColor="text1"/>
        </w:rPr>
        <w:t>pdf</w:t>
      </w:r>
      <w:proofErr w:type="spellEnd"/>
      <w:r w:rsidRPr="00FD5F67">
        <w:rPr>
          <w:rFonts w:ascii="Arial" w:hAnsi="Arial" w:cs="Arial"/>
          <w:color w:val="000000" w:themeColor="text1"/>
        </w:rPr>
        <w:t>” para arquivos de texto e (ou) arquivos digitalizados;</w:t>
      </w:r>
    </w:p>
    <w:p w14:paraId="68BC5369" w14:textId="77777777" w:rsidR="00F55439" w:rsidRPr="00FD5F67" w:rsidRDefault="00F55439" w:rsidP="002076FA">
      <w:pPr>
        <w:pStyle w:val="Ttulonvel2regular"/>
        <w:numPr>
          <w:ilvl w:val="2"/>
          <w:numId w:val="38"/>
        </w:numPr>
        <w:tabs>
          <w:tab w:val="left" w:pos="1560"/>
        </w:tabs>
        <w:spacing w:before="120" w:after="120"/>
        <w:ind w:left="1560" w:hanging="426"/>
        <w:rPr>
          <w:rFonts w:ascii="Arial" w:hAnsi="Arial" w:cs="Arial"/>
          <w:color w:val="000000" w:themeColor="text1"/>
        </w:rPr>
      </w:pPr>
      <w:r w:rsidRPr="00FD5F67">
        <w:rPr>
          <w:rFonts w:ascii="Arial" w:hAnsi="Arial" w:cs="Arial"/>
          <w:color w:val="000000" w:themeColor="text1"/>
        </w:rPr>
        <w:t>Em meio digital extensão “.</w:t>
      </w:r>
      <w:proofErr w:type="spellStart"/>
      <w:r w:rsidRPr="00FD5F67">
        <w:rPr>
          <w:rFonts w:ascii="Arial" w:hAnsi="Arial" w:cs="Arial"/>
          <w:color w:val="000000" w:themeColor="text1"/>
        </w:rPr>
        <w:t>xls</w:t>
      </w:r>
      <w:proofErr w:type="spellEnd"/>
      <w:r w:rsidRPr="00FD5F67">
        <w:rPr>
          <w:rFonts w:ascii="Arial" w:hAnsi="Arial" w:cs="Arial"/>
          <w:color w:val="000000" w:themeColor="text1"/>
        </w:rPr>
        <w:t>” para planilhas de cálculo e orçamentária;</w:t>
      </w:r>
    </w:p>
    <w:p w14:paraId="1BD8DF4E" w14:textId="336197FD" w:rsidR="00F55439" w:rsidRPr="00FD5F67" w:rsidRDefault="00C46C18" w:rsidP="002076FA">
      <w:pPr>
        <w:pStyle w:val="Ttulonvel2regular"/>
        <w:numPr>
          <w:ilvl w:val="2"/>
          <w:numId w:val="38"/>
        </w:numPr>
        <w:tabs>
          <w:tab w:val="left" w:pos="1560"/>
        </w:tabs>
        <w:spacing w:before="120" w:after="120"/>
        <w:ind w:left="1560" w:hanging="426"/>
        <w:rPr>
          <w:rFonts w:ascii="Arial" w:hAnsi="Arial" w:cs="Arial"/>
          <w:color w:val="000000" w:themeColor="text1"/>
        </w:rPr>
      </w:pPr>
      <w:r>
        <w:rPr>
          <w:rFonts w:ascii="Arial" w:hAnsi="Arial" w:cs="Arial"/>
          <w:color w:val="000000" w:themeColor="text1"/>
        </w:rPr>
        <w:lastRenderedPageBreak/>
        <w:t xml:space="preserve">Em meio digital extensão </w:t>
      </w:r>
      <w:proofErr w:type="gramStart"/>
      <w:r>
        <w:rPr>
          <w:rFonts w:ascii="Arial" w:hAnsi="Arial" w:cs="Arial"/>
          <w:color w:val="000000" w:themeColor="text1"/>
        </w:rPr>
        <w:t>“.</w:t>
      </w:r>
      <w:proofErr w:type="spellStart"/>
      <w:r w:rsidR="00F55439" w:rsidRPr="00FD5F67">
        <w:rPr>
          <w:rFonts w:ascii="Arial" w:hAnsi="Arial" w:cs="Arial"/>
          <w:color w:val="000000" w:themeColor="text1"/>
        </w:rPr>
        <w:t>mpp</w:t>
      </w:r>
      <w:proofErr w:type="spellEnd"/>
      <w:proofErr w:type="gramEnd"/>
      <w:r w:rsidR="00F55439" w:rsidRPr="00FD5F67">
        <w:rPr>
          <w:rFonts w:ascii="Arial" w:hAnsi="Arial" w:cs="Arial"/>
          <w:color w:val="000000" w:themeColor="text1"/>
        </w:rPr>
        <w:t>” para os cronogramas;</w:t>
      </w:r>
    </w:p>
    <w:p w14:paraId="69FB65FC" w14:textId="77777777" w:rsidR="00F55439" w:rsidRPr="00FD5F67" w:rsidRDefault="00F55439" w:rsidP="002076FA">
      <w:pPr>
        <w:pStyle w:val="Ttulonvel2regular"/>
        <w:numPr>
          <w:ilvl w:val="2"/>
          <w:numId w:val="38"/>
        </w:numPr>
        <w:tabs>
          <w:tab w:val="left" w:pos="1560"/>
        </w:tabs>
        <w:spacing w:before="120" w:after="120"/>
        <w:ind w:left="1560" w:hanging="426"/>
        <w:rPr>
          <w:rFonts w:ascii="Arial" w:hAnsi="Arial" w:cs="Arial"/>
          <w:color w:val="000000" w:themeColor="text1"/>
        </w:rPr>
      </w:pPr>
      <w:r w:rsidRPr="00FD5F67">
        <w:rPr>
          <w:rFonts w:ascii="Arial" w:hAnsi="Arial" w:cs="Arial"/>
          <w:color w:val="000000" w:themeColor="text1"/>
        </w:rPr>
        <w:t>Em meio digital, extensão “.</w:t>
      </w:r>
      <w:proofErr w:type="spellStart"/>
      <w:r w:rsidRPr="00FD5F67">
        <w:rPr>
          <w:rFonts w:ascii="Arial" w:hAnsi="Arial" w:cs="Arial"/>
          <w:color w:val="000000" w:themeColor="text1"/>
        </w:rPr>
        <w:t>mdb</w:t>
      </w:r>
      <w:proofErr w:type="spellEnd"/>
      <w:r w:rsidRPr="00FD5F67">
        <w:rPr>
          <w:rFonts w:ascii="Arial" w:hAnsi="Arial" w:cs="Arial"/>
          <w:color w:val="000000" w:themeColor="text1"/>
        </w:rPr>
        <w:t>”, caso o orçamento tenha sido estruturado no software VOLARE/PINI</w:t>
      </w:r>
    </w:p>
    <w:p w14:paraId="6C846CA8" w14:textId="77777777" w:rsidR="00F55439" w:rsidRPr="00FD5F67" w:rsidRDefault="00F55439" w:rsidP="002076FA">
      <w:pPr>
        <w:pStyle w:val="Ttulonvel2regular"/>
        <w:numPr>
          <w:ilvl w:val="2"/>
          <w:numId w:val="38"/>
        </w:numPr>
        <w:tabs>
          <w:tab w:val="left" w:pos="1560"/>
        </w:tabs>
        <w:spacing w:before="120" w:after="120"/>
        <w:ind w:left="1560" w:hanging="426"/>
        <w:rPr>
          <w:rFonts w:ascii="Arial" w:hAnsi="Arial" w:cs="Arial"/>
          <w:color w:val="000000" w:themeColor="text1"/>
        </w:rPr>
      </w:pPr>
      <w:r w:rsidRPr="00FD5F67">
        <w:rPr>
          <w:rFonts w:ascii="Arial" w:hAnsi="Arial" w:cs="Arial"/>
          <w:color w:val="000000" w:themeColor="text1"/>
        </w:rPr>
        <w:t xml:space="preserve">Em meio digital, extensão </w:t>
      </w:r>
      <w:proofErr w:type="gramStart"/>
      <w:r w:rsidRPr="00FD5F67">
        <w:rPr>
          <w:rFonts w:ascii="Arial" w:hAnsi="Arial" w:cs="Arial"/>
          <w:color w:val="000000" w:themeColor="text1"/>
        </w:rPr>
        <w:t>“.</w:t>
      </w:r>
      <w:proofErr w:type="spellStart"/>
      <w:r w:rsidRPr="00FD5F67">
        <w:rPr>
          <w:rFonts w:ascii="Arial" w:hAnsi="Arial" w:cs="Arial"/>
          <w:color w:val="000000" w:themeColor="text1"/>
        </w:rPr>
        <w:t>tqs</w:t>
      </w:r>
      <w:proofErr w:type="spellEnd"/>
      <w:proofErr w:type="gramEnd"/>
      <w:r w:rsidRPr="00FD5F67">
        <w:rPr>
          <w:rFonts w:ascii="Arial" w:hAnsi="Arial" w:cs="Arial"/>
          <w:color w:val="000000" w:themeColor="text1"/>
        </w:rPr>
        <w:t>” – edificação completo, caso a estrutura seja modelada no software CAD/TQS, ou na extensão “.</w:t>
      </w:r>
      <w:proofErr w:type="spellStart"/>
      <w:r w:rsidRPr="00FD5F67">
        <w:rPr>
          <w:rFonts w:ascii="Arial" w:hAnsi="Arial" w:cs="Arial"/>
          <w:color w:val="000000" w:themeColor="text1"/>
        </w:rPr>
        <w:t>prj</w:t>
      </w:r>
      <w:proofErr w:type="spellEnd"/>
      <w:r w:rsidRPr="00FD5F67">
        <w:rPr>
          <w:rFonts w:ascii="Arial" w:hAnsi="Arial" w:cs="Arial"/>
          <w:color w:val="000000" w:themeColor="text1"/>
        </w:rPr>
        <w:t xml:space="preserve">” - Projeto do </w:t>
      </w:r>
      <w:proofErr w:type="spellStart"/>
      <w:r w:rsidRPr="00FD5F67">
        <w:rPr>
          <w:rFonts w:ascii="Arial" w:hAnsi="Arial" w:cs="Arial"/>
          <w:color w:val="000000" w:themeColor="text1"/>
        </w:rPr>
        <w:t>AltoQi</w:t>
      </w:r>
      <w:proofErr w:type="spellEnd"/>
      <w:r w:rsidRPr="00FD5F67">
        <w:rPr>
          <w:rFonts w:ascii="Arial" w:hAnsi="Arial" w:cs="Arial"/>
          <w:color w:val="000000" w:themeColor="text1"/>
        </w:rPr>
        <w:t xml:space="preserve"> </w:t>
      </w:r>
      <w:proofErr w:type="spellStart"/>
      <w:r w:rsidRPr="00FD5F67">
        <w:rPr>
          <w:rFonts w:ascii="Arial" w:hAnsi="Arial" w:cs="Arial"/>
          <w:color w:val="000000" w:themeColor="text1"/>
        </w:rPr>
        <w:t>Eberick</w:t>
      </w:r>
      <w:proofErr w:type="spellEnd"/>
      <w:r w:rsidRPr="00FD5F67">
        <w:rPr>
          <w:rFonts w:ascii="Arial" w:hAnsi="Arial" w:cs="Arial"/>
          <w:color w:val="000000" w:themeColor="text1"/>
        </w:rPr>
        <w:t xml:space="preserve">, caso a estrutura tenha sido modelada no software </w:t>
      </w:r>
      <w:proofErr w:type="spellStart"/>
      <w:r w:rsidRPr="00FD5F67">
        <w:rPr>
          <w:rFonts w:ascii="Arial" w:hAnsi="Arial" w:cs="Arial"/>
          <w:color w:val="000000" w:themeColor="text1"/>
        </w:rPr>
        <w:t>AltoQi</w:t>
      </w:r>
      <w:proofErr w:type="spellEnd"/>
      <w:r w:rsidRPr="00FD5F67">
        <w:rPr>
          <w:rFonts w:ascii="Arial" w:hAnsi="Arial" w:cs="Arial"/>
          <w:color w:val="000000" w:themeColor="text1"/>
        </w:rPr>
        <w:t xml:space="preserve"> </w:t>
      </w:r>
      <w:proofErr w:type="spellStart"/>
      <w:r w:rsidRPr="00FD5F67">
        <w:rPr>
          <w:rFonts w:ascii="Arial" w:hAnsi="Arial" w:cs="Arial"/>
          <w:color w:val="000000" w:themeColor="text1"/>
        </w:rPr>
        <w:t>Eberick</w:t>
      </w:r>
      <w:proofErr w:type="spellEnd"/>
      <w:r w:rsidRPr="00FD5F67">
        <w:rPr>
          <w:rFonts w:ascii="Arial" w:hAnsi="Arial" w:cs="Arial"/>
          <w:color w:val="000000" w:themeColor="text1"/>
        </w:rPr>
        <w:t>.</w:t>
      </w:r>
    </w:p>
    <w:p w14:paraId="2F494964" w14:textId="77777777" w:rsidR="00F55439" w:rsidRPr="00FD5F67" w:rsidRDefault="00F55439" w:rsidP="000028C0">
      <w:pPr>
        <w:pStyle w:val="Txt0pRec"/>
      </w:pPr>
      <w:r w:rsidRPr="00FD5F67">
        <w:tab/>
        <w:t xml:space="preserve">Os arquivos em meio digital deverão ser fornecidos em </w:t>
      </w:r>
      <w:r w:rsidRPr="00FD5F67">
        <w:rPr>
          <w:i/>
        </w:rPr>
        <w:t>Pen Drive</w:t>
      </w:r>
      <w:r w:rsidRPr="00FD5F67">
        <w:t xml:space="preserve"> ou Memória USB </w:t>
      </w:r>
      <w:r w:rsidRPr="00FD5F67">
        <w:rPr>
          <w:i/>
        </w:rPr>
        <w:t>Flash Drive</w:t>
      </w:r>
      <w:r w:rsidRPr="00FD5F67">
        <w:t xml:space="preserve">, compatível com o sistema </w:t>
      </w:r>
      <w:r w:rsidRPr="00FD5F67">
        <w:rPr>
          <w:i/>
        </w:rPr>
        <w:t>Windows</w:t>
      </w:r>
      <w:r w:rsidRPr="00FD5F67">
        <w:t>.</w:t>
      </w:r>
    </w:p>
    <w:p w14:paraId="29914B6F" w14:textId="77777777" w:rsidR="00F55439" w:rsidRPr="00FD5F67" w:rsidRDefault="00F55439" w:rsidP="000028C0">
      <w:pPr>
        <w:pStyle w:val="Txt0pRec"/>
      </w:pPr>
      <w:r w:rsidRPr="00FD5F67">
        <w:tab/>
        <w:t xml:space="preserve">A qualquer momento, a Fiscalização, ou a empresa contratada para realizar a compatibilização dos projetos, poderá solicitar informações adicionais ou versões parciais dos projetos para fins de modelagem e compatibilização, devendo a contratada disponibilizar tais documentos no prazo assinalado pela Fiscalização. </w:t>
      </w:r>
    </w:p>
    <w:p w14:paraId="4607AD74" w14:textId="77777777" w:rsidR="00F55439" w:rsidRPr="00FD5F67" w:rsidRDefault="00F55439" w:rsidP="000028C0">
      <w:pPr>
        <w:pStyle w:val="Txt0pRec"/>
      </w:pPr>
      <w:r w:rsidRPr="00FD5F67">
        <w:tab/>
        <w:t xml:space="preserve">Os arquivos deverão ser elaborados com matrizes, fornecidas e atualizadas pela Câmara dos Deputados, utilizadas como referência cruzada, conforme orientações da Fiscalização. </w:t>
      </w:r>
    </w:p>
    <w:p w14:paraId="2F960399" w14:textId="77777777" w:rsidR="00F55439" w:rsidRPr="00FD5F67" w:rsidRDefault="00F55439" w:rsidP="000028C0">
      <w:pPr>
        <w:pStyle w:val="Txt0pRec"/>
      </w:pPr>
      <w:r w:rsidRPr="00FD5F67">
        <w:tab/>
        <w:t>Os padrões de prancha, nomenclatura de arquivos, camadas (</w:t>
      </w:r>
      <w:proofErr w:type="spellStart"/>
      <w:r w:rsidRPr="00FD5F67">
        <w:t>layers</w:t>
      </w:r>
      <w:proofErr w:type="spellEnd"/>
      <w:r w:rsidRPr="00FD5F67">
        <w:t>) e demais formatações de todos os documentos deverão seguir os padrões a serem fornecidos pela Câmara dos Deputados.</w:t>
      </w:r>
    </w:p>
    <w:p w14:paraId="3BADA9E8" w14:textId="74C92952" w:rsidR="00CB7289" w:rsidRPr="00FD5F67" w:rsidRDefault="0034160D" w:rsidP="000E16AE">
      <w:pPr>
        <w:pStyle w:val="Tit3n"/>
        <w:rPr>
          <w:b/>
        </w:rPr>
      </w:pPr>
      <w:r w:rsidRPr="00FD5F67">
        <w:rPr>
          <w:b/>
        </w:rPr>
        <w:t>MATERIAIS DISPONIBILIZADOS PELA CÂMARA DOS DEPUTADOS</w:t>
      </w:r>
      <w:bookmarkEnd w:id="67"/>
      <w:bookmarkEnd w:id="68"/>
    </w:p>
    <w:p w14:paraId="105BFEB4" w14:textId="65A9B757" w:rsidR="00CB7289" w:rsidRPr="00FD5F67" w:rsidRDefault="00B53AF4" w:rsidP="000028C0">
      <w:pPr>
        <w:pStyle w:val="Txt0pRec"/>
      </w:pPr>
      <w:r w:rsidRPr="00FD5F67">
        <w:t>Os projetos previstos serão elaborados com base no Projeto de Arquitetura de divisão dos apartamentos funcionais fornecido pela Contratante</w:t>
      </w:r>
      <w:r w:rsidR="00CB7289" w:rsidRPr="00FD5F67">
        <w:t>.</w:t>
      </w:r>
    </w:p>
    <w:p w14:paraId="3446F591" w14:textId="30D34C3E" w:rsidR="00CB7289" w:rsidRPr="00FD5F67" w:rsidRDefault="006A5DDA" w:rsidP="000028C0">
      <w:pPr>
        <w:pStyle w:val="Txt0pRec"/>
        <w:rPr>
          <w:snapToGrid w:val="0"/>
        </w:rPr>
      </w:pPr>
      <w:r w:rsidRPr="00FD5F67">
        <w:t xml:space="preserve">A Câmara dos Deputados disponibilizará à Contratada Levantamento Arquitetônico Existente e Proposta de Alteração, Projetos de Estruturas e Resultados das </w:t>
      </w:r>
      <w:r w:rsidRPr="00FD5F67">
        <w:rPr>
          <w:snapToGrid w:val="0"/>
        </w:rPr>
        <w:t>Sondagens SPT (</w:t>
      </w:r>
      <w:r w:rsidRPr="00FD5F67">
        <w:rPr>
          <w:i/>
          <w:snapToGrid w:val="0"/>
        </w:rPr>
        <w:t xml:space="preserve">Standard </w:t>
      </w:r>
      <w:proofErr w:type="spellStart"/>
      <w:r w:rsidRPr="00FD5F67">
        <w:rPr>
          <w:i/>
          <w:snapToGrid w:val="0"/>
        </w:rPr>
        <w:t>Penetration</w:t>
      </w:r>
      <w:proofErr w:type="spellEnd"/>
      <w:r w:rsidRPr="00FD5F67">
        <w:rPr>
          <w:i/>
          <w:snapToGrid w:val="0"/>
        </w:rPr>
        <w:t xml:space="preserve"> Test</w:t>
      </w:r>
      <w:r w:rsidRPr="00FD5F67">
        <w:rPr>
          <w:snapToGrid w:val="0"/>
        </w:rPr>
        <w:t>) realizados nas proximidades dos Blocos I, J, K e L</w:t>
      </w:r>
      <w:r w:rsidR="00870A62" w:rsidRPr="00FD5F67">
        <w:rPr>
          <w:snapToGrid w:val="0"/>
        </w:rPr>
        <w:t>, conforme item 5.1 do Anexo n. 1</w:t>
      </w:r>
      <w:r w:rsidRPr="00FD5F67">
        <w:rPr>
          <w:snapToGrid w:val="0"/>
        </w:rPr>
        <w:t>.</w:t>
      </w:r>
    </w:p>
    <w:p w14:paraId="217AAD3A" w14:textId="7A544D21" w:rsidR="009863CC" w:rsidRPr="00FD5F67" w:rsidRDefault="009863CC" w:rsidP="000028C0">
      <w:pPr>
        <w:pStyle w:val="Txt0pRec"/>
      </w:pPr>
      <w:r w:rsidRPr="00FD5F67">
        <w:t>Os materiais disponibilizados serão tão somente aqueles entregues na licitação. Na eventual ausência de algum elemento necessário à execução dos serviços, caberá exclusivamente à Contratada a realização de todos os levantamentos necessários à completa execução do objeto do contratado.</w:t>
      </w:r>
    </w:p>
    <w:p w14:paraId="4FC46987" w14:textId="77777777" w:rsidR="00B3329B" w:rsidRPr="00FD5F67" w:rsidRDefault="00B3329B" w:rsidP="005D64E1">
      <w:pPr>
        <w:pStyle w:val="Tit3n"/>
        <w:rPr>
          <w:b/>
        </w:rPr>
      </w:pPr>
      <w:bookmarkStart w:id="69" w:name="_Toc355622954"/>
      <w:bookmarkStart w:id="70" w:name="_Toc355710224"/>
      <w:bookmarkStart w:id="71" w:name="_Toc409794466"/>
      <w:r w:rsidRPr="00FD5F67">
        <w:rPr>
          <w:b/>
        </w:rPr>
        <w:t>NORMAS</w:t>
      </w:r>
      <w:bookmarkEnd w:id="69"/>
      <w:bookmarkEnd w:id="70"/>
      <w:bookmarkEnd w:id="71"/>
    </w:p>
    <w:p w14:paraId="3D113589" w14:textId="77777777" w:rsidR="00B3329B" w:rsidRPr="00FD5F67" w:rsidRDefault="00B3329B" w:rsidP="000028C0">
      <w:pPr>
        <w:pStyle w:val="Txt0pRec"/>
      </w:pPr>
      <w:r w:rsidRPr="00FD5F67">
        <w:t>Os serviços a serem executados deverão atender integralmente:</w:t>
      </w:r>
    </w:p>
    <w:p w14:paraId="583FAC46" w14:textId="77777777" w:rsidR="00B3329B" w:rsidRPr="00FD5F67" w:rsidRDefault="00B3329B" w:rsidP="002076FA">
      <w:pPr>
        <w:pStyle w:val="PargrafodaLista"/>
        <w:numPr>
          <w:ilvl w:val="1"/>
          <w:numId w:val="39"/>
        </w:numPr>
        <w:tabs>
          <w:tab w:val="left" w:pos="709"/>
        </w:tabs>
        <w:autoSpaceDE w:val="0"/>
        <w:spacing w:before="120" w:after="120"/>
        <w:ind w:left="1560" w:hanging="426"/>
        <w:rPr>
          <w:rFonts w:cs="Arial"/>
          <w:color w:val="000000" w:themeColor="text1"/>
          <w:sz w:val="24"/>
          <w:szCs w:val="24"/>
        </w:rPr>
      </w:pPr>
      <w:r w:rsidRPr="00FD5F67">
        <w:rPr>
          <w:rFonts w:cs="Arial"/>
          <w:color w:val="000000" w:themeColor="text1"/>
          <w:sz w:val="24"/>
          <w:szCs w:val="24"/>
        </w:rPr>
        <w:t>Normas vigentes da ABNT e do INMETRO;</w:t>
      </w:r>
    </w:p>
    <w:p w14:paraId="1DC0DBAA" w14:textId="77777777" w:rsidR="00B3329B" w:rsidRPr="00FD5F67" w:rsidRDefault="00B3329B" w:rsidP="002076FA">
      <w:pPr>
        <w:pStyle w:val="PargrafodaLista"/>
        <w:numPr>
          <w:ilvl w:val="1"/>
          <w:numId w:val="39"/>
        </w:numPr>
        <w:tabs>
          <w:tab w:val="left" w:pos="709"/>
        </w:tabs>
        <w:autoSpaceDE w:val="0"/>
        <w:spacing w:before="120" w:after="120"/>
        <w:ind w:left="1560" w:hanging="426"/>
        <w:rPr>
          <w:rFonts w:cs="Arial"/>
          <w:color w:val="000000" w:themeColor="text1"/>
          <w:sz w:val="24"/>
          <w:szCs w:val="24"/>
        </w:rPr>
      </w:pPr>
      <w:r w:rsidRPr="00FD5F67">
        <w:rPr>
          <w:rFonts w:cs="Arial"/>
          <w:color w:val="000000" w:themeColor="text1"/>
          <w:sz w:val="24"/>
          <w:szCs w:val="24"/>
        </w:rPr>
        <w:t xml:space="preserve">Práticas de Projeto, Construção e Manutenção de Edifícios Públicos Federais – SEAP; </w:t>
      </w:r>
    </w:p>
    <w:p w14:paraId="0AB7C142" w14:textId="44C1A204" w:rsidR="00B3329B" w:rsidRPr="00FD5F67" w:rsidRDefault="00B3329B" w:rsidP="002076FA">
      <w:pPr>
        <w:pStyle w:val="PargrafodaLista"/>
        <w:numPr>
          <w:ilvl w:val="1"/>
          <w:numId w:val="39"/>
        </w:numPr>
        <w:tabs>
          <w:tab w:val="left" w:pos="709"/>
        </w:tabs>
        <w:autoSpaceDE w:val="0"/>
        <w:spacing w:before="120" w:after="120"/>
        <w:ind w:left="1560" w:hanging="426"/>
        <w:rPr>
          <w:rFonts w:cs="Arial"/>
          <w:color w:val="000000" w:themeColor="text1"/>
          <w:sz w:val="24"/>
          <w:szCs w:val="24"/>
        </w:rPr>
      </w:pPr>
      <w:r w:rsidRPr="00FD5F67">
        <w:rPr>
          <w:rFonts w:cs="Arial"/>
          <w:color w:val="000000" w:themeColor="text1"/>
          <w:sz w:val="24"/>
          <w:szCs w:val="24"/>
        </w:rPr>
        <w:t>Instruções e resoluções dos Órgãos do Sistema CONFEA/CREA</w:t>
      </w:r>
      <w:r w:rsidR="001C4437" w:rsidRPr="00FD5F67">
        <w:rPr>
          <w:rFonts w:cs="Arial"/>
          <w:color w:val="000000" w:themeColor="text1"/>
          <w:sz w:val="24"/>
          <w:szCs w:val="24"/>
        </w:rPr>
        <w:t xml:space="preserve"> (ou CAU)</w:t>
      </w:r>
      <w:r w:rsidRPr="00FD5F67">
        <w:rPr>
          <w:rFonts w:cs="Arial"/>
          <w:color w:val="000000" w:themeColor="text1"/>
          <w:sz w:val="24"/>
          <w:szCs w:val="24"/>
        </w:rPr>
        <w:t>;</w:t>
      </w:r>
    </w:p>
    <w:p w14:paraId="467DB2CE" w14:textId="77777777" w:rsidR="00B3329B" w:rsidRPr="00FD5F67" w:rsidRDefault="00B3329B" w:rsidP="002076FA">
      <w:pPr>
        <w:pStyle w:val="PargrafodaLista"/>
        <w:numPr>
          <w:ilvl w:val="1"/>
          <w:numId w:val="39"/>
        </w:numPr>
        <w:tabs>
          <w:tab w:val="left" w:pos="709"/>
        </w:tabs>
        <w:autoSpaceDE w:val="0"/>
        <w:spacing w:before="120" w:after="120"/>
        <w:ind w:left="1560" w:hanging="426"/>
        <w:rPr>
          <w:rFonts w:cs="Arial"/>
          <w:color w:val="000000" w:themeColor="text1"/>
          <w:sz w:val="24"/>
          <w:szCs w:val="24"/>
        </w:rPr>
      </w:pPr>
      <w:r w:rsidRPr="00FD5F67">
        <w:rPr>
          <w:rFonts w:cs="Arial"/>
          <w:color w:val="000000" w:themeColor="text1"/>
          <w:sz w:val="24"/>
          <w:szCs w:val="24"/>
        </w:rPr>
        <w:lastRenderedPageBreak/>
        <w:t>Disposições legais da União e do Distrito Federal;</w:t>
      </w:r>
    </w:p>
    <w:p w14:paraId="5F415AA8" w14:textId="77777777" w:rsidR="00B3329B" w:rsidRPr="00FD5F67" w:rsidRDefault="00B3329B" w:rsidP="002076FA">
      <w:pPr>
        <w:pStyle w:val="PargrafodaLista"/>
        <w:numPr>
          <w:ilvl w:val="1"/>
          <w:numId w:val="39"/>
        </w:numPr>
        <w:tabs>
          <w:tab w:val="left" w:pos="709"/>
        </w:tabs>
        <w:autoSpaceDE w:val="0"/>
        <w:spacing w:before="120" w:after="120"/>
        <w:ind w:left="1560" w:hanging="426"/>
        <w:rPr>
          <w:rFonts w:cs="Arial"/>
          <w:color w:val="000000" w:themeColor="text1"/>
          <w:sz w:val="24"/>
          <w:szCs w:val="24"/>
        </w:rPr>
      </w:pPr>
      <w:r w:rsidRPr="00FD5F67">
        <w:rPr>
          <w:rFonts w:cs="Arial"/>
          <w:color w:val="000000" w:themeColor="text1"/>
          <w:sz w:val="24"/>
          <w:szCs w:val="24"/>
        </w:rPr>
        <w:t>Normas internacionais consagradas, na falta das normas da ABNT.</w:t>
      </w:r>
    </w:p>
    <w:p w14:paraId="693FC65B" w14:textId="1FDBF0B7" w:rsidR="00B3329B" w:rsidRPr="00FD5F67" w:rsidRDefault="00B3329B" w:rsidP="000028C0">
      <w:pPr>
        <w:pStyle w:val="Txt0pRec"/>
        <w:rPr>
          <w:b/>
        </w:rPr>
      </w:pPr>
      <w:r w:rsidRPr="00FD5F67">
        <w:rPr>
          <w:lang w:eastAsia="ar-SA"/>
        </w:rPr>
        <w:t xml:space="preserve">Na entrega de cada produto, a Contratada deverá apresentar declaração, conforme modelo </w:t>
      </w:r>
      <w:r w:rsidR="00212918" w:rsidRPr="00FD5F67">
        <w:rPr>
          <w:lang w:eastAsia="ar-SA"/>
        </w:rPr>
        <w:t>do Anexo n. 9</w:t>
      </w:r>
      <w:r w:rsidRPr="00FD5F67">
        <w:rPr>
          <w:lang w:eastAsia="ar-SA"/>
        </w:rPr>
        <w:t xml:space="preserve">, informando que todos os documentos técnicos entregues estão em conformidade com a legislação aplicável e as Normas Técnicas vigentes. </w:t>
      </w:r>
    </w:p>
    <w:p w14:paraId="0127D424" w14:textId="1D26588C" w:rsidR="005F729D" w:rsidRPr="00FD5F67" w:rsidRDefault="001320BC" w:rsidP="000E16AE">
      <w:pPr>
        <w:pStyle w:val="Tit3n"/>
        <w:rPr>
          <w:b/>
        </w:rPr>
      </w:pPr>
      <w:bookmarkStart w:id="72" w:name="_Toc3553769"/>
      <w:bookmarkStart w:id="73" w:name="_Ref11150908"/>
      <w:bookmarkStart w:id="74" w:name="_Ref12289811"/>
      <w:r w:rsidRPr="00FD5F67">
        <w:rPr>
          <w:b/>
        </w:rPr>
        <w:t>ANÁLISE PRELIMINAR DE RISCO</w:t>
      </w:r>
      <w:bookmarkEnd w:id="72"/>
      <w:bookmarkEnd w:id="73"/>
      <w:bookmarkEnd w:id="74"/>
    </w:p>
    <w:p w14:paraId="522FE614" w14:textId="673C1A32" w:rsidR="00CB7289" w:rsidRPr="00FD5F67" w:rsidRDefault="001320BC" w:rsidP="000028C0">
      <w:pPr>
        <w:pStyle w:val="Txt0pRec"/>
      </w:pPr>
      <w:r w:rsidRPr="00FD5F67">
        <w:t>A Contratada deverá submeter à aprovação da Fiscalização, antes do início das atividades nas instalações da Câmara dos Deputados, Análise Preliminar de Riscos, com identificação das atividades a serem executadas e os riscos envolvidos, assim como as medidas de controle a serem adotadas, no prazo de 10 (dez) dias, após a assinatura do Contrato.</w:t>
      </w:r>
      <w:bookmarkStart w:id="75" w:name="_toc301"/>
      <w:bookmarkEnd w:id="75"/>
    </w:p>
    <w:p w14:paraId="1662C761" w14:textId="5DE321C9" w:rsidR="004F01FD" w:rsidRPr="00FD5F67" w:rsidRDefault="004F01FD" w:rsidP="000E16AE">
      <w:pPr>
        <w:pStyle w:val="Tit3n"/>
        <w:rPr>
          <w:b/>
        </w:rPr>
      </w:pPr>
      <w:bookmarkStart w:id="76" w:name="_Ref11151800"/>
      <w:r w:rsidRPr="00FD5F67">
        <w:rPr>
          <w:b/>
        </w:rPr>
        <w:t>PLANO DE TRABALHO</w:t>
      </w:r>
      <w:bookmarkEnd w:id="76"/>
    </w:p>
    <w:p w14:paraId="668796FF" w14:textId="77777777" w:rsidR="004F01FD" w:rsidRPr="00FD5F67" w:rsidRDefault="004F01FD" w:rsidP="000028C0">
      <w:pPr>
        <w:pStyle w:val="Txt0pRec"/>
      </w:pPr>
      <w:r w:rsidRPr="00FD5F67">
        <w:t xml:space="preserve">A Contratada deverá elaborar, após vistoria minuciosa das edificações, </w:t>
      </w:r>
      <w:r w:rsidRPr="00FD5F67">
        <w:rPr>
          <w:b/>
        </w:rPr>
        <w:t>Plano de Trabalho</w:t>
      </w:r>
      <w:r w:rsidRPr="00FD5F67">
        <w:t>, no qual deverão ser descritos, de forma detalhada, os seguintes elementos:</w:t>
      </w:r>
    </w:p>
    <w:p w14:paraId="7AB8AEC4" w14:textId="77777777" w:rsidR="004F01FD" w:rsidRPr="00FD5F67" w:rsidRDefault="004F01FD" w:rsidP="002076FA">
      <w:pPr>
        <w:pStyle w:val="PargrafodaLista"/>
        <w:numPr>
          <w:ilvl w:val="0"/>
          <w:numId w:val="41"/>
        </w:numPr>
        <w:tabs>
          <w:tab w:val="clear" w:pos="567"/>
          <w:tab w:val="left" w:pos="1701"/>
        </w:tabs>
        <w:suppressAutoHyphens w:val="0"/>
        <w:spacing w:before="120" w:after="120"/>
        <w:ind w:left="1701" w:hanging="567"/>
        <w:rPr>
          <w:rFonts w:cs="Arial"/>
          <w:color w:val="000000" w:themeColor="text1"/>
          <w:sz w:val="24"/>
          <w:szCs w:val="24"/>
        </w:rPr>
      </w:pPr>
      <w:r w:rsidRPr="00FD5F67">
        <w:rPr>
          <w:rFonts w:cs="Arial"/>
          <w:color w:val="000000" w:themeColor="text1"/>
          <w:sz w:val="24"/>
          <w:szCs w:val="24"/>
        </w:rPr>
        <w:t>Plano de necessidades, indicando espaços físicos requeridos (canteiro de obras), equipamentos a serem utilizados e demais itens necessários à execução completa dos serviços;</w:t>
      </w:r>
    </w:p>
    <w:p w14:paraId="1A159841" w14:textId="2741C6B7" w:rsidR="004F01FD" w:rsidRPr="00FD5F67" w:rsidRDefault="004F01FD" w:rsidP="002076FA">
      <w:pPr>
        <w:pStyle w:val="PargrafodaLista"/>
        <w:numPr>
          <w:ilvl w:val="0"/>
          <w:numId w:val="41"/>
        </w:numPr>
        <w:tabs>
          <w:tab w:val="clear" w:pos="567"/>
          <w:tab w:val="left" w:pos="1701"/>
        </w:tabs>
        <w:suppressAutoHyphens w:val="0"/>
        <w:spacing w:before="120" w:after="120"/>
        <w:ind w:left="1701" w:hanging="567"/>
        <w:rPr>
          <w:rFonts w:cs="Arial"/>
          <w:color w:val="000000" w:themeColor="text1"/>
          <w:sz w:val="24"/>
          <w:szCs w:val="24"/>
        </w:rPr>
      </w:pPr>
      <w:r w:rsidRPr="00FD5F67">
        <w:rPr>
          <w:rFonts w:cs="Arial"/>
          <w:color w:val="000000" w:themeColor="text1"/>
          <w:sz w:val="24"/>
          <w:szCs w:val="24"/>
        </w:rPr>
        <w:t xml:space="preserve">Os serviços e a sequência de procedimentos e prazos necessários à execução do objeto, considerando o disposto no </w:t>
      </w:r>
      <w:r w:rsidR="0054467F" w:rsidRPr="00FD5F67">
        <w:rPr>
          <w:rFonts w:cs="Arial"/>
          <w:color w:val="000000" w:themeColor="text1"/>
          <w:sz w:val="24"/>
          <w:szCs w:val="24"/>
          <w:u w:val="single"/>
        </w:rPr>
        <w:t>Anexo n. 1</w:t>
      </w:r>
      <w:r w:rsidR="0089280B" w:rsidRPr="00FD5F67">
        <w:rPr>
          <w:rFonts w:cs="Arial"/>
          <w:color w:val="000000" w:themeColor="text1"/>
          <w:sz w:val="24"/>
          <w:szCs w:val="24"/>
          <w:u w:val="single"/>
        </w:rPr>
        <w:t>1</w:t>
      </w:r>
      <w:r w:rsidR="0054467F" w:rsidRPr="00FD5F67">
        <w:rPr>
          <w:rFonts w:cs="Arial"/>
          <w:color w:val="000000" w:themeColor="text1"/>
          <w:sz w:val="24"/>
          <w:szCs w:val="24"/>
        </w:rPr>
        <w:t xml:space="preserve"> (</w:t>
      </w:r>
      <w:r w:rsidRPr="00FD5F67">
        <w:rPr>
          <w:rFonts w:cs="Arial"/>
          <w:color w:val="000000" w:themeColor="text1"/>
          <w:sz w:val="24"/>
          <w:szCs w:val="24"/>
        </w:rPr>
        <w:t>Cronograma de Execução dos Trabalhos</w:t>
      </w:r>
      <w:r w:rsidR="0054467F" w:rsidRPr="00FD5F67">
        <w:rPr>
          <w:rFonts w:cs="Arial"/>
          <w:color w:val="000000" w:themeColor="text1"/>
          <w:sz w:val="24"/>
          <w:szCs w:val="24"/>
        </w:rPr>
        <w:t>)</w:t>
      </w:r>
      <w:r w:rsidRPr="00FD5F67">
        <w:rPr>
          <w:rFonts w:cs="Arial"/>
          <w:color w:val="000000" w:themeColor="text1"/>
          <w:sz w:val="24"/>
          <w:szCs w:val="24"/>
        </w:rPr>
        <w:t>;</w:t>
      </w:r>
    </w:p>
    <w:p w14:paraId="497EC39D" w14:textId="77777777" w:rsidR="004F01FD" w:rsidRPr="00FD5F67" w:rsidRDefault="004F01FD" w:rsidP="002076FA">
      <w:pPr>
        <w:pStyle w:val="PargrafodaLista"/>
        <w:numPr>
          <w:ilvl w:val="0"/>
          <w:numId w:val="41"/>
        </w:numPr>
        <w:tabs>
          <w:tab w:val="clear" w:pos="567"/>
          <w:tab w:val="left" w:pos="1701"/>
        </w:tabs>
        <w:suppressAutoHyphens w:val="0"/>
        <w:spacing w:before="120" w:after="120"/>
        <w:ind w:left="1701" w:hanging="567"/>
        <w:rPr>
          <w:rFonts w:cs="Arial"/>
          <w:color w:val="000000" w:themeColor="text1"/>
          <w:sz w:val="24"/>
          <w:szCs w:val="24"/>
        </w:rPr>
      </w:pPr>
      <w:r w:rsidRPr="00FD5F67">
        <w:rPr>
          <w:rFonts w:cs="Arial"/>
          <w:color w:val="000000" w:themeColor="text1"/>
          <w:sz w:val="24"/>
          <w:szCs w:val="24"/>
        </w:rPr>
        <w:t>Cronograma alternativo de execução dos serviços (opcional);</w:t>
      </w:r>
    </w:p>
    <w:p w14:paraId="1F233B40" w14:textId="77777777" w:rsidR="004F01FD" w:rsidRPr="00FD5F67" w:rsidRDefault="004F01FD" w:rsidP="002076FA">
      <w:pPr>
        <w:pStyle w:val="PargrafodaLista"/>
        <w:numPr>
          <w:ilvl w:val="0"/>
          <w:numId w:val="41"/>
        </w:numPr>
        <w:tabs>
          <w:tab w:val="clear" w:pos="567"/>
          <w:tab w:val="left" w:pos="1701"/>
        </w:tabs>
        <w:suppressAutoHyphens w:val="0"/>
        <w:spacing w:before="120" w:after="120"/>
        <w:ind w:left="1701" w:hanging="567"/>
        <w:rPr>
          <w:rFonts w:cs="Arial"/>
          <w:color w:val="000000" w:themeColor="text1"/>
          <w:sz w:val="24"/>
          <w:szCs w:val="24"/>
        </w:rPr>
      </w:pPr>
      <w:r w:rsidRPr="00FD5F67">
        <w:rPr>
          <w:rFonts w:cs="Arial"/>
          <w:color w:val="000000" w:themeColor="text1"/>
          <w:sz w:val="24"/>
          <w:szCs w:val="24"/>
        </w:rPr>
        <w:t>Descrição e quantitativo dos ensaios necessários para a caracterização dos materiais aplicados e para avaliação do estado de conservação da estrutura;</w:t>
      </w:r>
    </w:p>
    <w:p w14:paraId="25A4B83B" w14:textId="77777777" w:rsidR="004F01FD" w:rsidRPr="00FD5F67" w:rsidRDefault="004F01FD" w:rsidP="002076FA">
      <w:pPr>
        <w:pStyle w:val="PargrafodaLista"/>
        <w:numPr>
          <w:ilvl w:val="0"/>
          <w:numId w:val="41"/>
        </w:numPr>
        <w:tabs>
          <w:tab w:val="clear" w:pos="567"/>
          <w:tab w:val="left" w:pos="1701"/>
        </w:tabs>
        <w:suppressAutoHyphens w:val="0"/>
        <w:spacing w:before="120" w:after="120"/>
        <w:ind w:left="1701" w:hanging="567"/>
        <w:rPr>
          <w:rFonts w:cs="Arial"/>
          <w:color w:val="000000" w:themeColor="text1"/>
          <w:sz w:val="24"/>
          <w:szCs w:val="24"/>
        </w:rPr>
      </w:pPr>
      <w:r w:rsidRPr="00FD5F67">
        <w:rPr>
          <w:rFonts w:cs="Arial"/>
          <w:color w:val="000000" w:themeColor="text1"/>
          <w:sz w:val="24"/>
          <w:szCs w:val="24"/>
        </w:rPr>
        <w:t>Justificativa para eventuais acréscimos ou supressões qualitativas e (ou) quantitativas de ensaios para caracterização dos materiais aplicados e para avaliação do estado de conservação da estrutura;</w:t>
      </w:r>
    </w:p>
    <w:p w14:paraId="3B3C68D4" w14:textId="77777777" w:rsidR="004F01FD" w:rsidRPr="00FD5F67" w:rsidRDefault="004F01FD" w:rsidP="002076FA">
      <w:pPr>
        <w:pStyle w:val="PargrafodaLista"/>
        <w:numPr>
          <w:ilvl w:val="0"/>
          <w:numId w:val="41"/>
        </w:numPr>
        <w:tabs>
          <w:tab w:val="clear" w:pos="567"/>
          <w:tab w:val="left" w:pos="1701"/>
        </w:tabs>
        <w:suppressAutoHyphens w:val="0"/>
        <w:spacing w:before="120" w:after="120"/>
        <w:ind w:left="1701" w:hanging="567"/>
        <w:rPr>
          <w:rFonts w:cs="Arial"/>
          <w:color w:val="000000" w:themeColor="text1"/>
          <w:sz w:val="24"/>
          <w:szCs w:val="24"/>
        </w:rPr>
      </w:pPr>
      <w:r w:rsidRPr="00FD5F67">
        <w:rPr>
          <w:rFonts w:cs="Arial"/>
          <w:color w:val="000000" w:themeColor="text1"/>
          <w:sz w:val="24"/>
          <w:szCs w:val="24"/>
        </w:rPr>
        <w:t>Os locais, em planta, onde os ensaios serão executados;</w:t>
      </w:r>
    </w:p>
    <w:p w14:paraId="178E6C1A" w14:textId="77777777" w:rsidR="004F01FD" w:rsidRPr="00FD5F67" w:rsidRDefault="004F01FD" w:rsidP="002076FA">
      <w:pPr>
        <w:pStyle w:val="PargrafodaLista"/>
        <w:numPr>
          <w:ilvl w:val="0"/>
          <w:numId w:val="41"/>
        </w:numPr>
        <w:tabs>
          <w:tab w:val="clear" w:pos="567"/>
          <w:tab w:val="left" w:pos="1701"/>
        </w:tabs>
        <w:suppressAutoHyphens w:val="0"/>
        <w:spacing w:before="120" w:after="120"/>
        <w:ind w:left="1701" w:hanging="567"/>
        <w:rPr>
          <w:rFonts w:cs="Arial"/>
          <w:color w:val="000000" w:themeColor="text1"/>
          <w:sz w:val="24"/>
          <w:szCs w:val="24"/>
        </w:rPr>
      </w:pPr>
      <w:bookmarkStart w:id="77" w:name="_Ref11245944"/>
      <w:r w:rsidRPr="00FD5F67">
        <w:rPr>
          <w:rFonts w:cs="Arial"/>
          <w:color w:val="000000" w:themeColor="text1"/>
          <w:sz w:val="24"/>
          <w:szCs w:val="24"/>
        </w:rPr>
        <w:t>Dados de toda a equipe participante na execução dos serviços, bem como a função de cada profissional.</w:t>
      </w:r>
      <w:bookmarkEnd w:id="77"/>
    </w:p>
    <w:p w14:paraId="4DD5E82D" w14:textId="77777777" w:rsidR="004F01FD" w:rsidRPr="00FD5F67" w:rsidRDefault="004F01FD" w:rsidP="000028C0">
      <w:pPr>
        <w:pStyle w:val="Txt0pRec"/>
      </w:pPr>
      <w:r w:rsidRPr="00FD5F67">
        <w:t>O Plano de Trabalho será submetido à aprovação da Equipe de Fiscalização, que poderá acatá-lo no todo, ou em parte, cabendo à Contratada adequá-lo, caso necessário, conforme recomendações da Equipe de Fiscalização.</w:t>
      </w:r>
    </w:p>
    <w:p w14:paraId="32E74EE3" w14:textId="612ED54E" w:rsidR="002212A3" w:rsidRPr="00FD5F67" w:rsidRDefault="004F01FD" w:rsidP="000028C0">
      <w:pPr>
        <w:pStyle w:val="Txt0pRec"/>
      </w:pPr>
      <w:r w:rsidRPr="00FD5F67">
        <w:t xml:space="preserve">O prazo para confecção do Plano de Trabalho é de 20 (vinte) dias, contados a partir </w:t>
      </w:r>
      <w:r w:rsidR="001C4437" w:rsidRPr="00FD5F67">
        <w:t xml:space="preserve">da </w:t>
      </w:r>
      <w:r w:rsidR="002536AE" w:rsidRPr="00FD5F67">
        <w:t xml:space="preserve">data de </w:t>
      </w:r>
      <w:r w:rsidR="001C4437" w:rsidRPr="00FD5F67">
        <w:t>assinatura do Contrato</w:t>
      </w:r>
      <w:r w:rsidRPr="00FD5F67">
        <w:t>.</w:t>
      </w:r>
    </w:p>
    <w:p w14:paraId="142E27D2" w14:textId="03E7AC6B" w:rsidR="00CB7289" w:rsidRPr="00FD5F67" w:rsidRDefault="00CB7289" w:rsidP="000E16AE">
      <w:pPr>
        <w:pStyle w:val="Tit3n"/>
        <w:rPr>
          <w:b/>
        </w:rPr>
      </w:pPr>
      <w:bookmarkStart w:id="78" w:name="_Ref11148276"/>
      <w:bookmarkStart w:id="79" w:name="_Toc218487044"/>
      <w:r w:rsidRPr="00FD5F67">
        <w:rPr>
          <w:b/>
        </w:rPr>
        <w:lastRenderedPageBreak/>
        <w:t>ETAPAS E PRAZOS DE EXECUÇÃO DOS SERVIÇOS</w:t>
      </w:r>
      <w:r w:rsidR="00C7682F" w:rsidRPr="00FD5F67">
        <w:rPr>
          <w:b/>
        </w:rPr>
        <w:t xml:space="preserve"> E DESENVOLVIMENTO DOS </w:t>
      </w:r>
      <w:r w:rsidRPr="00FD5F67">
        <w:rPr>
          <w:b/>
        </w:rPr>
        <w:t>PROJETOS</w:t>
      </w:r>
      <w:bookmarkEnd w:id="78"/>
      <w:r w:rsidRPr="00FD5F67">
        <w:rPr>
          <w:b/>
        </w:rPr>
        <w:t xml:space="preserve"> </w:t>
      </w:r>
      <w:bookmarkEnd w:id="79"/>
    </w:p>
    <w:p w14:paraId="49BA6B5F" w14:textId="69CE3460" w:rsidR="00CB7289" w:rsidRPr="00FD5F67" w:rsidRDefault="007740BC" w:rsidP="000028C0">
      <w:pPr>
        <w:pStyle w:val="Txt0pRec"/>
      </w:pPr>
      <w:r w:rsidRPr="00FD5F67">
        <w:t xml:space="preserve">A entrega dos serviços referente a cada item do objeto deste </w:t>
      </w:r>
      <w:r w:rsidR="00931DC0" w:rsidRPr="00FD5F67">
        <w:t>Edital</w:t>
      </w:r>
      <w:r w:rsidRPr="00FD5F67">
        <w:t xml:space="preserve"> deverá ser realizada em etapas, conforme quadro detalhado na tabela abaixo, com os prazos máximos para execução de cada uma delas</w:t>
      </w:r>
      <w:r w:rsidR="00CB7289" w:rsidRPr="00FD5F67">
        <w:t>:</w:t>
      </w:r>
    </w:p>
    <w:p w14:paraId="0FB60251" w14:textId="322272A9" w:rsidR="00CB7289" w:rsidRPr="00FD5F67" w:rsidRDefault="00510C4F" w:rsidP="00A713D0">
      <w:pPr>
        <w:pStyle w:val="Legenda"/>
        <w:jc w:val="both"/>
        <w:rPr>
          <w:rFonts w:ascii="Arial" w:hAnsi="Arial" w:cs="Arial"/>
          <w:color w:val="000000" w:themeColor="text1"/>
          <w:sz w:val="24"/>
          <w:szCs w:val="24"/>
        </w:rPr>
      </w:pPr>
      <w:r w:rsidRPr="00FD5F67">
        <w:rPr>
          <w:rFonts w:ascii="Arial" w:hAnsi="Arial" w:cs="Arial"/>
          <w:color w:val="000000" w:themeColor="text1"/>
          <w:sz w:val="24"/>
          <w:szCs w:val="24"/>
        </w:rPr>
        <w:t xml:space="preserve">Tabela </w:t>
      </w:r>
      <w:r w:rsidRPr="00FD5F67">
        <w:rPr>
          <w:rFonts w:ascii="Arial" w:hAnsi="Arial" w:cs="Arial"/>
          <w:color w:val="000000" w:themeColor="text1"/>
          <w:sz w:val="24"/>
          <w:szCs w:val="24"/>
        </w:rPr>
        <w:fldChar w:fldCharType="begin"/>
      </w:r>
      <w:r w:rsidRPr="00FD5F67">
        <w:rPr>
          <w:rFonts w:ascii="Arial" w:hAnsi="Arial" w:cs="Arial"/>
          <w:color w:val="000000" w:themeColor="text1"/>
          <w:sz w:val="24"/>
          <w:szCs w:val="24"/>
        </w:rPr>
        <w:instrText xml:space="preserve"> SEQ Tabela \* ARABIC </w:instrText>
      </w:r>
      <w:r w:rsidRPr="00FD5F67">
        <w:rPr>
          <w:rFonts w:ascii="Arial" w:hAnsi="Arial" w:cs="Arial"/>
          <w:color w:val="000000" w:themeColor="text1"/>
          <w:sz w:val="24"/>
          <w:szCs w:val="24"/>
        </w:rPr>
        <w:fldChar w:fldCharType="separate"/>
      </w:r>
      <w:r w:rsidR="00655C38">
        <w:rPr>
          <w:rFonts w:ascii="Arial" w:hAnsi="Arial" w:cs="Arial"/>
          <w:noProof/>
          <w:color w:val="000000" w:themeColor="text1"/>
          <w:sz w:val="24"/>
          <w:szCs w:val="24"/>
        </w:rPr>
        <w:t>2</w:t>
      </w:r>
      <w:r w:rsidRPr="00FD5F67">
        <w:rPr>
          <w:rFonts w:ascii="Arial" w:hAnsi="Arial" w:cs="Arial"/>
          <w:color w:val="000000" w:themeColor="text1"/>
          <w:sz w:val="24"/>
          <w:szCs w:val="24"/>
        </w:rPr>
        <w:fldChar w:fldCharType="end"/>
      </w:r>
      <w:r w:rsidR="00CB7289" w:rsidRPr="00FD5F67">
        <w:rPr>
          <w:rFonts w:ascii="Arial" w:hAnsi="Arial" w:cs="Arial"/>
          <w:color w:val="000000" w:themeColor="text1"/>
          <w:sz w:val="24"/>
          <w:szCs w:val="24"/>
        </w:rPr>
        <w:t xml:space="preserve">: </w:t>
      </w:r>
      <w:r w:rsidR="007740BC" w:rsidRPr="00FD5F67">
        <w:rPr>
          <w:rFonts w:ascii="Arial" w:hAnsi="Arial" w:cs="Arial"/>
          <w:color w:val="000000" w:themeColor="text1"/>
          <w:sz w:val="24"/>
          <w:szCs w:val="24"/>
        </w:rPr>
        <w:t>Prazos para a execução dos serviços a serem contratados para cada conjunto de 2 blocos (edifícios K/L e I/J)</w:t>
      </w:r>
      <w:r w:rsidR="004E6751" w:rsidRPr="00FD5F67">
        <w:rPr>
          <w:rFonts w:ascii="Arial" w:hAnsi="Arial" w:cs="Arial"/>
          <w:color w:val="000000" w:themeColor="text1"/>
          <w:sz w:val="24"/>
          <w:szCs w:val="24"/>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5"/>
        <w:gridCol w:w="5253"/>
        <w:gridCol w:w="1689"/>
      </w:tblGrid>
      <w:tr w:rsidR="00FD5F67" w:rsidRPr="00FD5F67" w14:paraId="134A70A8" w14:textId="77777777" w:rsidTr="00A713D0">
        <w:trPr>
          <w:trHeight w:val="20"/>
          <w:jc w:val="center"/>
        </w:trPr>
        <w:tc>
          <w:tcPr>
            <w:tcW w:w="2125" w:type="dxa"/>
            <w:tcBorders>
              <w:bottom w:val="single" w:sz="4" w:space="0" w:color="auto"/>
            </w:tcBorders>
            <w:shd w:val="clear" w:color="auto" w:fill="D9D9D9" w:themeFill="background1" w:themeFillShade="D9"/>
            <w:noWrap/>
            <w:vAlign w:val="center"/>
            <w:hideMark/>
          </w:tcPr>
          <w:p w14:paraId="47AEA008" w14:textId="77777777" w:rsidR="007740BC" w:rsidRPr="00FD5F67" w:rsidRDefault="007740BC" w:rsidP="004F74A5">
            <w:pPr>
              <w:spacing w:before="120" w:after="120"/>
              <w:jc w:val="center"/>
              <w:rPr>
                <w:rFonts w:ascii="Arial" w:hAnsi="Arial" w:cs="Arial"/>
                <w:b/>
                <w:bCs/>
                <w:color w:val="000000" w:themeColor="text1"/>
                <w:sz w:val="24"/>
                <w:szCs w:val="24"/>
              </w:rPr>
            </w:pPr>
            <w:r w:rsidRPr="00FD5F67">
              <w:rPr>
                <w:rFonts w:ascii="Arial" w:hAnsi="Arial" w:cs="Arial"/>
                <w:b/>
                <w:bCs/>
                <w:color w:val="000000" w:themeColor="text1"/>
                <w:sz w:val="24"/>
                <w:szCs w:val="24"/>
              </w:rPr>
              <w:t>ETAPA</w:t>
            </w:r>
          </w:p>
        </w:tc>
        <w:tc>
          <w:tcPr>
            <w:tcW w:w="5253" w:type="dxa"/>
            <w:tcBorders>
              <w:bottom w:val="single" w:sz="4" w:space="0" w:color="auto"/>
            </w:tcBorders>
            <w:shd w:val="clear" w:color="auto" w:fill="D9D9D9" w:themeFill="background1" w:themeFillShade="D9"/>
            <w:noWrap/>
            <w:vAlign w:val="center"/>
            <w:hideMark/>
          </w:tcPr>
          <w:p w14:paraId="113E330B" w14:textId="77777777" w:rsidR="007740BC" w:rsidRPr="00FD5F67" w:rsidRDefault="007740BC">
            <w:pPr>
              <w:spacing w:before="120" w:after="120"/>
              <w:jc w:val="center"/>
              <w:rPr>
                <w:rFonts w:ascii="Arial" w:hAnsi="Arial" w:cs="Arial"/>
                <w:b/>
                <w:bCs/>
                <w:color w:val="000000" w:themeColor="text1"/>
                <w:sz w:val="24"/>
                <w:szCs w:val="24"/>
              </w:rPr>
            </w:pPr>
            <w:r w:rsidRPr="00FD5F67">
              <w:rPr>
                <w:rFonts w:ascii="Arial" w:hAnsi="Arial" w:cs="Arial"/>
                <w:b/>
                <w:bCs/>
                <w:color w:val="000000" w:themeColor="text1"/>
                <w:sz w:val="24"/>
                <w:szCs w:val="24"/>
              </w:rPr>
              <w:t>DESCRIÇÃO</w:t>
            </w:r>
          </w:p>
        </w:tc>
        <w:tc>
          <w:tcPr>
            <w:tcW w:w="1689" w:type="dxa"/>
            <w:tcBorders>
              <w:bottom w:val="single" w:sz="4" w:space="0" w:color="auto"/>
            </w:tcBorders>
            <w:shd w:val="clear" w:color="auto" w:fill="D9D9D9" w:themeFill="background1" w:themeFillShade="D9"/>
            <w:vAlign w:val="center"/>
            <w:hideMark/>
          </w:tcPr>
          <w:p w14:paraId="76B29E8D" w14:textId="77777777" w:rsidR="00471DC8" w:rsidRPr="00FD5F67" w:rsidRDefault="007740BC" w:rsidP="004F74A5">
            <w:pPr>
              <w:spacing w:before="120" w:after="120"/>
              <w:jc w:val="center"/>
              <w:rPr>
                <w:rFonts w:ascii="Arial" w:hAnsi="Arial" w:cs="Arial"/>
                <w:b/>
                <w:bCs/>
                <w:color w:val="000000" w:themeColor="text1"/>
                <w:sz w:val="24"/>
                <w:szCs w:val="24"/>
              </w:rPr>
            </w:pPr>
            <w:r w:rsidRPr="00FD5F67">
              <w:rPr>
                <w:rFonts w:ascii="Arial" w:hAnsi="Arial" w:cs="Arial"/>
                <w:b/>
                <w:bCs/>
                <w:color w:val="000000" w:themeColor="text1"/>
                <w:sz w:val="24"/>
                <w:szCs w:val="24"/>
              </w:rPr>
              <w:t>PRAZO</w:t>
            </w:r>
          </w:p>
          <w:p w14:paraId="1A38E233" w14:textId="3D796EB3" w:rsidR="007740BC" w:rsidRPr="00FD5F67" w:rsidRDefault="007740BC" w:rsidP="004F74A5">
            <w:pPr>
              <w:spacing w:before="120" w:after="120"/>
              <w:jc w:val="center"/>
              <w:rPr>
                <w:rFonts w:ascii="Arial" w:hAnsi="Arial" w:cs="Arial"/>
                <w:b/>
                <w:bCs/>
                <w:color w:val="000000" w:themeColor="text1"/>
                <w:sz w:val="24"/>
                <w:szCs w:val="24"/>
              </w:rPr>
            </w:pPr>
            <w:r w:rsidRPr="00FD5F67">
              <w:rPr>
                <w:rFonts w:ascii="Arial" w:hAnsi="Arial" w:cs="Arial"/>
                <w:b/>
                <w:bCs/>
                <w:color w:val="000000" w:themeColor="text1"/>
                <w:sz w:val="24"/>
                <w:szCs w:val="24"/>
              </w:rPr>
              <w:t xml:space="preserve"> (</w:t>
            </w:r>
            <w:proofErr w:type="gramStart"/>
            <w:r w:rsidRPr="00FD5F67">
              <w:rPr>
                <w:rFonts w:ascii="Arial" w:hAnsi="Arial" w:cs="Arial"/>
                <w:b/>
                <w:bCs/>
                <w:color w:val="000000" w:themeColor="text1"/>
                <w:sz w:val="24"/>
                <w:szCs w:val="24"/>
              </w:rPr>
              <w:t>dias</w:t>
            </w:r>
            <w:proofErr w:type="gramEnd"/>
            <w:r w:rsidRPr="00FD5F67">
              <w:rPr>
                <w:rFonts w:ascii="Arial" w:hAnsi="Arial" w:cs="Arial"/>
                <w:b/>
                <w:bCs/>
                <w:color w:val="000000" w:themeColor="text1"/>
                <w:sz w:val="24"/>
                <w:szCs w:val="24"/>
              </w:rPr>
              <w:t xml:space="preserve"> corridos)</w:t>
            </w:r>
          </w:p>
        </w:tc>
      </w:tr>
      <w:tr w:rsidR="00FD5F67" w:rsidRPr="00FD5F67" w14:paraId="354AA3E0" w14:textId="77777777" w:rsidTr="00A713D0">
        <w:trPr>
          <w:trHeight w:val="20"/>
          <w:jc w:val="center"/>
        </w:trPr>
        <w:tc>
          <w:tcPr>
            <w:tcW w:w="2125" w:type="dxa"/>
            <w:tcBorders>
              <w:bottom w:val="single" w:sz="4" w:space="0" w:color="auto"/>
            </w:tcBorders>
            <w:shd w:val="clear" w:color="auto" w:fill="auto"/>
            <w:noWrap/>
            <w:vAlign w:val="center"/>
          </w:tcPr>
          <w:p w14:paraId="29D0A45D" w14:textId="254FE4BD" w:rsidR="007740BC" w:rsidRPr="00FD5F67" w:rsidRDefault="005F477A" w:rsidP="004F74A5">
            <w:pPr>
              <w:spacing w:before="120" w:after="120"/>
              <w:jc w:val="center"/>
              <w:rPr>
                <w:rFonts w:ascii="Arial" w:hAnsi="Arial" w:cs="Arial"/>
                <w:bCs/>
                <w:color w:val="000000" w:themeColor="text1"/>
                <w:sz w:val="24"/>
                <w:szCs w:val="24"/>
              </w:rPr>
            </w:pPr>
            <w:r w:rsidRPr="00FD5F67">
              <w:rPr>
                <w:rFonts w:ascii="Arial" w:hAnsi="Arial" w:cs="Arial"/>
                <w:color w:val="000000" w:themeColor="text1"/>
                <w:sz w:val="24"/>
                <w:szCs w:val="24"/>
              </w:rPr>
              <w:t>Preliminar</w:t>
            </w:r>
          </w:p>
        </w:tc>
        <w:tc>
          <w:tcPr>
            <w:tcW w:w="5253" w:type="dxa"/>
            <w:tcBorders>
              <w:bottom w:val="single" w:sz="4" w:space="0" w:color="auto"/>
            </w:tcBorders>
            <w:shd w:val="clear" w:color="auto" w:fill="auto"/>
            <w:vAlign w:val="center"/>
          </w:tcPr>
          <w:p w14:paraId="443E5AA1" w14:textId="09E1A5DC" w:rsidR="007740BC" w:rsidRPr="00FD5F67" w:rsidRDefault="005F477A" w:rsidP="00EB7170">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Emissão da 1ª Ordem de Serviço</w:t>
            </w:r>
          </w:p>
        </w:tc>
        <w:tc>
          <w:tcPr>
            <w:tcW w:w="1689" w:type="dxa"/>
            <w:tcBorders>
              <w:bottom w:val="single" w:sz="4" w:space="0" w:color="auto"/>
            </w:tcBorders>
            <w:shd w:val="clear" w:color="auto" w:fill="auto"/>
            <w:vAlign w:val="center"/>
          </w:tcPr>
          <w:p w14:paraId="272799F9" w14:textId="77777777" w:rsidR="007740BC" w:rsidRPr="00FD5F67" w:rsidRDefault="007740BC">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30 dias</w:t>
            </w:r>
          </w:p>
        </w:tc>
      </w:tr>
      <w:tr w:rsidR="00FD5F67" w:rsidRPr="00616E93" w14:paraId="6ADE26B1" w14:textId="77777777" w:rsidTr="00A713D0">
        <w:trPr>
          <w:trHeight w:val="20"/>
          <w:jc w:val="center"/>
        </w:trPr>
        <w:tc>
          <w:tcPr>
            <w:tcW w:w="2125" w:type="dxa"/>
            <w:tcBorders>
              <w:bottom w:val="single" w:sz="4" w:space="0" w:color="auto"/>
            </w:tcBorders>
            <w:shd w:val="clear" w:color="auto" w:fill="auto"/>
            <w:noWrap/>
            <w:vAlign w:val="center"/>
            <w:hideMark/>
          </w:tcPr>
          <w:p w14:paraId="0B7D879E" w14:textId="77777777" w:rsidR="007740BC" w:rsidRPr="00616E93" w:rsidRDefault="007740BC" w:rsidP="004F74A5">
            <w:pPr>
              <w:spacing w:before="120" w:after="120"/>
              <w:jc w:val="center"/>
              <w:rPr>
                <w:rFonts w:ascii="Arial" w:hAnsi="Arial" w:cs="Arial"/>
                <w:bCs/>
                <w:color w:val="000000" w:themeColor="text1"/>
                <w:sz w:val="24"/>
                <w:szCs w:val="24"/>
              </w:rPr>
            </w:pPr>
            <w:r w:rsidRPr="00616E93">
              <w:rPr>
                <w:rFonts w:ascii="Arial" w:hAnsi="Arial" w:cs="Arial"/>
                <w:bCs/>
                <w:color w:val="000000" w:themeColor="text1"/>
                <w:sz w:val="24"/>
                <w:szCs w:val="24"/>
              </w:rPr>
              <w:t>1ª ETAPA</w:t>
            </w:r>
          </w:p>
        </w:tc>
        <w:tc>
          <w:tcPr>
            <w:tcW w:w="5253" w:type="dxa"/>
            <w:tcBorders>
              <w:bottom w:val="single" w:sz="4" w:space="0" w:color="auto"/>
            </w:tcBorders>
            <w:shd w:val="clear" w:color="auto" w:fill="auto"/>
            <w:vAlign w:val="center"/>
            <w:hideMark/>
          </w:tcPr>
          <w:p w14:paraId="41347FDD" w14:textId="77777777" w:rsidR="00F56751" w:rsidRPr="00616E93" w:rsidRDefault="00F56751" w:rsidP="00F56751">
            <w:pPr>
              <w:spacing w:before="120" w:after="120"/>
              <w:jc w:val="center"/>
              <w:rPr>
                <w:rFonts w:ascii="Arial" w:hAnsi="Arial" w:cs="Arial"/>
                <w:color w:val="000000" w:themeColor="text1"/>
                <w:sz w:val="24"/>
                <w:szCs w:val="24"/>
              </w:rPr>
            </w:pPr>
            <w:r w:rsidRPr="00616E93">
              <w:rPr>
                <w:rFonts w:ascii="Arial" w:hAnsi="Arial" w:cs="Arial"/>
                <w:color w:val="000000" w:themeColor="text1"/>
                <w:sz w:val="24"/>
                <w:szCs w:val="24"/>
              </w:rPr>
              <w:t>Execução de Ensaios, Laudo Técnico e Projeto</w:t>
            </w:r>
          </w:p>
          <w:p w14:paraId="69C87790" w14:textId="03ABFF7F" w:rsidR="007740BC" w:rsidRPr="00616E93" w:rsidRDefault="00F56751" w:rsidP="00F56751">
            <w:pPr>
              <w:spacing w:before="120" w:after="120"/>
              <w:jc w:val="center"/>
              <w:rPr>
                <w:rFonts w:ascii="Arial" w:hAnsi="Arial" w:cs="Arial"/>
                <w:color w:val="000000" w:themeColor="text1"/>
                <w:sz w:val="24"/>
                <w:szCs w:val="24"/>
              </w:rPr>
            </w:pPr>
            <w:r w:rsidRPr="00616E93">
              <w:rPr>
                <w:rFonts w:ascii="Arial" w:hAnsi="Arial" w:cs="Arial"/>
                <w:i/>
                <w:color w:val="000000" w:themeColor="text1"/>
                <w:sz w:val="24"/>
                <w:szCs w:val="24"/>
              </w:rPr>
              <w:t xml:space="preserve">As </w:t>
            </w:r>
            <w:proofErr w:type="spellStart"/>
            <w:r w:rsidRPr="00616E93">
              <w:rPr>
                <w:rFonts w:ascii="Arial" w:hAnsi="Arial" w:cs="Arial"/>
                <w:i/>
                <w:color w:val="000000" w:themeColor="text1"/>
                <w:sz w:val="24"/>
                <w:szCs w:val="24"/>
              </w:rPr>
              <w:t>Built</w:t>
            </w:r>
            <w:proofErr w:type="spellEnd"/>
            <w:r w:rsidRPr="00616E93">
              <w:rPr>
                <w:rFonts w:ascii="Arial" w:hAnsi="Arial" w:cs="Arial"/>
                <w:color w:val="000000" w:themeColor="text1"/>
                <w:sz w:val="24"/>
                <w:szCs w:val="24"/>
              </w:rPr>
              <w:t xml:space="preserve"> de Fôrmas</w:t>
            </w:r>
          </w:p>
        </w:tc>
        <w:tc>
          <w:tcPr>
            <w:tcW w:w="1689" w:type="dxa"/>
            <w:tcBorders>
              <w:bottom w:val="single" w:sz="4" w:space="0" w:color="auto"/>
            </w:tcBorders>
            <w:shd w:val="clear" w:color="auto" w:fill="auto"/>
            <w:vAlign w:val="center"/>
          </w:tcPr>
          <w:p w14:paraId="4A9FADDF" w14:textId="2AA00BBE" w:rsidR="007740BC" w:rsidRPr="00616E93" w:rsidRDefault="00FD3C40">
            <w:pPr>
              <w:spacing w:before="120" w:after="120"/>
              <w:jc w:val="center"/>
              <w:rPr>
                <w:rFonts w:ascii="Arial" w:hAnsi="Arial" w:cs="Arial"/>
                <w:color w:val="000000" w:themeColor="text1"/>
                <w:sz w:val="24"/>
                <w:szCs w:val="24"/>
              </w:rPr>
            </w:pPr>
            <w:r w:rsidRPr="00A713D0">
              <w:rPr>
                <w:rFonts w:ascii="Arial" w:hAnsi="Arial" w:cs="Arial"/>
                <w:color w:val="000000" w:themeColor="text1"/>
                <w:sz w:val="24"/>
                <w:szCs w:val="24"/>
              </w:rPr>
              <w:t>90</w:t>
            </w:r>
            <w:r w:rsidRPr="00616E93">
              <w:rPr>
                <w:rFonts w:ascii="Arial" w:hAnsi="Arial" w:cs="Arial"/>
                <w:color w:val="000000" w:themeColor="text1"/>
                <w:sz w:val="24"/>
                <w:szCs w:val="24"/>
              </w:rPr>
              <w:t xml:space="preserve"> </w:t>
            </w:r>
            <w:r w:rsidR="007740BC" w:rsidRPr="00616E93">
              <w:rPr>
                <w:rFonts w:ascii="Arial" w:hAnsi="Arial" w:cs="Arial"/>
                <w:color w:val="000000" w:themeColor="text1"/>
                <w:sz w:val="24"/>
                <w:szCs w:val="24"/>
              </w:rPr>
              <w:t>dias</w:t>
            </w:r>
          </w:p>
        </w:tc>
      </w:tr>
      <w:tr w:rsidR="00FD5F67" w:rsidRPr="00616E93" w14:paraId="6410A937" w14:textId="77777777" w:rsidTr="00A713D0">
        <w:trPr>
          <w:trHeight w:val="20"/>
          <w:jc w:val="center"/>
        </w:trPr>
        <w:tc>
          <w:tcPr>
            <w:tcW w:w="2125" w:type="dxa"/>
            <w:tcBorders>
              <w:bottom w:val="single" w:sz="4" w:space="0" w:color="auto"/>
            </w:tcBorders>
            <w:shd w:val="clear" w:color="auto" w:fill="auto"/>
            <w:noWrap/>
            <w:vAlign w:val="center"/>
          </w:tcPr>
          <w:p w14:paraId="677F369B" w14:textId="77777777" w:rsidR="007740BC" w:rsidRPr="00616E93" w:rsidDel="00A66C8A" w:rsidRDefault="007740BC" w:rsidP="004F74A5">
            <w:pPr>
              <w:spacing w:before="120" w:after="120"/>
              <w:jc w:val="center"/>
              <w:rPr>
                <w:rFonts w:ascii="Arial" w:hAnsi="Arial" w:cs="Arial"/>
                <w:bCs/>
                <w:color w:val="000000" w:themeColor="text1"/>
                <w:sz w:val="24"/>
                <w:szCs w:val="24"/>
              </w:rPr>
            </w:pPr>
            <w:r w:rsidRPr="00616E93">
              <w:rPr>
                <w:rFonts w:ascii="Arial" w:hAnsi="Arial" w:cs="Arial"/>
                <w:bCs/>
                <w:color w:val="000000" w:themeColor="text1"/>
                <w:sz w:val="24"/>
                <w:szCs w:val="24"/>
              </w:rPr>
              <w:t>2ª ETAPA</w:t>
            </w:r>
          </w:p>
        </w:tc>
        <w:tc>
          <w:tcPr>
            <w:tcW w:w="5253" w:type="dxa"/>
            <w:tcBorders>
              <w:bottom w:val="single" w:sz="4" w:space="0" w:color="auto"/>
            </w:tcBorders>
            <w:shd w:val="clear" w:color="auto" w:fill="auto"/>
            <w:vAlign w:val="center"/>
          </w:tcPr>
          <w:p w14:paraId="165EBE24" w14:textId="6BD48E9E" w:rsidR="007740BC" w:rsidRPr="00616E93" w:rsidRDefault="006B0CE1" w:rsidP="00EB7170">
            <w:pPr>
              <w:spacing w:before="120" w:after="120"/>
              <w:jc w:val="center"/>
              <w:rPr>
                <w:rFonts w:ascii="Arial" w:hAnsi="Arial" w:cs="Arial"/>
                <w:bCs/>
                <w:color w:val="000000" w:themeColor="text1"/>
                <w:sz w:val="24"/>
                <w:szCs w:val="24"/>
              </w:rPr>
            </w:pPr>
            <w:r w:rsidRPr="00616E93">
              <w:rPr>
                <w:rFonts w:ascii="Arial" w:hAnsi="Arial" w:cs="Arial"/>
                <w:bCs/>
                <w:color w:val="000000" w:themeColor="text1"/>
                <w:sz w:val="24"/>
                <w:szCs w:val="24"/>
              </w:rPr>
              <w:t xml:space="preserve">Projetos de </w:t>
            </w:r>
            <w:r w:rsidR="00FD3C40" w:rsidRPr="00616E93">
              <w:rPr>
                <w:rFonts w:ascii="Arial" w:hAnsi="Arial" w:cs="Arial"/>
                <w:bCs/>
                <w:color w:val="000000" w:themeColor="text1"/>
                <w:sz w:val="24"/>
                <w:szCs w:val="24"/>
              </w:rPr>
              <w:t>Fôrmas</w:t>
            </w:r>
          </w:p>
        </w:tc>
        <w:tc>
          <w:tcPr>
            <w:tcW w:w="1689" w:type="dxa"/>
            <w:tcBorders>
              <w:bottom w:val="single" w:sz="4" w:space="0" w:color="auto"/>
            </w:tcBorders>
            <w:shd w:val="clear" w:color="auto" w:fill="auto"/>
            <w:vAlign w:val="center"/>
          </w:tcPr>
          <w:p w14:paraId="4BB118C9" w14:textId="54702661" w:rsidR="007740BC" w:rsidRPr="00616E93" w:rsidRDefault="00FD3C40">
            <w:pPr>
              <w:spacing w:before="120" w:after="120"/>
              <w:jc w:val="center"/>
              <w:rPr>
                <w:rFonts w:ascii="Arial" w:hAnsi="Arial" w:cs="Arial"/>
                <w:bCs/>
                <w:color w:val="000000" w:themeColor="text1"/>
                <w:sz w:val="24"/>
                <w:szCs w:val="24"/>
              </w:rPr>
            </w:pPr>
            <w:r w:rsidRPr="00616E93">
              <w:rPr>
                <w:rFonts w:ascii="Arial" w:hAnsi="Arial" w:cs="Arial"/>
                <w:bCs/>
                <w:color w:val="000000" w:themeColor="text1"/>
                <w:sz w:val="24"/>
                <w:szCs w:val="24"/>
              </w:rPr>
              <w:t xml:space="preserve">30 </w:t>
            </w:r>
            <w:r w:rsidR="007740BC" w:rsidRPr="00616E93">
              <w:rPr>
                <w:rFonts w:ascii="Arial" w:hAnsi="Arial" w:cs="Arial"/>
                <w:bCs/>
                <w:color w:val="000000" w:themeColor="text1"/>
                <w:sz w:val="24"/>
                <w:szCs w:val="24"/>
              </w:rPr>
              <w:t>dias</w:t>
            </w:r>
          </w:p>
        </w:tc>
      </w:tr>
      <w:tr w:rsidR="00FD5F67" w:rsidRPr="00616E93" w14:paraId="0E8A468B" w14:textId="77777777" w:rsidTr="00A713D0">
        <w:trPr>
          <w:trHeight w:val="20"/>
          <w:jc w:val="center"/>
        </w:trPr>
        <w:tc>
          <w:tcPr>
            <w:tcW w:w="2125" w:type="dxa"/>
            <w:tcBorders>
              <w:bottom w:val="single" w:sz="4" w:space="0" w:color="auto"/>
            </w:tcBorders>
            <w:shd w:val="clear" w:color="auto" w:fill="auto"/>
            <w:noWrap/>
            <w:vAlign w:val="center"/>
            <w:hideMark/>
          </w:tcPr>
          <w:p w14:paraId="6E3886C8" w14:textId="77777777" w:rsidR="007740BC" w:rsidRPr="00616E93" w:rsidRDefault="007740BC" w:rsidP="004F74A5">
            <w:pPr>
              <w:spacing w:before="120" w:after="120"/>
              <w:jc w:val="center"/>
              <w:rPr>
                <w:rFonts w:ascii="Arial" w:hAnsi="Arial" w:cs="Arial"/>
                <w:bCs/>
                <w:color w:val="000000" w:themeColor="text1"/>
                <w:sz w:val="24"/>
                <w:szCs w:val="24"/>
              </w:rPr>
            </w:pPr>
            <w:r w:rsidRPr="00616E93">
              <w:rPr>
                <w:rFonts w:ascii="Arial" w:hAnsi="Arial" w:cs="Arial"/>
                <w:bCs/>
                <w:color w:val="000000" w:themeColor="text1"/>
                <w:sz w:val="24"/>
                <w:szCs w:val="24"/>
              </w:rPr>
              <w:t>3ª ETAPA</w:t>
            </w:r>
          </w:p>
        </w:tc>
        <w:tc>
          <w:tcPr>
            <w:tcW w:w="5253" w:type="dxa"/>
            <w:tcBorders>
              <w:bottom w:val="single" w:sz="4" w:space="0" w:color="auto"/>
            </w:tcBorders>
            <w:shd w:val="clear" w:color="auto" w:fill="auto"/>
            <w:vAlign w:val="center"/>
            <w:hideMark/>
          </w:tcPr>
          <w:p w14:paraId="0997A4C4" w14:textId="77777777" w:rsidR="007740BC" w:rsidRPr="00616E93" w:rsidRDefault="007740BC" w:rsidP="00EB7170">
            <w:pPr>
              <w:spacing w:before="120" w:after="120"/>
              <w:jc w:val="center"/>
              <w:rPr>
                <w:rFonts w:ascii="Arial" w:hAnsi="Arial" w:cs="Arial"/>
                <w:color w:val="000000" w:themeColor="text1"/>
                <w:sz w:val="24"/>
                <w:szCs w:val="24"/>
              </w:rPr>
            </w:pPr>
            <w:r w:rsidRPr="00616E93">
              <w:rPr>
                <w:rFonts w:ascii="Arial" w:hAnsi="Arial" w:cs="Arial"/>
                <w:color w:val="000000" w:themeColor="text1"/>
                <w:sz w:val="24"/>
                <w:szCs w:val="24"/>
              </w:rPr>
              <w:t>Projetos Executivos e Memoriais de Cálculo</w:t>
            </w:r>
          </w:p>
        </w:tc>
        <w:tc>
          <w:tcPr>
            <w:tcW w:w="1689" w:type="dxa"/>
            <w:tcBorders>
              <w:bottom w:val="single" w:sz="4" w:space="0" w:color="auto"/>
            </w:tcBorders>
            <w:shd w:val="clear" w:color="auto" w:fill="auto"/>
            <w:vAlign w:val="center"/>
          </w:tcPr>
          <w:p w14:paraId="19989B4B" w14:textId="77777777" w:rsidR="007740BC" w:rsidRPr="00616E93" w:rsidRDefault="007740BC" w:rsidP="004F74A5">
            <w:pPr>
              <w:spacing w:before="120" w:after="120"/>
              <w:jc w:val="center"/>
              <w:rPr>
                <w:rFonts w:ascii="Arial" w:hAnsi="Arial" w:cs="Arial"/>
                <w:color w:val="000000" w:themeColor="text1"/>
                <w:sz w:val="24"/>
                <w:szCs w:val="24"/>
              </w:rPr>
            </w:pPr>
            <w:r w:rsidRPr="00616E93">
              <w:rPr>
                <w:rFonts w:ascii="Arial" w:hAnsi="Arial" w:cs="Arial"/>
                <w:color w:val="000000" w:themeColor="text1"/>
                <w:sz w:val="24"/>
                <w:szCs w:val="24"/>
              </w:rPr>
              <w:t>45 dias</w:t>
            </w:r>
          </w:p>
        </w:tc>
      </w:tr>
      <w:tr w:rsidR="00FD5F67" w:rsidRPr="00616E93" w14:paraId="25A25250" w14:textId="77777777" w:rsidTr="00A713D0">
        <w:trPr>
          <w:trHeight w:val="20"/>
          <w:jc w:val="center"/>
        </w:trPr>
        <w:tc>
          <w:tcPr>
            <w:tcW w:w="2125" w:type="dxa"/>
            <w:shd w:val="clear" w:color="auto" w:fill="auto"/>
            <w:vAlign w:val="center"/>
            <w:hideMark/>
          </w:tcPr>
          <w:p w14:paraId="69C1021C" w14:textId="77777777" w:rsidR="007740BC" w:rsidRPr="00616E93" w:rsidRDefault="007740BC" w:rsidP="004F74A5">
            <w:pPr>
              <w:spacing w:before="120" w:after="120"/>
              <w:jc w:val="center"/>
              <w:rPr>
                <w:rFonts w:ascii="Arial" w:hAnsi="Arial" w:cs="Arial"/>
                <w:bCs/>
                <w:color w:val="000000" w:themeColor="text1"/>
                <w:sz w:val="24"/>
                <w:szCs w:val="24"/>
              </w:rPr>
            </w:pPr>
            <w:r w:rsidRPr="00616E93">
              <w:rPr>
                <w:rFonts w:ascii="Arial" w:hAnsi="Arial" w:cs="Arial"/>
                <w:bCs/>
                <w:color w:val="000000" w:themeColor="text1"/>
                <w:sz w:val="24"/>
                <w:szCs w:val="24"/>
              </w:rPr>
              <w:t>4ª ETAPA</w:t>
            </w:r>
          </w:p>
        </w:tc>
        <w:tc>
          <w:tcPr>
            <w:tcW w:w="5253" w:type="dxa"/>
            <w:shd w:val="clear" w:color="auto" w:fill="auto"/>
            <w:vAlign w:val="center"/>
            <w:hideMark/>
          </w:tcPr>
          <w:p w14:paraId="2C7ACE2E" w14:textId="77777777" w:rsidR="007740BC" w:rsidRPr="00616E93" w:rsidRDefault="007740BC" w:rsidP="00EB7170">
            <w:pPr>
              <w:spacing w:before="120" w:after="120"/>
              <w:jc w:val="center"/>
              <w:rPr>
                <w:rFonts w:ascii="Arial" w:hAnsi="Arial" w:cs="Arial"/>
                <w:color w:val="000000" w:themeColor="text1"/>
                <w:sz w:val="24"/>
                <w:szCs w:val="24"/>
              </w:rPr>
            </w:pPr>
            <w:r w:rsidRPr="00616E93">
              <w:rPr>
                <w:rFonts w:ascii="Arial" w:hAnsi="Arial" w:cs="Arial"/>
                <w:color w:val="000000" w:themeColor="text1"/>
                <w:sz w:val="24"/>
                <w:szCs w:val="24"/>
              </w:rPr>
              <w:t>Produtos Complementares</w:t>
            </w:r>
          </w:p>
        </w:tc>
        <w:tc>
          <w:tcPr>
            <w:tcW w:w="1689" w:type="dxa"/>
            <w:shd w:val="clear" w:color="auto" w:fill="auto"/>
            <w:vAlign w:val="center"/>
          </w:tcPr>
          <w:p w14:paraId="7E4484A9" w14:textId="77777777" w:rsidR="007740BC" w:rsidRPr="00616E93" w:rsidRDefault="007740BC" w:rsidP="004F74A5">
            <w:pPr>
              <w:spacing w:before="120" w:after="120"/>
              <w:jc w:val="center"/>
              <w:rPr>
                <w:rFonts w:ascii="Arial" w:hAnsi="Arial" w:cs="Arial"/>
                <w:color w:val="000000" w:themeColor="text1"/>
                <w:sz w:val="24"/>
                <w:szCs w:val="24"/>
              </w:rPr>
            </w:pPr>
            <w:r w:rsidRPr="00616E93">
              <w:rPr>
                <w:rFonts w:ascii="Arial" w:hAnsi="Arial" w:cs="Arial"/>
                <w:color w:val="000000" w:themeColor="text1"/>
                <w:sz w:val="24"/>
                <w:szCs w:val="24"/>
              </w:rPr>
              <w:t>30 dias</w:t>
            </w:r>
          </w:p>
        </w:tc>
      </w:tr>
      <w:tr w:rsidR="00FD5F67" w:rsidRPr="00616E93" w14:paraId="70179F5F" w14:textId="77777777" w:rsidTr="00A713D0">
        <w:trPr>
          <w:trHeight w:val="20"/>
          <w:jc w:val="center"/>
        </w:trPr>
        <w:tc>
          <w:tcPr>
            <w:tcW w:w="2125" w:type="dxa"/>
            <w:shd w:val="clear" w:color="auto" w:fill="auto"/>
            <w:vAlign w:val="center"/>
          </w:tcPr>
          <w:p w14:paraId="5F3C97C2" w14:textId="77777777" w:rsidR="007740BC" w:rsidRPr="00616E93" w:rsidRDefault="007740BC" w:rsidP="004F74A5">
            <w:pPr>
              <w:spacing w:before="120" w:after="120"/>
              <w:jc w:val="center"/>
              <w:rPr>
                <w:rFonts w:ascii="Arial" w:hAnsi="Arial" w:cs="Arial"/>
                <w:bCs/>
                <w:color w:val="000000" w:themeColor="text1"/>
                <w:sz w:val="24"/>
                <w:szCs w:val="24"/>
              </w:rPr>
            </w:pPr>
            <w:r w:rsidRPr="00616E93">
              <w:rPr>
                <w:rFonts w:ascii="Arial" w:hAnsi="Arial" w:cs="Arial"/>
                <w:bCs/>
                <w:color w:val="000000" w:themeColor="text1"/>
                <w:sz w:val="24"/>
                <w:szCs w:val="24"/>
              </w:rPr>
              <w:t>RECEBIMENTO DEFINITIVO</w:t>
            </w:r>
          </w:p>
        </w:tc>
        <w:tc>
          <w:tcPr>
            <w:tcW w:w="5253" w:type="dxa"/>
            <w:shd w:val="clear" w:color="auto" w:fill="auto"/>
            <w:vAlign w:val="center"/>
          </w:tcPr>
          <w:p w14:paraId="76989D05" w14:textId="5CBA0327" w:rsidR="00471DC8" w:rsidRPr="00616E93" w:rsidRDefault="007740BC" w:rsidP="00EB7170">
            <w:pPr>
              <w:spacing w:before="120" w:after="120"/>
              <w:jc w:val="center"/>
              <w:rPr>
                <w:rFonts w:ascii="Arial" w:hAnsi="Arial" w:cs="Arial"/>
                <w:color w:val="000000" w:themeColor="text1"/>
                <w:sz w:val="24"/>
                <w:szCs w:val="24"/>
              </w:rPr>
            </w:pPr>
            <w:r w:rsidRPr="00616E93">
              <w:rPr>
                <w:rFonts w:ascii="Arial" w:hAnsi="Arial" w:cs="Arial"/>
                <w:color w:val="000000" w:themeColor="text1"/>
                <w:sz w:val="24"/>
                <w:szCs w:val="24"/>
              </w:rPr>
              <w:t>Emissão do Termo de Recebimento Definitivo do Objeto</w:t>
            </w:r>
          </w:p>
          <w:p w14:paraId="3296DF5E" w14:textId="57CCBA68" w:rsidR="007740BC" w:rsidRPr="00616E93" w:rsidRDefault="007740BC" w:rsidP="00EB7170">
            <w:pPr>
              <w:spacing w:before="120" w:after="120"/>
              <w:jc w:val="center"/>
              <w:rPr>
                <w:rFonts w:ascii="Arial" w:hAnsi="Arial" w:cs="Arial"/>
                <w:color w:val="000000" w:themeColor="text1"/>
                <w:sz w:val="24"/>
                <w:szCs w:val="24"/>
              </w:rPr>
            </w:pPr>
            <w:r w:rsidRPr="00616E93">
              <w:rPr>
                <w:rFonts w:ascii="Arial" w:hAnsi="Arial" w:cs="Arial"/>
                <w:color w:val="000000" w:themeColor="text1"/>
                <w:sz w:val="24"/>
                <w:szCs w:val="24"/>
              </w:rPr>
              <w:t>(</w:t>
            </w:r>
            <w:proofErr w:type="gramStart"/>
            <w:r w:rsidRPr="00616E93">
              <w:rPr>
                <w:rFonts w:ascii="Arial" w:hAnsi="Arial" w:cs="Arial"/>
                <w:color w:val="000000" w:themeColor="text1"/>
                <w:sz w:val="24"/>
                <w:szCs w:val="24"/>
              </w:rPr>
              <w:t>prazo</w:t>
            </w:r>
            <w:proofErr w:type="gramEnd"/>
            <w:r w:rsidRPr="00616E93">
              <w:rPr>
                <w:rFonts w:ascii="Arial" w:hAnsi="Arial" w:cs="Arial"/>
                <w:color w:val="000000" w:themeColor="text1"/>
                <w:sz w:val="24"/>
                <w:szCs w:val="24"/>
              </w:rPr>
              <w:t xml:space="preserve"> contado a partir do Termo de Recebimento Provisório)</w:t>
            </w:r>
          </w:p>
        </w:tc>
        <w:tc>
          <w:tcPr>
            <w:tcW w:w="1689" w:type="dxa"/>
            <w:shd w:val="clear" w:color="auto" w:fill="auto"/>
            <w:noWrap/>
            <w:vAlign w:val="center"/>
          </w:tcPr>
          <w:p w14:paraId="6103F695" w14:textId="77777777" w:rsidR="007740BC" w:rsidRPr="00616E93" w:rsidRDefault="007740BC" w:rsidP="004F74A5">
            <w:pPr>
              <w:spacing w:before="120" w:after="120"/>
              <w:jc w:val="center"/>
              <w:rPr>
                <w:rFonts w:ascii="Arial" w:hAnsi="Arial" w:cs="Arial"/>
                <w:color w:val="000000" w:themeColor="text1"/>
                <w:sz w:val="24"/>
                <w:szCs w:val="24"/>
              </w:rPr>
            </w:pPr>
            <w:r w:rsidRPr="00616E93">
              <w:rPr>
                <w:rFonts w:ascii="Arial" w:hAnsi="Arial" w:cs="Arial"/>
                <w:color w:val="000000" w:themeColor="text1"/>
                <w:sz w:val="24"/>
                <w:szCs w:val="24"/>
              </w:rPr>
              <w:t>Até 90 dias</w:t>
            </w:r>
          </w:p>
        </w:tc>
      </w:tr>
    </w:tbl>
    <w:p w14:paraId="3D5266BE" w14:textId="55B2ABCB" w:rsidR="007740BC" w:rsidRPr="00FD5F67" w:rsidRDefault="007740BC" w:rsidP="000028C0">
      <w:pPr>
        <w:pStyle w:val="Txt0pRec"/>
      </w:pPr>
      <w:r w:rsidRPr="00616E93">
        <w:t xml:space="preserve">O prazo total de execução dos serviços é de </w:t>
      </w:r>
      <w:r w:rsidR="00FD3C40" w:rsidRPr="00A713D0">
        <w:t xml:space="preserve">225 </w:t>
      </w:r>
      <w:r w:rsidRPr="00A713D0">
        <w:t>(duzentos</w:t>
      </w:r>
      <w:r w:rsidR="0089280B" w:rsidRPr="00A713D0">
        <w:t xml:space="preserve"> e </w:t>
      </w:r>
      <w:r w:rsidR="00FD3C40" w:rsidRPr="00A713D0">
        <w:t>vinte e cinco</w:t>
      </w:r>
      <w:r w:rsidRPr="00A713D0">
        <w:t>)</w:t>
      </w:r>
      <w:r w:rsidRPr="00616E93">
        <w:t xml:space="preserve"> dias, contados a partir da aprovação da Análise Preliminar</w:t>
      </w:r>
      <w:r w:rsidRPr="00FD5F67">
        <w:t xml:space="preserve"> de Riscos e conforme </w:t>
      </w:r>
      <w:r w:rsidR="00E843B1" w:rsidRPr="00FD5F67">
        <w:t>C</w:t>
      </w:r>
      <w:r w:rsidRPr="00FD5F67">
        <w:t xml:space="preserve">ronograma de Execução dos Trabalhos </w:t>
      </w:r>
      <w:r w:rsidR="00496DB0" w:rsidRPr="00FD5F67">
        <w:t xml:space="preserve">do Anexo n. </w:t>
      </w:r>
      <w:r w:rsidR="00B47A78" w:rsidRPr="00FD5F67">
        <w:t>1</w:t>
      </w:r>
      <w:r w:rsidR="0089280B" w:rsidRPr="00FD5F67">
        <w:t>1</w:t>
      </w:r>
      <w:r w:rsidR="00496DB0" w:rsidRPr="00FD5F67">
        <w:t>.</w:t>
      </w:r>
    </w:p>
    <w:p w14:paraId="732DBD53" w14:textId="77777777" w:rsidR="002E3354" w:rsidRPr="00FD5F67" w:rsidRDefault="002E3354" w:rsidP="000028C0">
      <w:pPr>
        <w:pStyle w:val="Txt0pRec"/>
      </w:pPr>
      <w:r w:rsidRPr="00FD5F67">
        <w:t>A Contratada poderá, no Plano de Trabalho, apresentar cronograma de execução diverso, desde que não altere o prazo total de execução, estando o novo cronograma sujeito à aprovação da Fiscalização.</w:t>
      </w:r>
    </w:p>
    <w:p w14:paraId="3CC502A7" w14:textId="77777777" w:rsidR="002E3354" w:rsidRPr="00FD5F67" w:rsidRDefault="002E3354" w:rsidP="000028C0">
      <w:pPr>
        <w:pStyle w:val="Txt0pRec"/>
      </w:pPr>
      <w:r w:rsidRPr="00FD5F67">
        <w:t>O Contrato terá vigência máxima de 900 (novecentos) dias.</w:t>
      </w:r>
    </w:p>
    <w:p w14:paraId="6D0390EA" w14:textId="77777777" w:rsidR="002E3354" w:rsidRPr="00FD5F67" w:rsidRDefault="002E3354" w:rsidP="000028C0">
      <w:pPr>
        <w:pStyle w:val="Txt0pRec"/>
      </w:pPr>
      <w:r w:rsidRPr="00FD5F67">
        <w:t xml:space="preserve">Os dias utilizados pela Fiscalização para Análise das etapas de Projeto, conforme prazos máximos definidos, </w:t>
      </w:r>
      <w:r w:rsidRPr="00FD5F67">
        <w:rPr>
          <w:b/>
        </w:rPr>
        <w:t>não serão computados no prazo contratual</w:t>
      </w:r>
      <w:r w:rsidRPr="00FD5F67">
        <w:t xml:space="preserve"> e não comprometem os prazos de execução a cargo da Contratada.</w:t>
      </w:r>
    </w:p>
    <w:p w14:paraId="3CDB4F74" w14:textId="77777777" w:rsidR="002E3354" w:rsidRPr="00FD5F67" w:rsidRDefault="002E3354" w:rsidP="000028C0">
      <w:pPr>
        <w:pStyle w:val="Txt0pRec"/>
      </w:pPr>
      <w:r w:rsidRPr="00FD5F67">
        <w:t>Após a assinatura do Contrato e antes do início dos trabalhos, a Contratada deverá entregar a seguinte documentação preliminar:</w:t>
      </w:r>
    </w:p>
    <w:p w14:paraId="4483E4F0" w14:textId="73D0C38D" w:rsidR="002E3354" w:rsidRPr="00FD5F67" w:rsidRDefault="002E3354" w:rsidP="002076FA">
      <w:pPr>
        <w:pStyle w:val="Itemizado"/>
        <w:numPr>
          <w:ilvl w:val="0"/>
          <w:numId w:val="32"/>
        </w:numPr>
        <w:tabs>
          <w:tab w:val="left" w:pos="1701"/>
        </w:tabs>
        <w:suppressAutoHyphens/>
        <w:spacing w:before="120"/>
        <w:ind w:left="1701" w:hanging="567"/>
        <w:rPr>
          <w:rFonts w:ascii="Arial" w:hAnsi="Arial" w:cs="Arial"/>
          <w:color w:val="000000" w:themeColor="text1"/>
          <w:szCs w:val="24"/>
        </w:rPr>
      </w:pPr>
      <w:r w:rsidRPr="00FD5F67">
        <w:rPr>
          <w:rFonts w:ascii="Arial" w:hAnsi="Arial" w:cs="Arial"/>
          <w:color w:val="000000" w:themeColor="text1"/>
          <w:szCs w:val="24"/>
        </w:rPr>
        <w:t xml:space="preserve">Análise Preliminar de Riscos, nos termos do item </w:t>
      </w:r>
      <w:r w:rsidR="00E95F10" w:rsidRPr="00FD5F67">
        <w:rPr>
          <w:rFonts w:ascii="Arial" w:hAnsi="Arial" w:cs="Arial"/>
          <w:color w:val="000000" w:themeColor="text1"/>
          <w:szCs w:val="24"/>
        </w:rPr>
        <w:fldChar w:fldCharType="begin"/>
      </w:r>
      <w:r w:rsidR="00E95F10" w:rsidRPr="00FD5F67">
        <w:rPr>
          <w:rFonts w:ascii="Arial" w:hAnsi="Arial" w:cs="Arial"/>
          <w:color w:val="000000" w:themeColor="text1"/>
          <w:szCs w:val="24"/>
        </w:rPr>
        <w:instrText xml:space="preserve"> REF _Ref11150908 \r \h  \* MERGEFORMAT </w:instrText>
      </w:r>
      <w:r w:rsidR="00E95F10" w:rsidRPr="00FD5F67">
        <w:rPr>
          <w:rFonts w:ascii="Arial" w:hAnsi="Arial" w:cs="Arial"/>
          <w:color w:val="000000" w:themeColor="text1"/>
          <w:szCs w:val="24"/>
        </w:rPr>
      </w:r>
      <w:r w:rsidR="00E95F10" w:rsidRPr="00FD5F67">
        <w:rPr>
          <w:rFonts w:ascii="Arial" w:hAnsi="Arial" w:cs="Arial"/>
          <w:color w:val="000000" w:themeColor="text1"/>
          <w:szCs w:val="24"/>
        </w:rPr>
        <w:fldChar w:fldCharType="separate"/>
      </w:r>
      <w:r w:rsidR="00655C38">
        <w:rPr>
          <w:rFonts w:ascii="Arial" w:hAnsi="Arial" w:cs="Arial"/>
          <w:color w:val="000000" w:themeColor="text1"/>
          <w:szCs w:val="24"/>
        </w:rPr>
        <w:t>1.7</w:t>
      </w:r>
      <w:r w:rsidR="00E95F10" w:rsidRPr="00FD5F67">
        <w:rPr>
          <w:rFonts w:ascii="Arial" w:hAnsi="Arial" w:cs="Arial"/>
          <w:color w:val="000000" w:themeColor="text1"/>
          <w:szCs w:val="24"/>
        </w:rPr>
        <w:fldChar w:fldCharType="end"/>
      </w:r>
      <w:r w:rsidRPr="00FD5F67">
        <w:rPr>
          <w:rFonts w:ascii="Arial" w:hAnsi="Arial" w:cs="Arial"/>
          <w:color w:val="000000" w:themeColor="text1"/>
          <w:szCs w:val="24"/>
        </w:rPr>
        <w:t xml:space="preserve">, </w:t>
      </w:r>
      <w:r w:rsidR="00E95F10" w:rsidRPr="00FD5F67">
        <w:rPr>
          <w:rFonts w:ascii="Arial" w:hAnsi="Arial" w:cs="Arial"/>
          <w:color w:val="000000" w:themeColor="text1"/>
          <w:szCs w:val="24"/>
        </w:rPr>
        <w:t xml:space="preserve">do </w:t>
      </w:r>
      <w:r w:rsidR="00E95F10" w:rsidRPr="00FD5F67">
        <w:rPr>
          <w:rFonts w:ascii="Arial" w:hAnsi="Arial" w:cs="Arial"/>
          <w:color w:val="000000" w:themeColor="text1"/>
          <w:szCs w:val="24"/>
          <w:u w:val="single"/>
        </w:rPr>
        <w:t>Anexo n. 2</w:t>
      </w:r>
      <w:r w:rsidRPr="00FD5F67">
        <w:rPr>
          <w:rFonts w:ascii="Arial" w:hAnsi="Arial" w:cs="Arial"/>
          <w:color w:val="000000" w:themeColor="text1"/>
          <w:szCs w:val="24"/>
        </w:rPr>
        <w:t>.</w:t>
      </w:r>
    </w:p>
    <w:p w14:paraId="12F2B630" w14:textId="77777777" w:rsidR="002E3354" w:rsidRPr="00FD5F67" w:rsidRDefault="002E3354" w:rsidP="004F74A5">
      <w:pPr>
        <w:pStyle w:val="Itemizado"/>
        <w:numPr>
          <w:ilvl w:val="0"/>
          <w:numId w:val="0"/>
        </w:numPr>
        <w:tabs>
          <w:tab w:val="left" w:pos="1701"/>
        </w:tabs>
        <w:suppressAutoHyphens/>
        <w:spacing w:before="120"/>
        <w:ind w:left="1701"/>
        <w:rPr>
          <w:rFonts w:ascii="Arial" w:hAnsi="Arial" w:cs="Arial"/>
          <w:color w:val="000000" w:themeColor="text1"/>
          <w:szCs w:val="24"/>
        </w:rPr>
      </w:pPr>
      <w:r w:rsidRPr="00FD5F67">
        <w:rPr>
          <w:rFonts w:ascii="Arial" w:hAnsi="Arial" w:cs="Arial"/>
          <w:color w:val="000000" w:themeColor="text1"/>
          <w:szCs w:val="24"/>
        </w:rPr>
        <w:lastRenderedPageBreak/>
        <w:t>Prazo: até 10 (dez) dias contados da assinatura do Contrato;</w:t>
      </w:r>
    </w:p>
    <w:p w14:paraId="0444119A" w14:textId="40C7EB58" w:rsidR="002E3354" w:rsidRPr="00FD5F67" w:rsidRDefault="002E3354" w:rsidP="002076FA">
      <w:pPr>
        <w:pStyle w:val="Itemizado"/>
        <w:numPr>
          <w:ilvl w:val="0"/>
          <w:numId w:val="32"/>
        </w:numPr>
        <w:tabs>
          <w:tab w:val="left" w:pos="1701"/>
        </w:tabs>
        <w:suppressAutoHyphens/>
        <w:spacing w:before="120"/>
        <w:ind w:left="1701" w:hanging="567"/>
        <w:rPr>
          <w:rFonts w:ascii="Arial" w:hAnsi="Arial" w:cs="Arial"/>
          <w:color w:val="000000" w:themeColor="text1"/>
          <w:szCs w:val="24"/>
        </w:rPr>
      </w:pPr>
      <w:r w:rsidRPr="00FD5F67">
        <w:rPr>
          <w:rFonts w:ascii="Arial" w:hAnsi="Arial" w:cs="Arial"/>
          <w:color w:val="000000" w:themeColor="text1"/>
          <w:szCs w:val="24"/>
        </w:rPr>
        <w:t xml:space="preserve">Plano de Trabalho, nos termos do </w:t>
      </w:r>
      <w:r w:rsidR="00EF25C3" w:rsidRPr="00FD5F67">
        <w:rPr>
          <w:rStyle w:val="Forte"/>
          <w:rFonts w:ascii="Arial" w:hAnsi="Arial" w:cs="Arial"/>
          <w:b w:val="0"/>
          <w:color w:val="000000" w:themeColor="text1"/>
        </w:rPr>
        <w:t xml:space="preserve">item </w:t>
      </w:r>
      <w:r w:rsidR="00EF25C3" w:rsidRPr="00FD5F67">
        <w:rPr>
          <w:rStyle w:val="Forte"/>
          <w:rFonts w:ascii="Arial" w:hAnsi="Arial" w:cs="Arial"/>
          <w:b w:val="0"/>
          <w:color w:val="000000" w:themeColor="text1"/>
        </w:rPr>
        <w:fldChar w:fldCharType="begin"/>
      </w:r>
      <w:r w:rsidR="00EF25C3" w:rsidRPr="00FD5F67">
        <w:rPr>
          <w:rStyle w:val="Forte"/>
          <w:rFonts w:ascii="Arial" w:hAnsi="Arial" w:cs="Arial"/>
          <w:b w:val="0"/>
          <w:color w:val="000000" w:themeColor="text1"/>
        </w:rPr>
        <w:instrText xml:space="preserve"> REF _Ref11151800 \r \h  \* MERGEFORMAT </w:instrText>
      </w:r>
      <w:r w:rsidR="00EF25C3" w:rsidRPr="00FD5F67">
        <w:rPr>
          <w:rStyle w:val="Forte"/>
          <w:rFonts w:ascii="Arial" w:hAnsi="Arial" w:cs="Arial"/>
          <w:b w:val="0"/>
          <w:color w:val="000000" w:themeColor="text1"/>
        </w:rPr>
      </w:r>
      <w:r w:rsidR="00EF25C3" w:rsidRPr="00FD5F67">
        <w:rPr>
          <w:rStyle w:val="Forte"/>
          <w:rFonts w:ascii="Arial" w:hAnsi="Arial" w:cs="Arial"/>
          <w:b w:val="0"/>
          <w:color w:val="000000" w:themeColor="text1"/>
        </w:rPr>
        <w:fldChar w:fldCharType="separate"/>
      </w:r>
      <w:r w:rsidR="00655C38">
        <w:rPr>
          <w:rStyle w:val="Forte"/>
          <w:rFonts w:ascii="Arial" w:hAnsi="Arial" w:cs="Arial"/>
          <w:b w:val="0"/>
          <w:color w:val="000000" w:themeColor="text1"/>
        </w:rPr>
        <w:t>1.8</w:t>
      </w:r>
      <w:r w:rsidR="00EF25C3" w:rsidRPr="00FD5F67">
        <w:rPr>
          <w:rStyle w:val="Forte"/>
          <w:rFonts w:ascii="Arial" w:hAnsi="Arial" w:cs="Arial"/>
          <w:b w:val="0"/>
          <w:color w:val="000000" w:themeColor="text1"/>
        </w:rPr>
        <w:fldChar w:fldCharType="end"/>
      </w:r>
      <w:r w:rsidR="00EF25C3" w:rsidRPr="00FD5F67">
        <w:rPr>
          <w:rStyle w:val="Forte"/>
          <w:rFonts w:ascii="Arial" w:hAnsi="Arial" w:cs="Arial"/>
          <w:b w:val="0"/>
          <w:color w:val="000000" w:themeColor="text1"/>
        </w:rPr>
        <w:t xml:space="preserve">, do </w:t>
      </w:r>
      <w:r w:rsidR="00EF25C3" w:rsidRPr="00FD5F67">
        <w:rPr>
          <w:rStyle w:val="Forte"/>
          <w:rFonts w:ascii="Arial" w:hAnsi="Arial" w:cs="Arial"/>
          <w:b w:val="0"/>
          <w:color w:val="000000" w:themeColor="text1"/>
          <w:u w:val="single"/>
        </w:rPr>
        <w:t>Anexo n. 2</w:t>
      </w:r>
      <w:r w:rsidRPr="00FD5F67">
        <w:rPr>
          <w:rFonts w:ascii="Arial" w:hAnsi="Arial" w:cs="Arial"/>
          <w:b/>
          <w:color w:val="000000" w:themeColor="text1"/>
          <w:szCs w:val="24"/>
        </w:rPr>
        <w:t>.</w:t>
      </w:r>
    </w:p>
    <w:p w14:paraId="42640355" w14:textId="77777777" w:rsidR="002E3354" w:rsidRPr="00FD5F67" w:rsidRDefault="002E3354" w:rsidP="004F74A5">
      <w:pPr>
        <w:pStyle w:val="Itemizado"/>
        <w:numPr>
          <w:ilvl w:val="0"/>
          <w:numId w:val="0"/>
        </w:numPr>
        <w:tabs>
          <w:tab w:val="left" w:pos="1701"/>
        </w:tabs>
        <w:suppressAutoHyphens/>
        <w:spacing w:before="120"/>
        <w:ind w:left="1701"/>
        <w:rPr>
          <w:rFonts w:ascii="Arial" w:hAnsi="Arial" w:cs="Arial"/>
          <w:color w:val="000000" w:themeColor="text1"/>
          <w:szCs w:val="24"/>
        </w:rPr>
      </w:pPr>
      <w:r w:rsidRPr="00FD5F67">
        <w:rPr>
          <w:rFonts w:ascii="Arial" w:hAnsi="Arial" w:cs="Arial"/>
          <w:color w:val="000000" w:themeColor="text1"/>
          <w:szCs w:val="24"/>
        </w:rPr>
        <w:t>Prazo: até 20 (vinte) dias contados da assinatura do Contrato.</w:t>
      </w:r>
    </w:p>
    <w:p w14:paraId="11E0AB2C" w14:textId="45B010C0" w:rsidR="002E3354" w:rsidRPr="00FD5F67" w:rsidRDefault="002E3354" w:rsidP="000028C0">
      <w:pPr>
        <w:pStyle w:val="Txt0pRec"/>
        <w:rPr>
          <w:snapToGrid w:val="0"/>
        </w:rPr>
      </w:pPr>
      <w:r w:rsidRPr="00FD5F67">
        <w:t xml:space="preserve">A documentação preliminar (Análise Preliminar de Riscos e </w:t>
      </w:r>
      <w:r w:rsidRPr="00FD5F67">
        <w:rPr>
          <w:snapToGrid w:val="0"/>
        </w:rPr>
        <w:t xml:space="preserve">Plano de Trabalho) deverá fazer referência </w:t>
      </w:r>
      <w:r w:rsidR="007E2C97" w:rsidRPr="00FD5F67">
        <w:rPr>
          <w:snapToGrid w:val="0"/>
        </w:rPr>
        <w:t>a</w:t>
      </w:r>
      <w:r w:rsidRPr="00FD5F67">
        <w:rPr>
          <w:snapToGrid w:val="0"/>
        </w:rPr>
        <w:t xml:space="preserve"> todas as edificações objeto do contrato (blocos </w:t>
      </w:r>
      <w:r w:rsidRPr="00FD5F67">
        <w:t>K/L e I/J)</w:t>
      </w:r>
      <w:r w:rsidRPr="00FD5F67">
        <w:rPr>
          <w:snapToGrid w:val="0"/>
        </w:rPr>
        <w:t xml:space="preserve"> e será submetida à aprovação da Fiscalização, que poderá acatá-la no todo ou em parte, cabendo à Contratada adequá-la, caso necessário, conforme determinações da Equipe de Fiscalização.</w:t>
      </w:r>
    </w:p>
    <w:p w14:paraId="731381E9" w14:textId="4CF8D72F" w:rsidR="002E3354" w:rsidRPr="00FD5F67" w:rsidRDefault="002E3354" w:rsidP="000028C0">
      <w:pPr>
        <w:pStyle w:val="Txt0pRec"/>
        <w:rPr>
          <w:snapToGrid w:val="0"/>
        </w:rPr>
      </w:pPr>
      <w:r w:rsidRPr="00FD5F67">
        <w:rPr>
          <w:snapToGrid w:val="0"/>
        </w:rPr>
        <w:t>O não cumprimento</w:t>
      </w:r>
      <w:r w:rsidR="00A83774" w:rsidRPr="00FD5F67">
        <w:rPr>
          <w:snapToGrid w:val="0"/>
        </w:rPr>
        <w:t>, de forma injustificada ou com justificativa não aceita pela Fiscalização,</w:t>
      </w:r>
      <w:r w:rsidRPr="00FD5F67">
        <w:rPr>
          <w:snapToGrid w:val="0"/>
        </w:rPr>
        <w:t xml:space="preserve"> dos prazos para entrega da documentação preliminar e</w:t>
      </w:r>
      <w:r w:rsidR="007E2C97" w:rsidRPr="00FD5F67">
        <w:rPr>
          <w:snapToGrid w:val="0"/>
        </w:rPr>
        <w:t>/ou</w:t>
      </w:r>
      <w:r w:rsidRPr="00FD5F67">
        <w:rPr>
          <w:snapToGrid w:val="0"/>
        </w:rPr>
        <w:t xml:space="preserve"> </w:t>
      </w:r>
      <w:r w:rsidR="007E2C97" w:rsidRPr="00FD5F67">
        <w:rPr>
          <w:snapToGrid w:val="0"/>
        </w:rPr>
        <w:t xml:space="preserve">a </w:t>
      </w:r>
      <w:r w:rsidRPr="00FD5F67">
        <w:rPr>
          <w:snapToGrid w:val="0"/>
        </w:rPr>
        <w:t>não adequação dos ajustes solicitados pela Fiscalização em até 30 (trinta) dias da assinatura do Contrato, ensejarão a aplicação de penalidades.</w:t>
      </w:r>
    </w:p>
    <w:p w14:paraId="4E6BBA0F" w14:textId="5A5639CD" w:rsidR="002E3354" w:rsidRPr="00FD5F67" w:rsidRDefault="002E3354" w:rsidP="000028C0">
      <w:pPr>
        <w:pStyle w:val="Txt0pRec"/>
        <w:rPr>
          <w:snapToGrid w:val="0"/>
        </w:rPr>
      </w:pPr>
      <w:r w:rsidRPr="00FD5F67">
        <w:rPr>
          <w:snapToGrid w:val="0"/>
        </w:rPr>
        <w:t xml:space="preserve">A não aprovação em definitivo da 1ª Etapa (Laudo Técnico) acarretará, para efeito de pagamento, na automática rejeição da </w:t>
      </w:r>
      <w:r w:rsidRPr="00FD5F67">
        <w:t>Análise Preliminar de Riscos e do</w:t>
      </w:r>
      <w:r w:rsidRPr="00FD5F67">
        <w:rPr>
          <w:snapToGrid w:val="0"/>
        </w:rPr>
        <w:t xml:space="preserve"> Plano de Trabalho - ainda que preliminarmente aprovados - devido a não aplicabilidade dessa documentação à empresa que venha futuramente assumir as obrigações estabelecidas neste </w:t>
      </w:r>
      <w:r w:rsidR="00931DC0" w:rsidRPr="00FD5F67">
        <w:rPr>
          <w:snapToGrid w:val="0"/>
        </w:rPr>
        <w:t>Edital</w:t>
      </w:r>
      <w:r w:rsidRPr="00FD5F67">
        <w:rPr>
          <w:snapToGrid w:val="0"/>
        </w:rPr>
        <w:t>.</w:t>
      </w:r>
    </w:p>
    <w:p w14:paraId="15CDB961" w14:textId="77777777" w:rsidR="002E3354" w:rsidRPr="00FD5F67" w:rsidRDefault="002E3354" w:rsidP="000028C0">
      <w:pPr>
        <w:pStyle w:val="Txt0pRec"/>
      </w:pPr>
      <w:r w:rsidRPr="00FD5F67">
        <w:rPr>
          <w:snapToGrid w:val="0"/>
        </w:rPr>
        <w:t>A emissão da primeira Ordem de Serviço se dará em até 30 (trinta) dias após a assinatura do Contrato, estando ela condicionada à entrega e aprovação da documentação preliminar.</w:t>
      </w:r>
    </w:p>
    <w:p w14:paraId="104D6F3F" w14:textId="77777777" w:rsidR="002E3354" w:rsidRPr="00FD5F67" w:rsidRDefault="002E3354" w:rsidP="000028C0">
      <w:pPr>
        <w:pStyle w:val="Txt0pRec"/>
      </w:pPr>
      <w:r w:rsidRPr="00FD5F67">
        <w:t xml:space="preserve">Excepcionalmente, </w:t>
      </w:r>
      <w:r w:rsidRPr="00FD5F67">
        <w:rPr>
          <w:snapToGrid w:val="0"/>
        </w:rPr>
        <w:t xml:space="preserve">a primeira Ordem de Serviço poderá ser emitida em prazo superior ao estabelecido acima na hipótese de não aprovação pela Fiscalização da </w:t>
      </w:r>
      <w:r w:rsidRPr="00FD5F67">
        <w:t xml:space="preserve">Análise Preliminar de Riscos e do </w:t>
      </w:r>
      <w:r w:rsidRPr="00FD5F67">
        <w:rPr>
          <w:snapToGrid w:val="0"/>
        </w:rPr>
        <w:t>Plano de Trabalho, sem prejuízo das devidas penalidades cabíveis.</w:t>
      </w:r>
    </w:p>
    <w:p w14:paraId="05B16F6D" w14:textId="74240843" w:rsidR="002E3354" w:rsidRPr="00FD5F67" w:rsidRDefault="002E3354" w:rsidP="000028C0">
      <w:pPr>
        <w:pStyle w:val="Txt0pRec"/>
      </w:pPr>
      <w:r w:rsidRPr="00FD5F67">
        <w:t>A</w:t>
      </w:r>
      <w:r w:rsidRPr="00FD5F67">
        <w:rPr>
          <w:snapToGrid w:val="0"/>
        </w:rPr>
        <w:t xml:space="preserve"> comunicação da emissão da primeira Ordem de Serviço se dará por </w:t>
      </w:r>
      <w:r w:rsidR="00E6473F" w:rsidRPr="00FD5F67">
        <w:rPr>
          <w:snapToGrid w:val="0"/>
        </w:rPr>
        <w:t>e-mail</w:t>
      </w:r>
      <w:r w:rsidRPr="00FD5F67">
        <w:rPr>
          <w:snapToGrid w:val="0"/>
        </w:rPr>
        <w:t>, devendo a Contratada comparecer à Câmara dos Deputados para, em reunião inicial de começo dos trabalhos, retirar o original da Ordem de Serviço</w:t>
      </w:r>
      <w:r w:rsidRPr="00FD5F67">
        <w:t>.</w:t>
      </w:r>
    </w:p>
    <w:p w14:paraId="030C4A2B" w14:textId="255DF7CA" w:rsidR="002E3354" w:rsidRPr="00FD5F67" w:rsidRDefault="002E3354" w:rsidP="000028C0">
      <w:pPr>
        <w:pStyle w:val="Txt0pRec"/>
      </w:pPr>
      <w:r w:rsidRPr="00FD5F67">
        <w:t xml:space="preserve">A Contratada será informada da emissão das Ordens de Serviço por </w:t>
      </w:r>
      <w:r w:rsidR="00E6473F" w:rsidRPr="00FD5F67">
        <w:t>e-mail</w:t>
      </w:r>
      <w:r w:rsidRPr="00FD5F67">
        <w:t>, devendo comparecer à Câmara dos Deputados para a retirada dos originais desses documentos.</w:t>
      </w:r>
    </w:p>
    <w:p w14:paraId="0986157D" w14:textId="77777777" w:rsidR="002E3354" w:rsidRPr="00FD5F67" w:rsidRDefault="002E3354" w:rsidP="000028C0">
      <w:pPr>
        <w:pStyle w:val="Txt0pRec"/>
      </w:pPr>
      <w:r w:rsidRPr="00FD5F67">
        <w:t xml:space="preserve">Após a conclusão de cada etapa, a Contratada deverá encaminhar os produtos previstos para Análise da Fiscalização. </w:t>
      </w:r>
    </w:p>
    <w:p w14:paraId="77F302EC" w14:textId="2505C038" w:rsidR="002E3354" w:rsidRPr="00FD5F67" w:rsidRDefault="002E3354" w:rsidP="000028C0">
      <w:pPr>
        <w:pStyle w:val="Txt0pRec"/>
      </w:pPr>
      <w:r w:rsidRPr="00FD5F67">
        <w:t xml:space="preserve">Os trabalhos se iniciarão pelos blocos K e L. A Ordem de Serviço para o início </w:t>
      </w:r>
      <w:r w:rsidR="00D60E6A" w:rsidRPr="00FD5F67">
        <w:t xml:space="preserve">dos trabalhos </w:t>
      </w:r>
      <w:r w:rsidRPr="00FD5F67">
        <w:t>relativos aos Blocos I e J não será emitida antes da 3ª etapa relativa aos Blocos K e L, salvo comum acordo entre as partes.</w:t>
      </w:r>
    </w:p>
    <w:p w14:paraId="40C41681" w14:textId="77777777" w:rsidR="002E3354" w:rsidRPr="00FD5F67" w:rsidRDefault="002E3354" w:rsidP="000028C0">
      <w:pPr>
        <w:pStyle w:val="Txt0pRec"/>
      </w:pPr>
      <w:r w:rsidRPr="00FD5F67">
        <w:t>Considerando as condições de acesso da Contratada aos blocos I e J, a Fiscalização poderá, observando a vigência contratual e os direitos da Contratada, retardar a emissão da Ordem de Serviço para o início dos trabalhos relativos aos Blocos I e J.</w:t>
      </w:r>
    </w:p>
    <w:p w14:paraId="7FE6F661" w14:textId="10A81F7C" w:rsidR="009D6A49" w:rsidRPr="00FD5F67" w:rsidRDefault="002E3354" w:rsidP="000028C0">
      <w:pPr>
        <w:pStyle w:val="Txt0pRec"/>
      </w:pPr>
      <w:r w:rsidRPr="00FD5F67">
        <w:t xml:space="preserve">O atraso na apresentação/execução das etapas do objeto sujeitará a Contratada às penalidades previstas neste </w:t>
      </w:r>
      <w:r w:rsidR="00931DC0" w:rsidRPr="00FD5F67">
        <w:t>Edital</w:t>
      </w:r>
      <w:r w:rsidRPr="00FD5F67">
        <w:t>, no Edital e na Lei n.8.666, de 1993.</w:t>
      </w:r>
    </w:p>
    <w:p w14:paraId="26D7BF9E" w14:textId="5C6E0720" w:rsidR="00DD4EA6" w:rsidRPr="00FD5F67" w:rsidRDefault="00DD4EA6" w:rsidP="000E16AE">
      <w:pPr>
        <w:pStyle w:val="Tit3n"/>
        <w:rPr>
          <w:b/>
        </w:rPr>
      </w:pPr>
      <w:bookmarkStart w:id="80" w:name="_Ref11329602"/>
      <w:r w:rsidRPr="00FD5F67">
        <w:rPr>
          <w:b/>
        </w:rPr>
        <w:lastRenderedPageBreak/>
        <w:t>DO RECEBIMENTO</w:t>
      </w:r>
      <w:bookmarkEnd w:id="80"/>
    </w:p>
    <w:p w14:paraId="7ECD6AF4" w14:textId="2B9DB56D" w:rsidR="00051A63" w:rsidRPr="00FD5F67" w:rsidRDefault="00051A63" w:rsidP="000028C0">
      <w:pPr>
        <w:pStyle w:val="Txt0pRec"/>
      </w:pPr>
      <w:r w:rsidRPr="00FD5F67">
        <w:t xml:space="preserve">O objeto contratual somente será recebido definitivamente se em perfeitas condições e conforme as condições previstas neste </w:t>
      </w:r>
      <w:r w:rsidR="00202872" w:rsidRPr="00FD5F67">
        <w:t>Edital</w:t>
      </w:r>
      <w:r w:rsidRPr="00FD5F67">
        <w:t>.</w:t>
      </w:r>
    </w:p>
    <w:p w14:paraId="298D12B2" w14:textId="20F7D295" w:rsidR="00051A63" w:rsidRPr="00FD5F67" w:rsidRDefault="00051A63" w:rsidP="000028C0">
      <w:pPr>
        <w:pStyle w:val="Txt0pRec"/>
      </w:pPr>
      <w:r w:rsidRPr="00FD5F67">
        <w:t xml:space="preserve">A Fiscalização poderá solicitar o refazimento parcial ou total dos serviços previstos em cada etapa, caso não estejam em conformidade com o </w:t>
      </w:r>
      <w:r w:rsidR="00202872" w:rsidRPr="00FD5F67">
        <w:t>Edital</w:t>
      </w:r>
      <w:r w:rsidRPr="00FD5F67">
        <w:t xml:space="preserve"> ou com o contrato firmado entre as partes, sem prejuízo das penalidades contratuais estabelecidas.</w:t>
      </w:r>
    </w:p>
    <w:p w14:paraId="2412FA7A" w14:textId="77777777" w:rsidR="00051A63" w:rsidRPr="00FD5F67" w:rsidRDefault="00051A63" w:rsidP="000028C0">
      <w:pPr>
        <w:pStyle w:val="Txt0pRec"/>
      </w:pPr>
      <w:r w:rsidRPr="00FD5F67">
        <w:t>A Contratada deverá comparecer à Câmara dos Deputados para recebimento dos Relatórios de Avaliação relativos a cada etapa dos serviços. Neste momento, a Fiscalização adotará providências, que poderão configurar em uma das situações descritas a seguir:</w:t>
      </w:r>
    </w:p>
    <w:p w14:paraId="071FDC90" w14:textId="76A15C89" w:rsidR="00051A63" w:rsidRPr="00FD5F67" w:rsidRDefault="00051A63" w:rsidP="000E71F5">
      <w:pPr>
        <w:pStyle w:val="PargrafodaLista"/>
        <w:numPr>
          <w:ilvl w:val="0"/>
          <w:numId w:val="36"/>
        </w:numPr>
        <w:tabs>
          <w:tab w:val="clear" w:pos="567"/>
        </w:tabs>
        <w:suppressAutoHyphens w:val="0"/>
        <w:spacing w:before="120" w:after="120"/>
        <w:ind w:left="1542" w:hanging="1429"/>
        <w:rPr>
          <w:rFonts w:cs="Arial"/>
          <w:color w:val="000000" w:themeColor="text1"/>
          <w:sz w:val="24"/>
          <w:szCs w:val="24"/>
        </w:rPr>
      </w:pPr>
      <w:r w:rsidRPr="00FD5F67">
        <w:rPr>
          <w:rFonts w:cs="Arial"/>
          <w:color w:val="000000" w:themeColor="text1"/>
          <w:sz w:val="24"/>
          <w:szCs w:val="24"/>
        </w:rPr>
        <w:t xml:space="preserve">Se os serviços estiverem em perfeito acordo com o contratado, eles serão considerados </w:t>
      </w:r>
      <w:r w:rsidRPr="00FD5F67">
        <w:rPr>
          <w:rFonts w:cs="Arial"/>
          <w:b/>
          <w:color w:val="000000" w:themeColor="text1"/>
          <w:sz w:val="24"/>
          <w:szCs w:val="24"/>
        </w:rPr>
        <w:t>Serviços Integralmente Conformes</w:t>
      </w:r>
      <w:r w:rsidRPr="00FD5F67">
        <w:rPr>
          <w:rFonts w:cs="Arial"/>
          <w:color w:val="000000" w:themeColor="text1"/>
          <w:sz w:val="24"/>
          <w:szCs w:val="24"/>
        </w:rPr>
        <w:t>. A Fiscalização, nesse caso, emitirá Ordem de Serviço para início da etapa seguinte ou, caso se trate da entrega da 4ª Etapa relativa aos blocos I e J, lavrará o Termo de Recebimento Provisório</w:t>
      </w:r>
      <w:r w:rsidR="0050789F" w:rsidRPr="00FD5F67">
        <w:rPr>
          <w:rFonts w:cs="Arial"/>
          <w:color w:val="000000" w:themeColor="text1"/>
          <w:sz w:val="24"/>
          <w:szCs w:val="24"/>
        </w:rPr>
        <w:t>;</w:t>
      </w:r>
      <w:r w:rsidRPr="00FD5F67">
        <w:rPr>
          <w:rFonts w:cs="Arial"/>
          <w:color w:val="000000" w:themeColor="text1"/>
          <w:sz w:val="24"/>
          <w:szCs w:val="24"/>
        </w:rPr>
        <w:t xml:space="preserve"> em até 5 (cinco) dias da emissão do Termo</w:t>
      </w:r>
      <w:r w:rsidR="0050789F" w:rsidRPr="00FD5F67">
        <w:rPr>
          <w:rFonts w:cs="Arial"/>
          <w:color w:val="000000" w:themeColor="text1"/>
          <w:sz w:val="24"/>
          <w:szCs w:val="24"/>
        </w:rPr>
        <w:t xml:space="preserve">, será emitida </w:t>
      </w:r>
      <w:r w:rsidRPr="00FD5F67">
        <w:rPr>
          <w:rFonts w:cs="Arial"/>
          <w:color w:val="000000" w:themeColor="text1"/>
          <w:sz w:val="24"/>
          <w:szCs w:val="24"/>
        </w:rPr>
        <w:t>comunicação interna informando o fato à Administração, que iniciará os procedimentos para o recebimento definitivo dos serviços;</w:t>
      </w:r>
    </w:p>
    <w:p w14:paraId="6C5D234D" w14:textId="5980658A" w:rsidR="00051A63" w:rsidRPr="00FD5F67" w:rsidRDefault="00051A63" w:rsidP="000E71F5">
      <w:pPr>
        <w:pStyle w:val="PargrafodaLista"/>
        <w:numPr>
          <w:ilvl w:val="0"/>
          <w:numId w:val="36"/>
        </w:numPr>
        <w:tabs>
          <w:tab w:val="clear" w:pos="567"/>
        </w:tabs>
        <w:suppressAutoHyphens w:val="0"/>
        <w:spacing w:before="120" w:after="120"/>
        <w:ind w:left="1542" w:hanging="1429"/>
        <w:rPr>
          <w:rFonts w:cs="Arial"/>
          <w:color w:val="000000" w:themeColor="text1"/>
          <w:sz w:val="24"/>
          <w:szCs w:val="24"/>
        </w:rPr>
      </w:pPr>
      <w:r w:rsidRPr="00FD5F67">
        <w:rPr>
          <w:rFonts w:cs="Arial"/>
          <w:color w:val="000000" w:themeColor="text1"/>
          <w:sz w:val="24"/>
          <w:szCs w:val="24"/>
        </w:rPr>
        <w:t xml:space="preserve">Se os serviços apresentarem pendências consideradas pequenas, pouco numerosas e pouco relevantes do ponto de vista técnico, serão considerados </w:t>
      </w:r>
      <w:r w:rsidRPr="00FD5F67">
        <w:rPr>
          <w:rFonts w:cs="Arial"/>
          <w:b/>
          <w:color w:val="000000" w:themeColor="text1"/>
          <w:sz w:val="24"/>
          <w:szCs w:val="24"/>
        </w:rPr>
        <w:t xml:space="preserve">Serviços Quase Conformes. </w:t>
      </w:r>
      <w:r w:rsidRPr="00FD5F67">
        <w:rPr>
          <w:rFonts w:cs="Arial"/>
          <w:color w:val="000000" w:themeColor="text1"/>
          <w:sz w:val="24"/>
          <w:szCs w:val="24"/>
        </w:rPr>
        <w:t xml:space="preserve">Nesse caso, </w:t>
      </w:r>
      <w:r w:rsidR="00A6034B" w:rsidRPr="00FD5F67">
        <w:rPr>
          <w:rFonts w:cs="Arial"/>
          <w:color w:val="000000" w:themeColor="text1"/>
          <w:sz w:val="24"/>
          <w:szCs w:val="24"/>
        </w:rPr>
        <w:t xml:space="preserve">a </w:t>
      </w:r>
      <w:r w:rsidRPr="00FD5F67">
        <w:rPr>
          <w:rFonts w:cs="Arial"/>
          <w:color w:val="000000" w:themeColor="text1"/>
          <w:sz w:val="24"/>
          <w:szCs w:val="24"/>
        </w:rPr>
        <w:t>Fiscalização emitirá Ordem de Serviço para início da etapa seguinte ou, caso se trate da entrega da 4ª Etapa relativa aos blocos I e J, lavrará o Termo de Recebimento Provisório, anexando-lhe Relatório de Avaliação com a lista de pendências a serem resolvidas e respectivo prazo para que a Contratada resolva satisfatoriamente, totalmente às suas expensas, todas as pendências anotadas</w:t>
      </w:r>
      <w:r w:rsidR="0050789F" w:rsidRPr="00FD5F67">
        <w:rPr>
          <w:rFonts w:cs="Arial"/>
          <w:color w:val="000000" w:themeColor="text1"/>
          <w:sz w:val="24"/>
          <w:szCs w:val="24"/>
        </w:rPr>
        <w:t>;</w:t>
      </w:r>
    </w:p>
    <w:p w14:paraId="4C203A82" w14:textId="5E565B92" w:rsidR="00051A63" w:rsidRPr="00FD5F67" w:rsidRDefault="00051A63" w:rsidP="00B773A7">
      <w:pPr>
        <w:pStyle w:val="PargrafodaLista"/>
        <w:spacing w:before="120" w:after="120"/>
        <w:ind w:left="1560"/>
        <w:rPr>
          <w:rFonts w:cs="Arial"/>
          <w:color w:val="000000" w:themeColor="text1"/>
          <w:sz w:val="24"/>
          <w:szCs w:val="24"/>
        </w:rPr>
      </w:pPr>
      <w:r w:rsidRPr="00FD5F67">
        <w:rPr>
          <w:rFonts w:cs="Arial"/>
          <w:color w:val="000000" w:themeColor="text1"/>
          <w:sz w:val="24"/>
          <w:szCs w:val="24"/>
        </w:rPr>
        <w:t xml:space="preserve">Concluídos os trabalhos relativos à correção de todas as pendências, a Contratada comunicará, por escrito, à Fiscalização, </w:t>
      </w:r>
      <w:r w:rsidR="00E3689A" w:rsidRPr="00FD5F67">
        <w:rPr>
          <w:rFonts w:cs="Arial"/>
          <w:color w:val="000000" w:themeColor="text1"/>
          <w:sz w:val="24"/>
          <w:szCs w:val="24"/>
        </w:rPr>
        <w:t xml:space="preserve">e </w:t>
      </w:r>
      <w:r w:rsidR="00764516" w:rsidRPr="00FD5F67">
        <w:rPr>
          <w:rFonts w:cs="Arial"/>
          <w:color w:val="000000" w:themeColor="text1"/>
          <w:sz w:val="24"/>
          <w:szCs w:val="24"/>
        </w:rPr>
        <w:t xml:space="preserve">solicitará </w:t>
      </w:r>
      <w:r w:rsidRPr="00FD5F67">
        <w:rPr>
          <w:rFonts w:cs="Arial"/>
          <w:color w:val="000000" w:themeColor="text1"/>
          <w:sz w:val="24"/>
          <w:szCs w:val="24"/>
        </w:rPr>
        <w:t>a realização de nova avaliação. Caso a Fiscalização constate a satisfatória conclusão das pendências, os serviços serão considerados Serviços Integralmente Conformes e, caso se trate da entrega da 4ª Etapa relativa aos blocos I e J, lavrará o Termo de Recebimento Provisório</w:t>
      </w:r>
      <w:r w:rsidR="00E3689A" w:rsidRPr="00FD5F67">
        <w:rPr>
          <w:rFonts w:cs="Arial"/>
          <w:color w:val="000000" w:themeColor="text1"/>
          <w:sz w:val="24"/>
          <w:szCs w:val="24"/>
        </w:rPr>
        <w:t>;</w:t>
      </w:r>
      <w:r w:rsidRPr="00FD5F67">
        <w:rPr>
          <w:rFonts w:cs="Arial"/>
          <w:color w:val="000000" w:themeColor="text1"/>
          <w:sz w:val="24"/>
          <w:szCs w:val="24"/>
        </w:rPr>
        <w:t xml:space="preserve"> em até 5 (cinco) dias da emissão do Termo, </w:t>
      </w:r>
      <w:r w:rsidR="00E3689A" w:rsidRPr="00FD5F67">
        <w:rPr>
          <w:rFonts w:cs="Arial"/>
          <w:color w:val="000000" w:themeColor="text1"/>
          <w:sz w:val="24"/>
          <w:szCs w:val="24"/>
        </w:rPr>
        <w:t xml:space="preserve">será emitida </w:t>
      </w:r>
      <w:r w:rsidRPr="00FD5F67">
        <w:rPr>
          <w:rFonts w:cs="Arial"/>
          <w:color w:val="000000" w:themeColor="text1"/>
          <w:sz w:val="24"/>
          <w:szCs w:val="24"/>
        </w:rPr>
        <w:t>comunicação interna informando o fato à Administração, que iniciará os procedimentos para o recebimento definitivo dos serviços;</w:t>
      </w:r>
    </w:p>
    <w:p w14:paraId="0B715888" w14:textId="030C4515" w:rsidR="00051A63" w:rsidRPr="00FD5F67" w:rsidRDefault="00051A63" w:rsidP="00B773A7">
      <w:pPr>
        <w:pStyle w:val="PargrafodaLista"/>
        <w:spacing w:before="120" w:after="120"/>
        <w:ind w:left="1560"/>
        <w:rPr>
          <w:rFonts w:cs="Arial"/>
          <w:color w:val="000000" w:themeColor="text1"/>
          <w:sz w:val="24"/>
          <w:szCs w:val="24"/>
        </w:rPr>
      </w:pPr>
      <w:r w:rsidRPr="00FD5F67">
        <w:rPr>
          <w:rFonts w:cs="Arial"/>
          <w:color w:val="000000" w:themeColor="text1"/>
          <w:sz w:val="24"/>
          <w:szCs w:val="24"/>
        </w:rPr>
        <w:t xml:space="preserve">No entanto, caso a Fiscalização constate, nesta nova avaliação, que ainda há </w:t>
      </w:r>
      <w:proofErr w:type="gramStart"/>
      <w:r w:rsidRPr="00FD5F67">
        <w:rPr>
          <w:rFonts w:cs="Arial"/>
          <w:color w:val="000000" w:themeColor="text1"/>
          <w:sz w:val="24"/>
          <w:szCs w:val="24"/>
        </w:rPr>
        <w:t>pendência(</w:t>
      </w:r>
      <w:proofErr w:type="gramEnd"/>
      <w:r w:rsidRPr="00FD5F67">
        <w:rPr>
          <w:rFonts w:cs="Arial"/>
          <w:color w:val="000000" w:themeColor="text1"/>
          <w:sz w:val="24"/>
          <w:szCs w:val="24"/>
        </w:rPr>
        <w:t>s) não resolvida(s), os serviços serão considerados Serviços Não Conformes</w:t>
      </w:r>
      <w:r w:rsidRPr="00FD5F67">
        <w:rPr>
          <w:rFonts w:cs="Arial"/>
          <w:b/>
          <w:color w:val="000000" w:themeColor="text1"/>
          <w:sz w:val="24"/>
          <w:szCs w:val="24"/>
        </w:rPr>
        <w:t xml:space="preserve">, </w:t>
      </w:r>
      <w:r w:rsidRPr="00FD5F67">
        <w:rPr>
          <w:rFonts w:cs="Arial"/>
          <w:color w:val="000000" w:themeColor="text1"/>
          <w:sz w:val="24"/>
          <w:szCs w:val="24"/>
        </w:rPr>
        <w:t xml:space="preserve">sujeitando a Contratada  </w:t>
      </w:r>
      <w:r w:rsidRPr="00FD5F67">
        <w:rPr>
          <w:rFonts w:cs="Arial"/>
          <w:color w:val="000000" w:themeColor="text1"/>
          <w:sz w:val="24"/>
          <w:szCs w:val="24"/>
        </w:rPr>
        <w:lastRenderedPageBreak/>
        <w:t xml:space="preserve">às sanções previstas neste </w:t>
      </w:r>
      <w:r w:rsidR="00E3689A" w:rsidRPr="00FD5F67">
        <w:rPr>
          <w:rFonts w:cs="Arial"/>
          <w:color w:val="000000" w:themeColor="text1"/>
          <w:sz w:val="24"/>
          <w:szCs w:val="24"/>
        </w:rPr>
        <w:t>Edital</w:t>
      </w:r>
      <w:r w:rsidRPr="00FD5F67">
        <w:rPr>
          <w:rFonts w:cs="Arial"/>
          <w:color w:val="000000" w:themeColor="text1"/>
          <w:sz w:val="24"/>
          <w:szCs w:val="24"/>
        </w:rPr>
        <w:t>, tanto por inexecução (ou execução não satisfatória) contratual, quanto por mora no cumprimento das obrigações assumidas. Nesse caso, a Fiscalização comunicará, por escrito, o fato à Contratada, estabelecendo novo prazo para a reso</w:t>
      </w:r>
      <w:r w:rsidR="00E3689A" w:rsidRPr="00FD5F67">
        <w:rPr>
          <w:rFonts w:cs="Arial"/>
          <w:color w:val="000000" w:themeColor="text1"/>
          <w:sz w:val="24"/>
          <w:szCs w:val="24"/>
        </w:rPr>
        <w:t>lução definitiva das pendências;</w:t>
      </w:r>
      <w:r w:rsidRPr="00FD5F67">
        <w:rPr>
          <w:rFonts w:cs="Arial"/>
          <w:color w:val="000000" w:themeColor="text1"/>
          <w:sz w:val="24"/>
          <w:szCs w:val="24"/>
        </w:rPr>
        <w:t xml:space="preserve"> </w:t>
      </w:r>
    </w:p>
    <w:p w14:paraId="165E21F1" w14:textId="77777777" w:rsidR="00051A63" w:rsidRPr="00FD5F67" w:rsidRDefault="00051A63" w:rsidP="00B773A7">
      <w:pPr>
        <w:pStyle w:val="PargrafodaLista"/>
        <w:spacing w:before="120" w:after="120"/>
        <w:ind w:left="1560"/>
        <w:rPr>
          <w:rFonts w:cs="Arial"/>
          <w:color w:val="000000" w:themeColor="text1"/>
          <w:sz w:val="24"/>
          <w:szCs w:val="24"/>
        </w:rPr>
      </w:pPr>
      <w:r w:rsidRPr="00FD5F67">
        <w:rPr>
          <w:rFonts w:cs="Arial"/>
          <w:color w:val="000000" w:themeColor="text1"/>
          <w:sz w:val="24"/>
          <w:szCs w:val="24"/>
        </w:rPr>
        <w:t>A exceção da 1ª Etapa, não serão recebidos, nem avaliados, produtos de determinada etapa sem a prévia classificação da etapa anterior como Serviços Integralmente Conformes, sem prejuízo de eventuais penalidades por atraso na execução do objeto contratado.</w:t>
      </w:r>
    </w:p>
    <w:p w14:paraId="3448C76F" w14:textId="77777777" w:rsidR="00051A63" w:rsidRPr="00FD5F67" w:rsidRDefault="00051A63" w:rsidP="000E71F5">
      <w:pPr>
        <w:pStyle w:val="PargrafodaLista"/>
        <w:numPr>
          <w:ilvl w:val="0"/>
          <w:numId w:val="36"/>
        </w:numPr>
        <w:tabs>
          <w:tab w:val="clear" w:pos="567"/>
        </w:tabs>
        <w:suppressAutoHyphens w:val="0"/>
        <w:spacing w:before="120" w:after="120"/>
        <w:ind w:left="1542" w:hanging="1429"/>
        <w:rPr>
          <w:rFonts w:cs="Arial"/>
          <w:color w:val="000000" w:themeColor="text1"/>
          <w:sz w:val="24"/>
          <w:szCs w:val="24"/>
        </w:rPr>
      </w:pPr>
      <w:r w:rsidRPr="00FD5F67">
        <w:rPr>
          <w:rFonts w:cs="Arial"/>
          <w:color w:val="000000" w:themeColor="text1"/>
          <w:sz w:val="24"/>
          <w:szCs w:val="24"/>
        </w:rPr>
        <w:t xml:space="preserve">Se os serviços apresentarem pendências consideradas grandes, muito numerosas e (ou) relevantes do ponto de vista técnico, eles serão considerados </w:t>
      </w:r>
      <w:r w:rsidRPr="00FD5F67">
        <w:rPr>
          <w:rFonts w:cs="Arial"/>
          <w:b/>
          <w:color w:val="000000" w:themeColor="text1"/>
          <w:sz w:val="24"/>
          <w:szCs w:val="24"/>
        </w:rPr>
        <w:t xml:space="preserve">Serviços Não Conformes. </w:t>
      </w:r>
      <w:r w:rsidRPr="00FD5F67">
        <w:rPr>
          <w:rFonts w:cs="Arial"/>
          <w:color w:val="000000" w:themeColor="text1"/>
          <w:sz w:val="24"/>
          <w:szCs w:val="24"/>
        </w:rPr>
        <w:t>A Fiscalização, nesse caso, não emitirá Ordem de Serviço para início da etapa seguinte ou, caso se trate da entrega da 4ª Etapa relativa aos blocos I e J, não lavrará o Termo de Recebimento Provisório. Será emitido Relatório de Avaliação com a lista de pendências a serem resolvidas e respectivo prazo para que a Contratada resolva satisfatoriamente, totalmente às suas expensas, todas as pendências anotadas sem prejuízo de eventuais penalidades por atraso na execução do objeto contratado.</w:t>
      </w:r>
    </w:p>
    <w:p w14:paraId="6717BF98" w14:textId="487031CA" w:rsidR="00051A63" w:rsidRPr="00FD5F67" w:rsidRDefault="00051A63" w:rsidP="00B773A7">
      <w:pPr>
        <w:pStyle w:val="PargrafodaLista"/>
        <w:spacing w:before="120" w:after="120"/>
        <w:ind w:left="1560"/>
        <w:rPr>
          <w:rFonts w:cs="Arial"/>
          <w:color w:val="000000" w:themeColor="text1"/>
          <w:sz w:val="24"/>
          <w:szCs w:val="24"/>
        </w:rPr>
      </w:pPr>
      <w:r w:rsidRPr="00FD5F67">
        <w:rPr>
          <w:rFonts w:cs="Arial"/>
          <w:color w:val="000000" w:themeColor="text1"/>
          <w:sz w:val="24"/>
          <w:szCs w:val="24"/>
        </w:rPr>
        <w:t>Concluídos os trabalhos relativos à correção de todas as pendências, a Contratada comunicará, por escrito, sua conclusão à Fiscalização, solicitando a realização de nova avaliação. Caso a Fiscalização constate a satisfatória conclusão das pendências, os serviços serão considerados Serviços Integralmente Conformes e emitirá Ordem de Serviço para início da etapa seguinte ou, caso se trate da entrega da 4ª Etapa relativa aos blocos I e J, lavrará o Termo de Recebimento Provisório</w:t>
      </w:r>
      <w:r w:rsidR="009E20C9" w:rsidRPr="00FD5F67">
        <w:rPr>
          <w:rFonts w:cs="Arial"/>
          <w:color w:val="000000" w:themeColor="text1"/>
          <w:sz w:val="24"/>
          <w:szCs w:val="24"/>
        </w:rPr>
        <w:t xml:space="preserve">; </w:t>
      </w:r>
      <w:r w:rsidRPr="00FD5F67">
        <w:rPr>
          <w:rFonts w:cs="Arial"/>
          <w:color w:val="000000" w:themeColor="text1"/>
          <w:sz w:val="24"/>
          <w:szCs w:val="24"/>
        </w:rPr>
        <w:t xml:space="preserve">em até 5 (cinco) dias da emissão do Termo, </w:t>
      </w:r>
      <w:r w:rsidR="009E20C9" w:rsidRPr="00FD5F67">
        <w:rPr>
          <w:rFonts w:cs="Arial"/>
          <w:color w:val="000000" w:themeColor="text1"/>
          <w:sz w:val="24"/>
          <w:szCs w:val="24"/>
        </w:rPr>
        <w:t xml:space="preserve">será emitida </w:t>
      </w:r>
      <w:r w:rsidRPr="00FD5F67">
        <w:rPr>
          <w:rFonts w:cs="Arial"/>
          <w:color w:val="000000" w:themeColor="text1"/>
          <w:sz w:val="24"/>
          <w:szCs w:val="24"/>
        </w:rPr>
        <w:t>comunicação interna informando o fato à Administração, que iniciará os procedimentos para o recebimento definitivo dos serviços;</w:t>
      </w:r>
    </w:p>
    <w:p w14:paraId="151E14FF" w14:textId="3BFE7EEB" w:rsidR="00051A63" w:rsidRPr="00FD5F67" w:rsidRDefault="00051A63" w:rsidP="00B773A7">
      <w:pPr>
        <w:pStyle w:val="PargrafodaLista"/>
        <w:spacing w:before="120" w:after="120"/>
        <w:ind w:left="1560"/>
        <w:rPr>
          <w:rFonts w:cs="Arial"/>
          <w:color w:val="000000" w:themeColor="text1"/>
          <w:sz w:val="24"/>
          <w:szCs w:val="24"/>
        </w:rPr>
      </w:pPr>
      <w:r w:rsidRPr="00FD5F67">
        <w:rPr>
          <w:rFonts w:cs="Arial"/>
          <w:color w:val="000000" w:themeColor="text1"/>
          <w:sz w:val="24"/>
          <w:szCs w:val="24"/>
        </w:rPr>
        <w:t xml:space="preserve">No entanto, caso a Fiscalização constate, nesta nova avaliação, que ainda há </w:t>
      </w:r>
      <w:proofErr w:type="gramStart"/>
      <w:r w:rsidRPr="00FD5F67">
        <w:rPr>
          <w:rFonts w:cs="Arial"/>
          <w:color w:val="000000" w:themeColor="text1"/>
          <w:sz w:val="24"/>
          <w:szCs w:val="24"/>
        </w:rPr>
        <w:t>pendência(</w:t>
      </w:r>
      <w:proofErr w:type="gramEnd"/>
      <w:r w:rsidRPr="00FD5F67">
        <w:rPr>
          <w:rFonts w:cs="Arial"/>
          <w:color w:val="000000" w:themeColor="text1"/>
          <w:sz w:val="24"/>
          <w:szCs w:val="24"/>
        </w:rPr>
        <w:t>s) não resolvida(s), a Contratada estará</w:t>
      </w:r>
      <w:r w:rsidRPr="00FD5F67">
        <w:rPr>
          <w:rFonts w:cs="Arial"/>
          <w:b/>
          <w:color w:val="000000" w:themeColor="text1"/>
          <w:sz w:val="24"/>
          <w:szCs w:val="24"/>
        </w:rPr>
        <w:t xml:space="preserve"> </w:t>
      </w:r>
      <w:r w:rsidRPr="00FD5F67">
        <w:rPr>
          <w:rFonts w:cs="Arial"/>
          <w:color w:val="000000" w:themeColor="text1"/>
          <w:sz w:val="24"/>
          <w:szCs w:val="24"/>
        </w:rPr>
        <w:t xml:space="preserve">sujeita às sanções previstas neste </w:t>
      </w:r>
      <w:r w:rsidR="00931DC0" w:rsidRPr="00FD5F67">
        <w:rPr>
          <w:rFonts w:cs="Arial"/>
          <w:color w:val="000000" w:themeColor="text1"/>
          <w:sz w:val="24"/>
          <w:szCs w:val="24"/>
        </w:rPr>
        <w:t>Edital</w:t>
      </w:r>
      <w:r w:rsidRPr="00FD5F67">
        <w:rPr>
          <w:rFonts w:cs="Arial"/>
          <w:color w:val="000000" w:themeColor="text1"/>
          <w:sz w:val="24"/>
          <w:szCs w:val="24"/>
        </w:rPr>
        <w:t xml:space="preserve">, tanto por inexecução (ou execução não satisfatória) contratual, quanto por mora no cumprimento das obrigações assumidas. Nesse caso, a Fiscalização comunicará, por escrito, o fato à Contratada, estabelecendo novo prazo para a resolução definitiva das pendências. </w:t>
      </w:r>
    </w:p>
    <w:p w14:paraId="3E1827E5" w14:textId="5AFFD0E5" w:rsidR="00051A63" w:rsidRPr="00FD5F67" w:rsidRDefault="00051A63" w:rsidP="000028C0">
      <w:pPr>
        <w:pStyle w:val="Txt0pRec"/>
      </w:pPr>
      <w:r w:rsidRPr="00FD5F67">
        <w:lastRenderedPageBreak/>
        <w:t>O Termo de Recebimento Definitivo será emitido em até 90 (noventa) dias após a emissão do Termo de Recebimento Provisório</w:t>
      </w:r>
      <w:r w:rsidR="00333DE4" w:rsidRPr="00FD5F67">
        <w:t>,</w:t>
      </w:r>
      <w:r w:rsidRPr="00FD5F67">
        <w:t xml:space="preserve"> </w:t>
      </w:r>
      <w:r w:rsidR="00865B9B" w:rsidRPr="00FD5F67">
        <w:t>o que ocorrerá</w:t>
      </w:r>
      <w:r w:rsidRPr="00FD5F67">
        <w:t xml:space="preserve"> posteriormente à entrega e avaliação da última etapa. </w:t>
      </w:r>
    </w:p>
    <w:p w14:paraId="3FBF4AF1" w14:textId="5289764B" w:rsidR="00051A63" w:rsidRPr="00FD5F67" w:rsidRDefault="00051A63" w:rsidP="000028C0">
      <w:pPr>
        <w:pStyle w:val="Txt0pRec"/>
      </w:pPr>
      <w:r w:rsidRPr="00FD5F67">
        <w:t>Local de entrega dos produtos: Coordenação de Engenharia de Obras, Seção de Projetos e Estudos, localizada na sala 190</w:t>
      </w:r>
      <w:r w:rsidR="00455720" w:rsidRPr="00FD5F67">
        <w:t>6</w:t>
      </w:r>
      <w:r w:rsidRPr="00FD5F67">
        <w:t>, no 19º andar do Edifício Anexo I da Câmara dos Deputados, em Brasília-DF.</w:t>
      </w:r>
    </w:p>
    <w:p w14:paraId="284612AF" w14:textId="3586B797" w:rsidR="009D6A49" w:rsidRPr="00FD5F67" w:rsidRDefault="00051A63" w:rsidP="000028C0">
      <w:pPr>
        <w:pStyle w:val="Txt0pRec"/>
      </w:pPr>
      <w:r w:rsidRPr="00FD5F67">
        <w:t>Dia/Horário de entrega dos produtos: em dia de expediente normal da Câmara dos Deputados, das 9h às 11h30 ou das 14h às 17h30</w:t>
      </w:r>
      <w:r w:rsidR="008C7BFB" w:rsidRPr="00FD5F67">
        <w:t>.</w:t>
      </w:r>
    </w:p>
    <w:p w14:paraId="095B4C21" w14:textId="6BE69400" w:rsidR="00CB7289" w:rsidRPr="009040A7" w:rsidRDefault="00CB7289" w:rsidP="000E16AE">
      <w:pPr>
        <w:pStyle w:val="Tit3n"/>
        <w:rPr>
          <w:b/>
        </w:rPr>
      </w:pPr>
      <w:bookmarkStart w:id="81" w:name="_Ref11324241"/>
      <w:r w:rsidRPr="00FD5F67">
        <w:rPr>
          <w:b/>
        </w:rPr>
        <w:t>PAGAMENTO</w:t>
      </w:r>
      <w:bookmarkEnd w:id="81"/>
      <w:r w:rsidR="005055A9">
        <w:rPr>
          <w:b/>
        </w:rPr>
        <w:t xml:space="preserve"> </w:t>
      </w:r>
    </w:p>
    <w:p w14:paraId="0E8440CB" w14:textId="0781DF64" w:rsidR="00CB7289" w:rsidRDefault="00333DE4" w:rsidP="000028C0">
      <w:pPr>
        <w:pStyle w:val="Txt0pRec"/>
      </w:pPr>
      <w:r w:rsidRPr="00FD5F67">
        <w:t xml:space="preserve">O pagamento dos serviços contratados será efetuado após a </w:t>
      </w:r>
      <w:r w:rsidRPr="00FD5F67">
        <w:rPr>
          <w:b/>
        </w:rPr>
        <w:t xml:space="preserve">conclusão </w:t>
      </w:r>
      <w:r w:rsidR="00F9064F" w:rsidRPr="00FD5F67">
        <w:rPr>
          <w:b/>
        </w:rPr>
        <w:t xml:space="preserve">de cada etapa </w:t>
      </w:r>
      <w:r w:rsidRPr="00FD5F67">
        <w:t xml:space="preserve">e emissão do respectivo Termo de Recebimento Provisório e de acordo com os percentuais </w:t>
      </w:r>
      <w:r w:rsidR="009310E5">
        <w:t>definidos</w:t>
      </w:r>
      <w:r w:rsidR="009310E5" w:rsidRPr="00FD5F67">
        <w:t xml:space="preserve"> </w:t>
      </w:r>
      <w:r w:rsidR="005A1345">
        <w:t>d</w:t>
      </w:r>
      <w:r w:rsidR="005A1345" w:rsidRPr="00FD5F67">
        <w:t xml:space="preserve">a </w:t>
      </w:r>
      <w:r w:rsidRPr="00FD5F67">
        <w:t>Tabela abaixo</w:t>
      </w:r>
      <w:r w:rsidR="00971483">
        <w:t xml:space="preserve">: </w:t>
      </w:r>
    </w:p>
    <w:p w14:paraId="1E96D32D" w14:textId="77777777" w:rsidR="005055A9" w:rsidRDefault="005055A9" w:rsidP="000028C0">
      <w:pPr>
        <w:pStyle w:val="Txt0pRec"/>
      </w:pPr>
    </w:p>
    <w:tbl>
      <w:tblPr>
        <w:tblStyle w:val="Tabelacomgrade"/>
        <w:tblW w:w="0" w:type="auto"/>
        <w:jc w:val="center"/>
        <w:tblLook w:val="04A0" w:firstRow="1" w:lastRow="0" w:firstColumn="1" w:lastColumn="0" w:noHBand="0" w:noVBand="1"/>
      </w:tblPr>
      <w:tblGrid>
        <w:gridCol w:w="2903"/>
        <w:gridCol w:w="636"/>
        <w:gridCol w:w="2626"/>
      </w:tblGrid>
      <w:tr w:rsidR="005055A9" w:rsidRPr="00616E93" w14:paraId="25A199DF" w14:textId="77777777" w:rsidTr="00A713D0">
        <w:trPr>
          <w:jc w:val="center"/>
        </w:trPr>
        <w:tc>
          <w:tcPr>
            <w:tcW w:w="29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AB58E0" w14:textId="4FEBC618" w:rsidR="005055A9" w:rsidRPr="00616E93" w:rsidRDefault="005055A9" w:rsidP="00A713D0">
            <w:pPr>
              <w:spacing w:before="120" w:after="120"/>
              <w:jc w:val="center"/>
              <w:rPr>
                <w:rFonts w:ascii="Arial" w:eastAsia="HG Mincho Light J" w:hAnsi="Arial" w:cs="Arial"/>
                <w:b/>
                <w:bCs/>
                <w:color w:val="000000"/>
              </w:rPr>
            </w:pPr>
            <w:r w:rsidRPr="00616E93">
              <w:rPr>
                <w:rFonts w:ascii="Arial" w:eastAsia="HG Mincho Light J" w:hAnsi="Arial" w:cs="Arial"/>
                <w:b/>
                <w:bCs/>
                <w:color w:val="000000"/>
              </w:rPr>
              <w:t>Descrição</w:t>
            </w:r>
          </w:p>
        </w:tc>
        <w:tc>
          <w:tcPr>
            <w:tcW w:w="32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C56431" w14:textId="27B9639C" w:rsidR="005055A9" w:rsidRPr="00616E93" w:rsidRDefault="005055A9" w:rsidP="00A713D0">
            <w:pPr>
              <w:spacing w:before="120" w:after="120"/>
              <w:jc w:val="center"/>
              <w:rPr>
                <w:rFonts w:ascii="Arial" w:eastAsia="HG Mincho Light J" w:hAnsi="Arial" w:cs="Arial"/>
                <w:b/>
                <w:bCs/>
                <w:color w:val="000000"/>
              </w:rPr>
            </w:pPr>
            <w:r w:rsidRPr="00616E93">
              <w:rPr>
                <w:rFonts w:ascii="Arial" w:eastAsia="HG Mincho Light J" w:hAnsi="Arial" w:cs="Arial"/>
                <w:b/>
                <w:bCs/>
                <w:color w:val="000000"/>
              </w:rPr>
              <w:t>% Pagamento</w:t>
            </w:r>
          </w:p>
        </w:tc>
      </w:tr>
      <w:tr w:rsidR="005055A9" w:rsidRPr="00616E93" w14:paraId="721A4CDB" w14:textId="77777777" w:rsidTr="00A713D0">
        <w:trPr>
          <w:jc w:val="center"/>
        </w:trPr>
        <w:tc>
          <w:tcPr>
            <w:tcW w:w="6165" w:type="dxa"/>
            <w:gridSpan w:val="3"/>
            <w:tcBorders>
              <w:top w:val="single" w:sz="4" w:space="0" w:color="auto"/>
              <w:left w:val="single" w:sz="4" w:space="0" w:color="auto"/>
              <w:bottom w:val="single" w:sz="4" w:space="0" w:color="auto"/>
              <w:right w:val="single" w:sz="4" w:space="0" w:color="auto"/>
            </w:tcBorders>
            <w:hideMark/>
          </w:tcPr>
          <w:p w14:paraId="321BDDD7" w14:textId="77777777" w:rsidR="005055A9" w:rsidRPr="00616E93" w:rsidRDefault="005055A9" w:rsidP="00616E93">
            <w:pPr>
              <w:spacing w:before="120" w:after="120"/>
              <w:rPr>
                <w:rFonts w:ascii="Arial" w:hAnsi="Arial" w:cs="Arial"/>
                <w:sz w:val="24"/>
                <w:szCs w:val="24"/>
              </w:rPr>
            </w:pPr>
            <w:r w:rsidRPr="00616E93">
              <w:rPr>
                <w:rFonts w:ascii="Arial" w:eastAsia="HG Mincho Light J" w:hAnsi="Arial" w:cs="Arial"/>
                <w:b/>
                <w:bCs/>
                <w:color w:val="000000"/>
              </w:rPr>
              <w:t xml:space="preserve">1ª Etapa: </w:t>
            </w:r>
          </w:p>
        </w:tc>
      </w:tr>
      <w:tr w:rsidR="005055A9" w:rsidRPr="00616E93" w14:paraId="7A82DB95" w14:textId="77777777" w:rsidTr="00A713D0">
        <w:trPr>
          <w:jc w:val="center"/>
        </w:trPr>
        <w:tc>
          <w:tcPr>
            <w:tcW w:w="6165" w:type="dxa"/>
            <w:gridSpan w:val="3"/>
            <w:tcBorders>
              <w:top w:val="single" w:sz="4" w:space="0" w:color="auto"/>
              <w:left w:val="single" w:sz="4" w:space="0" w:color="auto"/>
              <w:bottom w:val="single" w:sz="4" w:space="0" w:color="auto"/>
              <w:right w:val="single" w:sz="4" w:space="0" w:color="auto"/>
            </w:tcBorders>
            <w:hideMark/>
          </w:tcPr>
          <w:p w14:paraId="76035FE5" w14:textId="77777777" w:rsidR="005055A9" w:rsidRPr="00616E93" w:rsidRDefault="005055A9" w:rsidP="00616E93">
            <w:pPr>
              <w:spacing w:before="120" w:after="120"/>
              <w:rPr>
                <w:rFonts w:ascii="Arial" w:hAnsi="Arial" w:cs="Arial"/>
              </w:rPr>
            </w:pPr>
            <w:r w:rsidRPr="00616E93">
              <w:rPr>
                <w:rFonts w:ascii="Arial" w:eastAsia="HG Mincho Light J" w:hAnsi="Arial" w:cs="Arial"/>
                <w:b/>
                <w:bCs/>
                <w:color w:val="000000"/>
              </w:rPr>
              <w:t>Execução de Ensaios Técnicos Estruturais</w:t>
            </w:r>
          </w:p>
        </w:tc>
      </w:tr>
      <w:tr w:rsidR="005055A9" w:rsidRPr="00616E93" w14:paraId="66D0A6CC" w14:textId="77777777" w:rsidTr="00A713D0">
        <w:trPr>
          <w:jc w:val="center"/>
        </w:trPr>
        <w:tc>
          <w:tcPr>
            <w:tcW w:w="3539" w:type="dxa"/>
            <w:gridSpan w:val="2"/>
            <w:tcBorders>
              <w:top w:val="single" w:sz="4" w:space="0" w:color="auto"/>
              <w:left w:val="single" w:sz="4" w:space="0" w:color="auto"/>
              <w:bottom w:val="single" w:sz="4" w:space="0" w:color="auto"/>
              <w:right w:val="single" w:sz="4" w:space="0" w:color="auto"/>
            </w:tcBorders>
            <w:hideMark/>
          </w:tcPr>
          <w:p w14:paraId="092EEC07" w14:textId="77777777" w:rsidR="005055A9" w:rsidRPr="00616E93" w:rsidRDefault="005055A9" w:rsidP="00616E93">
            <w:pPr>
              <w:spacing w:before="120" w:after="120"/>
              <w:jc w:val="both"/>
              <w:rPr>
                <w:rFonts w:ascii="Arial" w:hAnsi="Arial" w:cs="Arial"/>
                <w:sz w:val="24"/>
                <w:szCs w:val="24"/>
              </w:rPr>
            </w:pPr>
            <w:r w:rsidRPr="00616E93">
              <w:rPr>
                <w:rFonts w:ascii="Arial" w:eastAsia="HG Mincho Light J" w:hAnsi="Arial" w:cs="Arial"/>
                <w:color w:val="000000"/>
              </w:rPr>
              <w:t>Blocos K e L</w:t>
            </w:r>
          </w:p>
        </w:tc>
        <w:tc>
          <w:tcPr>
            <w:tcW w:w="2626" w:type="dxa"/>
            <w:tcBorders>
              <w:top w:val="single" w:sz="4" w:space="0" w:color="auto"/>
              <w:left w:val="single" w:sz="4" w:space="0" w:color="auto"/>
              <w:bottom w:val="single" w:sz="4" w:space="0" w:color="auto"/>
              <w:right w:val="single" w:sz="4" w:space="0" w:color="auto"/>
            </w:tcBorders>
            <w:hideMark/>
          </w:tcPr>
          <w:p w14:paraId="6821769F" w14:textId="77777777" w:rsidR="005055A9" w:rsidRPr="00616E93" w:rsidRDefault="005055A9" w:rsidP="00616E93">
            <w:pPr>
              <w:tabs>
                <w:tab w:val="left" w:pos="553"/>
                <w:tab w:val="center" w:pos="1026"/>
              </w:tabs>
              <w:spacing w:before="120" w:after="120"/>
              <w:jc w:val="center"/>
              <w:rPr>
                <w:rFonts w:ascii="Arial" w:hAnsi="Arial" w:cs="Arial"/>
                <w:sz w:val="24"/>
                <w:szCs w:val="24"/>
              </w:rPr>
            </w:pPr>
            <w:r w:rsidRPr="00616E93">
              <w:rPr>
                <w:rFonts w:ascii="Arial" w:hAnsi="Arial" w:cs="Arial"/>
              </w:rPr>
              <w:t>Até 20,54%</w:t>
            </w:r>
          </w:p>
        </w:tc>
      </w:tr>
      <w:tr w:rsidR="005055A9" w:rsidRPr="00616E93" w14:paraId="3A73FF36" w14:textId="77777777" w:rsidTr="00A713D0">
        <w:trPr>
          <w:jc w:val="center"/>
        </w:trPr>
        <w:tc>
          <w:tcPr>
            <w:tcW w:w="3539" w:type="dxa"/>
            <w:gridSpan w:val="2"/>
            <w:tcBorders>
              <w:top w:val="single" w:sz="4" w:space="0" w:color="auto"/>
              <w:left w:val="single" w:sz="4" w:space="0" w:color="auto"/>
              <w:bottom w:val="single" w:sz="4" w:space="0" w:color="auto"/>
              <w:right w:val="single" w:sz="4" w:space="0" w:color="auto"/>
            </w:tcBorders>
            <w:hideMark/>
          </w:tcPr>
          <w:p w14:paraId="6D9BD5AB" w14:textId="77777777" w:rsidR="005055A9" w:rsidRPr="00616E93" w:rsidRDefault="005055A9" w:rsidP="00616E93">
            <w:pPr>
              <w:spacing w:before="120" w:after="120"/>
              <w:jc w:val="both"/>
              <w:rPr>
                <w:rFonts w:ascii="Arial" w:hAnsi="Arial" w:cs="Arial"/>
                <w:sz w:val="24"/>
                <w:szCs w:val="24"/>
              </w:rPr>
            </w:pPr>
            <w:r w:rsidRPr="00616E93">
              <w:rPr>
                <w:rFonts w:ascii="Arial" w:eastAsia="HG Mincho Light J" w:hAnsi="Arial" w:cs="Arial"/>
                <w:color w:val="000000"/>
              </w:rPr>
              <w:t>Blocos I e J</w:t>
            </w:r>
          </w:p>
        </w:tc>
        <w:tc>
          <w:tcPr>
            <w:tcW w:w="2626" w:type="dxa"/>
            <w:tcBorders>
              <w:top w:val="single" w:sz="4" w:space="0" w:color="auto"/>
              <w:left w:val="single" w:sz="4" w:space="0" w:color="auto"/>
              <w:bottom w:val="single" w:sz="4" w:space="0" w:color="auto"/>
              <w:right w:val="single" w:sz="4" w:space="0" w:color="auto"/>
            </w:tcBorders>
            <w:hideMark/>
          </w:tcPr>
          <w:p w14:paraId="0E61011A" w14:textId="77777777" w:rsidR="005055A9" w:rsidRPr="00616E93" w:rsidRDefault="005055A9" w:rsidP="00616E93">
            <w:pPr>
              <w:spacing w:before="120" w:after="120"/>
              <w:jc w:val="center"/>
              <w:rPr>
                <w:rFonts w:ascii="Arial" w:hAnsi="Arial" w:cs="Arial"/>
                <w:sz w:val="24"/>
                <w:szCs w:val="24"/>
              </w:rPr>
            </w:pPr>
            <w:r w:rsidRPr="00616E93">
              <w:rPr>
                <w:rFonts w:ascii="Arial" w:hAnsi="Arial" w:cs="Arial"/>
              </w:rPr>
              <w:t>Até 20,54%</w:t>
            </w:r>
          </w:p>
        </w:tc>
      </w:tr>
      <w:tr w:rsidR="005055A9" w:rsidRPr="00616E93" w14:paraId="589F299D" w14:textId="77777777" w:rsidTr="00A713D0">
        <w:trPr>
          <w:jc w:val="center"/>
        </w:trPr>
        <w:tc>
          <w:tcPr>
            <w:tcW w:w="6165" w:type="dxa"/>
            <w:gridSpan w:val="3"/>
            <w:tcBorders>
              <w:top w:val="single" w:sz="4" w:space="0" w:color="auto"/>
              <w:left w:val="single" w:sz="4" w:space="0" w:color="auto"/>
              <w:bottom w:val="single" w:sz="4" w:space="0" w:color="auto"/>
              <w:right w:val="single" w:sz="4" w:space="0" w:color="auto"/>
            </w:tcBorders>
            <w:hideMark/>
          </w:tcPr>
          <w:p w14:paraId="0F12A060" w14:textId="77777777" w:rsidR="005055A9" w:rsidRPr="00616E93" w:rsidRDefault="005055A9" w:rsidP="00616E93">
            <w:pPr>
              <w:spacing w:before="120" w:after="120"/>
              <w:rPr>
                <w:rFonts w:ascii="Arial" w:hAnsi="Arial" w:cs="Arial"/>
              </w:rPr>
            </w:pPr>
            <w:r w:rsidRPr="00616E93">
              <w:rPr>
                <w:rFonts w:ascii="Arial" w:eastAsia="HG Mincho Light J" w:hAnsi="Arial" w:cs="Arial"/>
                <w:b/>
                <w:bCs/>
                <w:color w:val="000000"/>
              </w:rPr>
              <w:t xml:space="preserve">Laudo Técnico e </w:t>
            </w:r>
            <w:r w:rsidRPr="00616E93">
              <w:rPr>
                <w:rFonts w:ascii="Arial" w:eastAsia="HG Mincho Light J" w:hAnsi="Arial" w:cs="Arial"/>
                <w:b/>
                <w:bCs/>
                <w:i/>
                <w:iCs/>
                <w:color w:val="000000"/>
              </w:rPr>
              <w:t xml:space="preserve">As </w:t>
            </w:r>
            <w:proofErr w:type="spellStart"/>
            <w:r w:rsidRPr="00616E93">
              <w:rPr>
                <w:rFonts w:ascii="Arial" w:eastAsia="HG Mincho Light J" w:hAnsi="Arial" w:cs="Arial"/>
                <w:b/>
                <w:bCs/>
                <w:i/>
                <w:iCs/>
                <w:color w:val="000000"/>
              </w:rPr>
              <w:t>Built</w:t>
            </w:r>
            <w:proofErr w:type="spellEnd"/>
            <w:r w:rsidRPr="00616E93">
              <w:rPr>
                <w:rFonts w:ascii="Arial" w:eastAsia="HG Mincho Light J" w:hAnsi="Arial" w:cs="Arial"/>
                <w:b/>
                <w:bCs/>
                <w:color w:val="000000"/>
              </w:rPr>
              <w:t xml:space="preserve"> de Fôrmas</w:t>
            </w:r>
          </w:p>
        </w:tc>
      </w:tr>
      <w:tr w:rsidR="005055A9" w:rsidRPr="00616E93" w14:paraId="474058F6" w14:textId="77777777" w:rsidTr="00A713D0">
        <w:trPr>
          <w:jc w:val="center"/>
        </w:trPr>
        <w:tc>
          <w:tcPr>
            <w:tcW w:w="3539" w:type="dxa"/>
            <w:gridSpan w:val="2"/>
            <w:tcBorders>
              <w:top w:val="single" w:sz="4" w:space="0" w:color="auto"/>
              <w:left w:val="single" w:sz="4" w:space="0" w:color="auto"/>
              <w:bottom w:val="single" w:sz="4" w:space="0" w:color="auto"/>
              <w:right w:val="single" w:sz="4" w:space="0" w:color="auto"/>
            </w:tcBorders>
            <w:hideMark/>
          </w:tcPr>
          <w:p w14:paraId="6D0C425A" w14:textId="77777777" w:rsidR="005055A9" w:rsidRPr="00616E93" w:rsidRDefault="005055A9" w:rsidP="00616E93">
            <w:pPr>
              <w:spacing w:before="120" w:after="120"/>
              <w:jc w:val="both"/>
              <w:rPr>
                <w:rFonts w:ascii="Arial" w:eastAsia="HG Mincho Light J" w:hAnsi="Arial" w:cs="Arial"/>
                <w:color w:val="000000"/>
              </w:rPr>
            </w:pPr>
            <w:r w:rsidRPr="00616E93">
              <w:rPr>
                <w:rFonts w:ascii="Arial" w:eastAsia="HG Mincho Light J" w:hAnsi="Arial" w:cs="Arial"/>
                <w:color w:val="000000"/>
              </w:rPr>
              <w:t>Blocos K e L</w:t>
            </w:r>
          </w:p>
        </w:tc>
        <w:tc>
          <w:tcPr>
            <w:tcW w:w="2626" w:type="dxa"/>
            <w:tcBorders>
              <w:top w:val="single" w:sz="4" w:space="0" w:color="auto"/>
              <w:left w:val="single" w:sz="4" w:space="0" w:color="auto"/>
              <w:bottom w:val="single" w:sz="4" w:space="0" w:color="auto"/>
              <w:right w:val="single" w:sz="4" w:space="0" w:color="auto"/>
            </w:tcBorders>
            <w:hideMark/>
          </w:tcPr>
          <w:p w14:paraId="0A5A5A21" w14:textId="77777777" w:rsidR="005055A9" w:rsidRPr="00616E93" w:rsidRDefault="005055A9" w:rsidP="00616E93">
            <w:pPr>
              <w:spacing w:before="120" w:after="120"/>
              <w:jc w:val="center"/>
              <w:rPr>
                <w:rFonts w:ascii="Arial" w:hAnsi="Arial" w:cs="Arial"/>
              </w:rPr>
            </w:pPr>
            <w:r w:rsidRPr="00616E93">
              <w:rPr>
                <w:rFonts w:ascii="Arial" w:hAnsi="Arial" w:cs="Arial"/>
              </w:rPr>
              <w:t>10,53%</w:t>
            </w:r>
          </w:p>
        </w:tc>
      </w:tr>
      <w:tr w:rsidR="005055A9" w:rsidRPr="00616E93" w14:paraId="6BCF2CFA" w14:textId="77777777" w:rsidTr="00A713D0">
        <w:trPr>
          <w:jc w:val="center"/>
        </w:trPr>
        <w:tc>
          <w:tcPr>
            <w:tcW w:w="3539" w:type="dxa"/>
            <w:gridSpan w:val="2"/>
            <w:tcBorders>
              <w:top w:val="single" w:sz="4" w:space="0" w:color="auto"/>
              <w:left w:val="single" w:sz="4" w:space="0" w:color="auto"/>
              <w:bottom w:val="single" w:sz="4" w:space="0" w:color="auto"/>
              <w:right w:val="single" w:sz="4" w:space="0" w:color="auto"/>
            </w:tcBorders>
            <w:hideMark/>
          </w:tcPr>
          <w:p w14:paraId="0AA1BF52" w14:textId="77777777" w:rsidR="005055A9" w:rsidRPr="00616E93" w:rsidRDefault="005055A9" w:rsidP="00616E93">
            <w:pPr>
              <w:spacing w:before="120" w:after="120"/>
              <w:jc w:val="both"/>
              <w:rPr>
                <w:rFonts w:ascii="Arial" w:eastAsia="HG Mincho Light J" w:hAnsi="Arial" w:cs="Arial"/>
                <w:color w:val="000000"/>
              </w:rPr>
            </w:pPr>
            <w:r w:rsidRPr="00616E93">
              <w:rPr>
                <w:rFonts w:ascii="Arial" w:eastAsia="HG Mincho Light J" w:hAnsi="Arial" w:cs="Arial"/>
                <w:color w:val="000000"/>
              </w:rPr>
              <w:t>Blocos I e J</w:t>
            </w:r>
          </w:p>
        </w:tc>
        <w:tc>
          <w:tcPr>
            <w:tcW w:w="2626" w:type="dxa"/>
            <w:tcBorders>
              <w:top w:val="single" w:sz="4" w:space="0" w:color="auto"/>
              <w:left w:val="single" w:sz="4" w:space="0" w:color="auto"/>
              <w:bottom w:val="single" w:sz="4" w:space="0" w:color="auto"/>
              <w:right w:val="single" w:sz="4" w:space="0" w:color="auto"/>
            </w:tcBorders>
            <w:hideMark/>
          </w:tcPr>
          <w:p w14:paraId="7A355A1E" w14:textId="77777777" w:rsidR="005055A9" w:rsidRPr="00616E93" w:rsidRDefault="005055A9" w:rsidP="00616E93">
            <w:pPr>
              <w:spacing w:before="120" w:after="120"/>
              <w:jc w:val="center"/>
              <w:rPr>
                <w:rFonts w:ascii="Arial" w:hAnsi="Arial" w:cs="Arial"/>
              </w:rPr>
            </w:pPr>
            <w:r w:rsidRPr="00616E93">
              <w:rPr>
                <w:rFonts w:ascii="Arial" w:hAnsi="Arial" w:cs="Arial"/>
              </w:rPr>
              <w:t>10,53%</w:t>
            </w:r>
          </w:p>
        </w:tc>
      </w:tr>
      <w:tr w:rsidR="005055A9" w:rsidRPr="00616E93" w14:paraId="66078C60" w14:textId="77777777" w:rsidTr="00A713D0">
        <w:trPr>
          <w:jc w:val="center"/>
        </w:trPr>
        <w:tc>
          <w:tcPr>
            <w:tcW w:w="6165" w:type="dxa"/>
            <w:gridSpan w:val="3"/>
            <w:tcBorders>
              <w:top w:val="single" w:sz="4" w:space="0" w:color="auto"/>
              <w:left w:val="single" w:sz="4" w:space="0" w:color="auto"/>
              <w:bottom w:val="single" w:sz="4" w:space="0" w:color="auto"/>
              <w:right w:val="single" w:sz="4" w:space="0" w:color="auto"/>
            </w:tcBorders>
            <w:hideMark/>
          </w:tcPr>
          <w:p w14:paraId="05FD6B3C" w14:textId="77777777" w:rsidR="005055A9" w:rsidRPr="00616E93" w:rsidRDefault="005055A9" w:rsidP="00616E93">
            <w:pPr>
              <w:spacing w:before="120" w:after="120"/>
              <w:rPr>
                <w:rFonts w:ascii="Arial" w:eastAsia="HG Mincho Light J" w:hAnsi="Arial" w:cs="Arial"/>
                <w:color w:val="000000"/>
              </w:rPr>
            </w:pPr>
            <w:r w:rsidRPr="00616E93">
              <w:rPr>
                <w:rFonts w:ascii="Arial" w:eastAsia="HG Mincho Light J" w:hAnsi="Arial" w:cs="Arial"/>
                <w:b/>
                <w:bCs/>
                <w:color w:val="000000"/>
              </w:rPr>
              <w:t>2ª Etapa: Projetos de Fôrmas</w:t>
            </w:r>
          </w:p>
        </w:tc>
      </w:tr>
      <w:tr w:rsidR="005055A9" w:rsidRPr="00616E93" w14:paraId="433B726C" w14:textId="77777777" w:rsidTr="00A713D0">
        <w:trPr>
          <w:jc w:val="center"/>
        </w:trPr>
        <w:tc>
          <w:tcPr>
            <w:tcW w:w="3539" w:type="dxa"/>
            <w:gridSpan w:val="2"/>
            <w:tcBorders>
              <w:top w:val="single" w:sz="4" w:space="0" w:color="auto"/>
              <w:left w:val="single" w:sz="4" w:space="0" w:color="auto"/>
              <w:bottom w:val="single" w:sz="4" w:space="0" w:color="auto"/>
              <w:right w:val="single" w:sz="4" w:space="0" w:color="auto"/>
            </w:tcBorders>
            <w:hideMark/>
          </w:tcPr>
          <w:p w14:paraId="4AA125D3" w14:textId="77777777" w:rsidR="005055A9" w:rsidRPr="00616E93" w:rsidRDefault="005055A9" w:rsidP="00616E93">
            <w:pPr>
              <w:spacing w:before="120" w:after="120"/>
              <w:jc w:val="both"/>
              <w:rPr>
                <w:rFonts w:ascii="Arial" w:eastAsia="HG Mincho Light J" w:hAnsi="Arial" w:cs="Arial"/>
                <w:color w:val="000000"/>
              </w:rPr>
            </w:pPr>
            <w:r w:rsidRPr="00616E93">
              <w:rPr>
                <w:rFonts w:ascii="Arial" w:eastAsia="HG Mincho Light J" w:hAnsi="Arial" w:cs="Arial"/>
                <w:color w:val="000000"/>
              </w:rPr>
              <w:t>Blocos K e L</w:t>
            </w:r>
          </w:p>
        </w:tc>
        <w:tc>
          <w:tcPr>
            <w:tcW w:w="2626" w:type="dxa"/>
            <w:tcBorders>
              <w:top w:val="single" w:sz="4" w:space="0" w:color="auto"/>
              <w:left w:val="single" w:sz="4" w:space="0" w:color="auto"/>
              <w:bottom w:val="single" w:sz="4" w:space="0" w:color="auto"/>
              <w:right w:val="single" w:sz="4" w:space="0" w:color="auto"/>
            </w:tcBorders>
            <w:hideMark/>
          </w:tcPr>
          <w:p w14:paraId="2334FF86" w14:textId="77777777" w:rsidR="005055A9" w:rsidRPr="00616E93" w:rsidRDefault="005055A9" w:rsidP="00616E93">
            <w:pPr>
              <w:spacing w:before="120" w:after="120"/>
              <w:jc w:val="center"/>
              <w:rPr>
                <w:rFonts w:ascii="Arial" w:eastAsia="HG Mincho Light J" w:hAnsi="Arial" w:cs="Arial"/>
                <w:color w:val="000000"/>
              </w:rPr>
            </w:pPr>
            <w:r w:rsidRPr="00616E93">
              <w:rPr>
                <w:rFonts w:ascii="Arial" w:hAnsi="Arial" w:cs="Arial"/>
              </w:rPr>
              <w:t>3,41%</w:t>
            </w:r>
          </w:p>
        </w:tc>
      </w:tr>
      <w:tr w:rsidR="005055A9" w:rsidRPr="00616E93" w14:paraId="03EFF70E" w14:textId="77777777" w:rsidTr="00A713D0">
        <w:trPr>
          <w:jc w:val="center"/>
        </w:trPr>
        <w:tc>
          <w:tcPr>
            <w:tcW w:w="3539" w:type="dxa"/>
            <w:gridSpan w:val="2"/>
            <w:tcBorders>
              <w:top w:val="single" w:sz="4" w:space="0" w:color="auto"/>
              <w:left w:val="single" w:sz="4" w:space="0" w:color="auto"/>
              <w:bottom w:val="single" w:sz="4" w:space="0" w:color="auto"/>
              <w:right w:val="single" w:sz="4" w:space="0" w:color="auto"/>
            </w:tcBorders>
            <w:hideMark/>
          </w:tcPr>
          <w:p w14:paraId="5AA182A8" w14:textId="77777777" w:rsidR="005055A9" w:rsidRPr="00616E93" w:rsidRDefault="005055A9" w:rsidP="00616E93">
            <w:pPr>
              <w:spacing w:before="120" w:after="120"/>
              <w:jc w:val="both"/>
              <w:rPr>
                <w:rFonts w:ascii="Arial" w:eastAsia="HG Mincho Light J" w:hAnsi="Arial" w:cs="Arial"/>
                <w:color w:val="000000"/>
              </w:rPr>
            </w:pPr>
            <w:r w:rsidRPr="00616E93">
              <w:rPr>
                <w:rFonts w:ascii="Arial" w:eastAsia="HG Mincho Light J" w:hAnsi="Arial" w:cs="Arial"/>
                <w:color w:val="000000"/>
              </w:rPr>
              <w:t>Blocos I e J</w:t>
            </w:r>
          </w:p>
        </w:tc>
        <w:tc>
          <w:tcPr>
            <w:tcW w:w="2626" w:type="dxa"/>
            <w:tcBorders>
              <w:top w:val="single" w:sz="4" w:space="0" w:color="auto"/>
              <w:left w:val="single" w:sz="4" w:space="0" w:color="auto"/>
              <w:bottom w:val="single" w:sz="4" w:space="0" w:color="auto"/>
              <w:right w:val="single" w:sz="4" w:space="0" w:color="auto"/>
            </w:tcBorders>
            <w:hideMark/>
          </w:tcPr>
          <w:p w14:paraId="011E56AE" w14:textId="77777777" w:rsidR="005055A9" w:rsidRPr="00616E93" w:rsidRDefault="005055A9" w:rsidP="00616E93">
            <w:pPr>
              <w:spacing w:before="120" w:after="120"/>
              <w:jc w:val="center"/>
              <w:rPr>
                <w:rFonts w:ascii="Arial" w:eastAsia="HG Mincho Light J" w:hAnsi="Arial" w:cs="Arial"/>
                <w:color w:val="000000"/>
              </w:rPr>
            </w:pPr>
            <w:r w:rsidRPr="00616E93">
              <w:rPr>
                <w:rFonts w:ascii="Arial" w:hAnsi="Arial" w:cs="Arial"/>
              </w:rPr>
              <w:t>3,41%</w:t>
            </w:r>
          </w:p>
        </w:tc>
      </w:tr>
      <w:tr w:rsidR="005055A9" w:rsidRPr="00616E93" w14:paraId="29FEEE76" w14:textId="77777777" w:rsidTr="00A713D0">
        <w:trPr>
          <w:jc w:val="center"/>
        </w:trPr>
        <w:tc>
          <w:tcPr>
            <w:tcW w:w="6165" w:type="dxa"/>
            <w:gridSpan w:val="3"/>
            <w:tcBorders>
              <w:top w:val="single" w:sz="4" w:space="0" w:color="auto"/>
              <w:left w:val="single" w:sz="4" w:space="0" w:color="auto"/>
              <w:bottom w:val="single" w:sz="4" w:space="0" w:color="auto"/>
              <w:right w:val="single" w:sz="4" w:space="0" w:color="auto"/>
            </w:tcBorders>
            <w:hideMark/>
          </w:tcPr>
          <w:p w14:paraId="27E57D26" w14:textId="77777777" w:rsidR="005055A9" w:rsidRPr="00616E93" w:rsidRDefault="005055A9" w:rsidP="00616E93">
            <w:pPr>
              <w:spacing w:before="120" w:after="120"/>
              <w:rPr>
                <w:rFonts w:ascii="Arial" w:eastAsia="HG Mincho Light J" w:hAnsi="Arial" w:cs="Arial"/>
                <w:color w:val="000000"/>
              </w:rPr>
            </w:pPr>
            <w:r w:rsidRPr="00616E93">
              <w:rPr>
                <w:rFonts w:ascii="Arial" w:eastAsia="HG Mincho Light J" w:hAnsi="Arial" w:cs="Arial"/>
                <w:b/>
                <w:bCs/>
                <w:color w:val="000000"/>
              </w:rPr>
              <w:t>3ª Etapa: Projetos Executivos e Memorial de Cálculo</w:t>
            </w:r>
          </w:p>
        </w:tc>
      </w:tr>
      <w:tr w:rsidR="005055A9" w:rsidRPr="00616E93" w14:paraId="6A4E193A" w14:textId="77777777" w:rsidTr="00A713D0">
        <w:trPr>
          <w:jc w:val="center"/>
        </w:trPr>
        <w:tc>
          <w:tcPr>
            <w:tcW w:w="3539" w:type="dxa"/>
            <w:gridSpan w:val="2"/>
            <w:tcBorders>
              <w:top w:val="single" w:sz="4" w:space="0" w:color="auto"/>
              <w:left w:val="single" w:sz="4" w:space="0" w:color="auto"/>
              <w:bottom w:val="single" w:sz="4" w:space="0" w:color="auto"/>
              <w:right w:val="single" w:sz="4" w:space="0" w:color="auto"/>
            </w:tcBorders>
            <w:hideMark/>
          </w:tcPr>
          <w:p w14:paraId="340EDC47" w14:textId="77777777" w:rsidR="005055A9" w:rsidRPr="00616E93" w:rsidRDefault="005055A9" w:rsidP="00616E93">
            <w:pPr>
              <w:spacing w:before="120" w:after="120"/>
              <w:jc w:val="both"/>
              <w:rPr>
                <w:rFonts w:ascii="Arial" w:eastAsia="HG Mincho Light J" w:hAnsi="Arial" w:cs="Arial"/>
                <w:color w:val="000000"/>
              </w:rPr>
            </w:pPr>
            <w:r w:rsidRPr="00616E93">
              <w:rPr>
                <w:rFonts w:ascii="Arial" w:eastAsia="HG Mincho Light J" w:hAnsi="Arial" w:cs="Arial"/>
                <w:color w:val="000000"/>
              </w:rPr>
              <w:t>Blocos K e L</w:t>
            </w:r>
          </w:p>
        </w:tc>
        <w:tc>
          <w:tcPr>
            <w:tcW w:w="2626" w:type="dxa"/>
            <w:tcBorders>
              <w:top w:val="single" w:sz="4" w:space="0" w:color="auto"/>
              <w:left w:val="single" w:sz="4" w:space="0" w:color="auto"/>
              <w:bottom w:val="single" w:sz="4" w:space="0" w:color="auto"/>
              <w:right w:val="single" w:sz="4" w:space="0" w:color="auto"/>
            </w:tcBorders>
            <w:hideMark/>
          </w:tcPr>
          <w:p w14:paraId="392562DA" w14:textId="77777777" w:rsidR="005055A9" w:rsidRPr="00616E93" w:rsidRDefault="005055A9" w:rsidP="00616E93">
            <w:pPr>
              <w:spacing w:before="120" w:after="120"/>
              <w:jc w:val="center"/>
              <w:rPr>
                <w:rFonts w:ascii="Arial" w:eastAsia="HG Mincho Light J" w:hAnsi="Arial" w:cs="Arial"/>
                <w:color w:val="000000"/>
              </w:rPr>
            </w:pPr>
            <w:r w:rsidRPr="00616E93">
              <w:rPr>
                <w:rFonts w:ascii="Arial" w:hAnsi="Arial" w:cs="Arial"/>
              </w:rPr>
              <w:t>9,57%</w:t>
            </w:r>
          </w:p>
        </w:tc>
      </w:tr>
      <w:tr w:rsidR="005055A9" w:rsidRPr="00616E93" w14:paraId="7BA0621D" w14:textId="77777777" w:rsidTr="00A713D0">
        <w:trPr>
          <w:jc w:val="center"/>
        </w:trPr>
        <w:tc>
          <w:tcPr>
            <w:tcW w:w="3539" w:type="dxa"/>
            <w:gridSpan w:val="2"/>
            <w:tcBorders>
              <w:top w:val="single" w:sz="4" w:space="0" w:color="auto"/>
              <w:left w:val="single" w:sz="4" w:space="0" w:color="auto"/>
              <w:bottom w:val="single" w:sz="4" w:space="0" w:color="auto"/>
              <w:right w:val="single" w:sz="4" w:space="0" w:color="auto"/>
            </w:tcBorders>
            <w:hideMark/>
          </w:tcPr>
          <w:p w14:paraId="512AA7ED" w14:textId="77777777" w:rsidR="005055A9" w:rsidRPr="00616E93" w:rsidRDefault="005055A9" w:rsidP="00616E93">
            <w:pPr>
              <w:spacing w:before="120" w:after="120"/>
              <w:jc w:val="both"/>
              <w:rPr>
                <w:rFonts w:ascii="Arial" w:eastAsia="HG Mincho Light J" w:hAnsi="Arial" w:cs="Arial"/>
                <w:color w:val="000000"/>
              </w:rPr>
            </w:pPr>
            <w:r w:rsidRPr="00616E93">
              <w:rPr>
                <w:rFonts w:ascii="Arial" w:eastAsia="HG Mincho Light J" w:hAnsi="Arial" w:cs="Arial"/>
                <w:color w:val="000000"/>
              </w:rPr>
              <w:t>Blocos I e J</w:t>
            </w:r>
          </w:p>
        </w:tc>
        <w:tc>
          <w:tcPr>
            <w:tcW w:w="2626" w:type="dxa"/>
            <w:tcBorders>
              <w:top w:val="single" w:sz="4" w:space="0" w:color="auto"/>
              <w:left w:val="single" w:sz="4" w:space="0" w:color="auto"/>
              <w:bottom w:val="single" w:sz="4" w:space="0" w:color="auto"/>
              <w:right w:val="single" w:sz="4" w:space="0" w:color="auto"/>
            </w:tcBorders>
            <w:hideMark/>
          </w:tcPr>
          <w:p w14:paraId="6C79117A" w14:textId="77777777" w:rsidR="005055A9" w:rsidRPr="00616E93" w:rsidRDefault="005055A9" w:rsidP="00616E93">
            <w:pPr>
              <w:spacing w:before="120" w:after="120"/>
              <w:jc w:val="center"/>
              <w:rPr>
                <w:rFonts w:ascii="Arial" w:eastAsia="HG Mincho Light J" w:hAnsi="Arial" w:cs="Arial"/>
                <w:color w:val="000000"/>
              </w:rPr>
            </w:pPr>
            <w:r w:rsidRPr="00616E93">
              <w:rPr>
                <w:rFonts w:ascii="Arial" w:hAnsi="Arial" w:cs="Arial"/>
              </w:rPr>
              <w:t>9,57%</w:t>
            </w:r>
          </w:p>
        </w:tc>
      </w:tr>
      <w:tr w:rsidR="005055A9" w:rsidRPr="00616E93" w14:paraId="19519F7B" w14:textId="77777777" w:rsidTr="00A713D0">
        <w:trPr>
          <w:jc w:val="center"/>
        </w:trPr>
        <w:tc>
          <w:tcPr>
            <w:tcW w:w="6165" w:type="dxa"/>
            <w:gridSpan w:val="3"/>
            <w:tcBorders>
              <w:top w:val="single" w:sz="4" w:space="0" w:color="auto"/>
              <w:left w:val="single" w:sz="4" w:space="0" w:color="auto"/>
              <w:bottom w:val="single" w:sz="4" w:space="0" w:color="auto"/>
              <w:right w:val="single" w:sz="4" w:space="0" w:color="auto"/>
            </w:tcBorders>
            <w:hideMark/>
          </w:tcPr>
          <w:p w14:paraId="52E0E8D9" w14:textId="77777777" w:rsidR="005055A9" w:rsidRPr="00616E93" w:rsidRDefault="005055A9" w:rsidP="00616E93">
            <w:pPr>
              <w:spacing w:before="120" w:after="120"/>
              <w:rPr>
                <w:rFonts w:ascii="Arial" w:eastAsia="HG Mincho Light J" w:hAnsi="Arial" w:cs="Arial"/>
                <w:color w:val="000000"/>
              </w:rPr>
            </w:pPr>
            <w:r w:rsidRPr="00616E93">
              <w:rPr>
                <w:rFonts w:ascii="Arial" w:eastAsia="HG Mincho Light J" w:hAnsi="Arial" w:cs="Arial"/>
                <w:b/>
                <w:bCs/>
                <w:color w:val="000000"/>
              </w:rPr>
              <w:t>4ª Etapa: Produtos Complementares</w:t>
            </w:r>
          </w:p>
        </w:tc>
      </w:tr>
      <w:tr w:rsidR="005055A9" w:rsidRPr="00616E93" w14:paraId="5221C991" w14:textId="77777777" w:rsidTr="00A713D0">
        <w:trPr>
          <w:jc w:val="center"/>
        </w:trPr>
        <w:tc>
          <w:tcPr>
            <w:tcW w:w="3539" w:type="dxa"/>
            <w:gridSpan w:val="2"/>
            <w:tcBorders>
              <w:top w:val="single" w:sz="4" w:space="0" w:color="auto"/>
              <w:left w:val="single" w:sz="4" w:space="0" w:color="auto"/>
              <w:bottom w:val="single" w:sz="4" w:space="0" w:color="auto"/>
              <w:right w:val="single" w:sz="4" w:space="0" w:color="auto"/>
            </w:tcBorders>
            <w:hideMark/>
          </w:tcPr>
          <w:p w14:paraId="6B5FF292" w14:textId="77777777" w:rsidR="005055A9" w:rsidRPr="00616E93" w:rsidRDefault="005055A9" w:rsidP="00616E93">
            <w:pPr>
              <w:spacing w:before="120" w:after="120"/>
              <w:jc w:val="both"/>
              <w:rPr>
                <w:rFonts w:ascii="Arial" w:eastAsia="HG Mincho Light J" w:hAnsi="Arial" w:cs="Arial"/>
                <w:color w:val="000000"/>
              </w:rPr>
            </w:pPr>
            <w:r w:rsidRPr="00616E93">
              <w:rPr>
                <w:rFonts w:ascii="Arial" w:eastAsia="HG Mincho Light J" w:hAnsi="Arial" w:cs="Arial"/>
                <w:color w:val="000000"/>
              </w:rPr>
              <w:t>Blocos K e L</w:t>
            </w:r>
          </w:p>
        </w:tc>
        <w:tc>
          <w:tcPr>
            <w:tcW w:w="2626" w:type="dxa"/>
            <w:tcBorders>
              <w:top w:val="single" w:sz="4" w:space="0" w:color="auto"/>
              <w:left w:val="single" w:sz="4" w:space="0" w:color="auto"/>
              <w:bottom w:val="single" w:sz="4" w:space="0" w:color="auto"/>
              <w:right w:val="single" w:sz="4" w:space="0" w:color="auto"/>
            </w:tcBorders>
            <w:hideMark/>
          </w:tcPr>
          <w:p w14:paraId="5AE9B06A" w14:textId="77777777" w:rsidR="005055A9" w:rsidRPr="00616E93" w:rsidRDefault="005055A9" w:rsidP="00616E93">
            <w:pPr>
              <w:spacing w:before="120" w:after="120"/>
              <w:jc w:val="center"/>
              <w:rPr>
                <w:rFonts w:ascii="Arial" w:eastAsia="HG Mincho Light J" w:hAnsi="Arial" w:cs="Arial"/>
                <w:color w:val="000000"/>
              </w:rPr>
            </w:pPr>
            <w:r w:rsidRPr="00616E93">
              <w:rPr>
                <w:rFonts w:ascii="Arial" w:hAnsi="Arial" w:cs="Arial"/>
              </w:rPr>
              <w:t>5,95%</w:t>
            </w:r>
          </w:p>
        </w:tc>
      </w:tr>
      <w:tr w:rsidR="005055A9" w14:paraId="7F18507D" w14:textId="77777777" w:rsidTr="00A713D0">
        <w:trPr>
          <w:jc w:val="center"/>
        </w:trPr>
        <w:tc>
          <w:tcPr>
            <w:tcW w:w="3539" w:type="dxa"/>
            <w:gridSpan w:val="2"/>
            <w:tcBorders>
              <w:top w:val="single" w:sz="4" w:space="0" w:color="auto"/>
              <w:left w:val="single" w:sz="4" w:space="0" w:color="auto"/>
              <w:bottom w:val="single" w:sz="4" w:space="0" w:color="auto"/>
              <w:right w:val="single" w:sz="4" w:space="0" w:color="auto"/>
            </w:tcBorders>
            <w:hideMark/>
          </w:tcPr>
          <w:p w14:paraId="753EB190" w14:textId="77777777" w:rsidR="005055A9" w:rsidRPr="00616E93" w:rsidRDefault="005055A9" w:rsidP="00616E93">
            <w:pPr>
              <w:spacing w:before="120" w:after="120"/>
              <w:jc w:val="both"/>
              <w:rPr>
                <w:rFonts w:ascii="Arial" w:eastAsia="HG Mincho Light J" w:hAnsi="Arial" w:cs="Arial"/>
                <w:color w:val="000000"/>
              </w:rPr>
            </w:pPr>
            <w:r w:rsidRPr="00616E93">
              <w:rPr>
                <w:rFonts w:ascii="Arial" w:eastAsia="HG Mincho Light J" w:hAnsi="Arial" w:cs="Arial"/>
                <w:color w:val="000000"/>
              </w:rPr>
              <w:t>Blocos I e J</w:t>
            </w:r>
          </w:p>
        </w:tc>
        <w:tc>
          <w:tcPr>
            <w:tcW w:w="2626" w:type="dxa"/>
            <w:tcBorders>
              <w:top w:val="single" w:sz="4" w:space="0" w:color="auto"/>
              <w:left w:val="single" w:sz="4" w:space="0" w:color="auto"/>
              <w:bottom w:val="single" w:sz="4" w:space="0" w:color="auto"/>
              <w:right w:val="single" w:sz="4" w:space="0" w:color="auto"/>
            </w:tcBorders>
            <w:hideMark/>
          </w:tcPr>
          <w:p w14:paraId="012EE51E" w14:textId="77777777" w:rsidR="005055A9" w:rsidRPr="00616E93" w:rsidRDefault="005055A9" w:rsidP="00616E93">
            <w:pPr>
              <w:spacing w:before="120" w:after="120"/>
              <w:jc w:val="center"/>
              <w:rPr>
                <w:rFonts w:ascii="Arial" w:eastAsia="HG Mincho Light J" w:hAnsi="Arial" w:cs="Arial"/>
                <w:color w:val="000000"/>
              </w:rPr>
            </w:pPr>
            <w:r w:rsidRPr="00616E93">
              <w:rPr>
                <w:rFonts w:ascii="Arial" w:hAnsi="Arial" w:cs="Arial"/>
              </w:rPr>
              <w:t>5,95%</w:t>
            </w:r>
          </w:p>
        </w:tc>
      </w:tr>
    </w:tbl>
    <w:p w14:paraId="26DFF041" w14:textId="1C63A76B" w:rsidR="00D240F5" w:rsidRPr="00616E93" w:rsidRDefault="006C4AE0" w:rsidP="000028C0">
      <w:pPr>
        <w:pStyle w:val="Txt0pRec"/>
      </w:pPr>
      <w:r w:rsidRPr="00616E93">
        <w:lastRenderedPageBreak/>
        <w:t xml:space="preserve">Somente farão jus ao pagamento os serviços autorizados, via Ordem de Serviço específica, e aprovados pela Fiscalização, cumpridas todas as exigências e observações contidas neste </w:t>
      </w:r>
      <w:r w:rsidR="005A1345" w:rsidRPr="00616E93">
        <w:t>Edital</w:t>
      </w:r>
      <w:r w:rsidR="00D240F5" w:rsidRPr="00616E93">
        <w:t>.</w:t>
      </w:r>
    </w:p>
    <w:p w14:paraId="7810B65E" w14:textId="42DA2308" w:rsidR="00CB7289" w:rsidRPr="00616E93" w:rsidRDefault="006C4AE0" w:rsidP="000028C0">
      <w:pPr>
        <w:pStyle w:val="Txt0pRec"/>
      </w:pPr>
      <w:r w:rsidRPr="00616E93">
        <w:rPr>
          <w:sz w:val="23"/>
          <w:szCs w:val="23"/>
        </w:rPr>
        <w:t>O pagamento dos serviços relativos à 1ª Ordem de Serviço emitida será efetuado em duas parcelas, a saber</w:t>
      </w:r>
      <w:r w:rsidR="00CB7289" w:rsidRPr="00616E93">
        <w:t>:</w:t>
      </w:r>
    </w:p>
    <w:p w14:paraId="34311C4D" w14:textId="7A071E91" w:rsidR="00CB7289" w:rsidRPr="00616E93" w:rsidRDefault="006C4AE0" w:rsidP="002076FA">
      <w:pPr>
        <w:numPr>
          <w:ilvl w:val="0"/>
          <w:numId w:val="16"/>
        </w:numPr>
        <w:shd w:val="clear" w:color="auto" w:fill="FFFFFF"/>
        <w:tabs>
          <w:tab w:val="clear" w:pos="567"/>
          <w:tab w:val="num" w:pos="360"/>
          <w:tab w:val="left" w:pos="1068"/>
        </w:tabs>
        <w:suppressAutoHyphens/>
        <w:spacing w:before="120" w:after="120"/>
        <w:ind w:left="0" w:firstLine="1134"/>
        <w:jc w:val="both"/>
        <w:rPr>
          <w:rFonts w:ascii="Arial" w:hAnsi="Arial" w:cs="Arial"/>
          <w:color w:val="000000" w:themeColor="text1"/>
          <w:sz w:val="24"/>
        </w:rPr>
      </w:pPr>
      <w:r w:rsidRPr="00616E93">
        <w:rPr>
          <w:rFonts w:ascii="Arial" w:hAnsi="Arial" w:cs="Arial"/>
          <w:sz w:val="24"/>
          <w:szCs w:val="23"/>
        </w:rPr>
        <w:t>Após a conclusão e comprovação da realização dos ensaios técnicos</w:t>
      </w:r>
      <w:r w:rsidR="00402D3A" w:rsidRPr="00616E93">
        <w:rPr>
          <w:rFonts w:ascii="Arial" w:hAnsi="Arial" w:cs="Arial"/>
          <w:color w:val="000000" w:themeColor="text1"/>
          <w:sz w:val="24"/>
        </w:rPr>
        <w:t>;</w:t>
      </w:r>
    </w:p>
    <w:p w14:paraId="5B177C07" w14:textId="3542B665" w:rsidR="00CB7289" w:rsidRPr="00616E93" w:rsidRDefault="006C4AE0" w:rsidP="002076FA">
      <w:pPr>
        <w:numPr>
          <w:ilvl w:val="0"/>
          <w:numId w:val="16"/>
        </w:numPr>
        <w:shd w:val="clear" w:color="auto" w:fill="FFFFFF"/>
        <w:tabs>
          <w:tab w:val="clear" w:pos="567"/>
          <w:tab w:val="num" w:pos="360"/>
          <w:tab w:val="left" w:pos="1068"/>
        </w:tabs>
        <w:suppressAutoHyphens/>
        <w:spacing w:before="120" w:after="120"/>
        <w:ind w:left="0" w:firstLine="1134"/>
        <w:jc w:val="both"/>
        <w:rPr>
          <w:rFonts w:ascii="Arial" w:hAnsi="Arial" w:cs="Arial"/>
          <w:color w:val="000000" w:themeColor="text1"/>
          <w:sz w:val="24"/>
        </w:rPr>
      </w:pPr>
      <w:r w:rsidRPr="00616E93">
        <w:rPr>
          <w:rFonts w:ascii="Arial" w:hAnsi="Arial" w:cs="Arial"/>
          <w:sz w:val="24"/>
          <w:szCs w:val="23"/>
        </w:rPr>
        <w:t xml:space="preserve">Após a conclusão do Laudo Técnico e </w:t>
      </w:r>
      <w:r w:rsidRPr="00616E93">
        <w:rPr>
          <w:rFonts w:ascii="Arial" w:hAnsi="Arial" w:cs="Arial"/>
          <w:i/>
          <w:iCs/>
          <w:sz w:val="24"/>
          <w:szCs w:val="23"/>
        </w:rPr>
        <w:t xml:space="preserve">as </w:t>
      </w:r>
      <w:proofErr w:type="spellStart"/>
      <w:r w:rsidRPr="00616E93">
        <w:rPr>
          <w:rFonts w:ascii="Arial" w:hAnsi="Arial" w:cs="Arial"/>
          <w:i/>
          <w:iCs/>
          <w:sz w:val="24"/>
          <w:szCs w:val="23"/>
        </w:rPr>
        <w:t>built</w:t>
      </w:r>
      <w:proofErr w:type="spellEnd"/>
      <w:r w:rsidRPr="00616E93">
        <w:rPr>
          <w:rFonts w:ascii="Arial" w:hAnsi="Arial" w:cs="Arial"/>
          <w:i/>
          <w:iCs/>
          <w:sz w:val="24"/>
          <w:szCs w:val="23"/>
        </w:rPr>
        <w:t xml:space="preserve"> </w:t>
      </w:r>
      <w:r w:rsidRPr="00616E93">
        <w:rPr>
          <w:rFonts w:ascii="Arial" w:hAnsi="Arial" w:cs="Arial"/>
          <w:sz w:val="24"/>
          <w:szCs w:val="23"/>
        </w:rPr>
        <w:t>de fôrmas</w:t>
      </w:r>
      <w:r w:rsidR="00BA5D22" w:rsidRPr="00616E93">
        <w:rPr>
          <w:rFonts w:ascii="Arial" w:hAnsi="Arial" w:cs="Arial"/>
          <w:color w:val="000000" w:themeColor="text1"/>
          <w:sz w:val="24"/>
        </w:rPr>
        <w:t>.</w:t>
      </w:r>
    </w:p>
    <w:p w14:paraId="35E2B128" w14:textId="1660132B" w:rsidR="006C4AE0" w:rsidRPr="00616E93" w:rsidRDefault="006C4AE0" w:rsidP="006C4AE0">
      <w:pPr>
        <w:pStyle w:val="Txt0pRec"/>
      </w:pPr>
      <w:r w:rsidRPr="00616E93">
        <w:t xml:space="preserve">Os serviços objeto do presente </w:t>
      </w:r>
      <w:r w:rsidR="00D477A5" w:rsidRPr="00616E93">
        <w:t>Edital</w:t>
      </w:r>
      <w:r w:rsidRPr="00616E93">
        <w:t xml:space="preserve"> serão remunerados por preço global, excetuando os valores relativos à execução de ensaios técnicos. </w:t>
      </w:r>
    </w:p>
    <w:p w14:paraId="54B31110" w14:textId="77777777" w:rsidR="006C4AE0" w:rsidRPr="00616E93" w:rsidRDefault="006C4AE0" w:rsidP="006C4AE0">
      <w:pPr>
        <w:pStyle w:val="Txt0pRec"/>
      </w:pPr>
      <w:r w:rsidRPr="00616E93">
        <w:t xml:space="preserve">Os ensaios serão pagos por seus valores unitários e em estrita consonância com o Plano de Trabalho proposto pela Contratada e aprovado pela Fiscalização. Os serviços serão remunerados segundo a proposta de preço da Contratada, tendo como limite os valores estabelecidos no Orçamento de Referência. </w:t>
      </w:r>
    </w:p>
    <w:p w14:paraId="74A2823A" w14:textId="77777777" w:rsidR="006C4AE0" w:rsidRPr="00616E93" w:rsidRDefault="006C4AE0" w:rsidP="006C4AE0">
      <w:pPr>
        <w:pStyle w:val="Txt0pRec"/>
      </w:pPr>
      <w:r w:rsidRPr="00616E93">
        <w:t xml:space="preserve">Para pagamento pela execução de ensaios técnicos, a Contratada deverá apresentar comprovação inequívoca de sua execução, acompanhada da respectiva ART. O pagamento pela execução dos ensaios somente será efetuado após a conclusão da totalidade de ensaios previstos no Plano de Trabalho para as edificações objeto da Ordem de Serviço emitida. </w:t>
      </w:r>
    </w:p>
    <w:p w14:paraId="196AEF19" w14:textId="2F01273D" w:rsidR="006C4AE0" w:rsidRPr="00616E93" w:rsidRDefault="006C4AE0" w:rsidP="006C4AE0">
      <w:pPr>
        <w:pStyle w:val="Txt0pRec"/>
      </w:pPr>
      <w:r w:rsidRPr="00616E93">
        <w:t xml:space="preserve">Os resultados provenientes dos ensaios deverão ser posteriormente anexados ao Laudo Técnico nos termos </w:t>
      </w:r>
      <w:r w:rsidR="00067610" w:rsidRPr="00616E93">
        <w:t>deste Edital</w:t>
      </w:r>
      <w:r w:rsidRPr="00616E93">
        <w:t xml:space="preserve">. </w:t>
      </w:r>
    </w:p>
    <w:p w14:paraId="457EAF24" w14:textId="366347A8" w:rsidR="006C4AE0" w:rsidRDefault="006C4AE0" w:rsidP="006C4AE0">
      <w:pPr>
        <w:pStyle w:val="Txt0pRec"/>
      </w:pPr>
      <w:r w:rsidRPr="00616E93">
        <w:t>O ensaio cujo resultado não seja posteriormente anexado ao Laudo Técnico será considerado não executado e, a título de penalidade, terá seu respectivo valor descontado da parcela respectiva ao Laudo sem prejuízo das demais penalidades cabíveis previstas nesse instrumento.</w:t>
      </w:r>
    </w:p>
    <w:p w14:paraId="3D563191" w14:textId="77777777" w:rsidR="0067373C" w:rsidRPr="00FD5F67" w:rsidRDefault="0067373C" w:rsidP="000028C0">
      <w:pPr>
        <w:pStyle w:val="Txt0pRec"/>
      </w:pPr>
      <w:r w:rsidRPr="00FD5F67">
        <w:t>Os serviços realizados em horários diferenciados (finais de semana) somente farão jus a pagamento adicional se previamente aprovados pela Fiscalização, no limite do estabelecido no Orçamento de Referência e devidamente comprovados pela Contratada.</w:t>
      </w:r>
    </w:p>
    <w:p w14:paraId="2EB86D48" w14:textId="77777777" w:rsidR="0067373C" w:rsidRPr="00FD5F67" w:rsidRDefault="0067373C" w:rsidP="000028C0">
      <w:pPr>
        <w:pStyle w:val="Txt0pRec"/>
      </w:pPr>
      <w:r w:rsidRPr="00FD5F67">
        <w:t xml:space="preserve">O pagamento relativo à Documentação Preliminar (Análise Preliminar de Riscos e </w:t>
      </w:r>
      <w:r w:rsidRPr="00FD5F67">
        <w:rPr>
          <w:snapToGrid w:val="0"/>
        </w:rPr>
        <w:t>Plano de Trabalho)</w:t>
      </w:r>
      <w:r w:rsidRPr="00FD5F67">
        <w:t xml:space="preserve"> somente será efetuado após a entrega e aprovação do Laudo Técnico (1ª Etapa) pela Fiscalização.</w:t>
      </w:r>
    </w:p>
    <w:p w14:paraId="40A8A26C" w14:textId="74452251" w:rsidR="0067373C" w:rsidRPr="00FD5F67" w:rsidRDefault="0067373C" w:rsidP="000028C0">
      <w:pPr>
        <w:pStyle w:val="Txt0pRec"/>
      </w:pPr>
      <w:r w:rsidRPr="00FD5F67">
        <w:t xml:space="preserve">Não serão objeto de pagamento serviços classificados pela Fiscalização como </w:t>
      </w:r>
      <w:r w:rsidRPr="00FD5F67">
        <w:rPr>
          <w:b/>
        </w:rPr>
        <w:t>Serviços Quase Conformes</w:t>
      </w:r>
      <w:r w:rsidRPr="00FD5F67">
        <w:t xml:space="preserve"> ou </w:t>
      </w:r>
      <w:r w:rsidRPr="00FD5F67">
        <w:rPr>
          <w:b/>
        </w:rPr>
        <w:t>Serviços Não Conformes</w:t>
      </w:r>
      <w:r w:rsidRPr="00FD5F67">
        <w:t>, sem prejuízo de eventuais penalidades tanto pela inexecução (ou execução não satisfatória) contratual, quanto por mora no cumprimento das obrigações assumidas.</w:t>
      </w:r>
    </w:p>
    <w:p w14:paraId="6413D40D" w14:textId="77777777" w:rsidR="00CB7289" w:rsidRPr="00FD5F67" w:rsidRDefault="00CB7289" w:rsidP="000E16AE">
      <w:pPr>
        <w:pStyle w:val="Tit3n"/>
        <w:rPr>
          <w:b/>
        </w:rPr>
      </w:pPr>
      <w:bookmarkStart w:id="82" w:name="_toc423"/>
      <w:bookmarkStart w:id="83" w:name="_toc598"/>
      <w:bookmarkStart w:id="84" w:name="_Toc409794462"/>
      <w:bookmarkStart w:id="85" w:name="_Ref11149198"/>
      <w:bookmarkStart w:id="86" w:name="_Ref11323583"/>
      <w:bookmarkEnd w:id="82"/>
      <w:bookmarkEnd w:id="83"/>
      <w:r w:rsidRPr="00FD5F67">
        <w:rPr>
          <w:b/>
        </w:rPr>
        <w:t>SUBCONTRATAÇÃO</w:t>
      </w:r>
      <w:bookmarkEnd w:id="84"/>
      <w:bookmarkEnd w:id="85"/>
      <w:bookmarkEnd w:id="86"/>
    </w:p>
    <w:p w14:paraId="67BAD521" w14:textId="77777777" w:rsidR="00CB7289" w:rsidRPr="00FD5F67" w:rsidRDefault="00CB7289" w:rsidP="000028C0">
      <w:pPr>
        <w:pStyle w:val="Txt0pRec"/>
      </w:pPr>
      <w:r w:rsidRPr="00FD5F67">
        <w:t>A Contratada não poderá, sob nenhum pretexto ou hipótese, subcontratar a totalidade dos serviços objeto do contrato a ser celebrado entre ela e a Câmara dos Deputados.</w:t>
      </w:r>
    </w:p>
    <w:p w14:paraId="058F4E19" w14:textId="77777777" w:rsidR="00CB7289" w:rsidRPr="00FD5F67" w:rsidRDefault="00CB7289" w:rsidP="000028C0">
      <w:pPr>
        <w:pStyle w:val="Txt0pRec"/>
      </w:pPr>
      <w:r w:rsidRPr="00FD5F67">
        <w:lastRenderedPageBreak/>
        <w:t>A Contratada somente poderá subcontratar parte dos serviços se a subcontratação for previamente solicitada e expressamente aprovada pela Fiscalização da Câmara dos Deputados, sendo vedada a subcontratação dos serviços de maior relevância e valor significativo, quais sejam, aqueles para os quais a Contratada teve que atestar sua capacidade técnica, tanto profissional como operacional.</w:t>
      </w:r>
    </w:p>
    <w:p w14:paraId="65B3D944" w14:textId="77777777" w:rsidR="00CB7289" w:rsidRPr="00FD5F67" w:rsidRDefault="00CB7289" w:rsidP="000028C0">
      <w:pPr>
        <w:pStyle w:val="Txt0pRec"/>
      </w:pPr>
      <w:r w:rsidRPr="00FD5F67">
        <w:t xml:space="preserve">Se autorizada efetuar a subcontratação de qualquer parte específica dos serviços, a Contratada deverá garantir que a </w:t>
      </w:r>
      <w:r w:rsidR="00222593" w:rsidRPr="00FD5F67">
        <w:t>S</w:t>
      </w:r>
      <w:r w:rsidRPr="00FD5F67">
        <w:t>ub</w:t>
      </w:r>
      <w:r w:rsidR="00222593" w:rsidRPr="00FD5F67">
        <w:t>c</w:t>
      </w:r>
      <w:r w:rsidRPr="00FD5F67">
        <w:t xml:space="preserve">ontratada possua experiência nessa atividade específica e realize os trabalhos sob a supervisão </w:t>
      </w:r>
      <w:r w:rsidR="00A36862" w:rsidRPr="00FD5F67">
        <w:t>de</w:t>
      </w:r>
      <w:r w:rsidRPr="00FD5F67">
        <w:t xml:space="preserve"> </w:t>
      </w:r>
      <w:proofErr w:type="gramStart"/>
      <w:r w:rsidRPr="00FD5F67">
        <w:t>engenheiro(</w:t>
      </w:r>
      <w:proofErr w:type="gramEnd"/>
      <w:r w:rsidRPr="00FD5F67">
        <w:t>s) que possua(m):</w:t>
      </w:r>
    </w:p>
    <w:p w14:paraId="3FA2EAC8" w14:textId="138D2C97" w:rsidR="00CB7289" w:rsidRPr="00FD5F67" w:rsidRDefault="00CB7289" w:rsidP="001D5455">
      <w:pPr>
        <w:pStyle w:val="PargrafodaLista"/>
        <w:numPr>
          <w:ilvl w:val="1"/>
          <w:numId w:val="17"/>
        </w:numPr>
        <w:tabs>
          <w:tab w:val="clear" w:pos="567"/>
        </w:tabs>
        <w:suppressAutoHyphens w:val="0"/>
        <w:spacing w:before="120" w:after="120"/>
        <w:ind w:left="1560" w:hanging="426"/>
        <w:contextualSpacing/>
        <w:rPr>
          <w:rFonts w:cs="Arial"/>
          <w:color w:val="000000" w:themeColor="text1"/>
          <w:sz w:val="24"/>
          <w:szCs w:val="24"/>
        </w:rPr>
      </w:pPr>
      <w:proofErr w:type="gramStart"/>
      <w:r w:rsidRPr="00FD5F67">
        <w:rPr>
          <w:rFonts w:cs="Arial"/>
          <w:color w:val="000000" w:themeColor="text1"/>
          <w:sz w:val="24"/>
          <w:szCs w:val="24"/>
        </w:rPr>
        <w:t>vínculo</w:t>
      </w:r>
      <w:proofErr w:type="gramEnd"/>
      <w:r w:rsidRPr="00FD5F67">
        <w:rPr>
          <w:rFonts w:cs="Arial"/>
          <w:color w:val="000000" w:themeColor="text1"/>
          <w:sz w:val="24"/>
          <w:szCs w:val="24"/>
        </w:rPr>
        <w:t xml:space="preserve"> profissional com a </w:t>
      </w:r>
      <w:r w:rsidR="00222593" w:rsidRPr="00FD5F67">
        <w:rPr>
          <w:rFonts w:cs="Arial"/>
          <w:color w:val="000000" w:themeColor="text1"/>
          <w:sz w:val="24"/>
          <w:szCs w:val="24"/>
        </w:rPr>
        <w:t>S</w:t>
      </w:r>
      <w:r w:rsidRPr="00FD5F67">
        <w:rPr>
          <w:rFonts w:cs="Arial"/>
          <w:color w:val="000000" w:themeColor="text1"/>
          <w:sz w:val="24"/>
          <w:szCs w:val="24"/>
        </w:rPr>
        <w:t>ub</w:t>
      </w:r>
      <w:r w:rsidR="00222593" w:rsidRPr="00FD5F67">
        <w:rPr>
          <w:rFonts w:cs="Arial"/>
          <w:color w:val="000000" w:themeColor="text1"/>
          <w:sz w:val="24"/>
          <w:szCs w:val="24"/>
        </w:rPr>
        <w:t>c</w:t>
      </w:r>
      <w:r w:rsidRPr="00FD5F67">
        <w:rPr>
          <w:rFonts w:cs="Arial"/>
          <w:color w:val="000000" w:themeColor="text1"/>
          <w:sz w:val="24"/>
          <w:szCs w:val="24"/>
        </w:rPr>
        <w:t xml:space="preserve">ontratada na forma </w:t>
      </w:r>
      <w:r w:rsidR="00222593" w:rsidRPr="00FD5F67">
        <w:rPr>
          <w:rFonts w:cs="Arial"/>
          <w:color w:val="000000" w:themeColor="text1"/>
          <w:sz w:val="24"/>
          <w:szCs w:val="24"/>
        </w:rPr>
        <w:t xml:space="preserve">da </w:t>
      </w:r>
      <w:r w:rsidR="00222593" w:rsidRPr="00FD5F67">
        <w:rPr>
          <w:rFonts w:cs="Arial"/>
          <w:color w:val="000000" w:themeColor="text1"/>
          <w:sz w:val="24"/>
          <w:szCs w:val="24"/>
          <w:u w:val="single"/>
        </w:rPr>
        <w:t xml:space="preserve">alínea </w:t>
      </w:r>
      <w:r w:rsidR="00A40220" w:rsidRPr="00FD5F67">
        <w:rPr>
          <w:rFonts w:cs="Arial"/>
          <w:color w:val="000000" w:themeColor="text1"/>
          <w:sz w:val="24"/>
          <w:szCs w:val="24"/>
          <w:u w:val="single"/>
        </w:rPr>
        <w:fldChar w:fldCharType="begin"/>
      </w:r>
      <w:r w:rsidR="00A40220" w:rsidRPr="00FD5F67">
        <w:rPr>
          <w:rFonts w:cs="Arial"/>
          <w:color w:val="000000" w:themeColor="text1"/>
          <w:sz w:val="24"/>
          <w:szCs w:val="24"/>
          <w:u w:val="single"/>
        </w:rPr>
        <w:instrText xml:space="preserve"> REF _Ref11244871 \r \h </w:instrText>
      </w:r>
      <w:r w:rsidR="00987A64" w:rsidRPr="00FD5F67">
        <w:rPr>
          <w:rFonts w:cs="Arial"/>
          <w:color w:val="000000" w:themeColor="text1"/>
          <w:sz w:val="24"/>
          <w:szCs w:val="24"/>
          <w:u w:val="single"/>
        </w:rPr>
        <w:instrText xml:space="preserve"> \* MERGEFORMAT </w:instrText>
      </w:r>
      <w:r w:rsidR="00A40220" w:rsidRPr="00FD5F67">
        <w:rPr>
          <w:rFonts w:cs="Arial"/>
          <w:color w:val="000000" w:themeColor="text1"/>
          <w:sz w:val="24"/>
          <w:szCs w:val="24"/>
          <w:u w:val="single"/>
        </w:rPr>
      </w:r>
      <w:r w:rsidR="00A40220" w:rsidRPr="00FD5F67">
        <w:rPr>
          <w:rFonts w:cs="Arial"/>
          <w:color w:val="000000" w:themeColor="text1"/>
          <w:sz w:val="24"/>
          <w:szCs w:val="24"/>
          <w:u w:val="single"/>
        </w:rPr>
        <w:fldChar w:fldCharType="separate"/>
      </w:r>
      <w:r w:rsidR="00655C38">
        <w:rPr>
          <w:rFonts w:cs="Arial"/>
          <w:color w:val="000000" w:themeColor="text1"/>
          <w:sz w:val="24"/>
          <w:szCs w:val="24"/>
          <w:u w:val="single"/>
        </w:rPr>
        <w:t>c)</w:t>
      </w:r>
      <w:r w:rsidR="00A40220" w:rsidRPr="00FD5F67">
        <w:rPr>
          <w:rFonts w:cs="Arial"/>
          <w:color w:val="000000" w:themeColor="text1"/>
          <w:sz w:val="24"/>
          <w:szCs w:val="24"/>
          <w:u w:val="single"/>
        </w:rPr>
        <w:fldChar w:fldCharType="end"/>
      </w:r>
      <w:r w:rsidR="00222593" w:rsidRPr="00FD5F67">
        <w:rPr>
          <w:rFonts w:cs="Arial"/>
          <w:color w:val="000000" w:themeColor="text1"/>
          <w:sz w:val="24"/>
          <w:szCs w:val="24"/>
          <w:u w:val="single"/>
        </w:rPr>
        <w:t xml:space="preserve"> </w:t>
      </w:r>
      <w:r w:rsidRPr="00FD5F67">
        <w:rPr>
          <w:rFonts w:cs="Arial"/>
          <w:color w:val="000000" w:themeColor="text1"/>
          <w:sz w:val="24"/>
          <w:szCs w:val="24"/>
          <w:u w:val="single"/>
        </w:rPr>
        <w:t>do subitem</w:t>
      </w:r>
      <w:r w:rsidR="008E2343" w:rsidRPr="00FD5F67">
        <w:rPr>
          <w:rFonts w:cs="Arial"/>
          <w:color w:val="000000" w:themeColor="text1"/>
          <w:sz w:val="24"/>
          <w:szCs w:val="24"/>
          <w:u w:val="single"/>
        </w:rPr>
        <w:fldChar w:fldCharType="begin"/>
      </w:r>
      <w:r w:rsidR="008E2343" w:rsidRPr="00FD5F67">
        <w:rPr>
          <w:rFonts w:cs="Arial"/>
          <w:color w:val="000000" w:themeColor="text1"/>
          <w:sz w:val="24"/>
          <w:szCs w:val="24"/>
          <w:u w:val="single"/>
        </w:rPr>
        <w:instrText xml:space="preserve"> REF _Ref11244637 \r \h </w:instrText>
      </w:r>
      <w:r w:rsidR="006F265A" w:rsidRPr="00FD5F67">
        <w:rPr>
          <w:rFonts w:cs="Arial"/>
          <w:color w:val="000000" w:themeColor="text1"/>
          <w:sz w:val="24"/>
          <w:szCs w:val="24"/>
          <w:u w:val="single"/>
        </w:rPr>
        <w:instrText xml:space="preserve"> \* MERGEFORMAT </w:instrText>
      </w:r>
      <w:r w:rsidR="008E2343" w:rsidRPr="00FD5F67">
        <w:rPr>
          <w:rFonts w:cs="Arial"/>
          <w:color w:val="000000" w:themeColor="text1"/>
          <w:sz w:val="24"/>
          <w:szCs w:val="24"/>
          <w:u w:val="single"/>
        </w:rPr>
      </w:r>
      <w:r w:rsidR="008E2343" w:rsidRPr="00FD5F67">
        <w:rPr>
          <w:rFonts w:cs="Arial"/>
          <w:color w:val="000000" w:themeColor="text1"/>
          <w:sz w:val="24"/>
          <w:szCs w:val="24"/>
          <w:u w:val="single"/>
        </w:rPr>
        <w:fldChar w:fldCharType="separate"/>
      </w:r>
      <w:r w:rsidR="00655C38">
        <w:rPr>
          <w:rFonts w:cs="Arial"/>
          <w:color w:val="000000" w:themeColor="text1"/>
          <w:sz w:val="24"/>
          <w:szCs w:val="24"/>
          <w:u w:val="single"/>
        </w:rPr>
        <w:t>3.3.2</w:t>
      </w:r>
      <w:r w:rsidR="008E2343" w:rsidRPr="00FD5F67">
        <w:rPr>
          <w:rFonts w:cs="Arial"/>
          <w:color w:val="000000" w:themeColor="text1"/>
          <w:sz w:val="24"/>
          <w:szCs w:val="24"/>
          <w:u w:val="single"/>
        </w:rPr>
        <w:fldChar w:fldCharType="end"/>
      </w:r>
      <w:r w:rsidR="00222593" w:rsidRPr="00FD5F67">
        <w:rPr>
          <w:rFonts w:cs="Arial"/>
          <w:color w:val="000000" w:themeColor="text1"/>
          <w:sz w:val="24"/>
          <w:szCs w:val="24"/>
          <w:u w:val="single"/>
        </w:rPr>
        <w:t xml:space="preserve"> do Edital</w:t>
      </w:r>
      <w:r w:rsidRPr="00FD5F67">
        <w:rPr>
          <w:rFonts w:cs="Arial"/>
          <w:color w:val="000000" w:themeColor="text1"/>
          <w:sz w:val="24"/>
          <w:szCs w:val="24"/>
        </w:rPr>
        <w:t>;</w:t>
      </w:r>
    </w:p>
    <w:p w14:paraId="6815D5C4" w14:textId="08663275" w:rsidR="00CB7289" w:rsidRPr="00FD5F67" w:rsidRDefault="00CB7289" w:rsidP="001D5455">
      <w:pPr>
        <w:pStyle w:val="PargrafodaLista"/>
        <w:numPr>
          <w:ilvl w:val="1"/>
          <w:numId w:val="17"/>
        </w:numPr>
        <w:tabs>
          <w:tab w:val="clear" w:pos="567"/>
        </w:tabs>
        <w:suppressAutoHyphens w:val="0"/>
        <w:spacing w:before="120" w:after="120"/>
        <w:ind w:left="1560" w:hanging="426"/>
        <w:contextualSpacing/>
        <w:rPr>
          <w:rFonts w:cs="Arial"/>
          <w:color w:val="000000" w:themeColor="text1"/>
          <w:sz w:val="24"/>
          <w:szCs w:val="24"/>
        </w:rPr>
      </w:pPr>
      <w:proofErr w:type="gramStart"/>
      <w:r w:rsidRPr="00FD5F67">
        <w:rPr>
          <w:rFonts w:cs="Arial"/>
          <w:color w:val="000000" w:themeColor="text1"/>
          <w:sz w:val="24"/>
          <w:szCs w:val="24"/>
        </w:rPr>
        <w:t>registro</w:t>
      </w:r>
      <w:proofErr w:type="gramEnd"/>
      <w:r w:rsidRPr="00FD5F67">
        <w:rPr>
          <w:rFonts w:cs="Arial"/>
          <w:color w:val="000000" w:themeColor="text1"/>
          <w:sz w:val="24"/>
          <w:szCs w:val="24"/>
        </w:rPr>
        <w:t xml:space="preserve"> profissional válido no respectivo CREA</w:t>
      </w:r>
      <w:r w:rsidR="00C5759B" w:rsidRPr="00FD5F67">
        <w:rPr>
          <w:rFonts w:cs="Arial"/>
          <w:color w:val="000000" w:themeColor="text1"/>
          <w:sz w:val="24"/>
          <w:szCs w:val="24"/>
        </w:rPr>
        <w:t xml:space="preserve"> (ou CAU)</w:t>
      </w:r>
      <w:r w:rsidRPr="00FD5F67">
        <w:rPr>
          <w:rFonts w:cs="Arial"/>
          <w:color w:val="000000" w:themeColor="text1"/>
          <w:sz w:val="24"/>
          <w:szCs w:val="24"/>
        </w:rPr>
        <w:t>;</w:t>
      </w:r>
    </w:p>
    <w:p w14:paraId="28B6BB9D" w14:textId="1EE5C6A3" w:rsidR="00CB7289" w:rsidRPr="00FD5F67" w:rsidRDefault="00CB7289" w:rsidP="001D5455">
      <w:pPr>
        <w:pStyle w:val="PargrafodaLista"/>
        <w:numPr>
          <w:ilvl w:val="1"/>
          <w:numId w:val="17"/>
        </w:numPr>
        <w:tabs>
          <w:tab w:val="clear" w:pos="567"/>
        </w:tabs>
        <w:suppressAutoHyphens w:val="0"/>
        <w:spacing w:before="120" w:after="120"/>
        <w:ind w:left="1560" w:hanging="426"/>
        <w:contextualSpacing/>
        <w:rPr>
          <w:rFonts w:cs="Arial"/>
          <w:color w:val="000000" w:themeColor="text1"/>
          <w:sz w:val="24"/>
          <w:szCs w:val="24"/>
        </w:rPr>
      </w:pPr>
      <w:proofErr w:type="gramStart"/>
      <w:r w:rsidRPr="00FD5F67">
        <w:rPr>
          <w:rFonts w:cs="Arial"/>
          <w:color w:val="000000" w:themeColor="text1"/>
          <w:sz w:val="24"/>
          <w:szCs w:val="24"/>
        </w:rPr>
        <w:t>experiência</w:t>
      </w:r>
      <w:proofErr w:type="gramEnd"/>
      <w:r w:rsidRPr="00FD5F67">
        <w:rPr>
          <w:rFonts w:cs="Arial"/>
          <w:color w:val="000000" w:themeColor="text1"/>
          <w:sz w:val="24"/>
          <w:szCs w:val="24"/>
        </w:rPr>
        <w:t xml:space="preserve"> na área específica comprovada por CAT emitida pelo CREA</w:t>
      </w:r>
      <w:r w:rsidR="00C5759B" w:rsidRPr="00FD5F67">
        <w:rPr>
          <w:rFonts w:cs="Arial"/>
          <w:color w:val="000000" w:themeColor="text1"/>
          <w:sz w:val="24"/>
          <w:szCs w:val="24"/>
        </w:rPr>
        <w:t xml:space="preserve"> (ou CAU)</w:t>
      </w:r>
      <w:r w:rsidRPr="00FD5F67">
        <w:rPr>
          <w:rFonts w:cs="Arial"/>
          <w:color w:val="000000" w:themeColor="text1"/>
          <w:sz w:val="24"/>
          <w:szCs w:val="24"/>
        </w:rPr>
        <w:t xml:space="preserve"> competente e conhecimento técnico suficiente para a função.</w:t>
      </w:r>
    </w:p>
    <w:p w14:paraId="05482FBC" w14:textId="77777777" w:rsidR="00CB7289" w:rsidRPr="00FD5F67" w:rsidRDefault="00CB7289" w:rsidP="001D5455">
      <w:pPr>
        <w:pStyle w:val="PargrafodaLista"/>
        <w:spacing w:before="120" w:after="120"/>
        <w:ind w:left="1560"/>
        <w:rPr>
          <w:rFonts w:cs="Arial"/>
          <w:color w:val="000000" w:themeColor="text1"/>
          <w:sz w:val="24"/>
          <w:szCs w:val="24"/>
        </w:rPr>
      </w:pPr>
      <w:r w:rsidRPr="00FD5F67">
        <w:rPr>
          <w:rFonts w:cs="Arial"/>
          <w:color w:val="000000" w:themeColor="text1"/>
          <w:sz w:val="24"/>
          <w:szCs w:val="24"/>
        </w:rPr>
        <w:t>Essas mesmas exigências valem para o caso de contratação de profissional autônomo para executar qualquer parte específica dos serviços e das obras.</w:t>
      </w:r>
    </w:p>
    <w:p w14:paraId="3D5BED87" w14:textId="77777777" w:rsidR="00A36862" w:rsidRPr="00FD5F67" w:rsidRDefault="00CB7289" w:rsidP="000028C0">
      <w:pPr>
        <w:pStyle w:val="Txt0pRec"/>
      </w:pPr>
      <w:r w:rsidRPr="00FD5F67">
        <w:t xml:space="preserve">A subcontratação de parte dos serviços e das obras não exonerará a Contratada da responsabilidade pela supervisão e coordenação das atividades das subcontratadas e cumprimento rigoroso de todas as obrigações, inclusive pelos eventuais inadimplementos contratuais. </w:t>
      </w:r>
    </w:p>
    <w:p w14:paraId="0AB430A8" w14:textId="77777777" w:rsidR="00CB7289" w:rsidRPr="00FD5F67" w:rsidRDefault="00CB7289" w:rsidP="000028C0">
      <w:pPr>
        <w:pStyle w:val="Txt0pRec"/>
      </w:pPr>
      <w:r w:rsidRPr="00FD5F67">
        <w:t>Todo e qualquer prejuízo advindo das atividades das subcontratadas serão cobrados de forma direta à Contratada que arcará com quaisquer ônus advindos de sua opção por subcontratar.</w:t>
      </w:r>
    </w:p>
    <w:p w14:paraId="3DBB63FD" w14:textId="77777777" w:rsidR="00CB7289" w:rsidRPr="00FD5F67" w:rsidRDefault="00CB7289" w:rsidP="000E16AE">
      <w:pPr>
        <w:pStyle w:val="Tit3n"/>
        <w:rPr>
          <w:b/>
        </w:rPr>
      </w:pPr>
      <w:bookmarkStart w:id="87" w:name="_Toc409794463"/>
      <w:bookmarkStart w:id="88" w:name="_Ref11316411"/>
      <w:r w:rsidRPr="00FD5F67">
        <w:rPr>
          <w:b/>
        </w:rPr>
        <w:t>FISCALIZAÇÃO</w:t>
      </w:r>
      <w:bookmarkEnd w:id="87"/>
      <w:r w:rsidRPr="00FD5F67">
        <w:rPr>
          <w:b/>
        </w:rPr>
        <w:t xml:space="preserve"> E ACOMPANHAMENTO DA EXECUÇÃO DOS SERVIÇOS/ PROJETOS</w:t>
      </w:r>
      <w:bookmarkEnd w:id="88"/>
    </w:p>
    <w:p w14:paraId="58F7BB46" w14:textId="77777777" w:rsidR="00CB7289" w:rsidRPr="00FD5F67" w:rsidRDefault="00CB7289" w:rsidP="000028C0">
      <w:pPr>
        <w:pStyle w:val="Txt0pRec"/>
      </w:pPr>
      <w:r w:rsidRPr="00FD5F67">
        <w:t>A Câmara dos Deputados designará a equipe de Fiscalização, com profissionais habilitados, do seu quadro de servidores efetivos, para acompanhamento e Fiscalização dos trabalhos.</w:t>
      </w:r>
    </w:p>
    <w:p w14:paraId="2E62D2DC" w14:textId="77777777" w:rsidR="00CB7289" w:rsidRPr="00FD5F67" w:rsidRDefault="00CB7289" w:rsidP="000028C0">
      <w:pPr>
        <w:pStyle w:val="Txt0pRec"/>
      </w:pPr>
      <w:r w:rsidRPr="00FD5F67">
        <w:t>As visitas técnicas serão acompanhadas por equipe técnica da Câmara dos Deputados.</w:t>
      </w:r>
    </w:p>
    <w:p w14:paraId="5C1BDB72" w14:textId="64555DA0" w:rsidR="004A456D" w:rsidRPr="00FD5F67" w:rsidRDefault="004A456D" w:rsidP="000028C0">
      <w:pPr>
        <w:pStyle w:val="Txt0pRec"/>
      </w:pPr>
      <w:r w:rsidRPr="00FD5F67">
        <w:t>Para garantir a segurança e</w:t>
      </w:r>
      <w:r w:rsidR="000F18EF" w:rsidRPr="00FD5F67">
        <w:t xml:space="preserve">/ou a </w:t>
      </w:r>
      <w:r w:rsidRPr="00FD5F67">
        <w:t xml:space="preserve">continuidade dos trabalhos executados na edificação objeto do presente </w:t>
      </w:r>
      <w:r w:rsidR="00D673F0" w:rsidRPr="00FD5F67">
        <w:t>Edital</w:t>
      </w:r>
      <w:r w:rsidRPr="00FD5F67">
        <w:t>, a Fiscalização poderá:</w:t>
      </w:r>
    </w:p>
    <w:p w14:paraId="33BE9ACD" w14:textId="24F3D2C3" w:rsidR="004A456D" w:rsidRPr="00FD5F67" w:rsidRDefault="002769BC" w:rsidP="002076FA">
      <w:pPr>
        <w:pStyle w:val="PargrafodaLista"/>
        <w:numPr>
          <w:ilvl w:val="0"/>
          <w:numId w:val="37"/>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paralisar</w:t>
      </w:r>
      <w:proofErr w:type="gramEnd"/>
      <w:r w:rsidRPr="00FD5F67">
        <w:rPr>
          <w:rFonts w:cs="Arial"/>
          <w:color w:val="000000" w:themeColor="text1"/>
          <w:sz w:val="24"/>
          <w:szCs w:val="24"/>
        </w:rPr>
        <w:t xml:space="preserve"> </w:t>
      </w:r>
      <w:r w:rsidR="004A456D" w:rsidRPr="00FD5F67">
        <w:rPr>
          <w:rFonts w:cs="Arial"/>
          <w:color w:val="000000" w:themeColor="text1"/>
          <w:sz w:val="24"/>
          <w:szCs w:val="24"/>
        </w:rPr>
        <w:t>a execução de serviços que causem desconforto aos usuários do local;</w:t>
      </w:r>
    </w:p>
    <w:p w14:paraId="32458403" w14:textId="3443F088" w:rsidR="004A456D" w:rsidRPr="00FD5F67" w:rsidRDefault="002769BC" w:rsidP="002076FA">
      <w:pPr>
        <w:pStyle w:val="PargrafodaLista"/>
        <w:numPr>
          <w:ilvl w:val="0"/>
          <w:numId w:val="37"/>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orientar</w:t>
      </w:r>
      <w:proofErr w:type="gramEnd"/>
      <w:r w:rsidRPr="00FD5F67">
        <w:rPr>
          <w:rFonts w:cs="Arial"/>
          <w:color w:val="000000" w:themeColor="text1"/>
          <w:sz w:val="24"/>
          <w:szCs w:val="24"/>
        </w:rPr>
        <w:t xml:space="preserve"> </w:t>
      </w:r>
      <w:r w:rsidR="004A456D" w:rsidRPr="00FD5F67">
        <w:rPr>
          <w:rFonts w:cs="Arial"/>
          <w:color w:val="000000" w:themeColor="text1"/>
          <w:sz w:val="24"/>
          <w:szCs w:val="24"/>
        </w:rPr>
        <w:t>a execução dos serviços de forma a minimizar eventuais transtornos;</w:t>
      </w:r>
    </w:p>
    <w:p w14:paraId="2FE64341" w14:textId="7EF931A1" w:rsidR="004A456D" w:rsidRPr="00FD5F67" w:rsidRDefault="002769BC" w:rsidP="002076FA">
      <w:pPr>
        <w:pStyle w:val="PargrafodaLista"/>
        <w:numPr>
          <w:ilvl w:val="0"/>
          <w:numId w:val="37"/>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autorizar</w:t>
      </w:r>
      <w:proofErr w:type="gramEnd"/>
      <w:r w:rsidRPr="00FD5F67">
        <w:rPr>
          <w:rFonts w:cs="Arial"/>
          <w:color w:val="000000" w:themeColor="text1"/>
          <w:sz w:val="24"/>
          <w:szCs w:val="24"/>
        </w:rPr>
        <w:t xml:space="preserve"> </w:t>
      </w:r>
      <w:r w:rsidR="004A456D" w:rsidRPr="00FD5F67">
        <w:rPr>
          <w:rFonts w:cs="Arial"/>
          <w:color w:val="000000" w:themeColor="text1"/>
          <w:sz w:val="24"/>
          <w:szCs w:val="24"/>
        </w:rPr>
        <w:t>a execução dos serviços aos finais de semana.</w:t>
      </w:r>
    </w:p>
    <w:p w14:paraId="304181C3" w14:textId="2FAED820" w:rsidR="004A456D" w:rsidRPr="00FD5F67" w:rsidRDefault="004A456D" w:rsidP="000028C0">
      <w:pPr>
        <w:pStyle w:val="Txt0pRec"/>
      </w:pPr>
      <w:r w:rsidRPr="00FD5F67">
        <w:lastRenderedPageBreak/>
        <w:t>A atuação da Fiscalização no andamento dos serviços não implicará em dilatação de prazo para execução dos trabalhos a cargo da Contratada.</w:t>
      </w:r>
    </w:p>
    <w:p w14:paraId="551CE908" w14:textId="6205B43D" w:rsidR="00CB7289" w:rsidRPr="00FD5F67" w:rsidRDefault="004A456D" w:rsidP="000028C0">
      <w:pPr>
        <w:pStyle w:val="Txt0pRec"/>
      </w:pPr>
      <w:r w:rsidRPr="00FD5F67">
        <w:t xml:space="preserve">Toda comunicação entre a Contratada e a Câmara dos Deputados ocorrerá por meio da Fiscalização, preferencialmente por </w:t>
      </w:r>
      <w:r w:rsidR="00E6473F" w:rsidRPr="00FD5F67">
        <w:t>e-mail</w:t>
      </w:r>
      <w:r w:rsidRPr="00FD5F67">
        <w:t xml:space="preserve">, ficando a Contratada obrigada a fornecer à Fiscalização </w:t>
      </w:r>
      <w:r w:rsidR="00E6473F" w:rsidRPr="00FD5F67">
        <w:t>e-mail</w:t>
      </w:r>
      <w:r w:rsidRPr="00FD5F67">
        <w:t xml:space="preserve"> válido para envio das comunicações</w:t>
      </w:r>
      <w:r w:rsidR="00CB7289" w:rsidRPr="00FD5F67">
        <w:t>.</w:t>
      </w:r>
    </w:p>
    <w:p w14:paraId="5124AD19" w14:textId="0FE06812" w:rsidR="00CB7289" w:rsidRPr="00FD5F67" w:rsidRDefault="00CB7289" w:rsidP="000028C0">
      <w:pPr>
        <w:pStyle w:val="Txt0pRec"/>
      </w:pPr>
      <w:r w:rsidRPr="00FD5F67">
        <w:t xml:space="preserve">A Contratada deverá manter ativo o </w:t>
      </w:r>
      <w:r w:rsidR="00E6473F" w:rsidRPr="00FD5F67">
        <w:t>e-mail</w:t>
      </w:r>
      <w:r w:rsidRPr="00FD5F67">
        <w:t xml:space="preserve"> fornecido à Fiscalização durante toda a vigência do Contrato, devendo sempre fornecer à Fiscalização aviso de recebimento das comunicações recebidas.</w:t>
      </w:r>
    </w:p>
    <w:p w14:paraId="07118615" w14:textId="2F054133" w:rsidR="00CB7289" w:rsidRPr="00FD5F67" w:rsidRDefault="00CB7289" w:rsidP="000028C0">
      <w:pPr>
        <w:pStyle w:val="Txt0pRec"/>
      </w:pPr>
      <w:r w:rsidRPr="00FD5F67">
        <w:t xml:space="preserve">Não será aceito, em qualquer hipótese, o não atendimento às demandas da Fiscalização sob </w:t>
      </w:r>
      <w:r w:rsidRPr="00FD5F67">
        <w:rPr>
          <w:bCs/>
        </w:rPr>
        <w:t>justificativa</w:t>
      </w:r>
      <w:r w:rsidRPr="00FD5F67">
        <w:t xml:space="preserve"> de não recebimento de comunicação por </w:t>
      </w:r>
      <w:r w:rsidR="0000191F" w:rsidRPr="00FD5F67">
        <w:t>e-mail</w:t>
      </w:r>
      <w:r w:rsidRPr="00FD5F67">
        <w:t>.</w:t>
      </w:r>
    </w:p>
    <w:p w14:paraId="4651799E" w14:textId="0B5B86E2" w:rsidR="00CB7289" w:rsidRPr="00FD5F67" w:rsidRDefault="00CB7289" w:rsidP="000028C0">
      <w:pPr>
        <w:pStyle w:val="Txt0pRec"/>
      </w:pPr>
      <w:r w:rsidRPr="00FD5F67">
        <w:t>A Contratada deverá enviar resposta dentro do prazo a ser estabelecido pela Fiscalização em cada comunicação</w:t>
      </w:r>
      <w:r w:rsidR="004A456D" w:rsidRPr="00FD5F67">
        <w:t>, sob pena das sanções administrativas cabíveis</w:t>
      </w:r>
      <w:r w:rsidRPr="00FD5F67">
        <w:t xml:space="preserve">. </w:t>
      </w:r>
    </w:p>
    <w:p w14:paraId="3EB37FC2" w14:textId="36D675AA" w:rsidR="00CB7289" w:rsidRPr="00FD5F67" w:rsidRDefault="002769BC" w:rsidP="000028C0">
      <w:pPr>
        <w:pStyle w:val="Txt0pRec"/>
      </w:pPr>
      <w:r w:rsidRPr="00FD5F67">
        <w:t>Para acompanhamento da execução do Contrato, s</w:t>
      </w:r>
      <w:r w:rsidR="00A76425" w:rsidRPr="00FD5F67">
        <w:t xml:space="preserve">erão realizadas reuniões, a critério da Fiscalização, em Brasília, nas dependências da Câmara dos Deputados, com </w:t>
      </w:r>
      <w:r w:rsidRPr="00FD5F67">
        <w:t xml:space="preserve">a </w:t>
      </w:r>
      <w:r w:rsidR="00A76425" w:rsidRPr="00FD5F67">
        <w:t>participação da Fiscalização e, obrigatoriamente, de todos os Responsáveis Técnicos da Contratada</w:t>
      </w:r>
      <w:r w:rsidR="00CB7289" w:rsidRPr="00FD5F67">
        <w:t>.</w:t>
      </w:r>
    </w:p>
    <w:p w14:paraId="2774E863" w14:textId="5C6CBA4C" w:rsidR="005B426C" w:rsidRPr="00FD5F67" w:rsidRDefault="00CB7289" w:rsidP="000028C0">
      <w:pPr>
        <w:pStyle w:val="Txt0pRec"/>
      </w:pPr>
      <w:r w:rsidRPr="00FD5F67">
        <w:t xml:space="preserve">As </w:t>
      </w:r>
      <w:r w:rsidR="002769BC" w:rsidRPr="00FD5F67">
        <w:t>A</w:t>
      </w:r>
      <w:r w:rsidRPr="00FD5F67">
        <w:t xml:space="preserve">tas deverão ser relatadas pela </w:t>
      </w:r>
      <w:r w:rsidR="002657ED" w:rsidRPr="00FD5F67">
        <w:t>CONTRATANTE</w:t>
      </w:r>
      <w:r w:rsidRPr="00FD5F67">
        <w:t xml:space="preserve">, e apresentadas à Contratada para assinatura de todos os participantes e ratificação dos assuntos tratados. </w:t>
      </w:r>
      <w:r w:rsidR="005B426C" w:rsidRPr="00FD5F67">
        <w:t>Estes documentos serão parte integrante do Relatório de Análise da fase em andamento e constituem-se instrumentos para verificação do cumprimento de exigências e de orientações encaminhadas pela Fiscalização.</w:t>
      </w:r>
    </w:p>
    <w:p w14:paraId="07391BC2" w14:textId="4B03F76E" w:rsidR="00CB7289" w:rsidRPr="00FD5F67" w:rsidRDefault="005B426C" w:rsidP="000028C0">
      <w:pPr>
        <w:pStyle w:val="Txt0pRec"/>
      </w:pPr>
      <w:r w:rsidRPr="00FD5F67">
        <w:t>A presença da Fiscalização durante a execução dos serviços, quaisquer que sejam os atos praticados no desempenho de suas atribuições, não implicará solidariedade ou corresponsabilidade com a Contratada, que responderá única e integralmente pela execução dos serviços, inclusive pelos serviços executados por suas subcontratadas, na forma da legislação em vigor.</w:t>
      </w:r>
    </w:p>
    <w:p w14:paraId="485D87CE" w14:textId="3977D8BC" w:rsidR="00CB7289" w:rsidRPr="00FD5F67" w:rsidRDefault="00D240F5" w:rsidP="000E16AE">
      <w:pPr>
        <w:pStyle w:val="Tit3n"/>
        <w:rPr>
          <w:b/>
        </w:rPr>
      </w:pPr>
      <w:bookmarkStart w:id="89" w:name="_toc735"/>
      <w:bookmarkStart w:id="90" w:name="_Toc218487058"/>
      <w:bookmarkStart w:id="91" w:name="_Ref11148698"/>
      <w:bookmarkEnd w:id="89"/>
      <w:r w:rsidRPr="00FD5F67">
        <w:rPr>
          <w:b/>
        </w:rPr>
        <w:t xml:space="preserve">DEMAIS </w:t>
      </w:r>
      <w:r w:rsidR="00CB7289" w:rsidRPr="00FD5F67">
        <w:rPr>
          <w:b/>
        </w:rPr>
        <w:t>OBRIGAÇÕES DA CONTRATADA</w:t>
      </w:r>
      <w:bookmarkEnd w:id="90"/>
      <w:bookmarkEnd w:id="91"/>
    </w:p>
    <w:p w14:paraId="61E3F760" w14:textId="0195F70B" w:rsidR="003D1D29" w:rsidRPr="00FD5F67" w:rsidRDefault="003A2EBC" w:rsidP="000028C0">
      <w:pPr>
        <w:pStyle w:val="Txt0pRec"/>
      </w:pPr>
      <w:r w:rsidRPr="00FD5F67">
        <w:t>Além da elaboração do objeto deste instrumento, constituem obrigações da Contratada</w:t>
      </w:r>
      <w:r w:rsidR="009D6A49" w:rsidRPr="00FD5F67">
        <w:t>:</w:t>
      </w:r>
    </w:p>
    <w:p w14:paraId="24972F55" w14:textId="2A18A209"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bookmarkStart w:id="92" w:name="_Ref11148713"/>
      <w:proofErr w:type="gramStart"/>
      <w:r w:rsidRPr="00FD5F67">
        <w:rPr>
          <w:rFonts w:ascii="Arial" w:hAnsi="Arial" w:cs="Arial"/>
          <w:bCs/>
          <w:color w:val="000000" w:themeColor="text1"/>
        </w:rPr>
        <w:t>executar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e apresentar os serviços de acordo com as normas técnicas vigentes, leis, decretos, regulamentos, portarias e normas federais e distritais, que direta ou indiretamente sejam aplicáveis ao objeto do contrato</w:t>
      </w:r>
      <w:r w:rsidR="00205B8F" w:rsidRPr="00FD5F67">
        <w:rPr>
          <w:rFonts w:ascii="Arial" w:hAnsi="Arial" w:cs="Arial"/>
          <w:bCs/>
          <w:color w:val="000000" w:themeColor="text1"/>
        </w:rPr>
        <w:t>;</w:t>
      </w:r>
      <w:bookmarkEnd w:id="92"/>
    </w:p>
    <w:p w14:paraId="56FF914A" w14:textId="58F8C75F"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providenciar</w:t>
      </w:r>
      <w:proofErr w:type="gramEnd"/>
      <w:r w:rsidR="00C76F85" w:rsidRPr="00FD5F67">
        <w:rPr>
          <w:rFonts w:ascii="Arial" w:hAnsi="Arial" w:cs="Arial"/>
          <w:bCs/>
          <w:color w:val="000000" w:themeColor="text1"/>
        </w:rPr>
        <w:t xml:space="preserve"> no CREA ou CAU, conforme o estabelecido nos termos da Lei 6.496/77, </w:t>
      </w:r>
      <w:r w:rsidRPr="00FD5F67">
        <w:rPr>
          <w:rFonts w:ascii="Arial" w:hAnsi="Arial" w:cs="Arial"/>
          <w:bCs/>
          <w:color w:val="000000" w:themeColor="text1"/>
        </w:rPr>
        <w:t xml:space="preserve">e fornecer </w:t>
      </w:r>
      <w:r w:rsidR="00C76F85" w:rsidRPr="00FD5F67">
        <w:rPr>
          <w:rFonts w:ascii="Arial" w:hAnsi="Arial" w:cs="Arial"/>
          <w:bCs/>
          <w:color w:val="000000" w:themeColor="text1"/>
        </w:rPr>
        <w:t xml:space="preserve">à Contratante, no prazo máximo de 15 (quinze) dias após a assinatura do Contrato, as respectivas vias das </w:t>
      </w:r>
      <w:proofErr w:type="spellStart"/>
      <w:r w:rsidR="00C76F85" w:rsidRPr="00FD5F67">
        <w:rPr>
          <w:rFonts w:ascii="Arial" w:hAnsi="Arial" w:cs="Arial"/>
          <w:bCs/>
          <w:color w:val="000000" w:themeColor="text1"/>
        </w:rPr>
        <w:t>ART’s</w:t>
      </w:r>
      <w:proofErr w:type="spellEnd"/>
      <w:r w:rsidR="00C76F85" w:rsidRPr="00FD5F67">
        <w:rPr>
          <w:rFonts w:ascii="Arial" w:hAnsi="Arial" w:cs="Arial"/>
          <w:bCs/>
          <w:color w:val="000000" w:themeColor="text1"/>
        </w:rPr>
        <w:t xml:space="preserve"> ou </w:t>
      </w:r>
      <w:proofErr w:type="spellStart"/>
      <w:r w:rsidR="00C76F85" w:rsidRPr="00FD5F67">
        <w:rPr>
          <w:rFonts w:ascii="Arial" w:hAnsi="Arial" w:cs="Arial"/>
          <w:bCs/>
          <w:color w:val="000000" w:themeColor="text1"/>
        </w:rPr>
        <w:t>RRT’s</w:t>
      </w:r>
      <w:proofErr w:type="spellEnd"/>
      <w:r w:rsidR="00C76F85" w:rsidRPr="00FD5F67">
        <w:rPr>
          <w:rFonts w:ascii="Arial" w:hAnsi="Arial" w:cs="Arial"/>
          <w:bCs/>
          <w:color w:val="000000" w:themeColor="text1"/>
        </w:rPr>
        <w:t xml:space="preserve"> de todos os projetos e </w:t>
      </w:r>
      <w:r w:rsidR="00C76F85" w:rsidRPr="00FD5F67">
        <w:rPr>
          <w:rFonts w:ascii="Arial" w:hAnsi="Arial" w:cs="Arial"/>
          <w:bCs/>
          <w:color w:val="000000" w:themeColor="text1"/>
        </w:rPr>
        <w:lastRenderedPageBreak/>
        <w:t xml:space="preserve">serviços a serem executados, devendo arcar integralmente com os custos relativos </w:t>
      </w:r>
      <w:r w:rsidRPr="00FD5F67">
        <w:rPr>
          <w:rFonts w:ascii="Arial" w:hAnsi="Arial" w:cs="Arial"/>
          <w:bCs/>
          <w:color w:val="000000" w:themeColor="text1"/>
        </w:rPr>
        <w:t>a</w:t>
      </w:r>
      <w:r w:rsidR="00C76F85" w:rsidRPr="00FD5F67">
        <w:rPr>
          <w:rFonts w:ascii="Arial" w:hAnsi="Arial" w:cs="Arial"/>
          <w:bCs/>
          <w:color w:val="000000" w:themeColor="text1"/>
        </w:rPr>
        <w:t xml:space="preserve"> suas emissões, não sendo aceitas </w:t>
      </w:r>
      <w:proofErr w:type="spellStart"/>
      <w:r w:rsidR="00C76F85" w:rsidRPr="00FD5F67">
        <w:rPr>
          <w:rFonts w:ascii="Arial" w:hAnsi="Arial" w:cs="Arial"/>
          <w:bCs/>
          <w:color w:val="000000" w:themeColor="text1"/>
        </w:rPr>
        <w:t>ART’s</w:t>
      </w:r>
      <w:proofErr w:type="spellEnd"/>
      <w:r w:rsidR="00C76F85" w:rsidRPr="00FD5F67">
        <w:rPr>
          <w:rFonts w:ascii="Arial" w:hAnsi="Arial" w:cs="Arial"/>
          <w:bCs/>
          <w:color w:val="000000" w:themeColor="text1"/>
        </w:rPr>
        <w:t xml:space="preserve"> ou </w:t>
      </w:r>
      <w:proofErr w:type="spellStart"/>
      <w:r w:rsidR="00C76F85" w:rsidRPr="00FD5F67">
        <w:rPr>
          <w:rFonts w:ascii="Arial" w:hAnsi="Arial" w:cs="Arial"/>
          <w:bCs/>
          <w:color w:val="000000" w:themeColor="text1"/>
        </w:rPr>
        <w:t>RRT’s</w:t>
      </w:r>
      <w:proofErr w:type="spellEnd"/>
      <w:r w:rsidR="00C76F85" w:rsidRPr="00FD5F67">
        <w:rPr>
          <w:rFonts w:ascii="Arial" w:hAnsi="Arial" w:cs="Arial"/>
          <w:bCs/>
          <w:color w:val="000000" w:themeColor="text1"/>
        </w:rPr>
        <w:t xml:space="preserve"> contendo somente a descrição ampla do serviço;</w:t>
      </w:r>
    </w:p>
    <w:p w14:paraId="26BF3E30" w14:textId="5D14CBE5" w:rsidR="00E658CB" w:rsidRPr="00FD5F67" w:rsidRDefault="00E658CB"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comunicar</w:t>
      </w:r>
      <w:proofErr w:type="gramEnd"/>
      <w:r w:rsidRPr="00FD5F67">
        <w:rPr>
          <w:rFonts w:ascii="Arial" w:hAnsi="Arial" w:cs="Arial"/>
          <w:bCs/>
          <w:color w:val="000000" w:themeColor="text1"/>
        </w:rPr>
        <w:t>, verbal e imediatamente, por intermédio da equipe de fiscalização da Câmara dos Deputados, toda e qualquer irregularidade ou dificuldade que impossibilite a execução do objeto contratado, em até 2 (dois) dias úteis após o ocorrido e reduzir a termo de comunicação verbal, acrescentando todos os dados e circunstâncias julgados necessários ao esclarecimento dos fatos;</w:t>
      </w:r>
    </w:p>
    <w:p w14:paraId="2F7ACDFD" w14:textId="4EC590DF"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arcar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com as despesas concernentes a taxas, licenças e emolumentos que venham a ser obrigatórios até o Termo de Recebimento Definitivo dos serviços;</w:t>
      </w:r>
    </w:p>
    <w:p w14:paraId="153D2A18" w14:textId="6346A4F5" w:rsidR="00C76F85" w:rsidRPr="00FD5F67" w:rsidRDefault="0000191F" w:rsidP="002076FA">
      <w:pPr>
        <w:pStyle w:val="ecxmsolistparagraph"/>
        <w:numPr>
          <w:ilvl w:val="1"/>
          <w:numId w:val="35"/>
        </w:numPr>
        <w:tabs>
          <w:tab w:val="left" w:pos="0"/>
          <w:tab w:val="left" w:pos="142"/>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recolher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os encargos trabalhistas, conforme a Lei nº 8.666/93, Art. 71:</w:t>
      </w:r>
    </w:p>
    <w:p w14:paraId="6684A39F" w14:textId="77777777" w:rsidR="00C76F85" w:rsidRPr="00FD5F67" w:rsidRDefault="00C76F85" w:rsidP="004F74A5">
      <w:pPr>
        <w:pStyle w:val="ecxmsolistparagraph"/>
        <w:tabs>
          <w:tab w:val="left" w:pos="142"/>
          <w:tab w:val="left" w:pos="1418"/>
        </w:tabs>
        <w:spacing w:before="120" w:beforeAutospacing="0" w:after="120" w:afterAutospacing="0"/>
        <w:ind w:left="1418"/>
        <w:jc w:val="both"/>
        <w:rPr>
          <w:rFonts w:ascii="Arial" w:hAnsi="Arial" w:cs="Arial"/>
          <w:bCs/>
          <w:color w:val="000000" w:themeColor="text1"/>
        </w:rPr>
      </w:pPr>
      <w:r w:rsidRPr="00FD5F67">
        <w:rPr>
          <w:rFonts w:ascii="Arial" w:hAnsi="Arial" w:cs="Arial"/>
          <w:i/>
          <w:color w:val="000000" w:themeColor="text1"/>
          <w:sz w:val="22"/>
          <w:szCs w:val="22"/>
          <w:lang w:eastAsia="ar-SA"/>
        </w:rPr>
        <w:t xml:space="preserve">“Art. 71. O </w:t>
      </w:r>
      <w:r w:rsidRPr="00FD5F67">
        <w:rPr>
          <w:rFonts w:ascii="Arial" w:hAnsi="Arial" w:cs="Arial"/>
          <w:color w:val="000000" w:themeColor="text1"/>
          <w:sz w:val="22"/>
          <w:szCs w:val="22"/>
          <w:lang w:eastAsia="ar-SA"/>
        </w:rPr>
        <w:t>CONTRATADO</w:t>
      </w:r>
      <w:r w:rsidRPr="00FD5F67">
        <w:rPr>
          <w:rFonts w:ascii="Arial" w:hAnsi="Arial" w:cs="Arial"/>
          <w:i/>
          <w:color w:val="000000" w:themeColor="text1"/>
          <w:sz w:val="22"/>
          <w:szCs w:val="22"/>
          <w:lang w:eastAsia="ar-SA"/>
        </w:rPr>
        <w:t xml:space="preserve"> é responsável pelos encargos trabalhistas, previdenciários, fiscais e comerciais resultantes da execução do </w:t>
      </w:r>
      <w:proofErr w:type="gramStart"/>
      <w:r w:rsidRPr="00FD5F67">
        <w:rPr>
          <w:rFonts w:ascii="Arial" w:hAnsi="Arial" w:cs="Arial"/>
          <w:i/>
          <w:color w:val="000000" w:themeColor="text1"/>
          <w:sz w:val="22"/>
          <w:szCs w:val="22"/>
          <w:lang w:eastAsia="ar-SA"/>
        </w:rPr>
        <w:t>contrato.”</w:t>
      </w:r>
      <w:proofErr w:type="gramEnd"/>
    </w:p>
    <w:p w14:paraId="098600DA" w14:textId="447ABA55"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bookmarkStart w:id="93" w:name="_Ref12350336"/>
      <w:proofErr w:type="gramStart"/>
      <w:r w:rsidRPr="00FD5F67">
        <w:rPr>
          <w:rFonts w:ascii="Arial" w:hAnsi="Arial" w:cs="Arial"/>
          <w:bCs/>
          <w:color w:val="000000" w:themeColor="text1"/>
        </w:rPr>
        <w:t>realizar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 xml:space="preserve">o levantamento </w:t>
      </w:r>
      <w:r w:rsidR="00C76F85" w:rsidRPr="00FD5F67">
        <w:rPr>
          <w:rFonts w:ascii="Arial" w:hAnsi="Arial" w:cs="Arial"/>
          <w:bCs/>
          <w:i/>
          <w:color w:val="000000" w:themeColor="text1"/>
        </w:rPr>
        <w:t>in loco</w:t>
      </w:r>
      <w:r w:rsidR="00C76F85" w:rsidRPr="00FD5F67">
        <w:rPr>
          <w:rFonts w:ascii="Arial" w:hAnsi="Arial" w:cs="Arial"/>
          <w:bCs/>
          <w:color w:val="000000" w:themeColor="text1"/>
        </w:rPr>
        <w:t xml:space="preserve"> das instalações existentes no local que terão interferência e interligação com o projeto que será desenvolvido;</w:t>
      </w:r>
      <w:bookmarkEnd w:id="93"/>
    </w:p>
    <w:p w14:paraId="74DB68DC" w14:textId="5D03B47F" w:rsidR="00C76F85" w:rsidRPr="00FD5F67" w:rsidRDefault="00C76F85"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bookmarkStart w:id="94" w:name="_Ref12350262"/>
      <w:proofErr w:type="gramStart"/>
      <w:r w:rsidRPr="00FD5F67">
        <w:rPr>
          <w:rFonts w:ascii="Arial" w:hAnsi="Arial" w:cs="Arial"/>
          <w:bCs/>
          <w:color w:val="000000" w:themeColor="text1"/>
        </w:rPr>
        <w:t>comparecer</w:t>
      </w:r>
      <w:proofErr w:type="gramEnd"/>
      <w:r w:rsidRPr="00FD5F67">
        <w:rPr>
          <w:rFonts w:ascii="Arial" w:hAnsi="Arial" w:cs="Arial"/>
          <w:bCs/>
          <w:color w:val="000000" w:themeColor="text1"/>
        </w:rPr>
        <w:t xml:space="preserve"> a todas as reuniões com a Fiscalização na Câmara dos Deputados para:</w:t>
      </w:r>
      <w:bookmarkEnd w:id="94"/>
    </w:p>
    <w:p w14:paraId="2052AC92" w14:textId="421EB1A3" w:rsidR="00C76F85" w:rsidRPr="00FD5F67" w:rsidRDefault="00B4151B" w:rsidP="004F74A5">
      <w:pPr>
        <w:pStyle w:val="ecxmsolistparagraph"/>
        <w:tabs>
          <w:tab w:val="left" w:pos="426"/>
          <w:tab w:val="left" w:pos="1985"/>
        </w:tabs>
        <w:spacing w:beforeLines="60" w:before="144" w:beforeAutospacing="0" w:afterLines="60" w:after="144" w:afterAutospacing="0"/>
        <w:ind w:left="1985" w:hanging="567"/>
        <w:jc w:val="both"/>
        <w:rPr>
          <w:rFonts w:ascii="Arial" w:hAnsi="Arial" w:cs="Arial"/>
          <w:bCs/>
          <w:color w:val="000000" w:themeColor="text1"/>
        </w:rPr>
      </w:pPr>
      <w:r>
        <w:rPr>
          <w:rFonts w:ascii="Arial" w:hAnsi="Arial" w:cs="Arial"/>
          <w:bCs/>
          <w:color w:val="000000" w:themeColor="text1"/>
        </w:rPr>
        <w:t>g.</w:t>
      </w:r>
      <w:r w:rsidR="00C76F85" w:rsidRPr="00FD5F67">
        <w:rPr>
          <w:rFonts w:ascii="Arial" w:hAnsi="Arial" w:cs="Arial"/>
          <w:bCs/>
          <w:color w:val="000000" w:themeColor="text1"/>
        </w:rPr>
        <w:t xml:space="preserve">1) </w:t>
      </w:r>
      <w:r w:rsidR="00C76F85" w:rsidRPr="00FD5F67">
        <w:rPr>
          <w:rFonts w:ascii="Arial" w:hAnsi="Arial" w:cs="Arial"/>
          <w:bCs/>
          <w:color w:val="000000" w:themeColor="text1"/>
        </w:rPr>
        <w:tab/>
        <w:t xml:space="preserve">entrega e apresentação de cada produto, </w:t>
      </w:r>
      <w:r w:rsidR="00205B8F" w:rsidRPr="00FD5F67">
        <w:rPr>
          <w:rFonts w:ascii="Arial" w:hAnsi="Arial" w:cs="Arial"/>
          <w:bCs/>
          <w:color w:val="000000" w:themeColor="text1"/>
        </w:rPr>
        <w:t>momento no qual</w:t>
      </w:r>
      <w:r w:rsidR="00C76F85" w:rsidRPr="00FD5F67">
        <w:rPr>
          <w:rFonts w:ascii="Arial" w:hAnsi="Arial" w:cs="Arial"/>
          <w:bCs/>
          <w:color w:val="000000" w:themeColor="text1"/>
        </w:rPr>
        <w:t xml:space="preserve"> deverá ser apresentado à equipe técnica, de forma detalhada, a metodologia utilizada e os resultados obtidos;</w:t>
      </w:r>
    </w:p>
    <w:p w14:paraId="1EB31F0E" w14:textId="241D1569" w:rsidR="00C76F85" w:rsidRPr="00FD5F67" w:rsidRDefault="00B4151B" w:rsidP="004F74A5">
      <w:pPr>
        <w:pStyle w:val="ecxmsolistparagraph"/>
        <w:tabs>
          <w:tab w:val="left" w:pos="1985"/>
        </w:tabs>
        <w:spacing w:beforeLines="60" w:before="144" w:beforeAutospacing="0" w:afterLines="60" w:after="144" w:afterAutospacing="0"/>
        <w:ind w:left="1985" w:hanging="567"/>
        <w:jc w:val="both"/>
        <w:rPr>
          <w:rFonts w:ascii="Arial" w:hAnsi="Arial" w:cs="Arial"/>
          <w:bCs/>
          <w:color w:val="000000" w:themeColor="text1"/>
        </w:rPr>
      </w:pPr>
      <w:r>
        <w:rPr>
          <w:rFonts w:ascii="Arial" w:hAnsi="Arial" w:cs="Arial"/>
          <w:bCs/>
          <w:color w:val="000000" w:themeColor="text1"/>
        </w:rPr>
        <w:t>g.</w:t>
      </w:r>
      <w:r w:rsidR="00C76F85" w:rsidRPr="00FD5F67">
        <w:rPr>
          <w:rFonts w:ascii="Arial" w:hAnsi="Arial" w:cs="Arial"/>
          <w:bCs/>
          <w:color w:val="000000" w:themeColor="text1"/>
        </w:rPr>
        <w:t xml:space="preserve">2) </w:t>
      </w:r>
      <w:r w:rsidR="00C76F85" w:rsidRPr="00FD5F67">
        <w:rPr>
          <w:rFonts w:ascii="Arial" w:hAnsi="Arial" w:cs="Arial"/>
          <w:bCs/>
          <w:color w:val="000000" w:themeColor="text1"/>
        </w:rPr>
        <w:tab/>
        <w:t xml:space="preserve">conferência das compatibilizações entre todos os projetos que compõem o objeto deste </w:t>
      </w:r>
      <w:r w:rsidR="00D673F0" w:rsidRPr="00FD5F67">
        <w:rPr>
          <w:rFonts w:ascii="Arial" w:hAnsi="Arial" w:cs="Arial"/>
          <w:color w:val="000000" w:themeColor="text1"/>
        </w:rPr>
        <w:t>Edital</w:t>
      </w:r>
      <w:r w:rsidR="00C76F85" w:rsidRPr="00FD5F67">
        <w:rPr>
          <w:rFonts w:ascii="Arial" w:hAnsi="Arial" w:cs="Arial"/>
          <w:bCs/>
          <w:color w:val="000000" w:themeColor="text1"/>
        </w:rPr>
        <w:t>, devendo promover as alterações necessárias nos projetos caso a Contratante visualize falhas e</w:t>
      </w:r>
      <w:r w:rsidR="00A81A6F" w:rsidRPr="00FD5F67">
        <w:rPr>
          <w:rFonts w:ascii="Arial" w:hAnsi="Arial" w:cs="Arial"/>
          <w:bCs/>
          <w:color w:val="000000" w:themeColor="text1"/>
        </w:rPr>
        <w:t>/ou</w:t>
      </w:r>
      <w:r w:rsidR="00C76F85" w:rsidRPr="00FD5F67">
        <w:rPr>
          <w:rFonts w:ascii="Arial" w:hAnsi="Arial" w:cs="Arial"/>
          <w:bCs/>
          <w:color w:val="000000" w:themeColor="text1"/>
        </w:rPr>
        <w:t xml:space="preserve"> incompatibilidades nos produtos entregues pela Contratada;</w:t>
      </w:r>
    </w:p>
    <w:p w14:paraId="58BB1089" w14:textId="30A7779E" w:rsidR="00C76F85" w:rsidRPr="00FD5F67" w:rsidRDefault="00B4151B" w:rsidP="004F74A5">
      <w:pPr>
        <w:pStyle w:val="ecxmsolistparagraph"/>
        <w:tabs>
          <w:tab w:val="left" w:pos="1985"/>
        </w:tabs>
        <w:spacing w:beforeLines="60" w:before="144" w:beforeAutospacing="0" w:afterLines="60" w:after="144" w:afterAutospacing="0"/>
        <w:ind w:left="1985" w:hanging="567"/>
        <w:jc w:val="both"/>
        <w:rPr>
          <w:rFonts w:ascii="Arial" w:hAnsi="Arial" w:cs="Arial"/>
          <w:bCs/>
          <w:color w:val="000000" w:themeColor="text1"/>
        </w:rPr>
      </w:pPr>
      <w:r>
        <w:rPr>
          <w:rFonts w:ascii="Arial" w:hAnsi="Arial" w:cs="Arial"/>
          <w:bCs/>
          <w:color w:val="000000" w:themeColor="text1"/>
        </w:rPr>
        <w:t>g.</w:t>
      </w:r>
      <w:r w:rsidR="00C76F85" w:rsidRPr="00FD5F67">
        <w:rPr>
          <w:rFonts w:ascii="Arial" w:hAnsi="Arial" w:cs="Arial"/>
          <w:bCs/>
          <w:color w:val="000000" w:themeColor="text1"/>
        </w:rPr>
        <w:t xml:space="preserve">3) </w:t>
      </w:r>
      <w:r w:rsidR="00C76F85" w:rsidRPr="00FD5F67">
        <w:rPr>
          <w:rFonts w:ascii="Arial" w:hAnsi="Arial" w:cs="Arial"/>
          <w:bCs/>
          <w:color w:val="000000" w:themeColor="text1"/>
        </w:rPr>
        <w:tab/>
        <w:t>retirada de</w:t>
      </w:r>
      <w:r w:rsidR="00C76F85" w:rsidRPr="00FD5F67">
        <w:rPr>
          <w:rFonts w:ascii="Arial" w:hAnsi="Arial" w:cs="Arial"/>
          <w:color w:val="000000" w:themeColor="text1"/>
        </w:rPr>
        <w:t xml:space="preserve"> Ordens de Serviço e recebimento dos Relatórios de Avaliação relativos a cada etapa dos serviços</w:t>
      </w:r>
      <w:r w:rsidR="00C76F85" w:rsidRPr="00FD5F67">
        <w:rPr>
          <w:rFonts w:ascii="Arial" w:hAnsi="Arial" w:cs="Arial"/>
          <w:bCs/>
          <w:color w:val="000000" w:themeColor="text1"/>
        </w:rPr>
        <w:t>;</w:t>
      </w:r>
    </w:p>
    <w:p w14:paraId="1B76374E" w14:textId="00AB87A2" w:rsidR="00C76F85" w:rsidRPr="00FD5F67" w:rsidRDefault="00B4151B" w:rsidP="004F74A5">
      <w:pPr>
        <w:pStyle w:val="ecxmsolistparagraph"/>
        <w:tabs>
          <w:tab w:val="left" w:pos="0"/>
          <w:tab w:val="left" w:pos="142"/>
          <w:tab w:val="left" w:pos="1985"/>
        </w:tabs>
        <w:spacing w:beforeLines="60" w:before="144" w:beforeAutospacing="0" w:afterLines="60" w:after="144" w:afterAutospacing="0"/>
        <w:ind w:left="1985" w:hanging="567"/>
        <w:jc w:val="both"/>
        <w:rPr>
          <w:rFonts w:ascii="Arial" w:hAnsi="Arial" w:cs="Arial"/>
          <w:bCs/>
          <w:color w:val="000000" w:themeColor="text1"/>
        </w:rPr>
      </w:pPr>
      <w:r>
        <w:rPr>
          <w:rFonts w:ascii="Arial" w:hAnsi="Arial" w:cs="Arial"/>
          <w:bCs/>
          <w:color w:val="000000" w:themeColor="text1"/>
        </w:rPr>
        <w:t>g.</w:t>
      </w:r>
      <w:r w:rsidR="00C76F85" w:rsidRPr="00FD5F67">
        <w:rPr>
          <w:rFonts w:ascii="Arial" w:hAnsi="Arial" w:cs="Arial"/>
          <w:bCs/>
          <w:color w:val="000000" w:themeColor="text1"/>
        </w:rPr>
        <w:t xml:space="preserve">4) </w:t>
      </w:r>
      <w:r w:rsidR="00C76F85" w:rsidRPr="00FD5F67">
        <w:rPr>
          <w:rFonts w:ascii="Arial" w:hAnsi="Arial" w:cs="Arial"/>
          <w:bCs/>
          <w:color w:val="000000" w:themeColor="text1"/>
        </w:rPr>
        <w:tab/>
        <w:t>resolução de dúvidas técnicas e eventuais problemas, sempre que a presença for solicitada pela Fiscalização.</w:t>
      </w:r>
    </w:p>
    <w:p w14:paraId="21347584" w14:textId="5592097C" w:rsidR="00C76F85" w:rsidRPr="00FD5F67" w:rsidRDefault="00B4151B" w:rsidP="004F74A5">
      <w:pPr>
        <w:pStyle w:val="ecxmsolistparagraph"/>
        <w:tabs>
          <w:tab w:val="left" w:pos="142"/>
          <w:tab w:val="left" w:pos="1985"/>
        </w:tabs>
        <w:spacing w:beforeLines="60" w:before="144" w:beforeAutospacing="0" w:afterLines="60" w:after="144" w:afterAutospacing="0"/>
        <w:ind w:left="1985" w:hanging="567"/>
        <w:jc w:val="both"/>
        <w:rPr>
          <w:rFonts w:ascii="Arial" w:hAnsi="Arial" w:cs="Arial"/>
          <w:bCs/>
          <w:color w:val="000000" w:themeColor="text1"/>
        </w:rPr>
      </w:pPr>
      <w:r>
        <w:rPr>
          <w:rFonts w:ascii="Arial" w:hAnsi="Arial" w:cs="Arial"/>
          <w:bCs/>
          <w:color w:val="000000" w:themeColor="text1"/>
        </w:rPr>
        <w:t>g.</w:t>
      </w:r>
      <w:r w:rsidR="0003547A" w:rsidRPr="00FD5F67">
        <w:rPr>
          <w:rFonts w:ascii="Arial" w:hAnsi="Arial" w:cs="Arial"/>
          <w:bCs/>
          <w:color w:val="000000" w:themeColor="text1"/>
        </w:rPr>
        <w:t>5</w:t>
      </w:r>
      <w:proofErr w:type="gramStart"/>
      <w:r w:rsidR="0003547A" w:rsidRPr="00FD5F67">
        <w:rPr>
          <w:rFonts w:ascii="Arial" w:hAnsi="Arial" w:cs="Arial"/>
          <w:bCs/>
          <w:color w:val="000000" w:themeColor="text1"/>
        </w:rPr>
        <w:t xml:space="preserve">) </w:t>
      </w:r>
      <w:r w:rsidR="00C76F85" w:rsidRPr="00FD5F67">
        <w:rPr>
          <w:rFonts w:ascii="Arial" w:hAnsi="Arial" w:cs="Arial"/>
          <w:bCs/>
          <w:color w:val="000000" w:themeColor="text1"/>
        </w:rPr>
        <w:t>As</w:t>
      </w:r>
      <w:proofErr w:type="gramEnd"/>
      <w:r w:rsidR="00C76F85" w:rsidRPr="00FD5F67">
        <w:rPr>
          <w:rFonts w:ascii="Arial" w:hAnsi="Arial" w:cs="Arial"/>
          <w:bCs/>
          <w:color w:val="000000" w:themeColor="text1"/>
        </w:rPr>
        <w:t xml:space="preserve"> reuniões entre a equipe técnica da Câmara dos Deputados e o responsável técnico serão previamente agendadas e realizadas nas dependências da Câmara dos Deputados, em Brasília/DF.</w:t>
      </w:r>
    </w:p>
    <w:p w14:paraId="748D1C0C" w14:textId="521C8E99"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arcar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com todas as despesas com transporte, hospedagem, diárias e outras que porventura vierem a ocorrer;</w:t>
      </w:r>
    </w:p>
    <w:p w14:paraId="6479E30E" w14:textId="464CD55F"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lastRenderedPageBreak/>
        <w:t>efetuar</w:t>
      </w:r>
      <w:proofErr w:type="gramEnd"/>
      <w:r w:rsidR="00C76F85" w:rsidRPr="00FD5F67">
        <w:rPr>
          <w:rFonts w:ascii="Arial" w:hAnsi="Arial" w:cs="Arial"/>
          <w:bCs/>
          <w:color w:val="000000" w:themeColor="text1"/>
        </w:rPr>
        <w:t>, durante o desenvolvimento dos trabalhos, quando necessário, alterações no projeto para as devidas adequações;</w:t>
      </w:r>
    </w:p>
    <w:p w14:paraId="3308831A" w14:textId="7B317049"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bookmarkStart w:id="95" w:name="_Ref12350421"/>
      <w:proofErr w:type="gramStart"/>
      <w:r w:rsidRPr="00FD5F67">
        <w:rPr>
          <w:rFonts w:ascii="Arial" w:hAnsi="Arial" w:cs="Arial"/>
          <w:bCs/>
          <w:color w:val="000000" w:themeColor="text1"/>
        </w:rPr>
        <w:t>cumprir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as solicitações de correções feitas pela Fiscalização quando do recebimento dos produtos;</w:t>
      </w:r>
      <w:bookmarkEnd w:id="95"/>
    </w:p>
    <w:p w14:paraId="689A4F50" w14:textId="4E0A9C33"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realizar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 xml:space="preserve">os serviços de que trata o presente </w:t>
      </w:r>
      <w:r w:rsidR="00D673F0" w:rsidRPr="00FD5F67">
        <w:rPr>
          <w:rFonts w:ascii="Arial" w:hAnsi="Arial" w:cs="Arial"/>
          <w:color w:val="000000" w:themeColor="text1"/>
        </w:rPr>
        <w:t>Edital</w:t>
      </w:r>
      <w:r w:rsidR="00C76F85" w:rsidRPr="00FD5F67">
        <w:rPr>
          <w:rFonts w:ascii="Arial" w:hAnsi="Arial" w:cs="Arial"/>
          <w:bCs/>
          <w:color w:val="000000" w:themeColor="text1"/>
        </w:rPr>
        <w:t xml:space="preserve"> nos prazos estipulados e apresentar os documentos solicitados pela equipe de Fiscalização da Câmara dos Deputados, nos prazos previamente notificados;</w:t>
      </w:r>
    </w:p>
    <w:p w14:paraId="02E1AC39" w14:textId="238D3A44"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apresentar</w:t>
      </w:r>
      <w:proofErr w:type="gramEnd"/>
      <w:r w:rsidR="00C76F85" w:rsidRPr="00FD5F67">
        <w:rPr>
          <w:rFonts w:ascii="Arial" w:hAnsi="Arial" w:cs="Arial"/>
          <w:bCs/>
          <w:color w:val="000000" w:themeColor="text1"/>
        </w:rPr>
        <w:t>, quando solicitado pela Fiscalização, pareceres técnicos, documentos técnicos (parciais ou em sua totalidade) ou quaisquer esclarecimentos acerca do objeto da presente contratação nos prazos previamente notificados;</w:t>
      </w:r>
    </w:p>
    <w:p w14:paraId="2698B95C" w14:textId="222E33C0"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prestar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todos os esclarecimentos necessários relativos aos projetos elaborados até o fim da vigência contratual, no prazo fixado pela Fiscalização;</w:t>
      </w:r>
    </w:p>
    <w:p w14:paraId="4C0BD02C" w14:textId="1DDA0F8E"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manter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equipe técnica compatível em quantidade e qualidade suficientes para garantir a adequada e ininterrupta execução dos serviços contratados nos prazos estabelecidos, não sendo aceitável atraso sob a justificativa de férias, descanso semanal, licenças em geral, falta ao serviço, demissão, dentre outros análogos;</w:t>
      </w:r>
    </w:p>
    <w:p w14:paraId="7C3DF8FA" w14:textId="7623EC55"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bookmarkStart w:id="96" w:name="_Ref12350549"/>
      <w:proofErr w:type="gramStart"/>
      <w:r w:rsidRPr="00FD5F67">
        <w:rPr>
          <w:rFonts w:ascii="Arial" w:hAnsi="Arial" w:cs="Arial"/>
          <w:bCs/>
          <w:color w:val="000000" w:themeColor="text1"/>
        </w:rPr>
        <w:t>garantir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que a execução dos serviços seja atribuída somente a pessoas identificadas previamente pela Contratada junto à Câmara dos Deputados;</w:t>
      </w:r>
      <w:bookmarkEnd w:id="96"/>
    </w:p>
    <w:p w14:paraId="70859C95" w14:textId="38013FBC"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manter</w:t>
      </w:r>
      <w:proofErr w:type="gramEnd"/>
      <w:r w:rsidR="00C76F85" w:rsidRPr="00FD5F67">
        <w:rPr>
          <w:rFonts w:ascii="Arial" w:hAnsi="Arial" w:cs="Arial"/>
          <w:bCs/>
          <w:color w:val="000000" w:themeColor="text1"/>
        </w:rPr>
        <w:t>, durante a execução do contrato, em compatibilidade com as obrigações assumidas, todas as condições de habilitação e qualificação exigidas na licitação;</w:t>
      </w:r>
    </w:p>
    <w:p w14:paraId="50D4F371" w14:textId="7771D701"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bookmarkStart w:id="97" w:name="_Ref12350360"/>
      <w:proofErr w:type="gramStart"/>
      <w:r w:rsidRPr="00FD5F67">
        <w:rPr>
          <w:rFonts w:ascii="Arial" w:hAnsi="Arial" w:cs="Arial"/>
          <w:bCs/>
          <w:color w:val="000000" w:themeColor="text1"/>
        </w:rPr>
        <w:t>recompor</w:t>
      </w:r>
      <w:proofErr w:type="gramEnd"/>
      <w:r w:rsidR="00C76F85" w:rsidRPr="00FD5F67">
        <w:rPr>
          <w:rFonts w:ascii="Arial" w:hAnsi="Arial" w:cs="Arial"/>
          <w:bCs/>
          <w:color w:val="000000" w:themeColor="text1"/>
        </w:rPr>
        <w:t>, a suas expensas, os trechos que foram demolidos e</w:t>
      </w:r>
      <w:r w:rsidR="00A81A6F" w:rsidRPr="00FD5F67">
        <w:rPr>
          <w:rFonts w:ascii="Arial" w:hAnsi="Arial" w:cs="Arial"/>
          <w:bCs/>
          <w:color w:val="000000" w:themeColor="text1"/>
        </w:rPr>
        <w:t>/ou</w:t>
      </w:r>
      <w:r w:rsidR="00C76F85" w:rsidRPr="00FD5F67">
        <w:rPr>
          <w:rFonts w:ascii="Arial" w:hAnsi="Arial" w:cs="Arial"/>
          <w:bCs/>
          <w:color w:val="000000" w:themeColor="text1"/>
        </w:rPr>
        <w:t xml:space="preserve"> danificados para verificações e ensaios. Todas as sondagens que se fizerem necessárias e que acarretarem demolição deverão ter recuperação e</w:t>
      </w:r>
      <w:r w:rsidR="00A81A6F" w:rsidRPr="00FD5F67">
        <w:rPr>
          <w:rFonts w:ascii="Arial" w:hAnsi="Arial" w:cs="Arial"/>
          <w:bCs/>
          <w:color w:val="000000" w:themeColor="text1"/>
        </w:rPr>
        <w:t>/ou</w:t>
      </w:r>
      <w:r w:rsidR="00C76F85" w:rsidRPr="00FD5F67">
        <w:rPr>
          <w:rFonts w:ascii="Arial" w:hAnsi="Arial" w:cs="Arial"/>
          <w:bCs/>
          <w:color w:val="000000" w:themeColor="text1"/>
        </w:rPr>
        <w:t xml:space="preserve"> recomposição imediata;</w:t>
      </w:r>
      <w:bookmarkEnd w:id="97"/>
    </w:p>
    <w:p w14:paraId="148C24DF" w14:textId="43F9A100"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bookmarkStart w:id="98" w:name="_Ref12350395"/>
      <w:proofErr w:type="gramStart"/>
      <w:r w:rsidRPr="00FD5F67">
        <w:rPr>
          <w:rFonts w:ascii="Arial" w:hAnsi="Arial" w:cs="Arial"/>
          <w:bCs/>
          <w:color w:val="000000" w:themeColor="text1"/>
        </w:rPr>
        <w:t>responsabilizar</w:t>
      </w:r>
      <w:proofErr w:type="gramEnd"/>
      <w:r w:rsidR="00C76F85" w:rsidRPr="00FD5F67">
        <w:rPr>
          <w:rFonts w:ascii="Arial" w:hAnsi="Arial" w:cs="Arial"/>
          <w:bCs/>
          <w:color w:val="000000" w:themeColor="text1"/>
        </w:rPr>
        <w:t>-se por quaisquer avarias ou danos ao patrimônio decorrentes do uso/ocupação dos espaços ou dos serviços executados pela equipe técnica de sua responsabilidade;</w:t>
      </w:r>
      <w:bookmarkEnd w:id="98"/>
    </w:p>
    <w:p w14:paraId="5F6F4B4A" w14:textId="757ECC68"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fornecer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a mão de obra, material e equipamento necessários para a realização dos ensaios destrutivos e para a recomposição dos trechos que foram danificados para a execução destes ensaios;</w:t>
      </w:r>
    </w:p>
    <w:p w14:paraId="12C7BC38" w14:textId="6DBC0ADB" w:rsidR="00C76F85"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providenciar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no CREA ou CAU</w:t>
      </w:r>
      <w:r w:rsidR="00A81A6F" w:rsidRPr="00FD5F67">
        <w:rPr>
          <w:rFonts w:ascii="Arial" w:hAnsi="Arial" w:cs="Arial"/>
          <w:bCs/>
          <w:color w:val="000000" w:themeColor="text1"/>
        </w:rPr>
        <w:t xml:space="preserve"> e </w:t>
      </w:r>
      <w:r w:rsidR="00C76F85" w:rsidRPr="00FD5F67">
        <w:rPr>
          <w:rFonts w:ascii="Arial" w:hAnsi="Arial" w:cs="Arial"/>
          <w:bCs/>
          <w:color w:val="000000" w:themeColor="text1"/>
        </w:rPr>
        <w:t>fornece</w:t>
      </w:r>
      <w:r w:rsidR="00A81A6F" w:rsidRPr="00FD5F67">
        <w:rPr>
          <w:rFonts w:ascii="Arial" w:hAnsi="Arial" w:cs="Arial"/>
          <w:bCs/>
          <w:color w:val="000000" w:themeColor="text1"/>
        </w:rPr>
        <w:t>r</w:t>
      </w:r>
      <w:r w:rsidR="00C76F85" w:rsidRPr="00FD5F67">
        <w:rPr>
          <w:rFonts w:ascii="Arial" w:hAnsi="Arial" w:cs="Arial"/>
          <w:bCs/>
          <w:color w:val="000000" w:themeColor="text1"/>
        </w:rPr>
        <w:t xml:space="preserve"> à Câmara dos Deputados</w:t>
      </w:r>
      <w:r w:rsidR="00A81A6F" w:rsidRPr="00FD5F67">
        <w:rPr>
          <w:rFonts w:ascii="Arial" w:hAnsi="Arial" w:cs="Arial"/>
          <w:bCs/>
          <w:color w:val="000000" w:themeColor="text1"/>
        </w:rPr>
        <w:t>,</w:t>
      </w:r>
      <w:r w:rsidR="00C76F85" w:rsidRPr="00FD5F67">
        <w:rPr>
          <w:rFonts w:ascii="Arial" w:hAnsi="Arial" w:cs="Arial"/>
          <w:bCs/>
          <w:color w:val="000000" w:themeColor="text1"/>
        </w:rPr>
        <w:t xml:space="preserve"> no prazo máximo de 30 (trinta) dias após a data de recebimento provisório dos serviços, os comprovantes de baixa das </w:t>
      </w:r>
      <w:proofErr w:type="spellStart"/>
      <w:r w:rsidR="00C76F85" w:rsidRPr="00FD5F67">
        <w:rPr>
          <w:rFonts w:ascii="Arial" w:hAnsi="Arial" w:cs="Arial"/>
          <w:bCs/>
          <w:color w:val="000000" w:themeColor="text1"/>
        </w:rPr>
        <w:t>ART’s</w:t>
      </w:r>
      <w:proofErr w:type="spellEnd"/>
      <w:r w:rsidR="00C76F85" w:rsidRPr="00FD5F67">
        <w:rPr>
          <w:rFonts w:ascii="Arial" w:hAnsi="Arial" w:cs="Arial"/>
          <w:bCs/>
          <w:color w:val="000000" w:themeColor="text1"/>
        </w:rPr>
        <w:t xml:space="preserve"> ou </w:t>
      </w:r>
      <w:proofErr w:type="spellStart"/>
      <w:r w:rsidR="00C76F85" w:rsidRPr="00FD5F67">
        <w:rPr>
          <w:rFonts w:ascii="Arial" w:hAnsi="Arial" w:cs="Arial"/>
          <w:bCs/>
          <w:color w:val="000000" w:themeColor="text1"/>
        </w:rPr>
        <w:t>RRT’s</w:t>
      </w:r>
      <w:proofErr w:type="spellEnd"/>
      <w:r w:rsidR="00C76F85" w:rsidRPr="00FD5F67">
        <w:rPr>
          <w:rFonts w:ascii="Arial" w:hAnsi="Arial" w:cs="Arial"/>
          <w:bCs/>
          <w:color w:val="000000" w:themeColor="text1"/>
        </w:rPr>
        <w:t xml:space="preserve"> de todos os serviços executados;</w:t>
      </w:r>
    </w:p>
    <w:p w14:paraId="2897BA2F" w14:textId="1AA2F124" w:rsidR="00A01FB3" w:rsidRPr="00FD5F67" w:rsidRDefault="0000191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bookmarkStart w:id="99" w:name="_Ref12350580"/>
      <w:proofErr w:type="gramStart"/>
      <w:r w:rsidRPr="00FD5F67">
        <w:rPr>
          <w:rFonts w:ascii="Arial" w:hAnsi="Arial" w:cs="Arial"/>
          <w:bCs/>
          <w:color w:val="000000" w:themeColor="text1"/>
        </w:rPr>
        <w:lastRenderedPageBreak/>
        <w:t>fiscalizar</w:t>
      </w:r>
      <w:proofErr w:type="gramEnd"/>
      <w:r w:rsidRPr="00FD5F67">
        <w:rPr>
          <w:rFonts w:ascii="Arial" w:hAnsi="Arial" w:cs="Arial"/>
          <w:bCs/>
          <w:color w:val="000000" w:themeColor="text1"/>
        </w:rPr>
        <w:t xml:space="preserve"> </w:t>
      </w:r>
      <w:r w:rsidR="00C76F85" w:rsidRPr="00FD5F67">
        <w:rPr>
          <w:rFonts w:ascii="Arial" w:hAnsi="Arial" w:cs="Arial"/>
          <w:bCs/>
          <w:color w:val="000000" w:themeColor="text1"/>
        </w:rPr>
        <w:t>e cumprir todos os procedimentos aplicáveis de segurança estabelecidos nas Normas, fornecendo equipamentos de proteção individual (EPI), ferramentas e equipamentos em condições adequadas para execução dos serviços</w:t>
      </w:r>
      <w:bookmarkStart w:id="100" w:name="_toc747"/>
      <w:bookmarkEnd w:id="99"/>
      <w:bookmarkEnd w:id="100"/>
      <w:r w:rsidR="0099433F" w:rsidRPr="00FD5F67">
        <w:rPr>
          <w:rFonts w:ascii="Arial" w:hAnsi="Arial" w:cs="Arial"/>
          <w:bCs/>
          <w:color w:val="000000" w:themeColor="text1"/>
        </w:rPr>
        <w:t>;</w:t>
      </w:r>
    </w:p>
    <w:p w14:paraId="354E5F18" w14:textId="5A4B0ACD" w:rsidR="0099433F" w:rsidRDefault="0099433F"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proofErr w:type="gramStart"/>
      <w:r w:rsidRPr="00FD5F67">
        <w:rPr>
          <w:rFonts w:ascii="Arial" w:hAnsi="Arial" w:cs="Arial"/>
          <w:bCs/>
          <w:color w:val="000000" w:themeColor="text1"/>
        </w:rPr>
        <w:t>atribuir</w:t>
      </w:r>
      <w:proofErr w:type="gramEnd"/>
      <w:r w:rsidRPr="00FD5F67">
        <w:rPr>
          <w:rFonts w:ascii="Arial" w:hAnsi="Arial" w:cs="Arial"/>
          <w:bCs/>
          <w:color w:val="000000" w:themeColor="text1"/>
        </w:rPr>
        <w:t xml:space="preserve"> a execução dos serviços a profissionais indicados no ato de comprovação </w:t>
      </w:r>
      <w:r w:rsidR="00D307F5" w:rsidRPr="00FD5F67">
        <w:rPr>
          <w:rFonts w:ascii="Arial" w:hAnsi="Arial" w:cs="Arial"/>
          <w:bCs/>
          <w:color w:val="000000" w:themeColor="text1"/>
        </w:rPr>
        <w:t>de capacitação técnico-</w:t>
      </w:r>
      <w:r w:rsidR="0018419E" w:rsidRPr="00FD5F67">
        <w:rPr>
          <w:rFonts w:ascii="Arial" w:hAnsi="Arial" w:cs="Arial"/>
          <w:bCs/>
          <w:color w:val="000000" w:themeColor="text1"/>
        </w:rPr>
        <w:t>profissional</w:t>
      </w:r>
      <w:r w:rsidR="00D307F5" w:rsidRPr="00FD5F67">
        <w:rPr>
          <w:rFonts w:ascii="Arial" w:hAnsi="Arial" w:cs="Arial"/>
          <w:bCs/>
          <w:color w:val="000000" w:themeColor="text1"/>
        </w:rPr>
        <w:t xml:space="preserve"> ou a profissionais com experiência compatível ou a profissionais</w:t>
      </w:r>
      <w:r w:rsidR="00456796" w:rsidRPr="00FD5F67">
        <w:rPr>
          <w:rFonts w:ascii="Arial" w:hAnsi="Arial" w:cs="Arial"/>
          <w:bCs/>
          <w:color w:val="000000" w:themeColor="text1"/>
        </w:rPr>
        <w:t xml:space="preserve"> substitutos</w:t>
      </w:r>
      <w:r w:rsidR="00D307F5" w:rsidRPr="00FD5F67">
        <w:rPr>
          <w:rFonts w:ascii="Arial" w:hAnsi="Arial" w:cs="Arial"/>
          <w:bCs/>
          <w:color w:val="000000" w:themeColor="text1"/>
        </w:rPr>
        <w:t xml:space="preserve"> previamente aprovados pel</w:t>
      </w:r>
      <w:r w:rsidR="00D74C96" w:rsidRPr="00FD5F67">
        <w:rPr>
          <w:rFonts w:ascii="Arial" w:hAnsi="Arial" w:cs="Arial"/>
          <w:bCs/>
          <w:color w:val="000000" w:themeColor="text1"/>
        </w:rPr>
        <w:t>a Fiscalização</w:t>
      </w:r>
      <w:r w:rsidR="00FD3C40">
        <w:rPr>
          <w:rFonts w:ascii="Arial" w:hAnsi="Arial" w:cs="Arial"/>
          <w:bCs/>
          <w:color w:val="000000" w:themeColor="text1"/>
        </w:rPr>
        <w:t>;</w:t>
      </w:r>
    </w:p>
    <w:p w14:paraId="4F2BBD57" w14:textId="08319F03" w:rsidR="00FD3C40" w:rsidRPr="00A713D0" w:rsidRDefault="00FD3C40" w:rsidP="002076FA">
      <w:pPr>
        <w:pStyle w:val="ecxmsolistparagraph"/>
        <w:numPr>
          <w:ilvl w:val="1"/>
          <w:numId w:val="35"/>
        </w:numPr>
        <w:tabs>
          <w:tab w:val="left" w:pos="1418"/>
        </w:tabs>
        <w:spacing w:before="120" w:beforeAutospacing="0" w:after="120" w:afterAutospacing="0"/>
        <w:ind w:left="1418" w:hanging="284"/>
        <w:jc w:val="both"/>
        <w:rPr>
          <w:rFonts w:ascii="Arial" w:hAnsi="Arial" w:cs="Arial"/>
          <w:bCs/>
          <w:color w:val="000000" w:themeColor="text1"/>
        </w:rPr>
      </w:pPr>
      <w:r>
        <w:rPr>
          <w:rFonts w:ascii="Arial" w:hAnsi="Arial" w:cs="Arial"/>
          <w:bCs/>
          <w:color w:val="000000" w:themeColor="text1"/>
        </w:rPr>
        <w:t xml:space="preserve"> </w:t>
      </w:r>
      <w:proofErr w:type="gramStart"/>
      <w:r w:rsidRPr="00616E93">
        <w:rPr>
          <w:rFonts w:ascii="Arial" w:hAnsi="Arial" w:cs="Arial"/>
          <w:bCs/>
          <w:color w:val="000000" w:themeColor="text1"/>
        </w:rPr>
        <w:t>anexar</w:t>
      </w:r>
      <w:proofErr w:type="gramEnd"/>
      <w:r w:rsidRPr="00616E93">
        <w:rPr>
          <w:rFonts w:ascii="Arial" w:hAnsi="Arial" w:cs="Arial"/>
          <w:bCs/>
          <w:color w:val="000000" w:themeColor="text1"/>
        </w:rPr>
        <w:t xml:space="preserve"> ao Laudo Técnico os resultados dos ensaios técnicos estruturais.</w:t>
      </w:r>
    </w:p>
    <w:p w14:paraId="5FCE7650" w14:textId="56EA53E9" w:rsidR="00CB7289" w:rsidRPr="00FD5F67" w:rsidRDefault="00923FDB" w:rsidP="00E53500">
      <w:pPr>
        <w:pStyle w:val="Tit2nBrda"/>
      </w:pPr>
      <w:bookmarkStart w:id="101" w:name="_Toc3553771"/>
      <w:r w:rsidRPr="00FD5F67">
        <w:t>DESCRIÇÃO DOS SERVIÇOS A SEREM EXECUTADOS</w:t>
      </w:r>
      <w:bookmarkEnd w:id="101"/>
    </w:p>
    <w:p w14:paraId="0E9DC1B8" w14:textId="4378066F" w:rsidR="002C1AB1" w:rsidRPr="00A713D0" w:rsidRDefault="00F14E9B" w:rsidP="000E16AE">
      <w:pPr>
        <w:pStyle w:val="Tit3n"/>
        <w:rPr>
          <w:b/>
          <w:bCs/>
        </w:rPr>
      </w:pPr>
      <w:r w:rsidRPr="00A713D0">
        <w:rPr>
          <w:b/>
          <w:bCs/>
        </w:rPr>
        <w:t>LAUDO TÉCNICO (1ª ETAPA)</w:t>
      </w:r>
      <w:r w:rsidR="002C1AB1" w:rsidRPr="00A713D0">
        <w:rPr>
          <w:b/>
          <w:bCs/>
        </w:rPr>
        <w:t xml:space="preserve"> </w:t>
      </w:r>
    </w:p>
    <w:p w14:paraId="551D5D79" w14:textId="61F97303" w:rsidR="002C1AB1" w:rsidRPr="00FD5F67" w:rsidRDefault="00F14E9B" w:rsidP="000028C0">
      <w:pPr>
        <w:pStyle w:val="Txt0pRec"/>
      </w:pPr>
      <w:r w:rsidRPr="00FD5F67">
        <w:t>O Laudo Técnico deverá apresentar análise, diagnóstico e causas geradoras das patologias das estruturas dos edifícios funcionais (blocos I, J, K e L), da superquadra SQN 202</w:t>
      </w:r>
      <w:r w:rsidR="004E2F82" w:rsidRPr="00FD5F67">
        <w:t>.</w:t>
      </w:r>
    </w:p>
    <w:p w14:paraId="5875DE54" w14:textId="3CDF28CA" w:rsidR="004E2F82" w:rsidRPr="00FD5F67" w:rsidRDefault="004E2F82" w:rsidP="000028C0">
      <w:pPr>
        <w:pStyle w:val="Txt0pRec"/>
      </w:pPr>
      <w:r w:rsidRPr="00FD5F67">
        <w:t>O Laudo Técnico deve ser apresentado por meio de desenhos, detalhamentos, descrições, ou outros componentes, de modo que garanta seu perfeito e completo entendimento.</w:t>
      </w:r>
    </w:p>
    <w:p w14:paraId="031A7CF6" w14:textId="11B34308" w:rsidR="002C1AB1" w:rsidRPr="00FD5F67" w:rsidRDefault="004E2F82" w:rsidP="000028C0">
      <w:pPr>
        <w:pStyle w:val="Txt0pRec"/>
      </w:pPr>
      <w:r w:rsidRPr="00FD5F67">
        <w:t xml:space="preserve">A Contratada deverá identificar </w:t>
      </w:r>
      <w:r w:rsidRPr="00FD5F67">
        <w:rPr>
          <w:i/>
        </w:rPr>
        <w:t>in loco</w:t>
      </w:r>
      <w:r w:rsidRPr="00FD5F67">
        <w:t xml:space="preserve"> as peças estruturais existentes, suas dimensões e possíveis patologias. Este estudo é necessário para identificar eventuais inadequações quanto à concepção da estrutura (projeto), à sua execução, ou ainda à sua utilização e manutenção.</w:t>
      </w:r>
    </w:p>
    <w:p w14:paraId="59D19189" w14:textId="620AF15A" w:rsidR="002C1AB1" w:rsidRPr="00FD5F67" w:rsidRDefault="004E2F82" w:rsidP="000028C0">
      <w:pPr>
        <w:pStyle w:val="Txt0pRec"/>
      </w:pPr>
      <w:r w:rsidRPr="00FD5F67">
        <w:t xml:space="preserve">A Contratada deverá, também, modelar a nova concepção estrutural necessária/decorrente das modificações arquitetônicas introduzidas (divisão dos apartamentos) e verificar o comportamento das peças estruturais existentes e das novas peças a serem introduzidas na estrutura, tendo em vista as novas solicitações de cálculo, de modo a definir e convencionar </w:t>
      </w:r>
      <w:r w:rsidRPr="00FD5F67">
        <w:rPr>
          <w:bCs/>
        </w:rPr>
        <w:t>condições</w:t>
      </w:r>
      <w:r w:rsidRPr="00FD5F67">
        <w:t xml:space="preserve"> para a elaboração dos projetos executivos objeto deste </w:t>
      </w:r>
      <w:r w:rsidR="00D673F0" w:rsidRPr="00FD5F67">
        <w:t>Edital</w:t>
      </w:r>
      <w:r w:rsidRPr="00FD5F67">
        <w:t>.</w:t>
      </w:r>
    </w:p>
    <w:p w14:paraId="69B27932" w14:textId="4BE724F1" w:rsidR="004E2F82" w:rsidRPr="00FD5F67" w:rsidRDefault="004E2F82" w:rsidP="000028C0">
      <w:pPr>
        <w:pStyle w:val="Txt0pRec"/>
      </w:pPr>
      <w:r w:rsidRPr="00FD5F67">
        <w:t xml:space="preserve">Não serão </w:t>
      </w:r>
      <w:proofErr w:type="gramStart"/>
      <w:r w:rsidRPr="00FD5F67">
        <w:t>aceitas</w:t>
      </w:r>
      <w:proofErr w:type="gramEnd"/>
      <w:r w:rsidRPr="00FD5F67">
        <w:t xml:space="preserve"> quaisquer justificativas </w:t>
      </w:r>
      <w:r w:rsidR="008C23C3" w:rsidRPr="00FD5F67">
        <w:t>que sejam baseadas</w:t>
      </w:r>
      <w:r w:rsidRPr="00FD5F67">
        <w:t xml:space="preserve"> tão somente da experiência do próprio profissional e</w:t>
      </w:r>
      <w:r w:rsidR="00AE7B9C" w:rsidRPr="00FD5F67">
        <w:t>/ou</w:t>
      </w:r>
      <w:r w:rsidRPr="00FD5F67">
        <w:t xml:space="preserve"> da empresa, devendo todas as informações técnicas - bem como as propostas de soluções apresentadas no </w:t>
      </w:r>
      <w:r w:rsidR="00AE7B9C" w:rsidRPr="00FD5F67">
        <w:t xml:space="preserve">laudo técnico </w:t>
      </w:r>
      <w:r w:rsidRPr="00FD5F67">
        <w:t>- conter embasamento técnico e</w:t>
      </w:r>
      <w:r w:rsidR="00AE7B9C" w:rsidRPr="00FD5F67">
        <w:t xml:space="preserve">/ou </w:t>
      </w:r>
      <w:r w:rsidRPr="00FD5F67">
        <w:t xml:space="preserve">científico, com indicação precisa do </w:t>
      </w:r>
      <w:r w:rsidRPr="00FD5F67">
        <w:rPr>
          <w:bCs/>
        </w:rPr>
        <w:t>referencial</w:t>
      </w:r>
      <w:r w:rsidRPr="00FD5F67">
        <w:t xml:space="preserve"> teórico utilizado para fundamentar tal recomendação.</w:t>
      </w:r>
    </w:p>
    <w:p w14:paraId="22DA629B" w14:textId="4492F6BE" w:rsidR="004E2F82" w:rsidRPr="00FD5F67" w:rsidRDefault="004E2F82" w:rsidP="000028C0">
      <w:pPr>
        <w:pStyle w:val="Txt0pRec"/>
        <w:rPr>
          <w:lang w:eastAsia="ar-SA"/>
        </w:rPr>
      </w:pPr>
      <w:r w:rsidRPr="00FD5F67">
        <w:rPr>
          <w:lang w:eastAsia="ar-SA"/>
        </w:rPr>
        <w:t xml:space="preserve">A Contratada deverá, na entrega do </w:t>
      </w:r>
      <w:r w:rsidR="00AE7B9C" w:rsidRPr="00FD5F67">
        <w:rPr>
          <w:lang w:eastAsia="ar-SA"/>
        </w:rPr>
        <w:t>laudo técnico</w:t>
      </w:r>
      <w:r w:rsidRPr="00FD5F67">
        <w:rPr>
          <w:lang w:eastAsia="ar-SA"/>
        </w:rPr>
        <w:t xml:space="preserve">, apresentar declaração, </w:t>
      </w:r>
      <w:r w:rsidRPr="00FD5F67">
        <w:rPr>
          <w:b/>
          <w:lang w:eastAsia="ar-SA"/>
        </w:rPr>
        <w:t>conforme modelo estabelecido no Edital</w:t>
      </w:r>
      <w:r w:rsidRPr="00FD5F67">
        <w:rPr>
          <w:lang w:eastAsia="ar-SA"/>
        </w:rPr>
        <w:t xml:space="preserve">, informando que todos os documentos técnicos entregues estão em conformidade com a legislação aplicável e as </w:t>
      </w:r>
      <w:r w:rsidR="00AE7B9C" w:rsidRPr="00FD5F67">
        <w:rPr>
          <w:lang w:eastAsia="ar-SA"/>
        </w:rPr>
        <w:t xml:space="preserve">normas técnicas </w:t>
      </w:r>
      <w:r w:rsidRPr="00FD5F67">
        <w:rPr>
          <w:lang w:eastAsia="ar-SA"/>
        </w:rPr>
        <w:t>vigentes.</w:t>
      </w:r>
    </w:p>
    <w:p w14:paraId="55851771" w14:textId="1708CFE9" w:rsidR="00432A75" w:rsidRPr="00FD5F67" w:rsidRDefault="00432A75" w:rsidP="00D705E8">
      <w:pPr>
        <w:pStyle w:val="Tit4n"/>
      </w:pPr>
      <w:r w:rsidRPr="00FD5F67">
        <w:t>Requisitos Mínimos do Laudo Técnico</w:t>
      </w:r>
    </w:p>
    <w:p w14:paraId="4935BFAF" w14:textId="6164CBBB" w:rsidR="00432A75" w:rsidRPr="00FD5F67" w:rsidRDefault="00432A75" w:rsidP="000028C0">
      <w:pPr>
        <w:pStyle w:val="Txt0pRec"/>
      </w:pPr>
      <w:r w:rsidRPr="00FD5F67">
        <w:t xml:space="preserve">O </w:t>
      </w:r>
      <w:r w:rsidR="00AE7B9C" w:rsidRPr="00FD5F67">
        <w:t xml:space="preserve">laudo técnico </w:t>
      </w:r>
      <w:r w:rsidRPr="00FD5F67">
        <w:t xml:space="preserve">deverá ser elaborado conforme descrito na Norma ABNT nº 13752/1996 – Perícias de engenharia na construção civil, contendo, </w:t>
      </w:r>
      <w:r w:rsidRPr="00FD5F67">
        <w:lastRenderedPageBreak/>
        <w:t>inclusive, ilustrações com gráficos, diagramas, figuras e fotografias dos detalhes mais relevantes.</w:t>
      </w:r>
    </w:p>
    <w:p w14:paraId="2E0780E8" w14:textId="6361A99B" w:rsidR="00432A75" w:rsidRPr="00FD5F67" w:rsidRDefault="00432A75" w:rsidP="000028C0">
      <w:pPr>
        <w:pStyle w:val="Txt0pRec"/>
      </w:pPr>
      <w:r w:rsidRPr="00FD5F67">
        <w:t xml:space="preserve">O </w:t>
      </w:r>
      <w:r w:rsidR="00AE7B9C" w:rsidRPr="00FD5F67">
        <w:t xml:space="preserve">laudo técnico </w:t>
      </w:r>
      <w:r w:rsidRPr="00FD5F67">
        <w:t>será produzido com base nas atividades prévias de inspeção visual; execução de ensaios de caracterização da estrutura; execução de ensaios de avaliação do estado de conservação da superestrutura e infraestrutura; análise e diagnóstico de patologias estruturais e de suas causas geradoras; e modelagem computacional com análise de estabilidade estrutural e determinação de sua capacidade de carga.</w:t>
      </w:r>
    </w:p>
    <w:p w14:paraId="70E90012" w14:textId="34B4886F" w:rsidR="00432A75" w:rsidRPr="00FD5F67" w:rsidRDefault="00432A75" w:rsidP="000028C0">
      <w:pPr>
        <w:pStyle w:val="Txt0pRec"/>
      </w:pPr>
      <w:r w:rsidRPr="00FD5F67">
        <w:t xml:space="preserve">Toda e qualquer indicação de intervenção construtiva, seja ela estrutural ou não, deverá estar sempre acompanhada da descrição completa dos serviços a serem executados, com indicação precisa das áreas de intervenção e possíveis alternativas que poderão ser adotadas visando sempre a segurança, a durabilidade e </w:t>
      </w:r>
      <w:r w:rsidR="00AE7B9C" w:rsidRPr="00FD5F67">
        <w:t xml:space="preserve">a </w:t>
      </w:r>
      <w:r w:rsidRPr="00FD5F67">
        <w:t>economicidade.</w:t>
      </w:r>
    </w:p>
    <w:p w14:paraId="35B4B0CB" w14:textId="102B7DA3" w:rsidR="00432A75" w:rsidRPr="00FD5F67" w:rsidRDefault="00432A75" w:rsidP="000028C0">
      <w:pPr>
        <w:pStyle w:val="Txt0pRec"/>
      </w:pPr>
      <w:r w:rsidRPr="00FD5F67">
        <w:t xml:space="preserve">O </w:t>
      </w:r>
      <w:r w:rsidR="00AE7B9C" w:rsidRPr="00FD5F67">
        <w:t xml:space="preserve">laudo técnico </w:t>
      </w:r>
      <w:r w:rsidRPr="00FD5F67">
        <w:t>deverá conter no mínimo:</w:t>
      </w:r>
    </w:p>
    <w:p w14:paraId="6FEF3821" w14:textId="162111BE"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descrição</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detalhada dos serviços prestados;</w:t>
      </w:r>
    </w:p>
    <w:p w14:paraId="474948C4" w14:textId="5325C11A"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levantamento</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 xml:space="preserve">e descrição das características da edificação, no tocante à sua </w:t>
      </w:r>
      <w:r w:rsidR="00432A75" w:rsidRPr="00FD5F67">
        <w:rPr>
          <w:rFonts w:ascii="Arial" w:hAnsi="Arial" w:cs="Arial"/>
          <w:color w:val="000000" w:themeColor="text1"/>
          <w:sz w:val="24"/>
          <w:szCs w:val="24"/>
        </w:rPr>
        <w:t>superestrutura e infraestrutura</w:t>
      </w:r>
      <w:r w:rsidR="00432A75" w:rsidRPr="00FD5F67">
        <w:rPr>
          <w:rFonts w:ascii="Arial" w:hAnsi="Arial" w:cs="Arial"/>
          <w:color w:val="000000" w:themeColor="text1"/>
          <w:sz w:val="24"/>
        </w:rPr>
        <w:t>;</w:t>
      </w:r>
    </w:p>
    <w:p w14:paraId="78783AAC" w14:textId="3210A162" w:rsidR="0003562E" w:rsidRPr="00FD5F67" w:rsidRDefault="0003562E"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avaliação</w:t>
      </w:r>
      <w:proofErr w:type="gramEnd"/>
      <w:r w:rsidRPr="00FD5F67">
        <w:rPr>
          <w:rFonts w:ascii="Arial" w:hAnsi="Arial" w:cs="Arial"/>
          <w:color w:val="000000" w:themeColor="text1"/>
          <w:sz w:val="24"/>
        </w:rPr>
        <w:t xml:space="preserve"> das condições de segurança de cada um dos blocos no tocante à sua superestrutura e infraestrutura;</w:t>
      </w:r>
    </w:p>
    <w:p w14:paraId="61796DEE" w14:textId="64CB9C70"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classificação</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analítica do meio ambiente, em particular da agressividade à estrutura em questão;</w:t>
      </w:r>
    </w:p>
    <w:p w14:paraId="0A7B1E6D" w14:textId="675B04BC"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mapeamento</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e descrição completos das patologias e sua classificação por tipo de dano;</w:t>
      </w:r>
    </w:p>
    <w:p w14:paraId="304B02B5" w14:textId="6F7F9A79"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quantificação</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 xml:space="preserve">das ocorrências de manifestações patológicas e níveis de degradação da estrutura, dos revestimentos e </w:t>
      </w:r>
      <w:r w:rsidRPr="00FD5F67">
        <w:rPr>
          <w:rFonts w:ascii="Arial" w:hAnsi="Arial" w:cs="Arial"/>
          <w:color w:val="000000" w:themeColor="text1"/>
          <w:sz w:val="24"/>
        </w:rPr>
        <w:t xml:space="preserve">dos </w:t>
      </w:r>
      <w:r w:rsidR="00432A75" w:rsidRPr="00FD5F67">
        <w:rPr>
          <w:rFonts w:ascii="Arial" w:hAnsi="Arial" w:cs="Arial"/>
          <w:color w:val="000000" w:themeColor="text1"/>
          <w:sz w:val="24"/>
        </w:rPr>
        <w:t>demais itens construtivos;</w:t>
      </w:r>
    </w:p>
    <w:p w14:paraId="48B39BB1" w14:textId="0047972E"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análise</w:t>
      </w:r>
      <w:proofErr w:type="gramEnd"/>
      <w:r w:rsidR="00432A75" w:rsidRPr="00FD5F67">
        <w:rPr>
          <w:rFonts w:ascii="Arial" w:hAnsi="Arial" w:cs="Arial"/>
          <w:color w:val="000000" w:themeColor="text1"/>
          <w:sz w:val="24"/>
        </w:rPr>
        <w:t xml:space="preserve">, descrição e quantificação das deformações geométricas da </w:t>
      </w:r>
      <w:r w:rsidR="00432A75" w:rsidRPr="00FD5F67">
        <w:rPr>
          <w:rFonts w:ascii="Arial" w:hAnsi="Arial" w:cs="Arial"/>
          <w:color w:val="000000" w:themeColor="text1"/>
          <w:sz w:val="24"/>
          <w:szCs w:val="24"/>
        </w:rPr>
        <w:t>superestrutura e infraestrutura</w:t>
      </w:r>
      <w:r w:rsidR="00432A75" w:rsidRPr="00FD5F67">
        <w:rPr>
          <w:rFonts w:ascii="Arial" w:hAnsi="Arial" w:cs="Arial"/>
          <w:color w:val="000000" w:themeColor="text1"/>
          <w:sz w:val="24"/>
        </w:rPr>
        <w:t>;</w:t>
      </w:r>
    </w:p>
    <w:p w14:paraId="2D68A926" w14:textId="3CDB079A"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documentação</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fotográfica legendada;</w:t>
      </w:r>
    </w:p>
    <w:p w14:paraId="232DD419" w14:textId="0D560002"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resultados</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 xml:space="preserve">obtidos nos ensaios e </w:t>
      </w:r>
      <w:r w:rsidRPr="00FD5F67">
        <w:rPr>
          <w:rFonts w:ascii="Arial" w:hAnsi="Arial" w:cs="Arial"/>
          <w:color w:val="000000" w:themeColor="text1"/>
          <w:sz w:val="24"/>
        </w:rPr>
        <w:t xml:space="preserve">nas </w:t>
      </w:r>
      <w:r w:rsidR="00432A75" w:rsidRPr="00FD5F67">
        <w:rPr>
          <w:rFonts w:ascii="Arial" w:hAnsi="Arial" w:cs="Arial"/>
          <w:color w:val="000000" w:themeColor="text1"/>
          <w:sz w:val="24"/>
        </w:rPr>
        <w:t>prospecções acompanhados de desenhos de posicionamento dos pontos de execução;</w:t>
      </w:r>
    </w:p>
    <w:p w14:paraId="302E8CE3" w14:textId="18A4744B"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análise</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dos resultados e da condição atual da estrutura;</w:t>
      </w:r>
    </w:p>
    <w:p w14:paraId="04DFB716" w14:textId="3F161C5A"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elaboração</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de especificações para recuperação;</w:t>
      </w:r>
    </w:p>
    <w:p w14:paraId="157F7992" w14:textId="7D811E45"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análise</w:t>
      </w:r>
      <w:proofErr w:type="gramEnd"/>
      <w:r w:rsidR="00432A75" w:rsidRPr="00FD5F67">
        <w:rPr>
          <w:rFonts w:ascii="Arial" w:hAnsi="Arial" w:cs="Arial"/>
          <w:color w:val="000000" w:themeColor="text1"/>
          <w:sz w:val="24"/>
        </w:rPr>
        <w:t>, em forma de texto, das modelagens computacionais realizadas</w:t>
      </w:r>
      <w:r w:rsidRPr="00FD5F67">
        <w:rPr>
          <w:rFonts w:ascii="Arial" w:hAnsi="Arial" w:cs="Arial"/>
          <w:color w:val="000000" w:themeColor="text1"/>
          <w:sz w:val="24"/>
        </w:rPr>
        <w:t>,</w:t>
      </w:r>
      <w:r w:rsidR="00432A75" w:rsidRPr="00FD5F67">
        <w:rPr>
          <w:rFonts w:ascii="Arial" w:hAnsi="Arial" w:cs="Arial"/>
          <w:color w:val="000000" w:themeColor="text1"/>
          <w:sz w:val="24"/>
        </w:rPr>
        <w:t xml:space="preserve"> com indicação expressa da necessidade, ou não, de se elaborar projeto de recuperação e</w:t>
      </w:r>
      <w:r w:rsidRPr="00FD5F67">
        <w:rPr>
          <w:rFonts w:ascii="Arial" w:hAnsi="Arial" w:cs="Arial"/>
          <w:color w:val="000000" w:themeColor="text1"/>
          <w:sz w:val="24"/>
        </w:rPr>
        <w:t>/ou</w:t>
      </w:r>
      <w:r w:rsidR="00432A75" w:rsidRPr="00FD5F67">
        <w:rPr>
          <w:rFonts w:ascii="Arial" w:hAnsi="Arial" w:cs="Arial"/>
          <w:color w:val="000000" w:themeColor="text1"/>
          <w:sz w:val="24"/>
        </w:rPr>
        <w:t xml:space="preserve"> reforço;</w:t>
      </w:r>
    </w:p>
    <w:p w14:paraId="5667A0D1" w14:textId="09263448"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análise</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 xml:space="preserve">e diagnóstico de eventuais patologias do sistema de impermeabilização da cobertura do edifício e das demais regiões impermeabilizadas da estrutura, com o mapeamento de eventuais falhas no sistema de impermeabilização, </w:t>
      </w:r>
      <w:r w:rsidR="00E67809" w:rsidRPr="00FD5F67">
        <w:rPr>
          <w:rFonts w:ascii="Arial" w:hAnsi="Arial" w:cs="Arial"/>
          <w:color w:val="000000" w:themeColor="text1"/>
          <w:sz w:val="24"/>
        </w:rPr>
        <w:t xml:space="preserve">a </w:t>
      </w:r>
      <w:r w:rsidR="00432A75" w:rsidRPr="00FD5F67">
        <w:rPr>
          <w:rFonts w:ascii="Arial" w:hAnsi="Arial" w:cs="Arial"/>
          <w:color w:val="000000" w:themeColor="text1"/>
          <w:sz w:val="24"/>
        </w:rPr>
        <w:t xml:space="preserve">identificação de suas </w:t>
      </w:r>
      <w:r w:rsidR="00432A75" w:rsidRPr="00FD5F67">
        <w:rPr>
          <w:rFonts w:ascii="Arial" w:hAnsi="Arial" w:cs="Arial"/>
          <w:color w:val="000000" w:themeColor="text1"/>
          <w:sz w:val="24"/>
        </w:rPr>
        <w:lastRenderedPageBreak/>
        <w:t xml:space="preserve">causas e </w:t>
      </w:r>
      <w:r w:rsidR="00E67809" w:rsidRPr="00FD5F67">
        <w:rPr>
          <w:rFonts w:ascii="Arial" w:hAnsi="Arial" w:cs="Arial"/>
          <w:color w:val="000000" w:themeColor="text1"/>
          <w:sz w:val="24"/>
        </w:rPr>
        <w:t xml:space="preserve">a </w:t>
      </w:r>
      <w:r w:rsidR="00432A75" w:rsidRPr="00FD5F67">
        <w:rPr>
          <w:rFonts w:ascii="Arial" w:hAnsi="Arial" w:cs="Arial"/>
          <w:color w:val="000000" w:themeColor="text1"/>
          <w:sz w:val="24"/>
        </w:rPr>
        <w:t>indicação da necessidade de reparos ou substituição dos sistemas aplicados;</w:t>
      </w:r>
    </w:p>
    <w:p w14:paraId="60915667" w14:textId="616D7475"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análise</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da necessidade de impermeabilização em locais desprotegidos e sujeitos à ação da umidade;</w:t>
      </w:r>
    </w:p>
    <w:p w14:paraId="42AC9D83" w14:textId="7ED5E855"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mapa</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das áreas a serem impermeabilizadas;</w:t>
      </w:r>
    </w:p>
    <w:p w14:paraId="73237A3C" w14:textId="52D10A50"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estudo</w:t>
      </w:r>
      <w:proofErr w:type="gramEnd"/>
      <w:r w:rsidRPr="00FD5F67">
        <w:rPr>
          <w:rFonts w:ascii="Arial" w:hAnsi="Arial" w:cs="Arial"/>
          <w:color w:val="000000" w:themeColor="text1"/>
          <w:sz w:val="24"/>
          <w:szCs w:val="24"/>
        </w:rPr>
        <w:t xml:space="preserve"> </w:t>
      </w:r>
      <w:r w:rsidR="00432A75" w:rsidRPr="00FD5F67">
        <w:rPr>
          <w:rFonts w:ascii="Arial" w:hAnsi="Arial" w:cs="Arial"/>
          <w:color w:val="000000" w:themeColor="text1"/>
          <w:sz w:val="24"/>
          <w:szCs w:val="24"/>
        </w:rPr>
        <w:t xml:space="preserve">técnico e econômico comparativo para a definição dos tipos de impermeabilização a serem adotados, contendo no mínimo </w:t>
      </w:r>
      <w:r w:rsidR="00E67809" w:rsidRPr="00FD5F67">
        <w:rPr>
          <w:rFonts w:ascii="Arial" w:hAnsi="Arial" w:cs="Arial"/>
          <w:color w:val="000000" w:themeColor="text1"/>
          <w:sz w:val="24"/>
          <w:szCs w:val="24"/>
        </w:rPr>
        <w:t xml:space="preserve">os </w:t>
      </w:r>
      <w:r w:rsidR="00432A75" w:rsidRPr="00FD5F67">
        <w:rPr>
          <w:rFonts w:ascii="Arial" w:eastAsia="Arial" w:hAnsi="Arial" w:cs="Arial"/>
          <w:color w:val="000000" w:themeColor="text1"/>
          <w:sz w:val="24"/>
          <w:szCs w:val="24"/>
        </w:rPr>
        <w:t>seguintes requisitos:</w:t>
      </w:r>
    </w:p>
    <w:p w14:paraId="33155339" w14:textId="49FF2BCC" w:rsidR="00432A75" w:rsidRPr="00FD5F67" w:rsidRDefault="00AE7B9C" w:rsidP="002076FA">
      <w:pPr>
        <w:pStyle w:val="PargrafodaLista"/>
        <w:numPr>
          <w:ilvl w:val="0"/>
          <w:numId w:val="43"/>
        </w:numPr>
        <w:tabs>
          <w:tab w:val="clear" w:pos="567"/>
          <w:tab w:val="left" w:pos="1701"/>
          <w:tab w:val="left" w:pos="2694"/>
        </w:tabs>
        <w:suppressAutoHyphens w:val="0"/>
        <w:autoSpaceDE w:val="0"/>
        <w:spacing w:before="120" w:after="120"/>
        <w:ind w:left="1701" w:hanging="283"/>
        <w:rPr>
          <w:rFonts w:eastAsia="Arial" w:cs="Arial"/>
          <w:color w:val="000000" w:themeColor="text1"/>
          <w:sz w:val="24"/>
          <w:szCs w:val="24"/>
        </w:rPr>
      </w:pPr>
      <w:proofErr w:type="gramStart"/>
      <w:r w:rsidRPr="00FD5F67">
        <w:rPr>
          <w:rFonts w:eastAsia="Arial" w:cs="Arial"/>
          <w:color w:val="000000" w:themeColor="text1"/>
          <w:sz w:val="24"/>
          <w:szCs w:val="24"/>
        </w:rPr>
        <w:t>avaliação</w:t>
      </w:r>
      <w:proofErr w:type="gramEnd"/>
      <w:r w:rsidRPr="00FD5F67">
        <w:rPr>
          <w:rFonts w:eastAsia="Arial" w:cs="Arial"/>
          <w:color w:val="000000" w:themeColor="text1"/>
          <w:sz w:val="24"/>
          <w:szCs w:val="24"/>
        </w:rPr>
        <w:t xml:space="preserve"> </w:t>
      </w:r>
      <w:r w:rsidR="00432A75" w:rsidRPr="00FD5F67">
        <w:rPr>
          <w:rFonts w:eastAsia="Arial" w:cs="Arial"/>
          <w:color w:val="000000" w:themeColor="text1"/>
          <w:sz w:val="24"/>
          <w:szCs w:val="24"/>
        </w:rPr>
        <w:t xml:space="preserve">quanto a resistência ao </w:t>
      </w:r>
      <w:proofErr w:type="spellStart"/>
      <w:r w:rsidR="00432A75" w:rsidRPr="00FD5F67">
        <w:rPr>
          <w:rFonts w:eastAsia="Arial" w:cs="Arial"/>
          <w:color w:val="000000" w:themeColor="text1"/>
          <w:sz w:val="24"/>
          <w:szCs w:val="24"/>
        </w:rPr>
        <w:t>puncionamento</w:t>
      </w:r>
      <w:proofErr w:type="spellEnd"/>
      <w:r w:rsidR="00432A75" w:rsidRPr="00FD5F67">
        <w:rPr>
          <w:rFonts w:eastAsia="Arial" w:cs="Arial"/>
          <w:color w:val="000000" w:themeColor="text1"/>
          <w:sz w:val="24"/>
          <w:szCs w:val="24"/>
        </w:rPr>
        <w:t xml:space="preserve">, </w:t>
      </w:r>
      <w:proofErr w:type="spellStart"/>
      <w:r w:rsidR="00432A75" w:rsidRPr="00FD5F67">
        <w:rPr>
          <w:rFonts w:eastAsia="Arial" w:cs="Arial"/>
          <w:color w:val="000000" w:themeColor="text1"/>
          <w:sz w:val="24"/>
          <w:szCs w:val="24"/>
        </w:rPr>
        <w:t>fendilhamento</w:t>
      </w:r>
      <w:proofErr w:type="spellEnd"/>
      <w:r w:rsidR="00432A75" w:rsidRPr="00FD5F67">
        <w:rPr>
          <w:rFonts w:eastAsia="Arial" w:cs="Arial"/>
          <w:color w:val="000000" w:themeColor="text1"/>
          <w:sz w:val="24"/>
          <w:szCs w:val="24"/>
        </w:rPr>
        <w:t>, ruptura por tração, desgaste, descolamento e esmagamento, sem ultrapassar os limites de resistência recomendados pelas normas específicas para cada sistema;</w:t>
      </w:r>
    </w:p>
    <w:p w14:paraId="54267C1C" w14:textId="7E908411" w:rsidR="00432A75" w:rsidRPr="00FD5F67" w:rsidRDefault="00AE7B9C" w:rsidP="002076FA">
      <w:pPr>
        <w:pStyle w:val="PargrafodaLista"/>
        <w:numPr>
          <w:ilvl w:val="0"/>
          <w:numId w:val="43"/>
        </w:numPr>
        <w:tabs>
          <w:tab w:val="clear" w:pos="567"/>
          <w:tab w:val="left" w:pos="1701"/>
          <w:tab w:val="left" w:pos="2694"/>
        </w:tabs>
        <w:suppressAutoHyphens w:val="0"/>
        <w:autoSpaceDE w:val="0"/>
        <w:spacing w:before="120" w:after="120"/>
        <w:ind w:left="1701" w:hanging="283"/>
        <w:rPr>
          <w:rFonts w:eastAsia="Arial" w:cs="Arial"/>
          <w:color w:val="000000" w:themeColor="text1"/>
          <w:sz w:val="24"/>
          <w:szCs w:val="24"/>
        </w:rPr>
      </w:pPr>
      <w:proofErr w:type="gramStart"/>
      <w:r w:rsidRPr="00FD5F67">
        <w:rPr>
          <w:rFonts w:eastAsia="Arial" w:cs="Arial"/>
          <w:color w:val="000000" w:themeColor="text1"/>
          <w:sz w:val="24"/>
          <w:szCs w:val="24"/>
        </w:rPr>
        <w:t>máxima</w:t>
      </w:r>
      <w:proofErr w:type="gramEnd"/>
      <w:r w:rsidRPr="00FD5F67">
        <w:rPr>
          <w:rFonts w:eastAsia="Arial" w:cs="Arial"/>
          <w:color w:val="000000" w:themeColor="text1"/>
          <w:sz w:val="24"/>
          <w:szCs w:val="24"/>
        </w:rPr>
        <w:t xml:space="preserve"> </w:t>
      </w:r>
      <w:r w:rsidR="00432A75" w:rsidRPr="00FD5F67">
        <w:rPr>
          <w:rFonts w:eastAsia="Arial" w:cs="Arial"/>
          <w:color w:val="000000" w:themeColor="text1"/>
          <w:sz w:val="24"/>
          <w:szCs w:val="24"/>
        </w:rPr>
        <w:t>racionalização construtiva;</w:t>
      </w:r>
    </w:p>
    <w:p w14:paraId="6374262C" w14:textId="65222167" w:rsidR="00432A75" w:rsidRPr="00FD5F67" w:rsidRDefault="00AE7B9C" w:rsidP="002076FA">
      <w:pPr>
        <w:pStyle w:val="PargrafodaLista"/>
        <w:numPr>
          <w:ilvl w:val="0"/>
          <w:numId w:val="43"/>
        </w:numPr>
        <w:tabs>
          <w:tab w:val="clear" w:pos="567"/>
          <w:tab w:val="left" w:pos="1701"/>
          <w:tab w:val="left" w:pos="2694"/>
        </w:tabs>
        <w:suppressAutoHyphens w:val="0"/>
        <w:autoSpaceDE w:val="0"/>
        <w:spacing w:before="120" w:after="120"/>
        <w:ind w:left="1701" w:hanging="283"/>
        <w:rPr>
          <w:rFonts w:eastAsia="Arial" w:cs="Arial"/>
          <w:color w:val="000000" w:themeColor="text1"/>
          <w:sz w:val="24"/>
          <w:szCs w:val="24"/>
        </w:rPr>
      </w:pPr>
      <w:proofErr w:type="gramStart"/>
      <w:r w:rsidRPr="00FD5F67">
        <w:rPr>
          <w:rFonts w:eastAsia="Arial" w:cs="Arial"/>
          <w:color w:val="000000" w:themeColor="text1"/>
          <w:sz w:val="24"/>
          <w:szCs w:val="24"/>
        </w:rPr>
        <w:t>menor</w:t>
      </w:r>
      <w:proofErr w:type="gramEnd"/>
      <w:r w:rsidRPr="00FD5F67">
        <w:rPr>
          <w:rFonts w:eastAsia="Arial" w:cs="Arial"/>
          <w:color w:val="000000" w:themeColor="text1"/>
          <w:sz w:val="24"/>
          <w:szCs w:val="24"/>
        </w:rPr>
        <w:t xml:space="preserve"> </w:t>
      </w:r>
      <w:r w:rsidR="00432A75" w:rsidRPr="00FD5F67">
        <w:rPr>
          <w:rFonts w:eastAsia="Arial" w:cs="Arial"/>
          <w:color w:val="000000" w:themeColor="text1"/>
          <w:sz w:val="24"/>
          <w:szCs w:val="24"/>
        </w:rPr>
        <w:t>custo de manutenção;</w:t>
      </w:r>
    </w:p>
    <w:p w14:paraId="79E94451" w14:textId="693E22A4" w:rsidR="00432A75" w:rsidRPr="00FD5F67" w:rsidRDefault="00AE7B9C" w:rsidP="002076FA">
      <w:pPr>
        <w:pStyle w:val="PargrafodaLista"/>
        <w:numPr>
          <w:ilvl w:val="0"/>
          <w:numId w:val="43"/>
        </w:numPr>
        <w:tabs>
          <w:tab w:val="clear" w:pos="567"/>
          <w:tab w:val="left" w:pos="1701"/>
          <w:tab w:val="left" w:pos="2694"/>
        </w:tabs>
        <w:suppressAutoHyphens w:val="0"/>
        <w:autoSpaceDE w:val="0"/>
        <w:spacing w:before="120" w:after="120"/>
        <w:ind w:left="1701" w:hanging="283"/>
        <w:rPr>
          <w:rFonts w:eastAsia="Arial" w:cs="Arial"/>
          <w:color w:val="000000" w:themeColor="text1"/>
          <w:sz w:val="24"/>
          <w:szCs w:val="24"/>
        </w:rPr>
      </w:pPr>
      <w:proofErr w:type="gramStart"/>
      <w:r w:rsidRPr="00FD5F67">
        <w:rPr>
          <w:rFonts w:eastAsia="Arial" w:cs="Arial"/>
          <w:color w:val="000000" w:themeColor="text1"/>
          <w:sz w:val="24"/>
          <w:szCs w:val="24"/>
        </w:rPr>
        <w:t>maior</w:t>
      </w:r>
      <w:proofErr w:type="gramEnd"/>
      <w:r w:rsidRPr="00FD5F67">
        <w:rPr>
          <w:rFonts w:eastAsia="Arial" w:cs="Arial"/>
          <w:color w:val="000000" w:themeColor="text1"/>
          <w:sz w:val="24"/>
          <w:szCs w:val="24"/>
        </w:rPr>
        <w:t xml:space="preserve"> </w:t>
      </w:r>
      <w:r w:rsidR="00432A75" w:rsidRPr="00FD5F67">
        <w:rPr>
          <w:rFonts w:eastAsia="Arial" w:cs="Arial"/>
          <w:color w:val="000000" w:themeColor="text1"/>
          <w:sz w:val="24"/>
          <w:szCs w:val="24"/>
        </w:rPr>
        <w:t>facilidade de acesso ao produto no mercado para execução da manutenção;</w:t>
      </w:r>
    </w:p>
    <w:p w14:paraId="04EECB92" w14:textId="6598CF01" w:rsidR="00432A75" w:rsidRPr="00FD5F67" w:rsidRDefault="00AE7B9C" w:rsidP="002076FA">
      <w:pPr>
        <w:pStyle w:val="PargrafodaLista"/>
        <w:numPr>
          <w:ilvl w:val="0"/>
          <w:numId w:val="43"/>
        </w:numPr>
        <w:tabs>
          <w:tab w:val="clear" w:pos="567"/>
          <w:tab w:val="left" w:pos="1701"/>
          <w:tab w:val="left" w:pos="2694"/>
        </w:tabs>
        <w:suppressAutoHyphens w:val="0"/>
        <w:autoSpaceDE w:val="0"/>
        <w:spacing w:before="120" w:after="120"/>
        <w:ind w:left="1701" w:hanging="283"/>
        <w:rPr>
          <w:rFonts w:eastAsia="Arial" w:cs="Arial"/>
          <w:color w:val="000000" w:themeColor="text1"/>
          <w:sz w:val="24"/>
          <w:szCs w:val="24"/>
        </w:rPr>
      </w:pPr>
      <w:proofErr w:type="gramStart"/>
      <w:r w:rsidRPr="00FD5F67">
        <w:rPr>
          <w:rFonts w:eastAsia="Arial" w:cs="Arial"/>
          <w:color w:val="000000" w:themeColor="text1"/>
          <w:sz w:val="24"/>
          <w:szCs w:val="24"/>
        </w:rPr>
        <w:t>melhor</w:t>
      </w:r>
      <w:proofErr w:type="gramEnd"/>
      <w:r w:rsidRPr="00FD5F67">
        <w:rPr>
          <w:rFonts w:eastAsia="Arial" w:cs="Arial"/>
          <w:color w:val="000000" w:themeColor="text1"/>
          <w:sz w:val="24"/>
          <w:szCs w:val="24"/>
        </w:rPr>
        <w:t xml:space="preserve"> </w:t>
      </w:r>
      <w:r w:rsidR="00432A75" w:rsidRPr="00FD5F67">
        <w:rPr>
          <w:rFonts w:eastAsia="Arial" w:cs="Arial"/>
          <w:color w:val="000000" w:themeColor="text1"/>
          <w:sz w:val="24"/>
          <w:szCs w:val="24"/>
        </w:rPr>
        <w:t>custo-benefício;</w:t>
      </w:r>
    </w:p>
    <w:p w14:paraId="580441FB" w14:textId="5691BA0A" w:rsidR="00432A75" w:rsidRPr="00FD5F67" w:rsidRDefault="00AE7B9C" w:rsidP="002076FA">
      <w:pPr>
        <w:pStyle w:val="PargrafodaLista"/>
        <w:numPr>
          <w:ilvl w:val="0"/>
          <w:numId w:val="43"/>
        </w:numPr>
        <w:tabs>
          <w:tab w:val="clear" w:pos="567"/>
          <w:tab w:val="left" w:pos="1701"/>
          <w:tab w:val="left" w:pos="2694"/>
        </w:tabs>
        <w:autoSpaceDE w:val="0"/>
        <w:spacing w:before="120" w:after="120"/>
        <w:ind w:left="1701" w:hanging="283"/>
        <w:rPr>
          <w:rFonts w:cs="Arial"/>
          <w:color w:val="000000" w:themeColor="text1"/>
          <w:sz w:val="24"/>
        </w:rPr>
      </w:pPr>
      <w:proofErr w:type="gramStart"/>
      <w:r w:rsidRPr="00FD5F67">
        <w:rPr>
          <w:rFonts w:eastAsia="Arial" w:cs="Arial"/>
          <w:color w:val="000000" w:themeColor="text1"/>
          <w:sz w:val="24"/>
          <w:szCs w:val="24"/>
        </w:rPr>
        <w:t>maior</w:t>
      </w:r>
      <w:proofErr w:type="gramEnd"/>
      <w:r w:rsidRPr="00FD5F67">
        <w:rPr>
          <w:rFonts w:eastAsia="Arial" w:cs="Arial"/>
          <w:color w:val="000000" w:themeColor="text1"/>
          <w:sz w:val="24"/>
          <w:szCs w:val="24"/>
        </w:rPr>
        <w:t xml:space="preserve"> </w:t>
      </w:r>
      <w:r w:rsidR="00432A75" w:rsidRPr="00FD5F67">
        <w:rPr>
          <w:rFonts w:eastAsia="Arial" w:cs="Arial"/>
          <w:color w:val="000000" w:themeColor="text1"/>
          <w:sz w:val="24"/>
          <w:szCs w:val="24"/>
        </w:rPr>
        <w:t>durabilidade do sistema.</w:t>
      </w:r>
    </w:p>
    <w:p w14:paraId="36641EE3" w14:textId="5217A2E9"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detalhes</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gerais das camadas (e suas espessuras) dos sistemas de impermeabilização objeto do estudo de viabilidade;</w:t>
      </w:r>
    </w:p>
    <w:p w14:paraId="3A01C91A" w14:textId="44287245"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descrição</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completa dos serviços de recuperação estrutural necessários;</w:t>
      </w:r>
    </w:p>
    <w:p w14:paraId="718CADBA" w14:textId="47D3BC57"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descrição</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completa dos serviços de reforço estrutural necessários;</w:t>
      </w:r>
    </w:p>
    <w:p w14:paraId="3CF1BD1E" w14:textId="68037477"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descrição</w:t>
      </w:r>
      <w:proofErr w:type="gramEnd"/>
      <w:r w:rsidRPr="00FD5F67">
        <w:rPr>
          <w:rFonts w:ascii="Arial" w:hAnsi="Arial" w:cs="Arial"/>
          <w:color w:val="000000" w:themeColor="text1"/>
          <w:sz w:val="24"/>
        </w:rPr>
        <w:t xml:space="preserve"> </w:t>
      </w:r>
      <w:r w:rsidR="00432A75" w:rsidRPr="00FD5F67">
        <w:rPr>
          <w:rFonts w:ascii="Arial" w:hAnsi="Arial" w:cs="Arial"/>
          <w:color w:val="000000" w:themeColor="text1"/>
          <w:sz w:val="24"/>
        </w:rPr>
        <w:t>completa dos serviços de impermeabilização necessários;</w:t>
      </w:r>
    </w:p>
    <w:p w14:paraId="40EA9EAE" w14:textId="74FFDD12"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conclusões</w:t>
      </w:r>
      <w:proofErr w:type="gramEnd"/>
      <w:r w:rsidR="00432A75" w:rsidRPr="00FD5F67">
        <w:rPr>
          <w:rFonts w:ascii="Arial" w:hAnsi="Arial" w:cs="Arial"/>
          <w:color w:val="000000" w:themeColor="text1"/>
          <w:sz w:val="24"/>
        </w:rPr>
        <w:t>;</w:t>
      </w:r>
    </w:p>
    <w:p w14:paraId="236D3A72" w14:textId="34F77BE3" w:rsidR="00432A75" w:rsidRPr="00FD5F67" w:rsidRDefault="00AE7B9C" w:rsidP="002076FA">
      <w:pPr>
        <w:numPr>
          <w:ilvl w:val="0"/>
          <w:numId w:val="42"/>
        </w:numPr>
        <w:tabs>
          <w:tab w:val="left" w:pos="1418"/>
        </w:tabs>
        <w:suppressAutoHyphens/>
        <w:spacing w:before="120" w:after="120"/>
        <w:ind w:left="1418" w:hanging="284"/>
        <w:jc w:val="both"/>
        <w:rPr>
          <w:rFonts w:ascii="Arial" w:hAnsi="Arial" w:cs="Arial"/>
          <w:color w:val="000000" w:themeColor="text1"/>
          <w:sz w:val="24"/>
        </w:rPr>
      </w:pPr>
      <w:proofErr w:type="gramStart"/>
      <w:r w:rsidRPr="00FD5F67">
        <w:rPr>
          <w:rFonts w:ascii="Arial" w:hAnsi="Arial" w:cs="Arial"/>
          <w:color w:val="000000" w:themeColor="text1"/>
          <w:sz w:val="24"/>
        </w:rPr>
        <w:t>recomendações</w:t>
      </w:r>
      <w:proofErr w:type="gramEnd"/>
      <w:r w:rsidR="00432A75" w:rsidRPr="00FD5F67">
        <w:rPr>
          <w:rFonts w:ascii="Arial" w:hAnsi="Arial" w:cs="Arial"/>
          <w:color w:val="000000" w:themeColor="text1"/>
          <w:sz w:val="24"/>
        </w:rPr>
        <w:t>.</w:t>
      </w:r>
    </w:p>
    <w:p w14:paraId="7786BF72" w14:textId="35F36F94" w:rsidR="00432A75" w:rsidRPr="00FD5F67" w:rsidRDefault="00432A75" w:rsidP="00851167">
      <w:pPr>
        <w:pStyle w:val="Tit4n"/>
      </w:pPr>
      <w:r w:rsidRPr="00FD5F67">
        <w:t>Sequência de Apresentação do Laudo Técnico</w:t>
      </w:r>
    </w:p>
    <w:p w14:paraId="58029335" w14:textId="040B50BA" w:rsidR="00432A75" w:rsidRPr="00FD5F67" w:rsidRDefault="00432A75" w:rsidP="00E72D19">
      <w:pPr>
        <w:spacing w:before="120" w:after="120"/>
        <w:ind w:firstLine="1134"/>
        <w:jc w:val="both"/>
        <w:rPr>
          <w:rFonts w:ascii="Arial" w:hAnsi="Arial" w:cs="Arial"/>
          <w:color w:val="000000" w:themeColor="text1"/>
          <w:sz w:val="24"/>
          <w:szCs w:val="24"/>
        </w:rPr>
      </w:pPr>
      <w:r w:rsidRPr="00FD5F67">
        <w:rPr>
          <w:rFonts w:ascii="Arial" w:hAnsi="Arial" w:cs="Arial"/>
          <w:color w:val="000000" w:themeColor="text1"/>
          <w:sz w:val="24"/>
          <w:szCs w:val="24"/>
        </w:rPr>
        <w:t xml:space="preserve">O </w:t>
      </w:r>
      <w:r w:rsidR="00AE7B9C" w:rsidRPr="00FD5F67">
        <w:rPr>
          <w:rFonts w:ascii="Arial" w:hAnsi="Arial" w:cs="Arial"/>
          <w:color w:val="000000" w:themeColor="text1"/>
          <w:sz w:val="24"/>
          <w:szCs w:val="24"/>
        </w:rPr>
        <w:t xml:space="preserve">laudo técnico </w:t>
      </w:r>
      <w:r w:rsidRPr="00FD5F67">
        <w:rPr>
          <w:rFonts w:ascii="Arial" w:hAnsi="Arial" w:cs="Arial"/>
          <w:color w:val="000000" w:themeColor="text1"/>
          <w:sz w:val="24"/>
          <w:szCs w:val="24"/>
        </w:rPr>
        <w:t>deverá seguir a seguinte sequência:</w:t>
      </w:r>
    </w:p>
    <w:p w14:paraId="75D63C48" w14:textId="720C1824" w:rsidR="00432A75" w:rsidRPr="00FD5F67" w:rsidRDefault="00AE7B9C" w:rsidP="002076FA">
      <w:pPr>
        <w:pStyle w:val="PargrafodaLista"/>
        <w:numPr>
          <w:ilvl w:val="0"/>
          <w:numId w:val="44"/>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inspeção</w:t>
      </w:r>
      <w:proofErr w:type="gramEnd"/>
      <w:r w:rsidRPr="00FD5F67">
        <w:rPr>
          <w:rFonts w:cs="Arial"/>
          <w:color w:val="000000" w:themeColor="text1"/>
          <w:sz w:val="24"/>
          <w:szCs w:val="24"/>
        </w:rPr>
        <w:t xml:space="preserve"> </w:t>
      </w:r>
      <w:r w:rsidR="00E67809" w:rsidRPr="00FD5F67">
        <w:rPr>
          <w:rFonts w:cs="Arial"/>
          <w:color w:val="000000" w:themeColor="text1"/>
          <w:sz w:val="24"/>
          <w:szCs w:val="24"/>
        </w:rPr>
        <w:t xml:space="preserve">visual </w:t>
      </w:r>
      <w:r w:rsidR="00432A75" w:rsidRPr="00FD5F67">
        <w:rPr>
          <w:rFonts w:cs="Arial"/>
          <w:color w:val="000000" w:themeColor="text1"/>
          <w:sz w:val="24"/>
          <w:szCs w:val="24"/>
        </w:rPr>
        <w:t>de toda a edificação, com levantamento fotográfico;</w:t>
      </w:r>
    </w:p>
    <w:p w14:paraId="36D382CE" w14:textId="7C002414" w:rsidR="00432A75" w:rsidRPr="00FD5F67" w:rsidRDefault="00AE7B9C" w:rsidP="002076FA">
      <w:pPr>
        <w:pStyle w:val="PargrafodaLista"/>
        <w:numPr>
          <w:ilvl w:val="0"/>
          <w:numId w:val="44"/>
        </w:numPr>
        <w:tabs>
          <w:tab w:val="clear" w:pos="567"/>
        </w:tabs>
        <w:suppressAutoHyphens w:val="0"/>
        <w:spacing w:before="120" w:after="120"/>
        <w:ind w:left="1560" w:hanging="426"/>
        <w:rPr>
          <w:rFonts w:cs="Arial"/>
          <w:color w:val="000000" w:themeColor="text1"/>
          <w:sz w:val="24"/>
          <w:szCs w:val="24"/>
        </w:rPr>
      </w:pPr>
      <w:proofErr w:type="gramStart"/>
      <w:r w:rsidRPr="00FD5F67">
        <w:rPr>
          <w:rFonts w:eastAsia="Arial" w:cs="Arial"/>
          <w:color w:val="000000" w:themeColor="text1"/>
          <w:sz w:val="24"/>
          <w:szCs w:val="24"/>
        </w:rPr>
        <w:t>apresentação</w:t>
      </w:r>
      <w:proofErr w:type="gramEnd"/>
      <w:r w:rsidRPr="00FD5F67">
        <w:rPr>
          <w:rFonts w:eastAsia="Arial" w:cs="Arial"/>
          <w:color w:val="000000" w:themeColor="text1"/>
          <w:sz w:val="24"/>
          <w:szCs w:val="24"/>
        </w:rPr>
        <w:t xml:space="preserve"> </w:t>
      </w:r>
      <w:r w:rsidR="00432A75" w:rsidRPr="00FD5F67">
        <w:rPr>
          <w:rFonts w:eastAsia="Arial" w:cs="Arial"/>
          <w:color w:val="000000" w:themeColor="text1"/>
          <w:sz w:val="24"/>
          <w:szCs w:val="24"/>
        </w:rPr>
        <w:t>de informações técnicas provenientes de ensaios;</w:t>
      </w:r>
    </w:p>
    <w:p w14:paraId="3C91E784" w14:textId="4128DC77" w:rsidR="00432A75" w:rsidRPr="00FD5F67" w:rsidRDefault="00AE7B9C" w:rsidP="002076FA">
      <w:pPr>
        <w:pStyle w:val="PargrafodaLista"/>
        <w:numPr>
          <w:ilvl w:val="0"/>
          <w:numId w:val="44"/>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análise</w:t>
      </w:r>
      <w:proofErr w:type="gramEnd"/>
      <w:r w:rsidR="00432A75" w:rsidRPr="00FD5F67">
        <w:rPr>
          <w:rFonts w:cs="Arial"/>
          <w:color w:val="000000" w:themeColor="text1"/>
          <w:sz w:val="24"/>
          <w:szCs w:val="24"/>
        </w:rPr>
        <w:t>, diagnóstico e modelagem computacional;</w:t>
      </w:r>
    </w:p>
    <w:p w14:paraId="17356C41" w14:textId="5D732C69" w:rsidR="00432A75" w:rsidRPr="00FD5F67" w:rsidRDefault="00AE7B9C" w:rsidP="002076FA">
      <w:pPr>
        <w:pStyle w:val="PargrafodaLista"/>
        <w:numPr>
          <w:ilvl w:val="0"/>
          <w:numId w:val="44"/>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propostas</w:t>
      </w:r>
      <w:proofErr w:type="gramEnd"/>
      <w:r w:rsidRPr="00FD5F67">
        <w:rPr>
          <w:rFonts w:cs="Arial"/>
          <w:color w:val="000000" w:themeColor="text1"/>
          <w:sz w:val="24"/>
          <w:szCs w:val="24"/>
        </w:rPr>
        <w:t xml:space="preserve"> </w:t>
      </w:r>
      <w:r w:rsidR="00432A75" w:rsidRPr="00FD5F67">
        <w:rPr>
          <w:rFonts w:cs="Arial"/>
          <w:color w:val="000000" w:themeColor="text1"/>
          <w:sz w:val="24"/>
          <w:szCs w:val="24"/>
        </w:rPr>
        <w:t>de recuperação e</w:t>
      </w:r>
      <w:r w:rsidR="00E67809" w:rsidRPr="00FD5F67">
        <w:rPr>
          <w:rFonts w:cs="Arial"/>
          <w:color w:val="000000" w:themeColor="text1"/>
          <w:sz w:val="24"/>
          <w:szCs w:val="24"/>
        </w:rPr>
        <w:t>/ou</w:t>
      </w:r>
      <w:r w:rsidR="00432A75" w:rsidRPr="00FD5F67">
        <w:rPr>
          <w:rFonts w:cs="Arial"/>
          <w:color w:val="000000" w:themeColor="text1"/>
          <w:sz w:val="24"/>
          <w:szCs w:val="24"/>
        </w:rPr>
        <w:t xml:space="preserve"> reforço da estrutura, das fundações e da impermeabilização.</w:t>
      </w:r>
    </w:p>
    <w:p w14:paraId="57C92C81" w14:textId="08A9CCE7" w:rsidR="002C1AB1" w:rsidRPr="00616E93" w:rsidRDefault="002C1AB1" w:rsidP="00533952">
      <w:pPr>
        <w:pStyle w:val="Tit5n"/>
        <w:rPr>
          <w:color w:val="000000" w:themeColor="text1"/>
        </w:rPr>
      </w:pPr>
      <w:bookmarkStart w:id="102" w:name="_Toc355617289"/>
      <w:bookmarkStart w:id="103" w:name="_Toc355622959"/>
      <w:bookmarkStart w:id="104" w:name="_Toc355710229"/>
      <w:bookmarkStart w:id="105" w:name="_Toc356304441"/>
      <w:bookmarkStart w:id="106" w:name="_Toc359830807"/>
      <w:bookmarkStart w:id="107" w:name="_Toc408826441"/>
      <w:bookmarkStart w:id="108" w:name="_Toc409602680"/>
      <w:bookmarkStart w:id="109" w:name="_Toc409706388"/>
      <w:bookmarkStart w:id="110" w:name="_Toc409794469"/>
      <w:r w:rsidRPr="00616E93">
        <w:rPr>
          <w:color w:val="000000" w:themeColor="text1"/>
        </w:rPr>
        <w:lastRenderedPageBreak/>
        <w:t>Inspeção</w:t>
      </w:r>
      <w:bookmarkEnd w:id="102"/>
      <w:bookmarkEnd w:id="103"/>
      <w:bookmarkEnd w:id="104"/>
      <w:bookmarkEnd w:id="105"/>
      <w:bookmarkEnd w:id="106"/>
      <w:bookmarkEnd w:id="107"/>
      <w:bookmarkEnd w:id="108"/>
      <w:bookmarkEnd w:id="109"/>
      <w:bookmarkEnd w:id="110"/>
      <w:r w:rsidR="006F4645" w:rsidRPr="00616E93">
        <w:rPr>
          <w:color w:val="000000" w:themeColor="text1"/>
        </w:rPr>
        <w:t>, Vistoria, Cadastramento dos elementos e Caracterização das anomalias e eventual necessidade de medidas corretivas</w:t>
      </w:r>
    </w:p>
    <w:p w14:paraId="75832D1A" w14:textId="77777777" w:rsidR="006F4645" w:rsidRPr="00A713D0" w:rsidRDefault="006F4645" w:rsidP="00A713D0">
      <w:pPr>
        <w:pStyle w:val="Tit5n"/>
        <w:numPr>
          <w:ilvl w:val="0"/>
          <w:numId w:val="0"/>
        </w:numPr>
        <w:ind w:left="113" w:firstLine="1163"/>
        <w:rPr>
          <w:rFonts w:eastAsia="Arial"/>
          <w:bCs w:val="0"/>
          <w:color w:val="000000" w:themeColor="text1"/>
        </w:rPr>
      </w:pPr>
      <w:r w:rsidRPr="00616E93">
        <w:rPr>
          <w:rFonts w:eastAsia="Arial"/>
          <w:bCs w:val="0"/>
          <w:color w:val="000000" w:themeColor="text1"/>
        </w:rPr>
        <w:t>A Contratada deverá realizar inspeção visual de toda a estrutura para sua caracterização física e indicação do seu estado de conservação.</w:t>
      </w:r>
    </w:p>
    <w:p w14:paraId="446622ED" w14:textId="77777777" w:rsidR="006F4645" w:rsidRPr="00A713D0" w:rsidRDefault="006F4645" w:rsidP="00A713D0">
      <w:pPr>
        <w:pStyle w:val="Tit5n"/>
        <w:numPr>
          <w:ilvl w:val="0"/>
          <w:numId w:val="0"/>
        </w:numPr>
        <w:ind w:left="113" w:firstLine="1163"/>
        <w:rPr>
          <w:rFonts w:eastAsia="Arial"/>
          <w:bCs w:val="0"/>
          <w:color w:val="000000" w:themeColor="text1"/>
        </w:rPr>
      </w:pPr>
      <w:r w:rsidRPr="00A713D0">
        <w:rPr>
          <w:rFonts w:eastAsia="Arial"/>
          <w:bCs w:val="0"/>
          <w:color w:val="000000" w:themeColor="text1"/>
        </w:rPr>
        <w:t>A Contratada deverá realizar a medição dos elementos estruturais e de eventuais patologias encontradas, com documentação fotográfica, medidas de deformações, flechas, trincas e fissuras (posição, extensão, abertura), etc.</w:t>
      </w:r>
    </w:p>
    <w:p w14:paraId="4DDE2D04" w14:textId="1B440A4C" w:rsidR="00945F04" w:rsidRPr="00616E93" w:rsidRDefault="006F4645" w:rsidP="00A713D0">
      <w:pPr>
        <w:pStyle w:val="Tit5n"/>
        <w:numPr>
          <w:ilvl w:val="0"/>
          <w:numId w:val="0"/>
        </w:numPr>
        <w:ind w:left="113" w:firstLine="1163"/>
      </w:pPr>
      <w:r w:rsidRPr="00A713D0">
        <w:rPr>
          <w:rFonts w:eastAsia="Arial"/>
          <w:bCs w:val="0"/>
          <w:color w:val="000000" w:themeColor="text1"/>
        </w:rPr>
        <w:t xml:space="preserve">A Contratada deverá identificar </w:t>
      </w:r>
      <w:r w:rsidRPr="00A713D0">
        <w:rPr>
          <w:rFonts w:eastAsia="Arial"/>
          <w:bCs w:val="0"/>
          <w:i/>
          <w:iCs/>
          <w:color w:val="000000" w:themeColor="text1"/>
        </w:rPr>
        <w:t>in loco</w:t>
      </w:r>
      <w:r w:rsidRPr="00616E93">
        <w:rPr>
          <w:rFonts w:eastAsia="Arial"/>
          <w:bCs w:val="0"/>
          <w:color w:val="000000" w:themeColor="text1"/>
        </w:rPr>
        <w:t xml:space="preserve"> as peças estruturais existentes, suas dimensões e possíveis patologias. Es</w:t>
      </w:r>
      <w:r w:rsidR="00E81122" w:rsidRPr="00A713D0">
        <w:rPr>
          <w:rFonts w:eastAsia="Arial"/>
          <w:bCs w:val="0"/>
          <w:color w:val="000000" w:themeColor="text1"/>
        </w:rPr>
        <w:t>s</w:t>
      </w:r>
      <w:r w:rsidRPr="00A713D0">
        <w:rPr>
          <w:rFonts w:eastAsia="Arial"/>
          <w:bCs w:val="0"/>
          <w:color w:val="000000" w:themeColor="text1"/>
        </w:rPr>
        <w:t>e estudo é necessário para identificar eventuais inadequações quanto à concepção da estrutura (projeto), à sua execução, ou ainda à sua utilização e manutenção.</w:t>
      </w:r>
    </w:p>
    <w:p w14:paraId="2914BEC3" w14:textId="003CAE58" w:rsidR="001622C0" w:rsidRPr="00616E93" w:rsidRDefault="001622C0" w:rsidP="001622C0">
      <w:pPr>
        <w:pStyle w:val="Txt0pRec"/>
      </w:pPr>
    </w:p>
    <w:p w14:paraId="722F68CD" w14:textId="3EA6F2F3" w:rsidR="003D60B9" w:rsidRPr="00616E93" w:rsidRDefault="003D60B9" w:rsidP="00533952">
      <w:pPr>
        <w:pStyle w:val="Tit5n"/>
        <w:rPr>
          <w:color w:val="000000" w:themeColor="text1"/>
        </w:rPr>
      </w:pPr>
      <w:r w:rsidRPr="00616E93">
        <w:rPr>
          <w:color w:val="000000" w:themeColor="text1"/>
        </w:rPr>
        <w:t>Apresentação de Informações Técnicas Provenientes de Ensaios</w:t>
      </w:r>
    </w:p>
    <w:p w14:paraId="101839AF" w14:textId="77777777" w:rsidR="003D60B9" w:rsidRPr="00FD5F67" w:rsidRDefault="003D60B9" w:rsidP="000028C0">
      <w:pPr>
        <w:pStyle w:val="Txt0pRec"/>
      </w:pPr>
      <w:r w:rsidRPr="00FD5F67">
        <w:t>A Contratada deverá realizar ensaios, inclusive laboratoriais, de caracterização dos materiais aplicados e de avaliação do estado de conservação da estrutura.</w:t>
      </w:r>
    </w:p>
    <w:p w14:paraId="0C699936" w14:textId="77777777" w:rsidR="003D60B9" w:rsidRPr="00FD5F67" w:rsidRDefault="003D60B9" w:rsidP="000028C0">
      <w:pPr>
        <w:pStyle w:val="Txt0pRec"/>
      </w:pPr>
      <w:r w:rsidRPr="00FD5F67">
        <w:t xml:space="preserve">A Contratada deverá caracterizar toda a estrutura, seu estado de conservação e eventuais patologias, tais como profundidade de </w:t>
      </w:r>
      <w:proofErr w:type="spellStart"/>
      <w:r w:rsidRPr="00FD5F67">
        <w:t>carbonatação</w:t>
      </w:r>
      <w:proofErr w:type="spellEnd"/>
      <w:r w:rsidRPr="00FD5F67">
        <w:t xml:space="preserve"> do concreto, perda de seção das armaduras e demais itens que forem pertinentes. </w:t>
      </w:r>
    </w:p>
    <w:p w14:paraId="4A276DA8" w14:textId="3341127D" w:rsidR="003D60B9" w:rsidRPr="00FD5F67" w:rsidRDefault="003D60B9" w:rsidP="000028C0">
      <w:pPr>
        <w:pStyle w:val="Txt0pRec"/>
      </w:pPr>
      <w:r w:rsidRPr="00FD5F67">
        <w:t xml:space="preserve">A análise dos sintomas patológicos deverá ser feita de forma pormenorizada, por meio da revisão e interpretação dos resultados dos ensaios e </w:t>
      </w:r>
      <w:r w:rsidR="00E67809" w:rsidRPr="00FD5F67">
        <w:t xml:space="preserve">das </w:t>
      </w:r>
      <w:r w:rsidRPr="00FD5F67">
        <w:t>verificações realizados.</w:t>
      </w:r>
    </w:p>
    <w:p w14:paraId="65A692FB" w14:textId="77777777" w:rsidR="003D60B9" w:rsidRPr="00FD5F67" w:rsidRDefault="003D60B9" w:rsidP="000028C0">
      <w:pPr>
        <w:pStyle w:val="Txt0pRec"/>
      </w:pPr>
      <w:r w:rsidRPr="00FD5F67">
        <w:t>Os tipos de ensaios e seus quantitativos serão de responsabilidade da Contratada, podendo a Fiscalização, caso identifique a necessidade de investigações adicionais, determinar a execução dos ensaios que julgue necessários.</w:t>
      </w:r>
    </w:p>
    <w:p w14:paraId="426195EE" w14:textId="267B8ED7" w:rsidR="003D60B9" w:rsidRPr="00FD5F67" w:rsidRDefault="003D60B9" w:rsidP="000028C0">
      <w:pPr>
        <w:pStyle w:val="Txt0pRec"/>
      </w:pPr>
      <w:r w:rsidRPr="00FD5F67">
        <w:t>Poderão ser aceitos ensaios sugeridos pela Contratada em seu Plano de Trabalho, utilizados em conjunto e</w:t>
      </w:r>
      <w:r w:rsidR="00E67809" w:rsidRPr="00FD5F67">
        <w:t>/ou</w:t>
      </w:r>
      <w:r w:rsidRPr="00FD5F67">
        <w:t xml:space="preserve"> separadamente, que possam caracterizar o estado de conservação da estrutura e determinar as patologias estruturais com a mesma eficiência, desde que sejam normatizados por órgãos reconhecidos, devendo a Contratada comprovar a similaridade entre o ensaio apresentado e o estabelecido neste </w:t>
      </w:r>
      <w:r w:rsidR="00D673F0" w:rsidRPr="00FD5F67">
        <w:t>Edital</w:t>
      </w:r>
      <w:r w:rsidRPr="00FD5F67">
        <w:t>.</w:t>
      </w:r>
    </w:p>
    <w:p w14:paraId="34C190C5" w14:textId="6D2387A6" w:rsidR="003D60B9" w:rsidRPr="00FD5F67" w:rsidRDefault="003D60B9" w:rsidP="000028C0">
      <w:pPr>
        <w:pStyle w:val="Txt0pRec"/>
      </w:pPr>
      <w:r w:rsidRPr="00FD5F67">
        <w:t>Eventuais acréscimos ou supressões qualitativas e</w:t>
      </w:r>
      <w:r w:rsidR="006B3EC6" w:rsidRPr="00FD5F67">
        <w:t>/ou</w:t>
      </w:r>
      <w:r w:rsidRPr="00FD5F67">
        <w:t xml:space="preserve"> quantitativas de ensaios para caracterização dos materiais aplicados e para avaliação do estado de conservação da estrutura deverão respeitar os limites estabelecidos no </w:t>
      </w:r>
      <w:r w:rsidR="006B3EC6" w:rsidRPr="00FD5F67">
        <w:t>orçamento de referência</w:t>
      </w:r>
      <w:r w:rsidRPr="00FD5F67">
        <w:t>.</w:t>
      </w:r>
    </w:p>
    <w:p w14:paraId="00DBB015" w14:textId="77777777" w:rsidR="003D60B9" w:rsidRPr="00FD5F67" w:rsidRDefault="003D60B9" w:rsidP="000028C0">
      <w:pPr>
        <w:pStyle w:val="Txt0pRec"/>
      </w:pPr>
      <w:r w:rsidRPr="00FD5F67">
        <w:t>Além dos locais apresentados no Plano de Trabalho, a Fiscalização poderá ainda, a seu critério, indicar locais específicos na estrutura para a realização de ensaios complementares pela Contratada.</w:t>
      </w:r>
    </w:p>
    <w:p w14:paraId="212AC50A" w14:textId="32F90F8E" w:rsidR="003D60B9" w:rsidRPr="00FD5F67" w:rsidRDefault="003D60B9" w:rsidP="000028C0">
      <w:pPr>
        <w:pStyle w:val="Txt0pRec"/>
      </w:pPr>
      <w:r w:rsidRPr="00FD5F67">
        <w:lastRenderedPageBreak/>
        <w:t>Para efeito de orçamento, os ensaios de referência são os constantes n</w:t>
      </w:r>
      <w:r w:rsidR="00304C9A" w:rsidRPr="00FD5F67">
        <w:t xml:space="preserve">a </w:t>
      </w:r>
      <w:r w:rsidR="00304C9A" w:rsidRPr="00FD5F67">
        <w:fldChar w:fldCharType="begin"/>
      </w:r>
      <w:r w:rsidR="00304C9A" w:rsidRPr="00FD5F67">
        <w:instrText xml:space="preserve"> REF _Ref11324702 \h  \* MERGEFORMAT </w:instrText>
      </w:r>
      <w:r w:rsidR="00304C9A" w:rsidRPr="00FD5F67">
        <w:fldChar w:fldCharType="separate"/>
      </w:r>
      <w:r w:rsidR="00655C38" w:rsidRPr="00655C38">
        <w:rPr>
          <w:bCs/>
        </w:rPr>
        <w:t>Tabela 3</w:t>
      </w:r>
      <w:r w:rsidR="00304C9A" w:rsidRPr="00FD5F67">
        <w:fldChar w:fldCharType="end"/>
      </w:r>
      <w:r w:rsidRPr="00FD5F67">
        <w:t xml:space="preserve"> </w:t>
      </w:r>
      <w:r w:rsidR="00841C8B">
        <w:t>a seguir</w:t>
      </w:r>
      <w:r w:rsidR="00841C8B" w:rsidRPr="00FD5F67">
        <w:t xml:space="preserve"> </w:t>
      </w:r>
      <w:r w:rsidR="00304C9A" w:rsidRPr="00FD5F67">
        <w:t>(Referência para plano de ensaios por edificação)</w:t>
      </w:r>
      <w:r w:rsidRPr="00FD5F67">
        <w:t xml:space="preserve">. </w:t>
      </w:r>
    </w:p>
    <w:p w14:paraId="5FC4DEA7" w14:textId="72B2C34E" w:rsidR="002C1AB1" w:rsidRPr="00FD5F67" w:rsidRDefault="003D60B9" w:rsidP="000028C0">
      <w:pPr>
        <w:pStyle w:val="Txt0pRec"/>
        <w:rPr>
          <w:bCs/>
        </w:rPr>
      </w:pPr>
      <w:r w:rsidRPr="00FD5F67">
        <w:rPr>
          <w:bCs/>
        </w:rPr>
        <w:t>Os trechos em que houver demolição e</w:t>
      </w:r>
      <w:r w:rsidR="006B3EC6" w:rsidRPr="00FD5F67">
        <w:rPr>
          <w:bCs/>
        </w:rPr>
        <w:t>/ou</w:t>
      </w:r>
      <w:r w:rsidRPr="00FD5F67">
        <w:rPr>
          <w:bCs/>
        </w:rPr>
        <w:t xml:space="preserve"> dano para a realização dos ensaios deverão ser recompostos, às custas da Contratada, com o efetivo retorno dos sistemas aplicados à sua configuração original.</w:t>
      </w:r>
    </w:p>
    <w:p w14:paraId="42503E43" w14:textId="77777777" w:rsidR="002C1AB1" w:rsidRPr="00FD5F67" w:rsidRDefault="002C1AB1" w:rsidP="000028C0">
      <w:pPr>
        <w:pStyle w:val="Txt0pRec"/>
        <w:sectPr w:rsidR="002C1AB1" w:rsidRPr="00FD5F67" w:rsidSect="00F060E9">
          <w:type w:val="continuous"/>
          <w:pgSz w:w="11906" w:h="16838" w:code="9"/>
          <w:pgMar w:top="1418" w:right="1701" w:bottom="1418" w:left="1701" w:header="709" w:footer="709" w:gutter="0"/>
          <w:cols w:space="708"/>
          <w:titlePg/>
          <w:docGrid w:linePitch="360"/>
        </w:sectPr>
      </w:pPr>
    </w:p>
    <w:p w14:paraId="1B7161CA" w14:textId="479D5213" w:rsidR="002C1AB1" w:rsidRPr="00FD5F67" w:rsidRDefault="00BA3538" w:rsidP="004F74A5">
      <w:pPr>
        <w:pStyle w:val="Legenda"/>
        <w:rPr>
          <w:rFonts w:ascii="Arial" w:hAnsi="Arial" w:cs="Arial"/>
          <w:b/>
          <w:bCs/>
          <w:color w:val="000000" w:themeColor="text1"/>
          <w:sz w:val="24"/>
          <w:szCs w:val="24"/>
        </w:rPr>
      </w:pPr>
      <w:bookmarkStart w:id="111" w:name="_Ref11324702"/>
      <w:r w:rsidRPr="00E81122">
        <w:rPr>
          <w:rFonts w:ascii="Arial" w:hAnsi="Arial" w:cs="Arial"/>
          <w:b/>
          <w:bCs/>
          <w:color w:val="000000" w:themeColor="text1"/>
          <w:sz w:val="24"/>
          <w:szCs w:val="24"/>
        </w:rPr>
        <w:lastRenderedPageBreak/>
        <w:t xml:space="preserve">Tabela </w:t>
      </w:r>
      <w:r w:rsidRPr="00047340">
        <w:rPr>
          <w:rFonts w:ascii="Arial" w:hAnsi="Arial" w:cs="Arial"/>
          <w:b/>
          <w:bCs/>
          <w:color w:val="000000" w:themeColor="text1"/>
          <w:sz w:val="24"/>
          <w:szCs w:val="24"/>
        </w:rPr>
        <w:fldChar w:fldCharType="begin"/>
      </w:r>
      <w:r w:rsidRPr="00E81122">
        <w:rPr>
          <w:rFonts w:ascii="Arial" w:hAnsi="Arial" w:cs="Arial"/>
          <w:b/>
          <w:bCs/>
          <w:color w:val="000000" w:themeColor="text1"/>
          <w:sz w:val="24"/>
          <w:szCs w:val="24"/>
        </w:rPr>
        <w:instrText xml:space="preserve"> SEQ Tabela \* ARABIC </w:instrText>
      </w:r>
      <w:r w:rsidRPr="00047340">
        <w:rPr>
          <w:rFonts w:ascii="Arial" w:hAnsi="Arial" w:cs="Arial"/>
          <w:b/>
          <w:bCs/>
          <w:color w:val="000000" w:themeColor="text1"/>
          <w:sz w:val="24"/>
          <w:szCs w:val="24"/>
        </w:rPr>
        <w:fldChar w:fldCharType="separate"/>
      </w:r>
      <w:r w:rsidR="00655C38">
        <w:rPr>
          <w:rFonts w:ascii="Arial" w:hAnsi="Arial" w:cs="Arial"/>
          <w:b/>
          <w:bCs/>
          <w:noProof/>
          <w:color w:val="000000" w:themeColor="text1"/>
          <w:sz w:val="24"/>
          <w:szCs w:val="24"/>
        </w:rPr>
        <w:t>3</w:t>
      </w:r>
      <w:r w:rsidRPr="00047340">
        <w:rPr>
          <w:rFonts w:ascii="Arial" w:hAnsi="Arial" w:cs="Arial"/>
          <w:b/>
          <w:bCs/>
          <w:color w:val="000000" w:themeColor="text1"/>
          <w:sz w:val="24"/>
          <w:szCs w:val="24"/>
        </w:rPr>
        <w:fldChar w:fldCharType="end"/>
      </w:r>
      <w:bookmarkEnd w:id="111"/>
      <w:r w:rsidR="002C1AB1" w:rsidRPr="00E81122">
        <w:rPr>
          <w:rFonts w:ascii="Arial" w:hAnsi="Arial" w:cs="Arial"/>
          <w:b/>
          <w:bCs/>
          <w:color w:val="000000" w:themeColor="text1"/>
          <w:sz w:val="24"/>
          <w:szCs w:val="24"/>
        </w:rPr>
        <w:t xml:space="preserve"> – </w:t>
      </w:r>
      <w:r w:rsidR="00304C9A" w:rsidRPr="00E81122">
        <w:rPr>
          <w:rFonts w:ascii="Arial" w:hAnsi="Arial" w:cs="Arial"/>
          <w:b/>
          <w:bCs/>
          <w:color w:val="000000" w:themeColor="text1"/>
          <w:sz w:val="24"/>
          <w:szCs w:val="24"/>
        </w:rPr>
        <w:t>Referência para plano de ensaios por edificação</w:t>
      </w:r>
      <w:r w:rsidR="00E81122">
        <w:rPr>
          <w:rFonts w:ascii="Arial" w:hAnsi="Arial" w:cs="Arial"/>
          <w:b/>
          <w:bCs/>
          <w:color w:val="000000" w:themeColor="text1"/>
          <w:sz w:val="24"/>
          <w:szCs w:val="24"/>
        </w:rPr>
        <w:t xml:space="preserve"> </w:t>
      </w:r>
    </w:p>
    <w:p w14:paraId="363B040C" w14:textId="77777777" w:rsidR="002C1AB1" w:rsidRPr="00FD5F67" w:rsidRDefault="002C1AB1" w:rsidP="004F74A5">
      <w:pPr>
        <w:pStyle w:val="PargrafodaLista"/>
        <w:tabs>
          <w:tab w:val="left" w:pos="709"/>
        </w:tabs>
        <w:autoSpaceDE w:val="0"/>
        <w:spacing w:before="120" w:after="120"/>
        <w:ind w:left="709"/>
        <w:rPr>
          <w:rFonts w:cs="Arial"/>
          <w:color w:val="000000" w:themeColor="text1"/>
          <w:sz w:val="24"/>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8"/>
        <w:gridCol w:w="1309"/>
        <w:gridCol w:w="1101"/>
        <w:gridCol w:w="1167"/>
        <w:gridCol w:w="1134"/>
        <w:gridCol w:w="1134"/>
        <w:gridCol w:w="1282"/>
      </w:tblGrid>
      <w:tr w:rsidR="009040A7" w14:paraId="01E3CF4C" w14:textId="77777777" w:rsidTr="00A713D0">
        <w:trPr>
          <w:trHeight w:val="424"/>
          <w:jc w:val="center"/>
        </w:trPr>
        <w:tc>
          <w:tcPr>
            <w:tcW w:w="7018" w:type="dxa"/>
            <w:tcBorders>
              <w:top w:val="single" w:sz="4" w:space="0" w:color="auto"/>
              <w:left w:val="single" w:sz="4" w:space="0" w:color="auto"/>
              <w:bottom w:val="single" w:sz="4" w:space="0" w:color="auto"/>
              <w:right w:val="single" w:sz="4" w:space="0" w:color="auto"/>
            </w:tcBorders>
            <w:vAlign w:val="center"/>
            <w:hideMark/>
          </w:tcPr>
          <w:p w14:paraId="4C4B75FE" w14:textId="77777777" w:rsidR="009040A7" w:rsidRDefault="009040A7" w:rsidP="00616E93">
            <w:pPr>
              <w:jc w:val="center"/>
              <w:rPr>
                <w:rFonts w:ascii="Arial" w:hAnsi="Arial" w:cs="Arial"/>
                <w:b/>
                <w:sz w:val="24"/>
                <w:szCs w:val="24"/>
              </w:rPr>
            </w:pPr>
            <w:r>
              <w:rPr>
                <w:rFonts w:ascii="Arial" w:hAnsi="Arial" w:cs="Arial"/>
                <w:b/>
                <w:sz w:val="24"/>
                <w:szCs w:val="24"/>
              </w:rPr>
              <w:t>Ensaio</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5FA766E" w14:textId="77777777" w:rsidR="009040A7" w:rsidRDefault="009040A7" w:rsidP="00616E93">
            <w:pPr>
              <w:jc w:val="center"/>
              <w:rPr>
                <w:rFonts w:ascii="Arial" w:hAnsi="Arial" w:cs="Arial"/>
                <w:b/>
                <w:sz w:val="24"/>
                <w:szCs w:val="24"/>
              </w:rPr>
            </w:pPr>
            <w:r>
              <w:rPr>
                <w:rFonts w:ascii="Arial" w:hAnsi="Arial" w:cs="Arial"/>
                <w:b/>
                <w:sz w:val="24"/>
                <w:szCs w:val="24"/>
              </w:rPr>
              <w:t>Unidade</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49E15AD" w14:textId="77777777" w:rsidR="009040A7" w:rsidRDefault="009040A7" w:rsidP="00616E93">
            <w:pPr>
              <w:jc w:val="center"/>
              <w:rPr>
                <w:rFonts w:ascii="Arial" w:hAnsi="Arial" w:cs="Arial"/>
                <w:b/>
                <w:sz w:val="24"/>
                <w:szCs w:val="24"/>
              </w:rPr>
            </w:pPr>
            <w:r>
              <w:rPr>
                <w:rFonts w:ascii="Arial" w:hAnsi="Arial" w:cs="Arial"/>
                <w:b/>
                <w:sz w:val="24"/>
                <w:szCs w:val="24"/>
              </w:rPr>
              <w:t>Bloco I</w:t>
            </w:r>
          </w:p>
        </w:tc>
        <w:tc>
          <w:tcPr>
            <w:tcW w:w="1167" w:type="dxa"/>
            <w:tcBorders>
              <w:top w:val="single" w:sz="4" w:space="0" w:color="auto"/>
              <w:left w:val="single" w:sz="4" w:space="0" w:color="auto"/>
              <w:bottom w:val="single" w:sz="4" w:space="0" w:color="auto"/>
              <w:right w:val="single" w:sz="4" w:space="0" w:color="auto"/>
            </w:tcBorders>
            <w:vAlign w:val="center"/>
            <w:hideMark/>
          </w:tcPr>
          <w:p w14:paraId="6FB28522" w14:textId="77777777" w:rsidR="009040A7" w:rsidRDefault="009040A7" w:rsidP="00616E93">
            <w:pPr>
              <w:jc w:val="center"/>
              <w:rPr>
                <w:rFonts w:ascii="Arial" w:hAnsi="Arial" w:cs="Arial"/>
                <w:b/>
                <w:sz w:val="24"/>
                <w:szCs w:val="24"/>
              </w:rPr>
            </w:pPr>
            <w:r>
              <w:rPr>
                <w:rFonts w:ascii="Arial" w:hAnsi="Arial" w:cs="Arial"/>
                <w:b/>
                <w:sz w:val="24"/>
                <w:szCs w:val="24"/>
              </w:rPr>
              <w:t>Bloco J</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AA49C9" w14:textId="77777777" w:rsidR="009040A7" w:rsidRDefault="009040A7" w:rsidP="00616E93">
            <w:pPr>
              <w:jc w:val="center"/>
              <w:rPr>
                <w:rFonts w:ascii="Arial" w:hAnsi="Arial" w:cs="Arial"/>
                <w:b/>
                <w:sz w:val="24"/>
                <w:szCs w:val="24"/>
              </w:rPr>
            </w:pPr>
            <w:r>
              <w:rPr>
                <w:rFonts w:ascii="Arial" w:hAnsi="Arial" w:cs="Arial"/>
                <w:b/>
                <w:sz w:val="24"/>
                <w:szCs w:val="24"/>
              </w:rPr>
              <w:t>Bloco K</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DD752A" w14:textId="77777777" w:rsidR="009040A7" w:rsidRDefault="009040A7" w:rsidP="00616E93">
            <w:pPr>
              <w:jc w:val="center"/>
              <w:rPr>
                <w:rFonts w:ascii="Arial" w:hAnsi="Arial" w:cs="Arial"/>
                <w:b/>
                <w:sz w:val="24"/>
                <w:szCs w:val="24"/>
              </w:rPr>
            </w:pPr>
            <w:r>
              <w:rPr>
                <w:rFonts w:ascii="Arial" w:hAnsi="Arial" w:cs="Arial"/>
                <w:b/>
                <w:sz w:val="24"/>
                <w:szCs w:val="24"/>
              </w:rPr>
              <w:t>Bloco L</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BE4C199" w14:textId="77777777" w:rsidR="009040A7" w:rsidRDefault="009040A7" w:rsidP="00616E93">
            <w:pPr>
              <w:jc w:val="center"/>
              <w:rPr>
                <w:rFonts w:ascii="Arial" w:hAnsi="Arial" w:cs="Arial"/>
                <w:b/>
                <w:sz w:val="24"/>
                <w:szCs w:val="24"/>
              </w:rPr>
            </w:pPr>
            <w:r>
              <w:rPr>
                <w:rFonts w:ascii="Arial" w:hAnsi="Arial" w:cs="Arial"/>
                <w:b/>
                <w:sz w:val="24"/>
                <w:szCs w:val="24"/>
              </w:rPr>
              <w:t>Total</w:t>
            </w:r>
          </w:p>
        </w:tc>
      </w:tr>
      <w:tr w:rsidR="009040A7" w14:paraId="2069FC82" w14:textId="77777777" w:rsidTr="00A713D0">
        <w:trPr>
          <w:trHeight w:val="284"/>
          <w:jc w:val="center"/>
        </w:trPr>
        <w:tc>
          <w:tcPr>
            <w:tcW w:w="14145" w:type="dxa"/>
            <w:gridSpan w:val="7"/>
            <w:tcBorders>
              <w:top w:val="single" w:sz="4" w:space="0" w:color="auto"/>
              <w:left w:val="single" w:sz="4" w:space="0" w:color="auto"/>
              <w:bottom w:val="single" w:sz="4" w:space="0" w:color="auto"/>
              <w:right w:val="single" w:sz="4" w:space="0" w:color="auto"/>
            </w:tcBorders>
            <w:vAlign w:val="center"/>
            <w:hideMark/>
          </w:tcPr>
          <w:p w14:paraId="1B943961" w14:textId="77777777" w:rsidR="009040A7" w:rsidRDefault="009040A7" w:rsidP="00616E93">
            <w:pPr>
              <w:rPr>
                <w:rFonts w:ascii="Arial" w:hAnsi="Arial" w:cs="Arial"/>
                <w:b/>
              </w:rPr>
            </w:pPr>
            <w:r>
              <w:rPr>
                <w:rFonts w:ascii="Arial" w:hAnsi="Arial" w:cs="Arial"/>
                <w:b/>
              </w:rPr>
              <w:t>Determinação de características físico-mecânicas do concreto e do aço</w:t>
            </w:r>
          </w:p>
        </w:tc>
      </w:tr>
      <w:tr w:rsidR="009040A7" w14:paraId="24EBAA2A" w14:textId="77777777" w:rsidTr="00A713D0">
        <w:trPr>
          <w:trHeight w:val="284"/>
          <w:jc w:val="center"/>
        </w:trPr>
        <w:tc>
          <w:tcPr>
            <w:tcW w:w="7018" w:type="dxa"/>
            <w:tcBorders>
              <w:top w:val="single" w:sz="4" w:space="0" w:color="auto"/>
              <w:left w:val="single" w:sz="4" w:space="0" w:color="auto"/>
              <w:bottom w:val="single" w:sz="4" w:space="0" w:color="auto"/>
              <w:right w:val="single" w:sz="4" w:space="0" w:color="auto"/>
            </w:tcBorders>
            <w:vAlign w:val="center"/>
            <w:hideMark/>
          </w:tcPr>
          <w:p w14:paraId="1D08CF89" w14:textId="77777777" w:rsidR="009040A7" w:rsidRDefault="009040A7" w:rsidP="00616E93">
            <w:pPr>
              <w:rPr>
                <w:rFonts w:ascii="Arial" w:hAnsi="Arial" w:cs="Arial"/>
              </w:rPr>
            </w:pPr>
            <w:r>
              <w:rPr>
                <w:rFonts w:ascii="Arial" w:hAnsi="Arial" w:cs="Arial"/>
              </w:rPr>
              <w:t>Extração de testemunhos de concreto</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60E791B" w14:textId="77777777" w:rsidR="009040A7" w:rsidRDefault="009040A7" w:rsidP="00616E93">
            <w:pPr>
              <w:jc w:val="center"/>
              <w:rPr>
                <w:rFonts w:ascii="Arial" w:hAnsi="Arial" w:cs="Arial"/>
              </w:rPr>
            </w:pPr>
            <w:r>
              <w:rPr>
                <w:rFonts w:ascii="Arial" w:hAnsi="Arial" w:cs="Arial"/>
              </w:rPr>
              <w:t>CP</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44905CF" w14:textId="77777777" w:rsidR="009040A7" w:rsidRDefault="009040A7" w:rsidP="00616E93">
            <w:pPr>
              <w:jc w:val="center"/>
              <w:rPr>
                <w:rFonts w:ascii="Arial" w:hAnsi="Arial" w:cs="Arial"/>
              </w:rPr>
            </w:pPr>
            <w:r>
              <w:rPr>
                <w:rFonts w:ascii="Arial" w:hAnsi="Arial" w:cs="Arial"/>
              </w:rPr>
              <w:t>55</w:t>
            </w:r>
          </w:p>
        </w:tc>
        <w:tc>
          <w:tcPr>
            <w:tcW w:w="1167" w:type="dxa"/>
            <w:tcBorders>
              <w:top w:val="single" w:sz="4" w:space="0" w:color="auto"/>
              <w:left w:val="single" w:sz="4" w:space="0" w:color="auto"/>
              <w:bottom w:val="single" w:sz="4" w:space="0" w:color="auto"/>
              <w:right w:val="single" w:sz="4" w:space="0" w:color="auto"/>
            </w:tcBorders>
            <w:vAlign w:val="center"/>
            <w:hideMark/>
          </w:tcPr>
          <w:p w14:paraId="20709990" w14:textId="77777777" w:rsidR="009040A7" w:rsidRDefault="009040A7" w:rsidP="00616E93">
            <w:pPr>
              <w:jc w:val="center"/>
              <w:rPr>
                <w:rFonts w:ascii="Arial" w:hAnsi="Arial" w:cs="Arial"/>
              </w:rPr>
            </w:pPr>
            <w:r>
              <w:rPr>
                <w:rFonts w:ascii="Arial" w:hAnsi="Arial" w:cs="Arial"/>
              </w:rPr>
              <w:t>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BFE81B" w14:textId="77777777" w:rsidR="009040A7" w:rsidRDefault="009040A7" w:rsidP="00616E93">
            <w:pPr>
              <w:jc w:val="center"/>
              <w:rPr>
                <w:rFonts w:ascii="Arial" w:hAnsi="Arial" w:cs="Arial"/>
              </w:rPr>
            </w:pPr>
            <w:r>
              <w:rPr>
                <w:rFonts w:ascii="Arial" w:hAnsi="Arial" w:cs="Arial"/>
              </w:rPr>
              <w:t>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380F87" w14:textId="77777777" w:rsidR="009040A7" w:rsidRDefault="009040A7" w:rsidP="00616E93">
            <w:pPr>
              <w:jc w:val="center"/>
              <w:rPr>
                <w:rFonts w:ascii="Arial" w:hAnsi="Arial" w:cs="Arial"/>
              </w:rPr>
            </w:pPr>
            <w:r>
              <w:rPr>
                <w:rFonts w:ascii="Arial" w:hAnsi="Arial" w:cs="Arial"/>
              </w:rPr>
              <w:t>55</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4B87EF7" w14:textId="77777777" w:rsidR="009040A7" w:rsidRDefault="009040A7" w:rsidP="00616E93">
            <w:pPr>
              <w:jc w:val="center"/>
              <w:rPr>
                <w:rFonts w:ascii="Arial" w:hAnsi="Arial" w:cs="Arial"/>
              </w:rPr>
            </w:pPr>
            <w:r>
              <w:rPr>
                <w:rFonts w:ascii="Arial" w:hAnsi="Arial" w:cs="Arial"/>
              </w:rPr>
              <w:t>220</w:t>
            </w:r>
          </w:p>
        </w:tc>
      </w:tr>
      <w:tr w:rsidR="009040A7" w14:paraId="2C57145D" w14:textId="77777777" w:rsidTr="00A713D0">
        <w:trPr>
          <w:trHeight w:val="284"/>
          <w:jc w:val="center"/>
        </w:trPr>
        <w:tc>
          <w:tcPr>
            <w:tcW w:w="7018" w:type="dxa"/>
            <w:tcBorders>
              <w:top w:val="single" w:sz="4" w:space="0" w:color="auto"/>
              <w:left w:val="single" w:sz="4" w:space="0" w:color="auto"/>
              <w:bottom w:val="single" w:sz="4" w:space="0" w:color="auto"/>
              <w:right w:val="single" w:sz="4" w:space="0" w:color="auto"/>
            </w:tcBorders>
            <w:vAlign w:val="center"/>
            <w:hideMark/>
          </w:tcPr>
          <w:p w14:paraId="7FEBDE54" w14:textId="77777777" w:rsidR="009040A7" w:rsidRDefault="009040A7" w:rsidP="00616E93">
            <w:pPr>
              <w:rPr>
                <w:rFonts w:ascii="Arial" w:hAnsi="Arial" w:cs="Arial"/>
              </w:rPr>
            </w:pPr>
            <w:r>
              <w:rPr>
                <w:rFonts w:ascii="Arial" w:hAnsi="Arial" w:cs="Arial"/>
              </w:rPr>
              <w:t xml:space="preserve">Avaliação da dureza superficial do concreto com </w:t>
            </w:r>
            <w:proofErr w:type="spellStart"/>
            <w:r>
              <w:rPr>
                <w:rFonts w:ascii="Arial" w:hAnsi="Arial" w:cs="Arial"/>
              </w:rPr>
              <w:t>Esclerômetro</w:t>
            </w:r>
            <w:proofErr w:type="spellEnd"/>
            <w:r>
              <w:rPr>
                <w:rFonts w:ascii="Arial" w:hAnsi="Arial" w:cs="Arial"/>
              </w:rPr>
              <w:t xml:space="preserve"> de reflexão – NBR 7584</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6BD2AE3" w14:textId="77777777" w:rsidR="009040A7" w:rsidRDefault="009040A7" w:rsidP="00616E93">
            <w:pPr>
              <w:jc w:val="center"/>
              <w:rPr>
                <w:rFonts w:ascii="Arial" w:hAnsi="Arial" w:cs="Arial"/>
              </w:rPr>
            </w:pPr>
            <w:r>
              <w:rPr>
                <w:rFonts w:ascii="Arial" w:hAnsi="Arial" w:cs="Arial"/>
              </w:rPr>
              <w:t>Ponto</w:t>
            </w:r>
          </w:p>
        </w:tc>
        <w:tc>
          <w:tcPr>
            <w:tcW w:w="1101" w:type="dxa"/>
            <w:tcBorders>
              <w:top w:val="single" w:sz="4" w:space="0" w:color="auto"/>
              <w:left w:val="single" w:sz="4" w:space="0" w:color="auto"/>
              <w:bottom w:val="single" w:sz="4" w:space="0" w:color="auto"/>
              <w:right w:val="single" w:sz="4" w:space="0" w:color="auto"/>
            </w:tcBorders>
            <w:vAlign w:val="center"/>
            <w:hideMark/>
          </w:tcPr>
          <w:p w14:paraId="72230F5E" w14:textId="77777777" w:rsidR="009040A7" w:rsidRDefault="009040A7" w:rsidP="00616E93">
            <w:pPr>
              <w:jc w:val="center"/>
              <w:rPr>
                <w:rFonts w:ascii="Arial" w:hAnsi="Arial" w:cs="Arial"/>
              </w:rPr>
            </w:pPr>
            <w:r>
              <w:rPr>
                <w:rFonts w:ascii="Arial" w:hAnsi="Arial" w:cs="Arial"/>
              </w:rPr>
              <w:t>50</w:t>
            </w:r>
          </w:p>
        </w:tc>
        <w:tc>
          <w:tcPr>
            <w:tcW w:w="1167" w:type="dxa"/>
            <w:tcBorders>
              <w:top w:val="single" w:sz="4" w:space="0" w:color="auto"/>
              <w:left w:val="single" w:sz="4" w:space="0" w:color="auto"/>
              <w:bottom w:val="single" w:sz="4" w:space="0" w:color="auto"/>
              <w:right w:val="single" w:sz="4" w:space="0" w:color="auto"/>
            </w:tcBorders>
            <w:vAlign w:val="center"/>
            <w:hideMark/>
          </w:tcPr>
          <w:p w14:paraId="46117F3C" w14:textId="77777777" w:rsidR="009040A7" w:rsidRDefault="009040A7" w:rsidP="00616E93">
            <w:pPr>
              <w:jc w:val="center"/>
              <w:rPr>
                <w:rFonts w:ascii="Arial" w:hAnsi="Arial" w:cs="Arial"/>
              </w:rPr>
            </w:pPr>
            <w:r>
              <w:rPr>
                <w:rFonts w:ascii="Arial" w:hAnsi="Arial" w:cs="Arial"/>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4B04D4" w14:textId="77777777" w:rsidR="009040A7" w:rsidRDefault="009040A7" w:rsidP="00616E93">
            <w:pPr>
              <w:jc w:val="center"/>
              <w:rPr>
                <w:rFonts w:ascii="Arial" w:hAnsi="Arial" w:cs="Arial"/>
              </w:rPr>
            </w:pPr>
            <w:r>
              <w:rPr>
                <w:rFonts w:ascii="Arial" w:hAnsi="Arial" w:cs="Arial"/>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04FF4C" w14:textId="77777777" w:rsidR="009040A7" w:rsidRDefault="009040A7" w:rsidP="00616E93">
            <w:pPr>
              <w:jc w:val="center"/>
              <w:rPr>
                <w:rFonts w:ascii="Arial" w:hAnsi="Arial" w:cs="Arial"/>
              </w:rPr>
            </w:pPr>
            <w:r>
              <w:rPr>
                <w:rFonts w:ascii="Arial" w:hAnsi="Arial" w:cs="Arial"/>
              </w:rPr>
              <w:t>50</w:t>
            </w:r>
          </w:p>
        </w:tc>
        <w:tc>
          <w:tcPr>
            <w:tcW w:w="1282" w:type="dxa"/>
            <w:tcBorders>
              <w:top w:val="single" w:sz="4" w:space="0" w:color="auto"/>
              <w:left w:val="single" w:sz="4" w:space="0" w:color="auto"/>
              <w:bottom w:val="single" w:sz="4" w:space="0" w:color="auto"/>
              <w:right w:val="single" w:sz="4" w:space="0" w:color="auto"/>
            </w:tcBorders>
            <w:vAlign w:val="center"/>
            <w:hideMark/>
          </w:tcPr>
          <w:p w14:paraId="17C2EEFD" w14:textId="77777777" w:rsidR="009040A7" w:rsidRDefault="009040A7" w:rsidP="00616E93">
            <w:pPr>
              <w:jc w:val="center"/>
              <w:rPr>
                <w:rFonts w:ascii="Arial" w:hAnsi="Arial" w:cs="Arial"/>
              </w:rPr>
            </w:pPr>
            <w:r>
              <w:rPr>
                <w:rFonts w:ascii="Arial" w:hAnsi="Arial" w:cs="Arial"/>
              </w:rPr>
              <w:t>200</w:t>
            </w:r>
          </w:p>
        </w:tc>
      </w:tr>
      <w:tr w:rsidR="009040A7" w14:paraId="46ED006D" w14:textId="77777777" w:rsidTr="00A713D0">
        <w:trPr>
          <w:trHeight w:val="284"/>
          <w:jc w:val="center"/>
        </w:trPr>
        <w:tc>
          <w:tcPr>
            <w:tcW w:w="7018" w:type="dxa"/>
            <w:tcBorders>
              <w:top w:val="single" w:sz="4" w:space="0" w:color="auto"/>
              <w:left w:val="single" w:sz="4" w:space="0" w:color="auto"/>
              <w:bottom w:val="single" w:sz="4" w:space="0" w:color="auto"/>
              <w:right w:val="single" w:sz="4" w:space="0" w:color="auto"/>
            </w:tcBorders>
            <w:vAlign w:val="center"/>
            <w:hideMark/>
          </w:tcPr>
          <w:p w14:paraId="23B4ECF5" w14:textId="77777777" w:rsidR="009040A7" w:rsidRDefault="009040A7" w:rsidP="00616E93">
            <w:pPr>
              <w:rPr>
                <w:rFonts w:ascii="Arial" w:hAnsi="Arial" w:cs="Arial"/>
              </w:rPr>
            </w:pPr>
            <w:r>
              <w:rPr>
                <w:rFonts w:ascii="Arial" w:hAnsi="Arial" w:cs="Arial"/>
              </w:rPr>
              <w:t>Determinação do módulo de elasticidade (amostra de 3 corpos de prova)</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EF33D2E" w14:textId="77777777" w:rsidR="009040A7" w:rsidRDefault="009040A7" w:rsidP="00616E93">
            <w:pPr>
              <w:jc w:val="center"/>
              <w:rPr>
                <w:rFonts w:ascii="Arial" w:hAnsi="Arial" w:cs="Arial"/>
              </w:rPr>
            </w:pPr>
            <w:r>
              <w:rPr>
                <w:rFonts w:ascii="Arial" w:hAnsi="Arial" w:cs="Arial"/>
              </w:rPr>
              <w:t>Amostra</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47F072C" w14:textId="77777777" w:rsidR="009040A7" w:rsidRDefault="009040A7" w:rsidP="00616E93">
            <w:pPr>
              <w:jc w:val="center"/>
              <w:rPr>
                <w:rFonts w:ascii="Arial" w:hAnsi="Arial" w:cs="Arial"/>
              </w:rPr>
            </w:pPr>
            <w:r>
              <w:rPr>
                <w:rFonts w:ascii="Arial" w:hAnsi="Arial" w:cs="Arial"/>
              </w:rPr>
              <w:t>5</w:t>
            </w:r>
          </w:p>
        </w:tc>
        <w:tc>
          <w:tcPr>
            <w:tcW w:w="1167" w:type="dxa"/>
            <w:tcBorders>
              <w:top w:val="single" w:sz="4" w:space="0" w:color="auto"/>
              <w:left w:val="single" w:sz="4" w:space="0" w:color="auto"/>
              <w:bottom w:val="single" w:sz="4" w:space="0" w:color="auto"/>
              <w:right w:val="single" w:sz="4" w:space="0" w:color="auto"/>
            </w:tcBorders>
            <w:vAlign w:val="center"/>
            <w:hideMark/>
          </w:tcPr>
          <w:p w14:paraId="1842E766" w14:textId="77777777" w:rsidR="009040A7" w:rsidRDefault="009040A7" w:rsidP="00616E93">
            <w:pPr>
              <w:jc w:val="center"/>
              <w:rPr>
                <w:rFonts w:ascii="Arial" w:hAnsi="Arial" w:cs="Arial"/>
              </w:rPr>
            </w:pPr>
            <w:r>
              <w:rPr>
                <w:rFonts w:ascii="Arial" w:hAnsi="Arial" w:cs="Arial"/>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B3E14F" w14:textId="77777777" w:rsidR="009040A7" w:rsidRDefault="009040A7" w:rsidP="00616E93">
            <w:pPr>
              <w:jc w:val="center"/>
              <w:rPr>
                <w:rFonts w:ascii="Arial" w:hAnsi="Arial" w:cs="Arial"/>
              </w:rPr>
            </w:pPr>
            <w:r>
              <w:rPr>
                <w:rFonts w:ascii="Arial" w:hAnsi="Arial" w:cs="Arial"/>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D788CF" w14:textId="77777777" w:rsidR="009040A7" w:rsidRDefault="009040A7" w:rsidP="00616E93">
            <w:pPr>
              <w:jc w:val="center"/>
              <w:rPr>
                <w:rFonts w:ascii="Arial" w:hAnsi="Arial" w:cs="Arial"/>
              </w:rPr>
            </w:pPr>
            <w:r>
              <w:rPr>
                <w:rFonts w:ascii="Arial" w:hAnsi="Arial" w:cs="Arial"/>
              </w:rPr>
              <w:t>5</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BA869BB" w14:textId="77777777" w:rsidR="009040A7" w:rsidRDefault="009040A7" w:rsidP="00616E93">
            <w:pPr>
              <w:jc w:val="center"/>
              <w:rPr>
                <w:rFonts w:ascii="Arial" w:hAnsi="Arial" w:cs="Arial"/>
              </w:rPr>
            </w:pPr>
            <w:r>
              <w:rPr>
                <w:rFonts w:ascii="Arial" w:hAnsi="Arial" w:cs="Arial"/>
              </w:rPr>
              <w:t>20</w:t>
            </w:r>
          </w:p>
        </w:tc>
      </w:tr>
      <w:tr w:rsidR="009040A7" w14:paraId="0CBA4732" w14:textId="77777777" w:rsidTr="00A713D0">
        <w:trPr>
          <w:trHeight w:val="284"/>
          <w:jc w:val="center"/>
        </w:trPr>
        <w:tc>
          <w:tcPr>
            <w:tcW w:w="7018" w:type="dxa"/>
            <w:tcBorders>
              <w:top w:val="single" w:sz="4" w:space="0" w:color="auto"/>
              <w:left w:val="single" w:sz="4" w:space="0" w:color="auto"/>
              <w:bottom w:val="single" w:sz="4" w:space="0" w:color="auto"/>
              <w:right w:val="single" w:sz="4" w:space="0" w:color="auto"/>
            </w:tcBorders>
            <w:vAlign w:val="center"/>
            <w:hideMark/>
          </w:tcPr>
          <w:p w14:paraId="0D36391B" w14:textId="77777777" w:rsidR="009040A7" w:rsidRDefault="009040A7" w:rsidP="00616E93">
            <w:pPr>
              <w:rPr>
                <w:rFonts w:ascii="Arial" w:hAnsi="Arial" w:cs="Arial"/>
              </w:rPr>
            </w:pPr>
            <w:r>
              <w:rPr>
                <w:rFonts w:ascii="Arial" w:hAnsi="Arial" w:cs="Arial"/>
              </w:rPr>
              <w:t>Determinação da massa específica, absorção e índice de vazios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4397CAC" w14:textId="77777777" w:rsidR="009040A7" w:rsidRDefault="009040A7" w:rsidP="00616E93">
            <w:pPr>
              <w:jc w:val="center"/>
              <w:rPr>
                <w:rFonts w:ascii="Arial" w:hAnsi="Arial" w:cs="Arial"/>
              </w:rPr>
            </w:pPr>
            <w:r>
              <w:rPr>
                <w:rFonts w:ascii="Arial" w:hAnsi="Arial" w:cs="Arial"/>
              </w:rPr>
              <w:t>CP</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C70D7B5" w14:textId="77777777" w:rsidR="009040A7" w:rsidRDefault="009040A7" w:rsidP="00616E93">
            <w:pPr>
              <w:jc w:val="center"/>
              <w:rPr>
                <w:rFonts w:ascii="Arial" w:hAnsi="Arial" w:cs="Arial"/>
              </w:rPr>
            </w:pPr>
            <w:r>
              <w:rPr>
                <w:rFonts w:ascii="Arial" w:hAnsi="Arial" w:cs="Arial"/>
              </w:rPr>
              <w:t>15</w:t>
            </w:r>
          </w:p>
        </w:tc>
        <w:tc>
          <w:tcPr>
            <w:tcW w:w="1167" w:type="dxa"/>
            <w:tcBorders>
              <w:top w:val="single" w:sz="4" w:space="0" w:color="auto"/>
              <w:left w:val="single" w:sz="4" w:space="0" w:color="auto"/>
              <w:bottom w:val="single" w:sz="4" w:space="0" w:color="auto"/>
              <w:right w:val="single" w:sz="4" w:space="0" w:color="auto"/>
            </w:tcBorders>
            <w:vAlign w:val="center"/>
            <w:hideMark/>
          </w:tcPr>
          <w:p w14:paraId="70101317" w14:textId="77777777" w:rsidR="009040A7" w:rsidRDefault="009040A7" w:rsidP="00616E93">
            <w:pPr>
              <w:jc w:val="center"/>
              <w:rPr>
                <w:rFonts w:ascii="Arial" w:hAnsi="Arial" w:cs="Arial"/>
              </w:rPr>
            </w:pPr>
            <w:r>
              <w:rPr>
                <w:rFonts w:ascii="Arial" w:hAnsi="Arial" w:cs="Arial"/>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B95F7A" w14:textId="77777777" w:rsidR="009040A7" w:rsidRDefault="009040A7" w:rsidP="00616E93">
            <w:pPr>
              <w:jc w:val="center"/>
              <w:rPr>
                <w:rFonts w:ascii="Arial" w:hAnsi="Arial" w:cs="Arial"/>
              </w:rPr>
            </w:pPr>
            <w:r>
              <w:rPr>
                <w:rFonts w:ascii="Arial" w:hAnsi="Arial" w:cs="Arial"/>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90AA8D" w14:textId="77777777" w:rsidR="009040A7" w:rsidRDefault="009040A7" w:rsidP="00616E93">
            <w:pPr>
              <w:jc w:val="center"/>
              <w:rPr>
                <w:rFonts w:ascii="Arial" w:hAnsi="Arial" w:cs="Arial"/>
              </w:rPr>
            </w:pPr>
            <w:r>
              <w:rPr>
                <w:rFonts w:ascii="Arial" w:hAnsi="Arial" w:cs="Arial"/>
              </w:rPr>
              <w:t>15</w:t>
            </w:r>
          </w:p>
        </w:tc>
        <w:tc>
          <w:tcPr>
            <w:tcW w:w="1282" w:type="dxa"/>
            <w:tcBorders>
              <w:top w:val="single" w:sz="4" w:space="0" w:color="auto"/>
              <w:left w:val="single" w:sz="4" w:space="0" w:color="auto"/>
              <w:bottom w:val="single" w:sz="4" w:space="0" w:color="auto"/>
              <w:right w:val="single" w:sz="4" w:space="0" w:color="auto"/>
            </w:tcBorders>
            <w:vAlign w:val="center"/>
            <w:hideMark/>
          </w:tcPr>
          <w:p w14:paraId="6DEBDE41" w14:textId="77777777" w:rsidR="009040A7" w:rsidRDefault="009040A7" w:rsidP="00616E93">
            <w:pPr>
              <w:jc w:val="center"/>
              <w:rPr>
                <w:rFonts w:ascii="Arial" w:hAnsi="Arial" w:cs="Arial"/>
              </w:rPr>
            </w:pPr>
            <w:r>
              <w:rPr>
                <w:rFonts w:ascii="Arial" w:hAnsi="Arial" w:cs="Arial"/>
              </w:rPr>
              <w:t>60</w:t>
            </w:r>
          </w:p>
        </w:tc>
      </w:tr>
      <w:tr w:rsidR="009040A7" w14:paraId="2D396042" w14:textId="77777777" w:rsidTr="00A713D0">
        <w:trPr>
          <w:trHeight w:val="284"/>
          <w:jc w:val="center"/>
        </w:trPr>
        <w:tc>
          <w:tcPr>
            <w:tcW w:w="7018" w:type="dxa"/>
            <w:tcBorders>
              <w:top w:val="single" w:sz="4" w:space="0" w:color="auto"/>
              <w:left w:val="single" w:sz="4" w:space="0" w:color="auto"/>
              <w:bottom w:val="single" w:sz="4" w:space="0" w:color="auto"/>
              <w:right w:val="single" w:sz="4" w:space="0" w:color="auto"/>
            </w:tcBorders>
            <w:vAlign w:val="center"/>
            <w:hideMark/>
          </w:tcPr>
          <w:p w14:paraId="614A0C13" w14:textId="77777777" w:rsidR="009040A7" w:rsidRDefault="009040A7" w:rsidP="00616E93">
            <w:pPr>
              <w:rPr>
                <w:rFonts w:ascii="Arial" w:hAnsi="Arial" w:cs="Arial"/>
              </w:rPr>
            </w:pPr>
            <w:r>
              <w:rPr>
                <w:rFonts w:ascii="Arial" w:hAnsi="Arial" w:cs="Arial"/>
              </w:rPr>
              <w:t>Determinação de absorção de água por capilaridade</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0BE169B" w14:textId="77777777" w:rsidR="009040A7" w:rsidRDefault="009040A7" w:rsidP="00616E93">
            <w:pPr>
              <w:jc w:val="center"/>
              <w:rPr>
                <w:rFonts w:ascii="Arial" w:hAnsi="Arial" w:cs="Arial"/>
              </w:rPr>
            </w:pPr>
            <w:r>
              <w:rPr>
                <w:rFonts w:ascii="Arial" w:hAnsi="Arial" w:cs="Arial"/>
              </w:rPr>
              <w:t>CP</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776331E" w14:textId="77777777" w:rsidR="009040A7" w:rsidRDefault="009040A7" w:rsidP="00616E93">
            <w:pPr>
              <w:jc w:val="center"/>
              <w:rPr>
                <w:rFonts w:ascii="Arial" w:hAnsi="Arial" w:cs="Arial"/>
              </w:rPr>
            </w:pPr>
            <w:r>
              <w:rPr>
                <w:rFonts w:ascii="Arial" w:hAnsi="Arial" w:cs="Arial"/>
              </w:rPr>
              <w:t>15</w:t>
            </w:r>
          </w:p>
        </w:tc>
        <w:tc>
          <w:tcPr>
            <w:tcW w:w="1167" w:type="dxa"/>
            <w:tcBorders>
              <w:top w:val="single" w:sz="4" w:space="0" w:color="auto"/>
              <w:left w:val="single" w:sz="4" w:space="0" w:color="auto"/>
              <w:bottom w:val="single" w:sz="4" w:space="0" w:color="auto"/>
              <w:right w:val="single" w:sz="4" w:space="0" w:color="auto"/>
            </w:tcBorders>
            <w:vAlign w:val="center"/>
            <w:hideMark/>
          </w:tcPr>
          <w:p w14:paraId="1C93D4A7" w14:textId="77777777" w:rsidR="009040A7" w:rsidRDefault="009040A7" w:rsidP="00616E93">
            <w:pPr>
              <w:jc w:val="center"/>
              <w:rPr>
                <w:rFonts w:ascii="Arial" w:hAnsi="Arial" w:cs="Arial"/>
              </w:rPr>
            </w:pPr>
            <w:r>
              <w:rPr>
                <w:rFonts w:ascii="Arial" w:hAnsi="Arial" w:cs="Arial"/>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51BA78" w14:textId="77777777" w:rsidR="009040A7" w:rsidRDefault="009040A7" w:rsidP="00616E93">
            <w:pPr>
              <w:jc w:val="center"/>
              <w:rPr>
                <w:rFonts w:ascii="Arial" w:hAnsi="Arial" w:cs="Arial"/>
              </w:rPr>
            </w:pPr>
            <w:r>
              <w:rPr>
                <w:rFonts w:ascii="Arial" w:hAnsi="Arial" w:cs="Arial"/>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6B8973" w14:textId="77777777" w:rsidR="009040A7" w:rsidRDefault="009040A7" w:rsidP="00616E93">
            <w:pPr>
              <w:jc w:val="center"/>
              <w:rPr>
                <w:rFonts w:ascii="Arial" w:hAnsi="Arial" w:cs="Arial"/>
              </w:rPr>
            </w:pPr>
            <w:r>
              <w:rPr>
                <w:rFonts w:ascii="Arial" w:hAnsi="Arial" w:cs="Arial"/>
              </w:rPr>
              <w:t>15</w:t>
            </w:r>
          </w:p>
        </w:tc>
        <w:tc>
          <w:tcPr>
            <w:tcW w:w="1282" w:type="dxa"/>
            <w:tcBorders>
              <w:top w:val="single" w:sz="4" w:space="0" w:color="auto"/>
              <w:left w:val="single" w:sz="4" w:space="0" w:color="auto"/>
              <w:bottom w:val="single" w:sz="4" w:space="0" w:color="auto"/>
              <w:right w:val="single" w:sz="4" w:space="0" w:color="auto"/>
            </w:tcBorders>
            <w:vAlign w:val="center"/>
            <w:hideMark/>
          </w:tcPr>
          <w:p w14:paraId="4884E45B" w14:textId="77777777" w:rsidR="009040A7" w:rsidRDefault="009040A7" w:rsidP="00616E93">
            <w:pPr>
              <w:jc w:val="center"/>
              <w:rPr>
                <w:rFonts w:ascii="Arial" w:hAnsi="Arial" w:cs="Arial"/>
              </w:rPr>
            </w:pPr>
            <w:r>
              <w:rPr>
                <w:rFonts w:ascii="Arial" w:hAnsi="Arial" w:cs="Arial"/>
              </w:rPr>
              <w:t>60</w:t>
            </w:r>
          </w:p>
        </w:tc>
      </w:tr>
      <w:tr w:rsidR="009040A7" w14:paraId="37B2B9A1" w14:textId="77777777" w:rsidTr="00A713D0">
        <w:trPr>
          <w:trHeight w:val="284"/>
          <w:jc w:val="center"/>
        </w:trPr>
        <w:tc>
          <w:tcPr>
            <w:tcW w:w="7018" w:type="dxa"/>
            <w:tcBorders>
              <w:top w:val="single" w:sz="4" w:space="0" w:color="auto"/>
              <w:left w:val="single" w:sz="4" w:space="0" w:color="auto"/>
              <w:bottom w:val="single" w:sz="4" w:space="0" w:color="auto"/>
              <w:right w:val="single" w:sz="4" w:space="0" w:color="auto"/>
            </w:tcBorders>
            <w:vAlign w:val="center"/>
            <w:hideMark/>
          </w:tcPr>
          <w:p w14:paraId="0D2E9EB8" w14:textId="77777777" w:rsidR="009040A7" w:rsidRDefault="009040A7" w:rsidP="00616E93">
            <w:pPr>
              <w:rPr>
                <w:rFonts w:ascii="Arial" w:hAnsi="Arial" w:cs="Arial"/>
              </w:rPr>
            </w:pPr>
            <w:r>
              <w:rPr>
                <w:rFonts w:ascii="Arial" w:hAnsi="Arial" w:cs="Arial"/>
              </w:rPr>
              <w:t>Ensaio a tração para determinação das características mecânicas da armadura</w:t>
            </w:r>
          </w:p>
        </w:tc>
        <w:tc>
          <w:tcPr>
            <w:tcW w:w="1309" w:type="dxa"/>
            <w:tcBorders>
              <w:top w:val="single" w:sz="4" w:space="0" w:color="auto"/>
              <w:left w:val="single" w:sz="4" w:space="0" w:color="auto"/>
              <w:bottom w:val="single" w:sz="4" w:space="0" w:color="auto"/>
              <w:right w:val="single" w:sz="4" w:space="0" w:color="auto"/>
            </w:tcBorders>
            <w:vAlign w:val="center"/>
            <w:hideMark/>
          </w:tcPr>
          <w:p w14:paraId="508BAB0C" w14:textId="77777777" w:rsidR="009040A7" w:rsidRDefault="009040A7" w:rsidP="00616E93">
            <w:pPr>
              <w:jc w:val="center"/>
              <w:rPr>
                <w:rFonts w:ascii="Arial" w:hAnsi="Arial" w:cs="Arial"/>
              </w:rPr>
            </w:pPr>
            <w:r>
              <w:rPr>
                <w:rFonts w:ascii="Arial" w:hAnsi="Arial" w:cs="Arial"/>
              </w:rPr>
              <w:t>Ensaio</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92DB9AA" w14:textId="77777777" w:rsidR="009040A7" w:rsidRDefault="009040A7" w:rsidP="00616E93">
            <w:pPr>
              <w:jc w:val="center"/>
              <w:rPr>
                <w:rFonts w:ascii="Arial" w:hAnsi="Arial" w:cs="Arial"/>
              </w:rPr>
            </w:pPr>
            <w:r>
              <w:rPr>
                <w:rFonts w:ascii="Arial" w:hAnsi="Arial" w:cs="Arial"/>
              </w:rPr>
              <w:t>5</w:t>
            </w:r>
          </w:p>
        </w:tc>
        <w:tc>
          <w:tcPr>
            <w:tcW w:w="1167" w:type="dxa"/>
            <w:tcBorders>
              <w:top w:val="single" w:sz="4" w:space="0" w:color="auto"/>
              <w:left w:val="single" w:sz="4" w:space="0" w:color="auto"/>
              <w:bottom w:val="single" w:sz="4" w:space="0" w:color="auto"/>
              <w:right w:val="single" w:sz="4" w:space="0" w:color="auto"/>
            </w:tcBorders>
            <w:vAlign w:val="center"/>
            <w:hideMark/>
          </w:tcPr>
          <w:p w14:paraId="0A385B1E" w14:textId="77777777" w:rsidR="009040A7" w:rsidRDefault="009040A7" w:rsidP="00616E93">
            <w:pPr>
              <w:jc w:val="center"/>
              <w:rPr>
                <w:rFonts w:ascii="Arial" w:hAnsi="Arial" w:cs="Arial"/>
              </w:rPr>
            </w:pPr>
            <w:r>
              <w:rPr>
                <w:rFonts w:ascii="Arial" w:hAnsi="Arial" w:cs="Arial"/>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0C55C2" w14:textId="77777777" w:rsidR="009040A7" w:rsidRDefault="009040A7" w:rsidP="00616E93">
            <w:pPr>
              <w:jc w:val="center"/>
              <w:rPr>
                <w:rFonts w:ascii="Arial" w:hAnsi="Arial" w:cs="Arial"/>
              </w:rPr>
            </w:pPr>
            <w:r>
              <w:rPr>
                <w:rFonts w:ascii="Arial" w:hAnsi="Arial" w:cs="Arial"/>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42AE60" w14:textId="77777777" w:rsidR="009040A7" w:rsidRDefault="009040A7" w:rsidP="00616E93">
            <w:pPr>
              <w:jc w:val="center"/>
              <w:rPr>
                <w:rFonts w:ascii="Arial" w:hAnsi="Arial" w:cs="Arial"/>
              </w:rPr>
            </w:pPr>
            <w:r>
              <w:rPr>
                <w:rFonts w:ascii="Arial" w:hAnsi="Arial" w:cs="Arial"/>
              </w:rPr>
              <w:t>5</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4284383" w14:textId="77777777" w:rsidR="009040A7" w:rsidRDefault="009040A7" w:rsidP="00616E93">
            <w:pPr>
              <w:jc w:val="center"/>
              <w:rPr>
                <w:rFonts w:ascii="Arial" w:hAnsi="Arial" w:cs="Arial"/>
              </w:rPr>
            </w:pPr>
            <w:r>
              <w:rPr>
                <w:rFonts w:ascii="Arial" w:hAnsi="Arial" w:cs="Arial"/>
              </w:rPr>
              <w:t>20</w:t>
            </w:r>
          </w:p>
        </w:tc>
      </w:tr>
      <w:tr w:rsidR="009040A7" w14:paraId="279E116F" w14:textId="77777777" w:rsidTr="00A713D0">
        <w:trPr>
          <w:trHeight w:val="284"/>
          <w:jc w:val="center"/>
        </w:trPr>
        <w:tc>
          <w:tcPr>
            <w:tcW w:w="14145" w:type="dxa"/>
            <w:gridSpan w:val="7"/>
            <w:tcBorders>
              <w:top w:val="single" w:sz="4" w:space="0" w:color="auto"/>
              <w:left w:val="single" w:sz="4" w:space="0" w:color="auto"/>
              <w:bottom w:val="single" w:sz="4" w:space="0" w:color="auto"/>
              <w:right w:val="single" w:sz="4" w:space="0" w:color="auto"/>
            </w:tcBorders>
            <w:vAlign w:val="center"/>
            <w:hideMark/>
          </w:tcPr>
          <w:p w14:paraId="5E882270" w14:textId="77777777" w:rsidR="009040A7" w:rsidRDefault="009040A7" w:rsidP="00616E93">
            <w:pPr>
              <w:rPr>
                <w:rFonts w:ascii="Arial" w:hAnsi="Arial" w:cs="Arial"/>
                <w:b/>
              </w:rPr>
            </w:pPr>
            <w:r>
              <w:rPr>
                <w:rFonts w:ascii="Arial" w:hAnsi="Arial" w:cs="Arial"/>
                <w:b/>
              </w:rPr>
              <w:t>Investigação de mecanismos de degradação relativos ao concreto</w:t>
            </w:r>
          </w:p>
        </w:tc>
      </w:tr>
      <w:tr w:rsidR="009040A7" w14:paraId="56A5EEEB" w14:textId="77777777" w:rsidTr="00A713D0">
        <w:trPr>
          <w:trHeight w:val="284"/>
          <w:jc w:val="center"/>
        </w:trPr>
        <w:tc>
          <w:tcPr>
            <w:tcW w:w="7018" w:type="dxa"/>
            <w:tcBorders>
              <w:top w:val="single" w:sz="4" w:space="0" w:color="auto"/>
              <w:left w:val="single" w:sz="4" w:space="0" w:color="auto"/>
              <w:bottom w:val="single" w:sz="4" w:space="0" w:color="auto"/>
              <w:right w:val="single" w:sz="4" w:space="0" w:color="auto"/>
            </w:tcBorders>
            <w:vAlign w:val="center"/>
            <w:hideMark/>
          </w:tcPr>
          <w:p w14:paraId="760F94A1" w14:textId="77777777" w:rsidR="009040A7" w:rsidRDefault="009040A7" w:rsidP="00616E93">
            <w:pPr>
              <w:rPr>
                <w:rFonts w:ascii="Arial" w:hAnsi="Arial" w:cs="Arial"/>
              </w:rPr>
            </w:pPr>
            <w:r>
              <w:rPr>
                <w:rFonts w:ascii="Arial" w:hAnsi="Arial" w:cs="Arial"/>
              </w:rPr>
              <w:t>Determinação da resistividade elétrica do concreto</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EC5E55D" w14:textId="77777777" w:rsidR="009040A7" w:rsidRDefault="009040A7" w:rsidP="00616E93">
            <w:pPr>
              <w:jc w:val="center"/>
              <w:rPr>
                <w:rFonts w:ascii="Arial" w:hAnsi="Arial" w:cs="Arial"/>
              </w:rPr>
            </w:pPr>
            <w:r>
              <w:rPr>
                <w:rFonts w:ascii="Arial" w:hAnsi="Arial" w:cs="Arial"/>
              </w:rPr>
              <w:t xml:space="preserve">Malha </w:t>
            </w:r>
            <w:r>
              <w:rPr>
                <w:rFonts w:ascii="Arial" w:hAnsi="Arial" w:cs="Arial"/>
                <w:vertAlign w:val="superscript"/>
              </w:rPr>
              <w:t>(1)</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8FD0AD0" w14:textId="77777777" w:rsidR="009040A7" w:rsidRDefault="009040A7" w:rsidP="00616E93">
            <w:pPr>
              <w:jc w:val="center"/>
              <w:rPr>
                <w:rFonts w:ascii="Arial" w:hAnsi="Arial" w:cs="Arial"/>
              </w:rPr>
            </w:pPr>
            <w:r>
              <w:rPr>
                <w:rFonts w:ascii="Arial" w:hAnsi="Arial" w:cs="Arial"/>
              </w:rPr>
              <w:t>15</w:t>
            </w:r>
          </w:p>
        </w:tc>
        <w:tc>
          <w:tcPr>
            <w:tcW w:w="1167" w:type="dxa"/>
            <w:tcBorders>
              <w:top w:val="single" w:sz="4" w:space="0" w:color="auto"/>
              <w:left w:val="single" w:sz="4" w:space="0" w:color="auto"/>
              <w:bottom w:val="single" w:sz="4" w:space="0" w:color="auto"/>
              <w:right w:val="single" w:sz="4" w:space="0" w:color="auto"/>
            </w:tcBorders>
            <w:vAlign w:val="center"/>
            <w:hideMark/>
          </w:tcPr>
          <w:p w14:paraId="3E9481DD" w14:textId="77777777" w:rsidR="009040A7" w:rsidRDefault="009040A7" w:rsidP="00616E93">
            <w:pPr>
              <w:jc w:val="center"/>
              <w:rPr>
                <w:rFonts w:ascii="Arial" w:hAnsi="Arial" w:cs="Arial"/>
              </w:rPr>
            </w:pPr>
            <w:r>
              <w:rPr>
                <w:rFonts w:ascii="Arial" w:hAnsi="Arial" w:cs="Arial"/>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46CCE1" w14:textId="77777777" w:rsidR="009040A7" w:rsidRDefault="009040A7" w:rsidP="00616E93">
            <w:pPr>
              <w:jc w:val="center"/>
              <w:rPr>
                <w:rFonts w:ascii="Arial" w:hAnsi="Arial" w:cs="Arial"/>
              </w:rPr>
            </w:pPr>
            <w:r>
              <w:rPr>
                <w:rFonts w:ascii="Arial" w:hAnsi="Arial" w:cs="Arial"/>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2ECC86" w14:textId="77777777" w:rsidR="009040A7" w:rsidRDefault="009040A7" w:rsidP="00616E93">
            <w:pPr>
              <w:jc w:val="center"/>
              <w:rPr>
                <w:rFonts w:ascii="Arial" w:hAnsi="Arial" w:cs="Arial"/>
              </w:rPr>
            </w:pPr>
            <w:r>
              <w:rPr>
                <w:rFonts w:ascii="Arial" w:hAnsi="Arial" w:cs="Arial"/>
              </w:rPr>
              <w:t>15</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B690308" w14:textId="77777777" w:rsidR="009040A7" w:rsidRDefault="009040A7" w:rsidP="00616E93">
            <w:pPr>
              <w:jc w:val="center"/>
              <w:rPr>
                <w:rFonts w:ascii="Arial" w:hAnsi="Arial" w:cs="Arial"/>
              </w:rPr>
            </w:pPr>
            <w:r>
              <w:rPr>
                <w:rFonts w:ascii="Arial" w:hAnsi="Arial" w:cs="Arial"/>
              </w:rPr>
              <w:t>60</w:t>
            </w:r>
          </w:p>
        </w:tc>
      </w:tr>
      <w:tr w:rsidR="009040A7" w14:paraId="11429BB1" w14:textId="77777777" w:rsidTr="00A713D0">
        <w:trPr>
          <w:trHeight w:val="284"/>
          <w:jc w:val="center"/>
        </w:trPr>
        <w:tc>
          <w:tcPr>
            <w:tcW w:w="7018" w:type="dxa"/>
            <w:tcBorders>
              <w:top w:val="single" w:sz="4" w:space="0" w:color="auto"/>
              <w:left w:val="single" w:sz="4" w:space="0" w:color="auto"/>
              <w:bottom w:val="single" w:sz="4" w:space="0" w:color="auto"/>
              <w:right w:val="single" w:sz="4" w:space="0" w:color="auto"/>
            </w:tcBorders>
            <w:vAlign w:val="center"/>
            <w:hideMark/>
          </w:tcPr>
          <w:p w14:paraId="36CBA33C" w14:textId="77777777" w:rsidR="009040A7" w:rsidRDefault="009040A7" w:rsidP="00616E93">
            <w:pPr>
              <w:rPr>
                <w:rFonts w:ascii="Arial" w:hAnsi="Arial" w:cs="Arial"/>
              </w:rPr>
            </w:pPr>
            <w:r>
              <w:rPr>
                <w:rFonts w:ascii="Arial" w:hAnsi="Arial" w:cs="Arial"/>
              </w:rPr>
              <w:t>Determinação de vazios internos através de ultrassom</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D4203EC" w14:textId="77777777" w:rsidR="009040A7" w:rsidRDefault="009040A7" w:rsidP="00616E93">
            <w:pPr>
              <w:jc w:val="center"/>
              <w:rPr>
                <w:rFonts w:ascii="Arial" w:hAnsi="Arial" w:cs="Arial"/>
              </w:rPr>
            </w:pPr>
            <w:r>
              <w:rPr>
                <w:rFonts w:ascii="Arial" w:hAnsi="Arial" w:cs="Arial"/>
              </w:rPr>
              <w:t xml:space="preserve">Malha </w:t>
            </w:r>
            <w:r>
              <w:rPr>
                <w:rFonts w:ascii="Arial" w:hAnsi="Arial" w:cs="Arial"/>
                <w:vertAlign w:val="superscript"/>
              </w:rPr>
              <w:t>(1)</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89D4762" w14:textId="77777777" w:rsidR="009040A7" w:rsidRDefault="009040A7" w:rsidP="00616E93">
            <w:pPr>
              <w:jc w:val="center"/>
              <w:rPr>
                <w:rFonts w:ascii="Arial" w:hAnsi="Arial" w:cs="Arial"/>
              </w:rPr>
            </w:pPr>
            <w:r>
              <w:rPr>
                <w:rFonts w:ascii="Arial" w:hAnsi="Arial" w:cs="Arial"/>
              </w:rPr>
              <w:t>80</w:t>
            </w:r>
          </w:p>
        </w:tc>
        <w:tc>
          <w:tcPr>
            <w:tcW w:w="1167" w:type="dxa"/>
            <w:tcBorders>
              <w:top w:val="single" w:sz="4" w:space="0" w:color="auto"/>
              <w:left w:val="single" w:sz="4" w:space="0" w:color="auto"/>
              <w:bottom w:val="single" w:sz="4" w:space="0" w:color="auto"/>
              <w:right w:val="single" w:sz="4" w:space="0" w:color="auto"/>
            </w:tcBorders>
            <w:vAlign w:val="center"/>
            <w:hideMark/>
          </w:tcPr>
          <w:p w14:paraId="34C83B7E" w14:textId="77777777" w:rsidR="009040A7" w:rsidRDefault="009040A7" w:rsidP="00616E93">
            <w:pPr>
              <w:jc w:val="center"/>
              <w:rPr>
                <w:rFonts w:ascii="Arial" w:hAnsi="Arial" w:cs="Arial"/>
              </w:rPr>
            </w:pPr>
            <w:r>
              <w:rPr>
                <w:rFonts w:ascii="Arial" w:hAnsi="Arial" w:cs="Arial"/>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9F0FCB" w14:textId="77777777" w:rsidR="009040A7" w:rsidRDefault="009040A7" w:rsidP="00616E93">
            <w:pPr>
              <w:jc w:val="center"/>
              <w:rPr>
                <w:rFonts w:ascii="Arial" w:hAnsi="Arial" w:cs="Arial"/>
              </w:rPr>
            </w:pPr>
            <w:r>
              <w:rPr>
                <w:rFonts w:ascii="Arial" w:hAnsi="Arial" w:cs="Arial"/>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2D8901" w14:textId="77777777" w:rsidR="009040A7" w:rsidRDefault="009040A7" w:rsidP="00616E93">
            <w:pPr>
              <w:jc w:val="center"/>
              <w:rPr>
                <w:rFonts w:ascii="Arial" w:hAnsi="Arial" w:cs="Arial"/>
              </w:rPr>
            </w:pPr>
            <w:r>
              <w:rPr>
                <w:rFonts w:ascii="Arial" w:hAnsi="Arial" w:cs="Arial"/>
              </w:rPr>
              <w:t>80</w:t>
            </w:r>
          </w:p>
        </w:tc>
        <w:tc>
          <w:tcPr>
            <w:tcW w:w="1282" w:type="dxa"/>
            <w:tcBorders>
              <w:top w:val="single" w:sz="4" w:space="0" w:color="auto"/>
              <w:left w:val="single" w:sz="4" w:space="0" w:color="auto"/>
              <w:bottom w:val="single" w:sz="4" w:space="0" w:color="auto"/>
              <w:right w:val="single" w:sz="4" w:space="0" w:color="auto"/>
            </w:tcBorders>
            <w:vAlign w:val="center"/>
            <w:hideMark/>
          </w:tcPr>
          <w:p w14:paraId="7AEDD649" w14:textId="77777777" w:rsidR="009040A7" w:rsidRDefault="009040A7" w:rsidP="00616E93">
            <w:pPr>
              <w:jc w:val="center"/>
              <w:rPr>
                <w:rFonts w:ascii="Arial" w:hAnsi="Arial" w:cs="Arial"/>
              </w:rPr>
            </w:pPr>
            <w:r>
              <w:rPr>
                <w:rFonts w:ascii="Arial" w:hAnsi="Arial" w:cs="Arial"/>
              </w:rPr>
              <w:t>320</w:t>
            </w:r>
          </w:p>
        </w:tc>
      </w:tr>
      <w:tr w:rsidR="009040A7" w14:paraId="509B6B0C" w14:textId="77777777" w:rsidTr="00A713D0">
        <w:trPr>
          <w:trHeight w:val="284"/>
          <w:jc w:val="center"/>
        </w:trPr>
        <w:tc>
          <w:tcPr>
            <w:tcW w:w="7018" w:type="dxa"/>
            <w:tcBorders>
              <w:top w:val="single" w:sz="4" w:space="0" w:color="auto"/>
              <w:left w:val="single" w:sz="4" w:space="0" w:color="auto"/>
              <w:bottom w:val="single" w:sz="4" w:space="0" w:color="auto"/>
              <w:right w:val="single" w:sz="4" w:space="0" w:color="auto"/>
            </w:tcBorders>
            <w:vAlign w:val="center"/>
            <w:hideMark/>
          </w:tcPr>
          <w:p w14:paraId="435BA1CD" w14:textId="77777777" w:rsidR="009040A7" w:rsidRDefault="009040A7" w:rsidP="00616E93">
            <w:pPr>
              <w:rPr>
                <w:rFonts w:ascii="Arial" w:hAnsi="Arial" w:cs="Arial"/>
              </w:rPr>
            </w:pPr>
            <w:r>
              <w:rPr>
                <w:rFonts w:ascii="Arial" w:hAnsi="Arial" w:cs="Arial"/>
              </w:rPr>
              <w:t xml:space="preserve">Determinação da espessura de </w:t>
            </w:r>
            <w:proofErr w:type="spellStart"/>
            <w:r>
              <w:rPr>
                <w:rFonts w:ascii="Arial" w:hAnsi="Arial" w:cs="Arial"/>
              </w:rPr>
              <w:t>carbonatação</w:t>
            </w:r>
            <w:proofErr w:type="spellEnd"/>
            <w:r>
              <w:rPr>
                <w:rFonts w:ascii="Arial" w:hAnsi="Arial" w:cs="Arial"/>
              </w:rPr>
              <w:t xml:space="preserve"> do concreto</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D5B20C5" w14:textId="77777777" w:rsidR="009040A7" w:rsidRDefault="009040A7" w:rsidP="00616E93">
            <w:pPr>
              <w:jc w:val="center"/>
              <w:rPr>
                <w:rFonts w:ascii="Arial" w:hAnsi="Arial" w:cs="Arial"/>
              </w:rPr>
            </w:pPr>
            <w:r>
              <w:rPr>
                <w:rFonts w:ascii="Arial" w:hAnsi="Arial" w:cs="Arial"/>
              </w:rPr>
              <w:t>Ponto</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C05039B" w14:textId="77777777" w:rsidR="009040A7" w:rsidRDefault="009040A7" w:rsidP="00616E93">
            <w:pPr>
              <w:jc w:val="center"/>
              <w:rPr>
                <w:rFonts w:ascii="Arial" w:hAnsi="Arial" w:cs="Arial"/>
              </w:rPr>
            </w:pPr>
            <w:r>
              <w:rPr>
                <w:rFonts w:ascii="Arial" w:hAnsi="Arial" w:cs="Arial"/>
              </w:rPr>
              <w:t>15</w:t>
            </w:r>
          </w:p>
        </w:tc>
        <w:tc>
          <w:tcPr>
            <w:tcW w:w="1167" w:type="dxa"/>
            <w:tcBorders>
              <w:top w:val="single" w:sz="4" w:space="0" w:color="auto"/>
              <w:left w:val="single" w:sz="4" w:space="0" w:color="auto"/>
              <w:bottom w:val="single" w:sz="4" w:space="0" w:color="auto"/>
              <w:right w:val="single" w:sz="4" w:space="0" w:color="auto"/>
            </w:tcBorders>
            <w:vAlign w:val="center"/>
            <w:hideMark/>
          </w:tcPr>
          <w:p w14:paraId="07680337" w14:textId="77777777" w:rsidR="009040A7" w:rsidRDefault="009040A7" w:rsidP="00616E93">
            <w:pPr>
              <w:jc w:val="center"/>
              <w:rPr>
                <w:rFonts w:ascii="Arial" w:hAnsi="Arial" w:cs="Arial"/>
              </w:rPr>
            </w:pPr>
            <w:r>
              <w:rPr>
                <w:rFonts w:ascii="Arial" w:hAnsi="Arial" w:cs="Arial"/>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500768" w14:textId="77777777" w:rsidR="009040A7" w:rsidRDefault="009040A7" w:rsidP="00616E93">
            <w:pPr>
              <w:jc w:val="center"/>
              <w:rPr>
                <w:rFonts w:ascii="Arial" w:hAnsi="Arial" w:cs="Arial"/>
              </w:rPr>
            </w:pPr>
            <w:r>
              <w:rPr>
                <w:rFonts w:ascii="Arial" w:hAnsi="Arial" w:cs="Arial"/>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3903FC" w14:textId="77777777" w:rsidR="009040A7" w:rsidRDefault="009040A7" w:rsidP="00616E93">
            <w:pPr>
              <w:jc w:val="center"/>
              <w:rPr>
                <w:rFonts w:ascii="Arial" w:hAnsi="Arial" w:cs="Arial"/>
              </w:rPr>
            </w:pPr>
            <w:r>
              <w:rPr>
                <w:rFonts w:ascii="Arial" w:hAnsi="Arial" w:cs="Arial"/>
              </w:rPr>
              <w:t>15</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75AC744" w14:textId="77777777" w:rsidR="009040A7" w:rsidRDefault="009040A7" w:rsidP="00616E93">
            <w:pPr>
              <w:jc w:val="center"/>
              <w:rPr>
                <w:rFonts w:ascii="Arial" w:hAnsi="Arial" w:cs="Arial"/>
              </w:rPr>
            </w:pPr>
            <w:r>
              <w:rPr>
                <w:rFonts w:ascii="Arial" w:hAnsi="Arial" w:cs="Arial"/>
              </w:rPr>
              <w:t>60</w:t>
            </w:r>
          </w:p>
        </w:tc>
      </w:tr>
      <w:tr w:rsidR="009040A7" w14:paraId="78980CA1" w14:textId="77777777" w:rsidTr="00A713D0">
        <w:trPr>
          <w:trHeight w:val="284"/>
          <w:jc w:val="center"/>
        </w:trPr>
        <w:tc>
          <w:tcPr>
            <w:tcW w:w="14145" w:type="dxa"/>
            <w:gridSpan w:val="7"/>
            <w:tcBorders>
              <w:top w:val="single" w:sz="4" w:space="0" w:color="auto"/>
              <w:left w:val="single" w:sz="4" w:space="0" w:color="auto"/>
              <w:bottom w:val="single" w:sz="4" w:space="0" w:color="auto"/>
              <w:right w:val="single" w:sz="4" w:space="0" w:color="auto"/>
            </w:tcBorders>
            <w:vAlign w:val="center"/>
            <w:hideMark/>
          </w:tcPr>
          <w:p w14:paraId="7566820C" w14:textId="77777777" w:rsidR="009040A7" w:rsidRDefault="009040A7" w:rsidP="00616E93">
            <w:pPr>
              <w:rPr>
                <w:rFonts w:ascii="Arial" w:hAnsi="Arial" w:cs="Arial"/>
                <w:b/>
              </w:rPr>
            </w:pPr>
            <w:r>
              <w:rPr>
                <w:rFonts w:ascii="Arial" w:hAnsi="Arial" w:cs="Arial"/>
                <w:b/>
              </w:rPr>
              <w:t>Investigação de mecanismos de degradação relativos a armaduras</w:t>
            </w:r>
          </w:p>
        </w:tc>
      </w:tr>
      <w:tr w:rsidR="009040A7" w14:paraId="3C201DAC" w14:textId="77777777" w:rsidTr="00A713D0">
        <w:trPr>
          <w:trHeight w:val="284"/>
          <w:jc w:val="center"/>
        </w:trPr>
        <w:tc>
          <w:tcPr>
            <w:tcW w:w="7018" w:type="dxa"/>
            <w:tcBorders>
              <w:top w:val="single" w:sz="4" w:space="0" w:color="auto"/>
              <w:left w:val="single" w:sz="4" w:space="0" w:color="auto"/>
              <w:bottom w:val="single" w:sz="4" w:space="0" w:color="auto"/>
              <w:right w:val="single" w:sz="4" w:space="0" w:color="auto"/>
            </w:tcBorders>
            <w:vAlign w:val="center"/>
            <w:hideMark/>
          </w:tcPr>
          <w:p w14:paraId="7C296981" w14:textId="77777777" w:rsidR="009040A7" w:rsidRDefault="009040A7" w:rsidP="00616E93">
            <w:pPr>
              <w:rPr>
                <w:rFonts w:ascii="Arial" w:hAnsi="Arial" w:cs="Arial"/>
              </w:rPr>
            </w:pPr>
            <w:r>
              <w:rPr>
                <w:rFonts w:ascii="Arial" w:hAnsi="Arial" w:cs="Arial"/>
              </w:rPr>
              <w:t xml:space="preserve">Verificação da armadura embutida por meio de Scanner ou </w:t>
            </w:r>
            <w:proofErr w:type="spellStart"/>
            <w:r>
              <w:rPr>
                <w:rFonts w:ascii="Arial" w:hAnsi="Arial" w:cs="Arial"/>
              </w:rPr>
              <w:t>Pacômetro</w:t>
            </w:r>
            <w:proofErr w:type="spellEnd"/>
          </w:p>
        </w:tc>
        <w:tc>
          <w:tcPr>
            <w:tcW w:w="1309" w:type="dxa"/>
            <w:tcBorders>
              <w:top w:val="single" w:sz="4" w:space="0" w:color="auto"/>
              <w:left w:val="single" w:sz="4" w:space="0" w:color="auto"/>
              <w:bottom w:val="single" w:sz="4" w:space="0" w:color="auto"/>
              <w:right w:val="single" w:sz="4" w:space="0" w:color="auto"/>
            </w:tcBorders>
            <w:vAlign w:val="center"/>
            <w:hideMark/>
          </w:tcPr>
          <w:p w14:paraId="5BC18527" w14:textId="77777777" w:rsidR="009040A7" w:rsidRDefault="009040A7" w:rsidP="00616E93">
            <w:pPr>
              <w:jc w:val="center"/>
              <w:rPr>
                <w:rFonts w:ascii="Arial" w:hAnsi="Arial" w:cs="Arial"/>
              </w:rPr>
            </w:pPr>
            <w:r>
              <w:rPr>
                <w:rFonts w:ascii="Arial" w:hAnsi="Arial" w:cs="Arial"/>
              </w:rPr>
              <w:t xml:space="preserve">Malha </w:t>
            </w:r>
            <w:r>
              <w:rPr>
                <w:rFonts w:ascii="Arial" w:hAnsi="Arial" w:cs="Arial"/>
                <w:vertAlign w:val="superscript"/>
              </w:rPr>
              <w:t>(1)</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A1E1CC9" w14:textId="77777777" w:rsidR="009040A7" w:rsidRDefault="009040A7" w:rsidP="00616E93">
            <w:pPr>
              <w:jc w:val="center"/>
              <w:rPr>
                <w:rFonts w:ascii="Arial" w:hAnsi="Arial" w:cs="Arial"/>
              </w:rPr>
            </w:pPr>
            <w:r>
              <w:rPr>
                <w:rFonts w:ascii="Arial" w:hAnsi="Arial" w:cs="Arial"/>
              </w:rPr>
              <w:t>75</w:t>
            </w:r>
          </w:p>
        </w:tc>
        <w:tc>
          <w:tcPr>
            <w:tcW w:w="1167" w:type="dxa"/>
            <w:tcBorders>
              <w:top w:val="single" w:sz="4" w:space="0" w:color="auto"/>
              <w:left w:val="single" w:sz="4" w:space="0" w:color="auto"/>
              <w:bottom w:val="single" w:sz="4" w:space="0" w:color="auto"/>
              <w:right w:val="single" w:sz="4" w:space="0" w:color="auto"/>
            </w:tcBorders>
            <w:vAlign w:val="center"/>
            <w:hideMark/>
          </w:tcPr>
          <w:p w14:paraId="604308E9" w14:textId="77777777" w:rsidR="009040A7" w:rsidRDefault="009040A7" w:rsidP="00616E93">
            <w:pPr>
              <w:jc w:val="center"/>
              <w:rPr>
                <w:rFonts w:ascii="Arial" w:hAnsi="Arial" w:cs="Arial"/>
              </w:rPr>
            </w:pPr>
            <w:r>
              <w:rPr>
                <w:rFonts w:ascii="Arial" w:hAnsi="Arial" w:cs="Arial"/>
              </w:rPr>
              <w:t>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B9ADD6" w14:textId="77777777" w:rsidR="009040A7" w:rsidRDefault="009040A7" w:rsidP="00616E93">
            <w:pPr>
              <w:jc w:val="center"/>
              <w:rPr>
                <w:rFonts w:ascii="Arial" w:hAnsi="Arial" w:cs="Arial"/>
              </w:rPr>
            </w:pPr>
            <w:r>
              <w:rPr>
                <w:rFonts w:ascii="Arial" w:hAnsi="Arial" w:cs="Arial"/>
              </w:rPr>
              <w:t>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4EA065" w14:textId="77777777" w:rsidR="009040A7" w:rsidRDefault="009040A7" w:rsidP="00616E93">
            <w:pPr>
              <w:jc w:val="center"/>
              <w:rPr>
                <w:rFonts w:ascii="Arial" w:hAnsi="Arial" w:cs="Arial"/>
              </w:rPr>
            </w:pPr>
            <w:r>
              <w:rPr>
                <w:rFonts w:ascii="Arial" w:hAnsi="Arial" w:cs="Arial"/>
              </w:rPr>
              <w:t>75</w:t>
            </w:r>
          </w:p>
        </w:tc>
        <w:tc>
          <w:tcPr>
            <w:tcW w:w="1282" w:type="dxa"/>
            <w:tcBorders>
              <w:top w:val="single" w:sz="4" w:space="0" w:color="auto"/>
              <w:left w:val="single" w:sz="4" w:space="0" w:color="auto"/>
              <w:bottom w:val="single" w:sz="4" w:space="0" w:color="auto"/>
              <w:right w:val="single" w:sz="4" w:space="0" w:color="auto"/>
            </w:tcBorders>
            <w:vAlign w:val="center"/>
            <w:hideMark/>
          </w:tcPr>
          <w:p w14:paraId="0F6BF845" w14:textId="77777777" w:rsidR="009040A7" w:rsidRDefault="009040A7" w:rsidP="00616E93">
            <w:pPr>
              <w:jc w:val="center"/>
              <w:rPr>
                <w:rFonts w:ascii="Arial" w:hAnsi="Arial" w:cs="Arial"/>
              </w:rPr>
            </w:pPr>
            <w:r>
              <w:rPr>
                <w:rFonts w:ascii="Arial" w:hAnsi="Arial" w:cs="Arial"/>
              </w:rPr>
              <w:t>300</w:t>
            </w:r>
          </w:p>
        </w:tc>
      </w:tr>
      <w:tr w:rsidR="009040A7" w14:paraId="03226CFD" w14:textId="77777777" w:rsidTr="00A713D0">
        <w:trPr>
          <w:trHeight w:val="284"/>
          <w:jc w:val="center"/>
        </w:trPr>
        <w:tc>
          <w:tcPr>
            <w:tcW w:w="7018" w:type="dxa"/>
            <w:tcBorders>
              <w:top w:val="single" w:sz="4" w:space="0" w:color="auto"/>
              <w:left w:val="single" w:sz="4" w:space="0" w:color="auto"/>
              <w:bottom w:val="single" w:sz="4" w:space="0" w:color="auto"/>
              <w:right w:val="single" w:sz="4" w:space="0" w:color="auto"/>
            </w:tcBorders>
            <w:vAlign w:val="center"/>
            <w:hideMark/>
          </w:tcPr>
          <w:p w14:paraId="371F2893" w14:textId="77777777" w:rsidR="009040A7" w:rsidRDefault="009040A7" w:rsidP="00616E93">
            <w:pPr>
              <w:rPr>
                <w:rFonts w:ascii="Arial" w:hAnsi="Arial" w:cs="Arial"/>
              </w:rPr>
            </w:pPr>
            <w:r>
              <w:rPr>
                <w:rFonts w:ascii="Arial" w:hAnsi="Arial" w:cs="Arial"/>
              </w:rPr>
              <w:t>Determinação do potencial de corrosão das armaduras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164681E" w14:textId="77777777" w:rsidR="009040A7" w:rsidRDefault="009040A7" w:rsidP="00616E93">
            <w:pPr>
              <w:jc w:val="center"/>
              <w:rPr>
                <w:rFonts w:ascii="Arial" w:hAnsi="Arial" w:cs="Arial"/>
              </w:rPr>
            </w:pPr>
            <w:r>
              <w:rPr>
                <w:rFonts w:ascii="Arial" w:hAnsi="Arial" w:cs="Arial"/>
              </w:rPr>
              <w:t xml:space="preserve">Malha </w:t>
            </w:r>
            <w:r>
              <w:rPr>
                <w:rFonts w:ascii="Arial" w:hAnsi="Arial" w:cs="Arial"/>
                <w:vertAlign w:val="superscript"/>
              </w:rPr>
              <w:t>(1)</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3FB2323" w14:textId="77777777" w:rsidR="009040A7" w:rsidRDefault="009040A7" w:rsidP="00616E93">
            <w:pPr>
              <w:jc w:val="center"/>
              <w:rPr>
                <w:rFonts w:ascii="Arial" w:hAnsi="Arial" w:cs="Arial"/>
              </w:rPr>
            </w:pPr>
            <w:r>
              <w:rPr>
                <w:rFonts w:ascii="Arial" w:hAnsi="Arial" w:cs="Arial"/>
              </w:rPr>
              <w:t>15</w:t>
            </w:r>
          </w:p>
        </w:tc>
        <w:tc>
          <w:tcPr>
            <w:tcW w:w="1167" w:type="dxa"/>
            <w:tcBorders>
              <w:top w:val="single" w:sz="4" w:space="0" w:color="auto"/>
              <w:left w:val="single" w:sz="4" w:space="0" w:color="auto"/>
              <w:bottom w:val="single" w:sz="4" w:space="0" w:color="auto"/>
              <w:right w:val="single" w:sz="4" w:space="0" w:color="auto"/>
            </w:tcBorders>
            <w:vAlign w:val="center"/>
            <w:hideMark/>
          </w:tcPr>
          <w:p w14:paraId="147FC032" w14:textId="77777777" w:rsidR="009040A7" w:rsidRDefault="009040A7" w:rsidP="00616E93">
            <w:pPr>
              <w:jc w:val="center"/>
              <w:rPr>
                <w:rFonts w:ascii="Arial" w:hAnsi="Arial" w:cs="Arial"/>
              </w:rPr>
            </w:pPr>
            <w:r>
              <w:rPr>
                <w:rFonts w:ascii="Arial" w:hAnsi="Arial" w:cs="Arial"/>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FD06C6" w14:textId="77777777" w:rsidR="009040A7" w:rsidRDefault="009040A7" w:rsidP="00616E93">
            <w:pPr>
              <w:jc w:val="center"/>
              <w:rPr>
                <w:rFonts w:ascii="Arial" w:hAnsi="Arial" w:cs="Arial"/>
              </w:rPr>
            </w:pPr>
            <w:r>
              <w:rPr>
                <w:rFonts w:ascii="Arial" w:hAnsi="Arial" w:cs="Arial"/>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F98DC8" w14:textId="77777777" w:rsidR="009040A7" w:rsidRDefault="009040A7" w:rsidP="00616E93">
            <w:pPr>
              <w:jc w:val="center"/>
              <w:rPr>
                <w:rFonts w:ascii="Arial" w:hAnsi="Arial" w:cs="Arial"/>
              </w:rPr>
            </w:pPr>
            <w:r>
              <w:rPr>
                <w:rFonts w:ascii="Arial" w:hAnsi="Arial" w:cs="Arial"/>
              </w:rPr>
              <w:t>15</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CC0FFCF" w14:textId="77777777" w:rsidR="009040A7" w:rsidRDefault="009040A7" w:rsidP="00616E93">
            <w:pPr>
              <w:jc w:val="center"/>
              <w:rPr>
                <w:rFonts w:ascii="Arial" w:hAnsi="Arial" w:cs="Arial"/>
              </w:rPr>
            </w:pPr>
            <w:r>
              <w:rPr>
                <w:rFonts w:ascii="Arial" w:hAnsi="Arial" w:cs="Arial"/>
              </w:rPr>
              <w:t>60</w:t>
            </w:r>
          </w:p>
        </w:tc>
      </w:tr>
      <w:tr w:rsidR="009040A7" w14:paraId="11DCAA8B" w14:textId="77777777" w:rsidTr="00A713D0">
        <w:trPr>
          <w:trHeight w:val="284"/>
          <w:jc w:val="center"/>
        </w:trPr>
        <w:tc>
          <w:tcPr>
            <w:tcW w:w="7018" w:type="dxa"/>
            <w:tcBorders>
              <w:top w:val="single" w:sz="4" w:space="0" w:color="auto"/>
              <w:left w:val="single" w:sz="4" w:space="0" w:color="auto"/>
              <w:bottom w:val="single" w:sz="4" w:space="0" w:color="auto"/>
              <w:right w:val="single" w:sz="4" w:space="0" w:color="auto"/>
            </w:tcBorders>
            <w:vAlign w:val="center"/>
            <w:hideMark/>
          </w:tcPr>
          <w:p w14:paraId="5ABBCFA5" w14:textId="77777777" w:rsidR="009040A7" w:rsidRDefault="009040A7" w:rsidP="00616E93">
            <w:pPr>
              <w:rPr>
                <w:rFonts w:ascii="Arial" w:hAnsi="Arial" w:cs="Arial"/>
              </w:rPr>
            </w:pPr>
            <w:r>
              <w:rPr>
                <w:rFonts w:ascii="Arial" w:hAnsi="Arial" w:cs="Arial"/>
              </w:rPr>
              <w:t>Medição da perda de seção transversal do aço</w:t>
            </w:r>
          </w:p>
        </w:tc>
        <w:tc>
          <w:tcPr>
            <w:tcW w:w="1309" w:type="dxa"/>
            <w:tcBorders>
              <w:top w:val="single" w:sz="4" w:space="0" w:color="auto"/>
              <w:left w:val="single" w:sz="4" w:space="0" w:color="auto"/>
              <w:bottom w:val="single" w:sz="4" w:space="0" w:color="auto"/>
              <w:right w:val="single" w:sz="4" w:space="0" w:color="auto"/>
            </w:tcBorders>
            <w:vAlign w:val="center"/>
            <w:hideMark/>
          </w:tcPr>
          <w:p w14:paraId="7219CD73" w14:textId="77777777" w:rsidR="009040A7" w:rsidRDefault="009040A7" w:rsidP="00616E93">
            <w:pPr>
              <w:jc w:val="center"/>
              <w:rPr>
                <w:rFonts w:ascii="Arial" w:hAnsi="Arial" w:cs="Arial"/>
              </w:rPr>
            </w:pPr>
            <w:r>
              <w:rPr>
                <w:rFonts w:ascii="Arial" w:hAnsi="Arial" w:cs="Arial"/>
              </w:rPr>
              <w:t>Ponto</w:t>
            </w:r>
          </w:p>
        </w:tc>
        <w:tc>
          <w:tcPr>
            <w:tcW w:w="1101" w:type="dxa"/>
            <w:tcBorders>
              <w:top w:val="single" w:sz="4" w:space="0" w:color="auto"/>
              <w:left w:val="single" w:sz="4" w:space="0" w:color="auto"/>
              <w:bottom w:val="single" w:sz="4" w:space="0" w:color="auto"/>
              <w:right w:val="single" w:sz="4" w:space="0" w:color="auto"/>
            </w:tcBorders>
            <w:vAlign w:val="center"/>
            <w:hideMark/>
          </w:tcPr>
          <w:p w14:paraId="62EBA3D2" w14:textId="77777777" w:rsidR="009040A7" w:rsidRDefault="009040A7" w:rsidP="00616E93">
            <w:pPr>
              <w:jc w:val="center"/>
              <w:rPr>
                <w:rFonts w:ascii="Arial" w:hAnsi="Arial" w:cs="Arial"/>
              </w:rPr>
            </w:pPr>
            <w:r>
              <w:rPr>
                <w:rFonts w:ascii="Arial" w:hAnsi="Arial" w:cs="Arial"/>
              </w:rPr>
              <w:t>10</w:t>
            </w:r>
          </w:p>
        </w:tc>
        <w:tc>
          <w:tcPr>
            <w:tcW w:w="1167" w:type="dxa"/>
            <w:tcBorders>
              <w:top w:val="single" w:sz="4" w:space="0" w:color="auto"/>
              <w:left w:val="single" w:sz="4" w:space="0" w:color="auto"/>
              <w:bottom w:val="single" w:sz="4" w:space="0" w:color="auto"/>
              <w:right w:val="single" w:sz="4" w:space="0" w:color="auto"/>
            </w:tcBorders>
            <w:vAlign w:val="center"/>
            <w:hideMark/>
          </w:tcPr>
          <w:p w14:paraId="04F890A0" w14:textId="77777777" w:rsidR="009040A7" w:rsidRDefault="009040A7" w:rsidP="00616E93">
            <w:pPr>
              <w:jc w:val="center"/>
              <w:rPr>
                <w:rFonts w:ascii="Arial" w:hAnsi="Arial" w:cs="Arial"/>
              </w:rPr>
            </w:pPr>
            <w:r>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D0FBBA" w14:textId="77777777" w:rsidR="009040A7" w:rsidRDefault="009040A7" w:rsidP="00616E93">
            <w:pPr>
              <w:jc w:val="center"/>
              <w:rPr>
                <w:rFonts w:ascii="Arial" w:hAnsi="Arial" w:cs="Arial"/>
              </w:rPr>
            </w:pPr>
            <w:r>
              <w:rPr>
                <w:rFonts w:ascii="Arial" w:hAnsi="Arial" w:cs="Arial"/>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55F1DA" w14:textId="77777777" w:rsidR="009040A7" w:rsidRDefault="009040A7" w:rsidP="00616E93">
            <w:pPr>
              <w:jc w:val="center"/>
              <w:rPr>
                <w:rFonts w:ascii="Arial" w:hAnsi="Arial" w:cs="Arial"/>
              </w:rPr>
            </w:pPr>
            <w:r>
              <w:rPr>
                <w:rFonts w:ascii="Arial" w:hAnsi="Arial" w:cs="Arial"/>
              </w:rPr>
              <w:t>10</w:t>
            </w:r>
          </w:p>
        </w:tc>
        <w:tc>
          <w:tcPr>
            <w:tcW w:w="1282" w:type="dxa"/>
            <w:tcBorders>
              <w:top w:val="single" w:sz="4" w:space="0" w:color="auto"/>
              <w:left w:val="single" w:sz="4" w:space="0" w:color="auto"/>
              <w:bottom w:val="single" w:sz="4" w:space="0" w:color="auto"/>
              <w:right w:val="single" w:sz="4" w:space="0" w:color="auto"/>
            </w:tcBorders>
            <w:vAlign w:val="center"/>
            <w:hideMark/>
          </w:tcPr>
          <w:p w14:paraId="762C0585" w14:textId="77777777" w:rsidR="009040A7" w:rsidRDefault="009040A7" w:rsidP="00616E93">
            <w:pPr>
              <w:jc w:val="center"/>
              <w:rPr>
                <w:rFonts w:ascii="Arial" w:hAnsi="Arial" w:cs="Arial"/>
              </w:rPr>
            </w:pPr>
            <w:r>
              <w:rPr>
                <w:rFonts w:ascii="Arial" w:hAnsi="Arial" w:cs="Arial"/>
              </w:rPr>
              <w:t>40</w:t>
            </w:r>
          </w:p>
        </w:tc>
      </w:tr>
      <w:tr w:rsidR="009040A7" w14:paraId="2F6F2EA4" w14:textId="77777777" w:rsidTr="00A713D0">
        <w:trPr>
          <w:trHeight w:val="284"/>
          <w:jc w:val="center"/>
        </w:trPr>
        <w:tc>
          <w:tcPr>
            <w:tcW w:w="7018" w:type="dxa"/>
            <w:tcBorders>
              <w:top w:val="single" w:sz="4" w:space="0" w:color="auto"/>
              <w:left w:val="single" w:sz="4" w:space="0" w:color="auto"/>
              <w:bottom w:val="single" w:sz="4" w:space="0" w:color="auto"/>
              <w:right w:val="single" w:sz="4" w:space="0" w:color="auto"/>
            </w:tcBorders>
            <w:vAlign w:val="center"/>
            <w:hideMark/>
          </w:tcPr>
          <w:p w14:paraId="59874746" w14:textId="77777777" w:rsidR="009040A7" w:rsidRDefault="009040A7" w:rsidP="00616E93">
            <w:pPr>
              <w:rPr>
                <w:rFonts w:ascii="Arial" w:hAnsi="Arial" w:cs="Arial"/>
                <w:b/>
              </w:rPr>
            </w:pPr>
            <w:r>
              <w:rPr>
                <w:rFonts w:ascii="Arial" w:hAnsi="Arial" w:cs="Arial"/>
                <w:b/>
              </w:rPr>
              <w:t>Ensaios de Integridade das estacas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5C62BC9" w14:textId="77777777" w:rsidR="009040A7" w:rsidRDefault="009040A7" w:rsidP="00616E93">
            <w:pPr>
              <w:jc w:val="center"/>
              <w:rPr>
                <w:rFonts w:ascii="Arial" w:hAnsi="Arial" w:cs="Arial"/>
              </w:rPr>
            </w:pPr>
            <w:r>
              <w:rPr>
                <w:rFonts w:ascii="Arial" w:hAnsi="Arial" w:cs="Arial"/>
              </w:rPr>
              <w:t>Ensaio</w:t>
            </w:r>
          </w:p>
        </w:tc>
        <w:tc>
          <w:tcPr>
            <w:tcW w:w="1101" w:type="dxa"/>
            <w:tcBorders>
              <w:top w:val="single" w:sz="4" w:space="0" w:color="auto"/>
              <w:left w:val="single" w:sz="4" w:space="0" w:color="auto"/>
              <w:bottom w:val="single" w:sz="4" w:space="0" w:color="auto"/>
              <w:right w:val="single" w:sz="4" w:space="0" w:color="auto"/>
            </w:tcBorders>
            <w:vAlign w:val="center"/>
            <w:hideMark/>
          </w:tcPr>
          <w:p w14:paraId="0E8A9251" w14:textId="77777777" w:rsidR="009040A7" w:rsidRPr="00182422" w:rsidRDefault="009040A7" w:rsidP="00616E93">
            <w:pPr>
              <w:jc w:val="center"/>
              <w:rPr>
                <w:rFonts w:ascii="Arial" w:hAnsi="Arial" w:cs="Arial"/>
              </w:rPr>
            </w:pPr>
            <w:r w:rsidRPr="00182422">
              <w:rPr>
                <w:rFonts w:ascii="Arial" w:hAnsi="Arial" w:cs="Arial"/>
              </w:rPr>
              <w:t>5</w:t>
            </w:r>
          </w:p>
        </w:tc>
        <w:tc>
          <w:tcPr>
            <w:tcW w:w="1167" w:type="dxa"/>
            <w:tcBorders>
              <w:top w:val="single" w:sz="4" w:space="0" w:color="auto"/>
              <w:left w:val="single" w:sz="4" w:space="0" w:color="auto"/>
              <w:bottom w:val="single" w:sz="4" w:space="0" w:color="auto"/>
              <w:right w:val="single" w:sz="4" w:space="0" w:color="auto"/>
            </w:tcBorders>
            <w:vAlign w:val="center"/>
            <w:hideMark/>
          </w:tcPr>
          <w:p w14:paraId="751BEE29" w14:textId="77777777" w:rsidR="009040A7" w:rsidRPr="00182422" w:rsidRDefault="009040A7" w:rsidP="00616E93">
            <w:pPr>
              <w:jc w:val="center"/>
              <w:rPr>
                <w:rFonts w:ascii="Arial" w:hAnsi="Arial" w:cs="Arial"/>
              </w:rPr>
            </w:pPr>
            <w:r w:rsidRPr="00182422">
              <w:rPr>
                <w:rFonts w:ascii="Arial" w:hAnsi="Arial" w:cs="Arial"/>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8C98B3" w14:textId="77777777" w:rsidR="009040A7" w:rsidRPr="00182422" w:rsidRDefault="009040A7" w:rsidP="00616E93">
            <w:pPr>
              <w:jc w:val="center"/>
              <w:rPr>
                <w:rFonts w:ascii="Arial" w:hAnsi="Arial" w:cs="Arial"/>
              </w:rPr>
            </w:pPr>
            <w:r w:rsidRPr="00182422">
              <w:rPr>
                <w:rFonts w:ascii="Arial" w:hAnsi="Arial" w:cs="Arial"/>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CAE3F7" w14:textId="77777777" w:rsidR="009040A7" w:rsidRPr="00182422" w:rsidRDefault="009040A7" w:rsidP="00616E93">
            <w:pPr>
              <w:jc w:val="center"/>
              <w:rPr>
                <w:rFonts w:ascii="Arial" w:hAnsi="Arial" w:cs="Arial"/>
              </w:rPr>
            </w:pPr>
            <w:r w:rsidRPr="00182422">
              <w:rPr>
                <w:rFonts w:ascii="Arial" w:hAnsi="Arial" w:cs="Arial"/>
              </w:rPr>
              <w:t>5</w:t>
            </w:r>
          </w:p>
        </w:tc>
        <w:tc>
          <w:tcPr>
            <w:tcW w:w="1282" w:type="dxa"/>
            <w:tcBorders>
              <w:top w:val="single" w:sz="4" w:space="0" w:color="auto"/>
              <w:left w:val="single" w:sz="4" w:space="0" w:color="auto"/>
              <w:bottom w:val="single" w:sz="4" w:space="0" w:color="auto"/>
              <w:right w:val="single" w:sz="4" w:space="0" w:color="auto"/>
            </w:tcBorders>
            <w:vAlign w:val="center"/>
            <w:hideMark/>
          </w:tcPr>
          <w:p w14:paraId="61986BDF" w14:textId="77777777" w:rsidR="009040A7" w:rsidRPr="00182422" w:rsidRDefault="009040A7" w:rsidP="00616E93">
            <w:pPr>
              <w:jc w:val="center"/>
              <w:rPr>
                <w:rFonts w:ascii="Arial" w:hAnsi="Arial" w:cs="Arial"/>
              </w:rPr>
            </w:pPr>
            <w:r w:rsidRPr="00182422">
              <w:rPr>
                <w:rFonts w:ascii="Arial" w:hAnsi="Arial" w:cs="Arial"/>
              </w:rPr>
              <w:t>20</w:t>
            </w:r>
          </w:p>
        </w:tc>
      </w:tr>
      <w:tr w:rsidR="009040A7" w14:paraId="1A3B836A" w14:textId="77777777" w:rsidTr="00A713D0">
        <w:trPr>
          <w:trHeight w:val="284"/>
          <w:jc w:val="center"/>
        </w:trPr>
        <w:tc>
          <w:tcPr>
            <w:tcW w:w="7018" w:type="dxa"/>
            <w:tcBorders>
              <w:top w:val="single" w:sz="4" w:space="0" w:color="auto"/>
              <w:left w:val="single" w:sz="4" w:space="0" w:color="auto"/>
              <w:bottom w:val="single" w:sz="4" w:space="0" w:color="auto"/>
              <w:right w:val="single" w:sz="4" w:space="0" w:color="auto"/>
            </w:tcBorders>
            <w:vAlign w:val="center"/>
            <w:hideMark/>
          </w:tcPr>
          <w:p w14:paraId="575D213E" w14:textId="77777777" w:rsidR="009040A7" w:rsidRDefault="009040A7" w:rsidP="00616E93">
            <w:pPr>
              <w:rPr>
                <w:rFonts w:ascii="Arial" w:hAnsi="Arial" w:cs="Arial"/>
                <w:b/>
              </w:rPr>
            </w:pPr>
            <w:r>
              <w:rPr>
                <w:rFonts w:ascii="Arial" w:hAnsi="Arial" w:cs="Arial"/>
                <w:b/>
              </w:rPr>
              <w:t>Prova de carga das fundações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AD1354C" w14:textId="77777777" w:rsidR="009040A7" w:rsidRDefault="009040A7" w:rsidP="00616E93">
            <w:pPr>
              <w:jc w:val="center"/>
              <w:rPr>
                <w:rFonts w:ascii="Arial" w:hAnsi="Arial" w:cs="Arial"/>
              </w:rPr>
            </w:pPr>
            <w:r>
              <w:rPr>
                <w:rFonts w:ascii="Arial" w:hAnsi="Arial" w:cs="Arial"/>
              </w:rPr>
              <w:t>CP</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6F65C0F" w14:textId="77777777" w:rsidR="009040A7" w:rsidRDefault="009040A7" w:rsidP="00616E93">
            <w:pPr>
              <w:jc w:val="center"/>
              <w:rPr>
                <w:rFonts w:ascii="Arial" w:hAnsi="Arial" w:cs="Arial"/>
              </w:rPr>
            </w:pPr>
            <w:r>
              <w:rPr>
                <w:rFonts w:ascii="Arial" w:hAnsi="Arial" w:cs="Arial"/>
              </w:rPr>
              <w:t>2</w:t>
            </w:r>
          </w:p>
        </w:tc>
        <w:tc>
          <w:tcPr>
            <w:tcW w:w="1167" w:type="dxa"/>
            <w:tcBorders>
              <w:top w:val="single" w:sz="4" w:space="0" w:color="auto"/>
              <w:left w:val="single" w:sz="4" w:space="0" w:color="auto"/>
              <w:bottom w:val="single" w:sz="4" w:space="0" w:color="auto"/>
              <w:right w:val="single" w:sz="4" w:space="0" w:color="auto"/>
            </w:tcBorders>
            <w:vAlign w:val="center"/>
            <w:hideMark/>
          </w:tcPr>
          <w:p w14:paraId="24366ED0" w14:textId="77777777" w:rsidR="009040A7" w:rsidRDefault="009040A7" w:rsidP="00616E93">
            <w:pPr>
              <w:jc w:val="center"/>
              <w:rPr>
                <w:rFonts w:ascii="Arial" w:hAnsi="Arial" w:cs="Arial"/>
              </w:rPr>
            </w:pPr>
            <w:r>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45E05A" w14:textId="77777777" w:rsidR="009040A7" w:rsidRDefault="009040A7" w:rsidP="00616E93">
            <w:pPr>
              <w:jc w:val="center"/>
              <w:rPr>
                <w:rFonts w:ascii="Arial" w:hAnsi="Arial" w:cs="Arial"/>
              </w:rPr>
            </w:pPr>
            <w:r>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BCBEC7" w14:textId="77777777" w:rsidR="009040A7" w:rsidRDefault="009040A7" w:rsidP="00616E93">
            <w:pPr>
              <w:jc w:val="center"/>
              <w:rPr>
                <w:rFonts w:ascii="Arial" w:hAnsi="Arial" w:cs="Arial"/>
              </w:rPr>
            </w:pPr>
            <w:r>
              <w:rPr>
                <w:rFonts w:ascii="Arial" w:hAnsi="Arial" w:cs="Arial"/>
              </w:rPr>
              <w:t>2</w:t>
            </w:r>
          </w:p>
        </w:tc>
        <w:tc>
          <w:tcPr>
            <w:tcW w:w="1282" w:type="dxa"/>
            <w:tcBorders>
              <w:top w:val="single" w:sz="4" w:space="0" w:color="auto"/>
              <w:left w:val="single" w:sz="4" w:space="0" w:color="auto"/>
              <w:bottom w:val="single" w:sz="4" w:space="0" w:color="auto"/>
              <w:right w:val="single" w:sz="4" w:space="0" w:color="auto"/>
            </w:tcBorders>
            <w:vAlign w:val="center"/>
            <w:hideMark/>
          </w:tcPr>
          <w:p w14:paraId="19EFA938" w14:textId="77777777" w:rsidR="009040A7" w:rsidRDefault="009040A7" w:rsidP="00616E93">
            <w:pPr>
              <w:jc w:val="center"/>
              <w:rPr>
                <w:rFonts w:ascii="Arial" w:hAnsi="Arial" w:cs="Arial"/>
              </w:rPr>
            </w:pPr>
            <w:r>
              <w:rPr>
                <w:rFonts w:ascii="Arial" w:hAnsi="Arial" w:cs="Arial"/>
              </w:rPr>
              <w:t>8</w:t>
            </w:r>
          </w:p>
        </w:tc>
      </w:tr>
    </w:tbl>
    <w:p w14:paraId="11171C9A" w14:textId="77777777" w:rsidR="002C1AB1" w:rsidRPr="00FD5F67" w:rsidRDefault="002C1AB1" w:rsidP="004F74A5">
      <w:pPr>
        <w:pStyle w:val="PargrafodaLista"/>
        <w:spacing w:before="120" w:after="120"/>
        <w:ind w:left="1560"/>
        <w:rPr>
          <w:rFonts w:cs="Arial"/>
          <w:color w:val="000000" w:themeColor="text1"/>
          <w:sz w:val="24"/>
          <w:szCs w:val="24"/>
        </w:rPr>
        <w:sectPr w:rsidR="002C1AB1" w:rsidRPr="00FD5F67" w:rsidSect="00CA4C84">
          <w:pgSz w:w="16838" w:h="11906" w:orient="landscape" w:code="9"/>
          <w:pgMar w:top="1701" w:right="1418" w:bottom="1701" w:left="1418" w:header="709" w:footer="709" w:gutter="0"/>
          <w:cols w:space="708"/>
          <w:titlePg/>
          <w:docGrid w:linePitch="360"/>
        </w:sectPr>
      </w:pPr>
    </w:p>
    <w:p w14:paraId="76B3EF63" w14:textId="1AE0FB10" w:rsidR="00E81122" w:rsidRPr="00616E93" w:rsidRDefault="00E81122" w:rsidP="00533952">
      <w:pPr>
        <w:pStyle w:val="Tit5n"/>
        <w:rPr>
          <w:color w:val="auto"/>
        </w:rPr>
      </w:pPr>
      <w:bookmarkStart w:id="112" w:name="_Toc409602621"/>
      <w:bookmarkStart w:id="113" w:name="_Toc409602696"/>
      <w:bookmarkStart w:id="114" w:name="_Toc409706404"/>
      <w:bookmarkStart w:id="115" w:name="_Toc351470708"/>
      <w:bookmarkStart w:id="116" w:name="_Toc355617290"/>
      <w:bookmarkStart w:id="117" w:name="_Toc355622960"/>
      <w:bookmarkStart w:id="118" w:name="_Toc355710230"/>
      <w:bookmarkStart w:id="119" w:name="_Toc356304442"/>
      <w:bookmarkStart w:id="120" w:name="_Toc359830808"/>
      <w:bookmarkStart w:id="121" w:name="_Toc408826442"/>
      <w:bookmarkStart w:id="122" w:name="_Toc409602697"/>
      <w:bookmarkStart w:id="123" w:name="_Toc409706405"/>
      <w:bookmarkStart w:id="124" w:name="_Toc409794470"/>
      <w:bookmarkEnd w:id="112"/>
      <w:bookmarkEnd w:id="113"/>
      <w:bookmarkEnd w:id="114"/>
      <w:r w:rsidRPr="00A713D0">
        <w:rPr>
          <w:color w:val="auto"/>
        </w:rPr>
        <w:lastRenderedPageBreak/>
        <w:t>Projeto "Como Construído" (</w:t>
      </w:r>
      <w:r w:rsidRPr="00A713D0">
        <w:rPr>
          <w:i/>
          <w:iCs/>
          <w:color w:val="auto"/>
        </w:rPr>
        <w:t xml:space="preserve">As </w:t>
      </w:r>
      <w:proofErr w:type="spellStart"/>
      <w:r w:rsidRPr="00A713D0">
        <w:rPr>
          <w:i/>
          <w:iCs/>
          <w:color w:val="auto"/>
        </w:rPr>
        <w:t>Built</w:t>
      </w:r>
      <w:proofErr w:type="spellEnd"/>
      <w:r w:rsidRPr="00A713D0">
        <w:rPr>
          <w:color w:val="auto"/>
        </w:rPr>
        <w:t xml:space="preserve">) </w:t>
      </w:r>
      <w:r w:rsidRPr="00616E93">
        <w:rPr>
          <w:color w:val="auto"/>
        </w:rPr>
        <w:t>d</w:t>
      </w:r>
      <w:r w:rsidRPr="00A713D0">
        <w:rPr>
          <w:color w:val="auto"/>
        </w:rPr>
        <w:t>e Fôrmas</w:t>
      </w:r>
    </w:p>
    <w:p w14:paraId="2A1EB912" w14:textId="77777777" w:rsidR="00E81122" w:rsidRPr="00A713D0" w:rsidRDefault="00E81122" w:rsidP="00A713D0">
      <w:pPr>
        <w:pStyle w:val="Tit5n"/>
        <w:numPr>
          <w:ilvl w:val="0"/>
          <w:numId w:val="0"/>
        </w:numPr>
        <w:ind w:left="113" w:firstLine="1163"/>
        <w:rPr>
          <w:color w:val="auto"/>
        </w:rPr>
      </w:pPr>
      <w:r w:rsidRPr="00616E93">
        <w:rPr>
          <w:color w:val="auto"/>
        </w:rPr>
        <w:t xml:space="preserve">Tendo em vista a idade das edificações e a inexistência de projeto As </w:t>
      </w:r>
      <w:proofErr w:type="spellStart"/>
      <w:r w:rsidRPr="00616E93">
        <w:rPr>
          <w:color w:val="auto"/>
        </w:rPr>
        <w:t>Built</w:t>
      </w:r>
      <w:proofErr w:type="spellEnd"/>
      <w:r w:rsidRPr="00616E93">
        <w:rPr>
          <w:color w:val="auto"/>
        </w:rPr>
        <w:t xml:space="preserve"> após a conclusão da construção, o levantamento in loco das estruturas e cadastramento dimensional deverá se consubstanciar em um projeto As </w:t>
      </w:r>
      <w:proofErr w:type="spellStart"/>
      <w:r w:rsidRPr="00616E93">
        <w:rPr>
          <w:color w:val="auto"/>
        </w:rPr>
        <w:t>Built</w:t>
      </w:r>
      <w:proofErr w:type="spellEnd"/>
      <w:r w:rsidRPr="00616E93">
        <w:rPr>
          <w:color w:val="auto"/>
        </w:rPr>
        <w:t xml:space="preserve"> de fôrmas das edificações para possibilitar o confronto do construído com os projetos existentes. </w:t>
      </w:r>
    </w:p>
    <w:p w14:paraId="440C5148" w14:textId="77AEBCE1" w:rsidR="00E81122" w:rsidRPr="00A713D0" w:rsidRDefault="00E81122" w:rsidP="00A713D0">
      <w:pPr>
        <w:pStyle w:val="Tit5n"/>
        <w:numPr>
          <w:ilvl w:val="0"/>
          <w:numId w:val="0"/>
        </w:numPr>
        <w:ind w:left="113" w:firstLine="1163"/>
        <w:rPr>
          <w:color w:val="auto"/>
        </w:rPr>
      </w:pPr>
      <w:r w:rsidRPr="00A713D0">
        <w:rPr>
          <w:color w:val="auto"/>
        </w:rPr>
        <w:t xml:space="preserve">O projeto </w:t>
      </w:r>
      <w:r w:rsidRPr="00A713D0">
        <w:rPr>
          <w:i/>
          <w:iCs/>
          <w:color w:val="auto"/>
        </w:rPr>
        <w:t xml:space="preserve">As </w:t>
      </w:r>
      <w:proofErr w:type="spellStart"/>
      <w:r w:rsidRPr="00A713D0">
        <w:rPr>
          <w:i/>
          <w:iCs/>
          <w:color w:val="auto"/>
        </w:rPr>
        <w:t>Built</w:t>
      </w:r>
      <w:proofErr w:type="spellEnd"/>
      <w:r w:rsidRPr="00616E93">
        <w:rPr>
          <w:color w:val="auto"/>
        </w:rPr>
        <w:t xml:space="preserve"> será essencial para a modelagem, com exatidão e em software apropriado, da estrutura da edificação.</w:t>
      </w:r>
    </w:p>
    <w:bookmarkEnd w:id="115"/>
    <w:bookmarkEnd w:id="116"/>
    <w:bookmarkEnd w:id="117"/>
    <w:bookmarkEnd w:id="118"/>
    <w:bookmarkEnd w:id="119"/>
    <w:bookmarkEnd w:id="120"/>
    <w:bookmarkEnd w:id="121"/>
    <w:bookmarkEnd w:id="122"/>
    <w:bookmarkEnd w:id="123"/>
    <w:bookmarkEnd w:id="124"/>
    <w:p w14:paraId="74F8BD17" w14:textId="51F618A6" w:rsidR="00E81122" w:rsidRPr="00616E93" w:rsidRDefault="00E81122" w:rsidP="00E81122">
      <w:pPr>
        <w:pStyle w:val="Tit5n"/>
        <w:rPr>
          <w:color w:val="000000" w:themeColor="text1"/>
        </w:rPr>
      </w:pPr>
      <w:r w:rsidRPr="00616E93">
        <w:t xml:space="preserve"> </w:t>
      </w:r>
      <w:r w:rsidRPr="00616E93">
        <w:rPr>
          <w:color w:val="000000" w:themeColor="text1"/>
        </w:rPr>
        <w:t xml:space="preserve">Modelagem </w:t>
      </w:r>
      <w:r w:rsidR="009040A7" w:rsidRPr="00616E93">
        <w:rPr>
          <w:color w:val="000000" w:themeColor="text1"/>
        </w:rPr>
        <w:t>c</w:t>
      </w:r>
      <w:r w:rsidRPr="00616E93">
        <w:rPr>
          <w:color w:val="000000" w:themeColor="text1"/>
        </w:rPr>
        <w:t>omputacional completa dos elementos estruturais e cálculo da estabilidade estrutural das edificações e da capacidade de carga</w:t>
      </w:r>
    </w:p>
    <w:p w14:paraId="50BDAB24" w14:textId="77777777" w:rsidR="00294742" w:rsidRPr="00FD5F67" w:rsidRDefault="00294742" w:rsidP="000028C0">
      <w:pPr>
        <w:pStyle w:val="Txt0pRec"/>
      </w:pPr>
      <w:r w:rsidRPr="00FD5F67">
        <w:t>A análise dos dados deverá conduzir o responsável técnico a um completo entendimento do comportamento da estrutura e de como surgiram e se desenvolveram os sintomas patológicos.</w:t>
      </w:r>
    </w:p>
    <w:p w14:paraId="175B61D1" w14:textId="1F2771F0" w:rsidR="00294742" w:rsidRPr="00FD5F67" w:rsidRDefault="00294742" w:rsidP="000028C0">
      <w:pPr>
        <w:pStyle w:val="Txt0pRec"/>
      </w:pPr>
      <w:r w:rsidRPr="00FD5F67">
        <w:t>Deverá ser feita análise dos projetos (originais e</w:t>
      </w:r>
      <w:r w:rsidR="00B82FF1" w:rsidRPr="00FD5F67">
        <w:t xml:space="preserve">/ou </w:t>
      </w:r>
      <w:r w:rsidRPr="00FD5F67">
        <w:t>de reformas e ampliações), caso existam, de forma a determinar possíveis deficiências na concepção e</w:t>
      </w:r>
      <w:r w:rsidR="00B82FF1" w:rsidRPr="00FD5F67">
        <w:t>/ou</w:t>
      </w:r>
      <w:r w:rsidRPr="00FD5F67">
        <w:t xml:space="preserve"> no dimensionamento dos elementos estruturais.</w:t>
      </w:r>
    </w:p>
    <w:p w14:paraId="27C44B52" w14:textId="77777777" w:rsidR="00294742" w:rsidRPr="00FD5F67" w:rsidRDefault="00294742" w:rsidP="000028C0">
      <w:pPr>
        <w:pStyle w:val="Txt0pRec"/>
      </w:pPr>
      <w:r w:rsidRPr="00FD5F67">
        <w:t xml:space="preserve">O cálculo computacional da estrutura deverá ser obrigatoriamente elaborado nos </w:t>
      </w:r>
      <w:r w:rsidRPr="00FD5F67">
        <w:rPr>
          <w:i/>
        </w:rPr>
        <w:t>softwares</w:t>
      </w:r>
      <w:r w:rsidRPr="00FD5F67">
        <w:t xml:space="preserve"> TQS ou </w:t>
      </w:r>
      <w:proofErr w:type="spellStart"/>
      <w:r w:rsidRPr="00FD5F67">
        <w:t>AltoQI</w:t>
      </w:r>
      <w:proofErr w:type="spellEnd"/>
      <w:r w:rsidRPr="00FD5F67">
        <w:t xml:space="preserve"> </w:t>
      </w:r>
      <w:proofErr w:type="spellStart"/>
      <w:r w:rsidRPr="00FD5F67">
        <w:t>Eberick</w:t>
      </w:r>
      <w:proofErr w:type="spellEnd"/>
      <w:r w:rsidRPr="00FD5F67">
        <w:t xml:space="preserve">, tendo em vista que esses são os </w:t>
      </w:r>
      <w:r w:rsidRPr="00FD5F67">
        <w:rPr>
          <w:i/>
        </w:rPr>
        <w:t>softwares</w:t>
      </w:r>
      <w:r w:rsidRPr="00FD5F67">
        <w:t xml:space="preserve"> existentes na Câmara dos Deputados e utilizados pela equipe de Fiscalização.</w:t>
      </w:r>
    </w:p>
    <w:p w14:paraId="308A4BB4" w14:textId="77777777" w:rsidR="00294742" w:rsidRPr="00FD5F67" w:rsidRDefault="00294742" w:rsidP="000028C0">
      <w:pPr>
        <w:pStyle w:val="Txt0pRec"/>
      </w:pPr>
      <w:r w:rsidRPr="00FD5F67">
        <w:t>Deverão ser realizadas duas modelagens computacionais, a saber:</w:t>
      </w:r>
    </w:p>
    <w:p w14:paraId="4486F3BC" w14:textId="1BF87DF4" w:rsidR="00294742" w:rsidRPr="00FD5F67" w:rsidRDefault="00294742" w:rsidP="002076FA">
      <w:pPr>
        <w:pStyle w:val="PargrafodaLista"/>
        <w:numPr>
          <w:ilvl w:val="0"/>
          <w:numId w:val="45"/>
        </w:numPr>
        <w:tabs>
          <w:tab w:val="clear" w:pos="567"/>
        </w:tabs>
        <w:suppressAutoHyphens w:val="0"/>
        <w:spacing w:before="120" w:after="120"/>
        <w:ind w:left="1701" w:hanging="567"/>
        <w:rPr>
          <w:rFonts w:cs="Arial"/>
          <w:color w:val="000000" w:themeColor="text1"/>
          <w:sz w:val="24"/>
          <w:szCs w:val="24"/>
        </w:rPr>
      </w:pPr>
      <w:r w:rsidRPr="00FD5F67">
        <w:rPr>
          <w:rFonts w:cs="Arial"/>
          <w:color w:val="000000" w:themeColor="text1"/>
          <w:sz w:val="24"/>
          <w:szCs w:val="24"/>
        </w:rPr>
        <w:t xml:space="preserve">A modelagem da estrutura atualmente existente que permitirá análise e entendimento do comportamento da estrutura e de como surgiram e se desenvolveram os sintomas patológicos constatados pela análise visual, </w:t>
      </w:r>
      <w:r w:rsidR="00B82FF1" w:rsidRPr="00FD5F67">
        <w:rPr>
          <w:rFonts w:cs="Arial"/>
          <w:color w:val="000000" w:themeColor="text1"/>
          <w:sz w:val="24"/>
          <w:szCs w:val="24"/>
        </w:rPr>
        <w:t xml:space="preserve">pelas </w:t>
      </w:r>
      <w:r w:rsidRPr="00FD5F67">
        <w:rPr>
          <w:rFonts w:cs="Arial"/>
          <w:color w:val="000000" w:themeColor="text1"/>
          <w:sz w:val="24"/>
          <w:szCs w:val="24"/>
        </w:rPr>
        <w:t xml:space="preserve">medições e </w:t>
      </w:r>
      <w:r w:rsidR="00B82FF1" w:rsidRPr="00FD5F67">
        <w:rPr>
          <w:rFonts w:cs="Arial"/>
          <w:color w:val="000000" w:themeColor="text1"/>
          <w:sz w:val="24"/>
          <w:szCs w:val="24"/>
        </w:rPr>
        <w:t xml:space="preserve">pelos </w:t>
      </w:r>
      <w:r w:rsidRPr="00FD5F67">
        <w:rPr>
          <w:rFonts w:cs="Arial"/>
          <w:color w:val="000000" w:themeColor="text1"/>
          <w:sz w:val="24"/>
          <w:szCs w:val="24"/>
        </w:rPr>
        <w:t>ensaios realizados;</w:t>
      </w:r>
    </w:p>
    <w:p w14:paraId="084147BF" w14:textId="77777777" w:rsidR="00294742" w:rsidRPr="00FD5F67" w:rsidRDefault="00294742" w:rsidP="002076FA">
      <w:pPr>
        <w:pStyle w:val="PargrafodaLista"/>
        <w:numPr>
          <w:ilvl w:val="0"/>
          <w:numId w:val="45"/>
        </w:numPr>
        <w:tabs>
          <w:tab w:val="clear" w:pos="567"/>
        </w:tabs>
        <w:suppressAutoHyphens w:val="0"/>
        <w:spacing w:before="120" w:after="120"/>
        <w:ind w:left="1701" w:hanging="567"/>
        <w:rPr>
          <w:rFonts w:cs="Arial"/>
          <w:color w:val="000000" w:themeColor="text1"/>
          <w:sz w:val="24"/>
          <w:szCs w:val="24"/>
        </w:rPr>
      </w:pPr>
      <w:r w:rsidRPr="00FD5F67">
        <w:rPr>
          <w:rFonts w:cs="Arial"/>
          <w:color w:val="000000" w:themeColor="text1"/>
          <w:sz w:val="24"/>
          <w:szCs w:val="24"/>
        </w:rPr>
        <w:t>Modelagem estrutural contemplando:</w:t>
      </w:r>
    </w:p>
    <w:p w14:paraId="4B6A12B3" w14:textId="77777777" w:rsidR="00294742" w:rsidRPr="00FD5F67" w:rsidRDefault="00294742" w:rsidP="002076FA">
      <w:pPr>
        <w:pStyle w:val="PargrafodaLista"/>
        <w:numPr>
          <w:ilvl w:val="0"/>
          <w:numId w:val="46"/>
        </w:numPr>
        <w:tabs>
          <w:tab w:val="clear" w:pos="567"/>
        </w:tabs>
        <w:suppressAutoHyphens w:val="0"/>
        <w:spacing w:before="120" w:after="120"/>
        <w:ind w:left="2127" w:hanging="426"/>
        <w:rPr>
          <w:rFonts w:cs="Arial"/>
          <w:color w:val="000000" w:themeColor="text1"/>
          <w:sz w:val="24"/>
          <w:szCs w:val="24"/>
        </w:rPr>
      </w:pPr>
      <w:r w:rsidRPr="00FD5F67">
        <w:rPr>
          <w:rFonts w:cs="Arial"/>
          <w:color w:val="000000" w:themeColor="text1"/>
          <w:sz w:val="24"/>
          <w:szCs w:val="24"/>
        </w:rPr>
        <w:t>A nova arquitetura com divisão dos apartamentos funcionais;</w:t>
      </w:r>
    </w:p>
    <w:p w14:paraId="3F5C2C3A" w14:textId="77777777" w:rsidR="00294742" w:rsidRPr="00FD5F67" w:rsidRDefault="00294742" w:rsidP="002076FA">
      <w:pPr>
        <w:pStyle w:val="PargrafodaLista"/>
        <w:numPr>
          <w:ilvl w:val="0"/>
          <w:numId w:val="46"/>
        </w:numPr>
        <w:tabs>
          <w:tab w:val="clear" w:pos="567"/>
        </w:tabs>
        <w:suppressAutoHyphens w:val="0"/>
        <w:spacing w:before="120" w:after="120"/>
        <w:ind w:left="2127" w:hanging="426"/>
        <w:rPr>
          <w:rFonts w:cs="Arial"/>
          <w:color w:val="000000" w:themeColor="text1"/>
          <w:sz w:val="24"/>
          <w:szCs w:val="24"/>
        </w:rPr>
      </w:pPr>
      <w:r w:rsidRPr="00FD5F67">
        <w:rPr>
          <w:rFonts w:cs="Arial"/>
          <w:color w:val="000000" w:themeColor="text1"/>
          <w:sz w:val="24"/>
          <w:szCs w:val="24"/>
        </w:rPr>
        <w:t>A ampliação dos subsolos para aumento do número de vagas;</w:t>
      </w:r>
    </w:p>
    <w:p w14:paraId="4E1986AF" w14:textId="5403E6EB" w:rsidR="00294742" w:rsidRPr="00FD5F67" w:rsidRDefault="00294742" w:rsidP="002076FA">
      <w:pPr>
        <w:pStyle w:val="PargrafodaLista"/>
        <w:numPr>
          <w:ilvl w:val="0"/>
          <w:numId w:val="46"/>
        </w:numPr>
        <w:tabs>
          <w:tab w:val="clear" w:pos="567"/>
        </w:tabs>
        <w:suppressAutoHyphens w:val="0"/>
        <w:spacing w:before="120" w:after="120"/>
        <w:ind w:left="2127" w:hanging="426"/>
        <w:rPr>
          <w:rFonts w:cs="Arial"/>
          <w:color w:val="000000" w:themeColor="text1"/>
          <w:sz w:val="24"/>
          <w:szCs w:val="24"/>
        </w:rPr>
      </w:pPr>
      <w:r w:rsidRPr="00FD5F67">
        <w:rPr>
          <w:rFonts w:cs="Arial"/>
          <w:color w:val="000000" w:themeColor="text1"/>
          <w:sz w:val="24"/>
          <w:szCs w:val="24"/>
        </w:rPr>
        <w:t xml:space="preserve">Os novos carregamentos e </w:t>
      </w:r>
      <w:r w:rsidR="00F227A6" w:rsidRPr="00FD5F67">
        <w:rPr>
          <w:rFonts w:cs="Arial"/>
          <w:color w:val="000000" w:themeColor="text1"/>
          <w:sz w:val="24"/>
          <w:szCs w:val="24"/>
        </w:rPr>
        <w:t xml:space="preserve">as novas </w:t>
      </w:r>
      <w:r w:rsidRPr="00FD5F67">
        <w:rPr>
          <w:rFonts w:cs="Arial"/>
          <w:color w:val="000000" w:themeColor="text1"/>
          <w:sz w:val="24"/>
          <w:szCs w:val="24"/>
        </w:rPr>
        <w:t>solicitações provenientes de máquinas e equipamentos a serem introduzidos, bem como carregamentos e solicitações previstos nas normas técnicas atuais.</w:t>
      </w:r>
    </w:p>
    <w:p w14:paraId="4450CAB4" w14:textId="77777777" w:rsidR="00294742" w:rsidRPr="00FD5F67" w:rsidRDefault="00294742" w:rsidP="000028C0">
      <w:pPr>
        <w:pStyle w:val="Txt0pRec"/>
      </w:pPr>
      <w:r w:rsidRPr="00FD5F67">
        <w:t>Para análise do comportamento da estrutura, a Contratada deverá fazer simulações de carregamento como segue:</w:t>
      </w:r>
    </w:p>
    <w:p w14:paraId="6A7D4124" w14:textId="524BDB91" w:rsidR="00294742" w:rsidRPr="00FD5F67" w:rsidRDefault="00F227A6" w:rsidP="002076FA">
      <w:pPr>
        <w:pStyle w:val="PargrafodaLista"/>
        <w:numPr>
          <w:ilvl w:val="0"/>
          <w:numId w:val="47"/>
        </w:numPr>
        <w:tabs>
          <w:tab w:val="clear" w:pos="567"/>
        </w:tabs>
        <w:suppressAutoHyphens w:val="0"/>
        <w:spacing w:before="120" w:after="120"/>
        <w:ind w:left="1701" w:hanging="567"/>
        <w:rPr>
          <w:rFonts w:cs="Arial"/>
          <w:color w:val="000000" w:themeColor="text1"/>
          <w:sz w:val="24"/>
          <w:szCs w:val="24"/>
        </w:rPr>
      </w:pPr>
      <w:proofErr w:type="gramStart"/>
      <w:r w:rsidRPr="00FD5F67">
        <w:rPr>
          <w:rFonts w:cs="Arial"/>
          <w:color w:val="000000" w:themeColor="text1"/>
          <w:sz w:val="24"/>
          <w:szCs w:val="24"/>
        </w:rPr>
        <w:t>cargas</w:t>
      </w:r>
      <w:proofErr w:type="gramEnd"/>
      <w:r w:rsidRPr="00FD5F67">
        <w:rPr>
          <w:rFonts w:cs="Arial"/>
          <w:color w:val="000000" w:themeColor="text1"/>
          <w:sz w:val="24"/>
          <w:szCs w:val="24"/>
        </w:rPr>
        <w:t xml:space="preserve"> </w:t>
      </w:r>
      <w:r w:rsidR="00294742" w:rsidRPr="00FD5F67">
        <w:rPr>
          <w:rFonts w:cs="Arial"/>
          <w:color w:val="000000" w:themeColor="text1"/>
          <w:sz w:val="24"/>
          <w:szCs w:val="24"/>
        </w:rPr>
        <w:t xml:space="preserve">permanentes sem finalidade estrutural tais como espessuras de </w:t>
      </w:r>
      <w:proofErr w:type="spellStart"/>
      <w:r w:rsidR="00FD5F67" w:rsidRPr="00FD5F67">
        <w:rPr>
          <w:rFonts w:cs="Arial"/>
          <w:color w:val="000000" w:themeColor="text1"/>
          <w:sz w:val="24"/>
          <w:szCs w:val="24"/>
        </w:rPr>
        <w:t>contrapisos</w:t>
      </w:r>
      <w:proofErr w:type="spellEnd"/>
      <w:r w:rsidR="00294742" w:rsidRPr="00FD5F67">
        <w:rPr>
          <w:rFonts w:cs="Arial"/>
          <w:color w:val="000000" w:themeColor="text1"/>
          <w:sz w:val="24"/>
          <w:szCs w:val="24"/>
        </w:rPr>
        <w:t xml:space="preserve">, paredes e outros elementos de composição da arquitetura; </w:t>
      </w:r>
    </w:p>
    <w:p w14:paraId="6238F58A" w14:textId="4F1F8778" w:rsidR="00294742" w:rsidRPr="00FD5F67" w:rsidRDefault="00F227A6" w:rsidP="002076FA">
      <w:pPr>
        <w:pStyle w:val="PargrafodaLista"/>
        <w:numPr>
          <w:ilvl w:val="0"/>
          <w:numId w:val="47"/>
        </w:numPr>
        <w:tabs>
          <w:tab w:val="clear" w:pos="567"/>
        </w:tabs>
        <w:suppressAutoHyphens w:val="0"/>
        <w:spacing w:before="120" w:after="120"/>
        <w:ind w:left="1701" w:hanging="567"/>
        <w:rPr>
          <w:rFonts w:cs="Arial"/>
          <w:color w:val="000000" w:themeColor="text1"/>
          <w:sz w:val="24"/>
          <w:szCs w:val="24"/>
        </w:rPr>
      </w:pPr>
      <w:proofErr w:type="gramStart"/>
      <w:r w:rsidRPr="00FD5F67">
        <w:rPr>
          <w:rFonts w:cs="Arial"/>
          <w:color w:val="000000" w:themeColor="text1"/>
          <w:sz w:val="24"/>
          <w:szCs w:val="24"/>
        </w:rPr>
        <w:t>lançamento</w:t>
      </w:r>
      <w:proofErr w:type="gramEnd"/>
      <w:r w:rsidRPr="00FD5F67">
        <w:rPr>
          <w:rFonts w:cs="Arial"/>
          <w:color w:val="000000" w:themeColor="text1"/>
          <w:sz w:val="24"/>
          <w:szCs w:val="24"/>
        </w:rPr>
        <w:t xml:space="preserve"> </w:t>
      </w:r>
      <w:r w:rsidR="00294742" w:rsidRPr="00FD5F67">
        <w:rPr>
          <w:rFonts w:cs="Arial"/>
          <w:color w:val="000000" w:themeColor="text1"/>
          <w:sz w:val="24"/>
          <w:szCs w:val="24"/>
        </w:rPr>
        <w:t>no modelo dos carregamentos decorrentes da nova arquitetura;</w:t>
      </w:r>
    </w:p>
    <w:p w14:paraId="3E30ABD0" w14:textId="22E3ED9B" w:rsidR="00294742" w:rsidRPr="00FD5F67" w:rsidRDefault="00F227A6" w:rsidP="002076FA">
      <w:pPr>
        <w:pStyle w:val="PargrafodaLista"/>
        <w:numPr>
          <w:ilvl w:val="0"/>
          <w:numId w:val="47"/>
        </w:numPr>
        <w:tabs>
          <w:tab w:val="clear" w:pos="567"/>
        </w:tabs>
        <w:suppressAutoHyphens w:val="0"/>
        <w:spacing w:before="120" w:after="120"/>
        <w:ind w:left="1701" w:hanging="567"/>
        <w:rPr>
          <w:rFonts w:cs="Arial"/>
          <w:color w:val="000000" w:themeColor="text1"/>
          <w:sz w:val="24"/>
          <w:szCs w:val="24"/>
        </w:rPr>
      </w:pPr>
      <w:proofErr w:type="gramStart"/>
      <w:r w:rsidRPr="00FD5F67">
        <w:rPr>
          <w:rFonts w:cs="Arial"/>
          <w:color w:val="000000" w:themeColor="text1"/>
          <w:sz w:val="24"/>
          <w:szCs w:val="24"/>
        </w:rPr>
        <w:t>carga</w:t>
      </w:r>
      <w:proofErr w:type="gramEnd"/>
      <w:r w:rsidRPr="00FD5F67">
        <w:rPr>
          <w:rFonts w:cs="Arial"/>
          <w:color w:val="000000" w:themeColor="text1"/>
          <w:sz w:val="24"/>
          <w:szCs w:val="24"/>
        </w:rPr>
        <w:t xml:space="preserve"> </w:t>
      </w:r>
      <w:r w:rsidR="00294742" w:rsidRPr="00FD5F67">
        <w:rPr>
          <w:rFonts w:cs="Arial"/>
          <w:color w:val="000000" w:themeColor="text1"/>
          <w:sz w:val="24"/>
          <w:szCs w:val="24"/>
        </w:rPr>
        <w:t>acidental;</w:t>
      </w:r>
    </w:p>
    <w:p w14:paraId="6C3C2DFD" w14:textId="74A7CAB7" w:rsidR="00294742" w:rsidRPr="00FD5F67" w:rsidRDefault="00F227A6" w:rsidP="002076FA">
      <w:pPr>
        <w:pStyle w:val="PargrafodaLista"/>
        <w:numPr>
          <w:ilvl w:val="0"/>
          <w:numId w:val="47"/>
        </w:numPr>
        <w:tabs>
          <w:tab w:val="clear" w:pos="567"/>
        </w:tabs>
        <w:suppressAutoHyphens w:val="0"/>
        <w:spacing w:before="120" w:after="120"/>
        <w:ind w:left="1701" w:hanging="567"/>
        <w:rPr>
          <w:rFonts w:cs="Arial"/>
          <w:color w:val="000000" w:themeColor="text1"/>
          <w:sz w:val="24"/>
          <w:szCs w:val="24"/>
        </w:rPr>
      </w:pPr>
      <w:proofErr w:type="gramStart"/>
      <w:r w:rsidRPr="00FD5F67">
        <w:rPr>
          <w:rFonts w:cs="Arial"/>
          <w:color w:val="000000" w:themeColor="text1"/>
          <w:sz w:val="24"/>
          <w:szCs w:val="24"/>
        </w:rPr>
        <w:t>temperatura</w:t>
      </w:r>
      <w:proofErr w:type="gramEnd"/>
      <w:r w:rsidRPr="00FD5F67">
        <w:rPr>
          <w:rFonts w:cs="Arial"/>
          <w:color w:val="000000" w:themeColor="text1"/>
          <w:sz w:val="24"/>
          <w:szCs w:val="24"/>
        </w:rPr>
        <w:t xml:space="preserve"> </w:t>
      </w:r>
      <w:r w:rsidR="00294742" w:rsidRPr="00FD5F67">
        <w:rPr>
          <w:rFonts w:cs="Arial"/>
          <w:color w:val="000000" w:themeColor="text1"/>
          <w:sz w:val="24"/>
          <w:szCs w:val="24"/>
        </w:rPr>
        <w:t>(variação térmica);</w:t>
      </w:r>
    </w:p>
    <w:p w14:paraId="5BBD4489" w14:textId="15AF7844" w:rsidR="00294742" w:rsidRPr="00FD5F67" w:rsidRDefault="00F227A6" w:rsidP="002076FA">
      <w:pPr>
        <w:pStyle w:val="PargrafodaLista"/>
        <w:numPr>
          <w:ilvl w:val="0"/>
          <w:numId w:val="47"/>
        </w:numPr>
        <w:tabs>
          <w:tab w:val="clear" w:pos="567"/>
        </w:tabs>
        <w:suppressAutoHyphens w:val="0"/>
        <w:spacing w:before="120" w:after="120"/>
        <w:ind w:left="1701" w:hanging="567"/>
        <w:rPr>
          <w:rFonts w:cs="Arial"/>
          <w:color w:val="000000" w:themeColor="text1"/>
          <w:sz w:val="24"/>
          <w:szCs w:val="24"/>
        </w:rPr>
      </w:pPr>
      <w:proofErr w:type="gramStart"/>
      <w:r w:rsidRPr="00FD5F67">
        <w:rPr>
          <w:rFonts w:cs="Arial"/>
          <w:color w:val="000000" w:themeColor="text1"/>
          <w:sz w:val="24"/>
          <w:szCs w:val="24"/>
        </w:rPr>
        <w:lastRenderedPageBreak/>
        <w:t>influência</w:t>
      </w:r>
      <w:proofErr w:type="gramEnd"/>
      <w:r w:rsidRPr="00FD5F67">
        <w:rPr>
          <w:rFonts w:cs="Arial"/>
          <w:color w:val="000000" w:themeColor="text1"/>
          <w:sz w:val="24"/>
          <w:szCs w:val="24"/>
        </w:rPr>
        <w:t xml:space="preserve"> </w:t>
      </w:r>
      <w:r w:rsidR="00294742" w:rsidRPr="00FD5F67">
        <w:rPr>
          <w:rFonts w:cs="Arial"/>
          <w:color w:val="000000" w:themeColor="text1"/>
          <w:sz w:val="24"/>
          <w:szCs w:val="24"/>
        </w:rPr>
        <w:t>do histórico de degradação da estrutura;</w:t>
      </w:r>
    </w:p>
    <w:p w14:paraId="06FB1EC1" w14:textId="0FF74BE8" w:rsidR="00294742" w:rsidRPr="00FD5F67" w:rsidRDefault="00F227A6" w:rsidP="002076FA">
      <w:pPr>
        <w:pStyle w:val="PargrafodaLista"/>
        <w:numPr>
          <w:ilvl w:val="0"/>
          <w:numId w:val="47"/>
        </w:numPr>
        <w:tabs>
          <w:tab w:val="clear" w:pos="567"/>
        </w:tabs>
        <w:suppressAutoHyphens w:val="0"/>
        <w:spacing w:before="120" w:after="120"/>
        <w:ind w:left="1701" w:hanging="567"/>
        <w:rPr>
          <w:rFonts w:cs="Arial"/>
          <w:color w:val="000000" w:themeColor="text1"/>
          <w:sz w:val="24"/>
          <w:szCs w:val="24"/>
        </w:rPr>
      </w:pPr>
      <w:proofErr w:type="gramStart"/>
      <w:r w:rsidRPr="00FD5F67">
        <w:rPr>
          <w:rFonts w:cs="Arial"/>
          <w:color w:val="000000" w:themeColor="text1"/>
          <w:sz w:val="24"/>
          <w:szCs w:val="24"/>
        </w:rPr>
        <w:t>influência</w:t>
      </w:r>
      <w:proofErr w:type="gramEnd"/>
      <w:r w:rsidRPr="00FD5F67">
        <w:rPr>
          <w:rFonts w:cs="Arial"/>
          <w:color w:val="000000" w:themeColor="text1"/>
          <w:sz w:val="24"/>
          <w:szCs w:val="24"/>
        </w:rPr>
        <w:t xml:space="preserve"> </w:t>
      </w:r>
      <w:r w:rsidR="00294742" w:rsidRPr="00FD5F67">
        <w:rPr>
          <w:rFonts w:cs="Arial"/>
          <w:color w:val="000000" w:themeColor="text1"/>
          <w:sz w:val="24"/>
          <w:szCs w:val="24"/>
        </w:rPr>
        <w:t>de eventuais falhas na fundação.</w:t>
      </w:r>
    </w:p>
    <w:p w14:paraId="4AD92A91" w14:textId="2704BB21" w:rsidR="002C1AB1" w:rsidRPr="00FD5F67" w:rsidRDefault="00294742" w:rsidP="004F74A5">
      <w:pPr>
        <w:spacing w:before="120" w:after="120"/>
        <w:ind w:firstLine="1134"/>
        <w:jc w:val="both"/>
        <w:rPr>
          <w:rFonts w:ascii="Arial" w:hAnsi="Arial" w:cs="Arial"/>
          <w:color w:val="000000" w:themeColor="text1"/>
          <w:sz w:val="24"/>
          <w:szCs w:val="24"/>
        </w:rPr>
      </w:pPr>
      <w:r w:rsidRPr="00FD5F67">
        <w:rPr>
          <w:rFonts w:ascii="Arial" w:hAnsi="Arial" w:cs="Arial"/>
          <w:color w:val="000000" w:themeColor="text1"/>
          <w:sz w:val="24"/>
          <w:szCs w:val="24"/>
        </w:rPr>
        <w:t>Após a modelagem computacional e análise estrutural, a Contratada deverá indicar expressamente a necessidade de reforço e</w:t>
      </w:r>
      <w:r w:rsidR="00F227A6" w:rsidRPr="00FD5F67">
        <w:rPr>
          <w:rFonts w:ascii="Arial" w:hAnsi="Arial" w:cs="Arial"/>
          <w:color w:val="000000" w:themeColor="text1"/>
          <w:sz w:val="24"/>
          <w:szCs w:val="24"/>
        </w:rPr>
        <w:t>/ou</w:t>
      </w:r>
      <w:r w:rsidRPr="00FD5F67">
        <w:rPr>
          <w:rFonts w:ascii="Arial" w:hAnsi="Arial" w:cs="Arial"/>
          <w:color w:val="000000" w:themeColor="text1"/>
          <w:sz w:val="24"/>
          <w:szCs w:val="24"/>
        </w:rPr>
        <w:t xml:space="preserve"> recuperação estrutural.</w:t>
      </w:r>
    </w:p>
    <w:p w14:paraId="1122C788" w14:textId="621BEF80" w:rsidR="00294742" w:rsidRPr="00FD5F67" w:rsidRDefault="0074513C" w:rsidP="00533952">
      <w:pPr>
        <w:pStyle w:val="Tit5n"/>
        <w:rPr>
          <w:color w:val="000000" w:themeColor="text1"/>
        </w:rPr>
      </w:pPr>
      <w:r w:rsidRPr="00FD5F67">
        <w:rPr>
          <w:color w:val="000000" w:themeColor="text1"/>
        </w:rPr>
        <w:t>Propostas de Recuperação e Reforço da Estrutura</w:t>
      </w:r>
    </w:p>
    <w:p w14:paraId="2E45A022" w14:textId="3920F8FC" w:rsidR="00AB62C8" w:rsidRPr="00FD5F67" w:rsidRDefault="00AB62C8" w:rsidP="000028C0">
      <w:pPr>
        <w:pStyle w:val="Txt0pRec"/>
      </w:pPr>
      <w:r w:rsidRPr="00FD5F67">
        <w:t>A Contratada deverá, a partir da modelagem computacional, das vistorias e medições realizadas</w:t>
      </w:r>
      <w:r w:rsidR="002857C1" w:rsidRPr="00FD5F67">
        <w:t xml:space="preserve"> e</w:t>
      </w:r>
      <w:r w:rsidRPr="00FD5F67">
        <w:t xml:space="preserve"> dos resultados dos ensaios executados, fazer uma descrição completa dos serviços de reforço e recuperação da superestrutura e da infraestrutura que deverão ser executados, com indicação, em planta, </w:t>
      </w:r>
      <w:r w:rsidR="002857C1" w:rsidRPr="00FD5F67">
        <w:t>das</w:t>
      </w:r>
      <w:r w:rsidRPr="00FD5F67">
        <w:t xml:space="preserve"> áreas, </w:t>
      </w:r>
      <w:r w:rsidR="002857C1" w:rsidRPr="00FD5F67">
        <w:t xml:space="preserve">das </w:t>
      </w:r>
      <w:r w:rsidRPr="00FD5F67">
        <w:t xml:space="preserve">peças estruturais, </w:t>
      </w:r>
      <w:r w:rsidR="002857C1" w:rsidRPr="00FD5F67">
        <w:t xml:space="preserve">dos </w:t>
      </w:r>
      <w:r w:rsidRPr="00FD5F67">
        <w:t xml:space="preserve">perfis, </w:t>
      </w:r>
      <w:r w:rsidR="002857C1" w:rsidRPr="00FD5F67">
        <w:t xml:space="preserve">das </w:t>
      </w:r>
      <w:r w:rsidRPr="00FD5F67">
        <w:t xml:space="preserve">soldas e </w:t>
      </w:r>
      <w:r w:rsidR="002857C1" w:rsidRPr="00FD5F67">
        <w:t xml:space="preserve">de </w:t>
      </w:r>
      <w:r w:rsidRPr="00FD5F67">
        <w:t>outros itens que serão objeto de intervenção.</w:t>
      </w:r>
    </w:p>
    <w:p w14:paraId="401D0B86" w14:textId="77777777" w:rsidR="00AB62C8" w:rsidRPr="00FD5F67" w:rsidRDefault="00AB62C8" w:rsidP="000028C0">
      <w:pPr>
        <w:pStyle w:val="Txt0pRec"/>
      </w:pPr>
      <w:r w:rsidRPr="00FD5F67">
        <w:t>Deverão ser apresentadas alternativas de reforço e recuperação, com indicação das melhores opções de projeto visando à segurança, durabilidade e economicidade.</w:t>
      </w:r>
    </w:p>
    <w:p w14:paraId="354FDEFC" w14:textId="77777777" w:rsidR="00AB62C8" w:rsidRPr="00FD5F67" w:rsidRDefault="00AB62C8" w:rsidP="000028C0">
      <w:pPr>
        <w:pStyle w:val="Txt0pRec"/>
      </w:pPr>
      <w:r w:rsidRPr="00FD5F67">
        <w:t>A Contratada deverá ainda fazer uma descrição e quantificação completa dos serviços de recuperação, ou substituição completa, da impermeabilização da cobertura, conforme a necessidade, bem como indicar outras peças estruturais que necessitem ser impermeabilizadas por estarem desprotegidas quanto à ação de agentes externos, sobretudo a umidade.</w:t>
      </w:r>
    </w:p>
    <w:p w14:paraId="542A3214" w14:textId="77777777" w:rsidR="00AB62C8" w:rsidRPr="00FD5F67" w:rsidRDefault="00AB62C8" w:rsidP="000028C0">
      <w:pPr>
        <w:pStyle w:val="Txt0pRec"/>
      </w:pPr>
      <w:r w:rsidRPr="00FD5F67">
        <w:t>As propostas de intervenção deverão ser discutidas com a Contratante para que sejam definidas, em conjunto, as melhores soluções para os problemas diagnosticados.</w:t>
      </w:r>
    </w:p>
    <w:p w14:paraId="71CFFC82" w14:textId="77777777" w:rsidR="00AB62C8" w:rsidRPr="00FD5F67" w:rsidRDefault="00AB62C8" w:rsidP="000028C0">
      <w:pPr>
        <w:pStyle w:val="Txt0pRec"/>
      </w:pPr>
      <w:r w:rsidRPr="00FD5F67">
        <w:t>Deverão ser apresentadas as melhores opções de projeto, caso haja mais de uma alternativa possível, para discussão, em conjunto com a Contratante, das soluções a serem desenvolvidas na elaboração dos projetos executivos.</w:t>
      </w:r>
    </w:p>
    <w:p w14:paraId="53E8C075" w14:textId="33D7B608" w:rsidR="00294742" w:rsidRPr="00FD5F67" w:rsidRDefault="00AB62C8" w:rsidP="000028C0">
      <w:pPr>
        <w:pStyle w:val="Txt0pRec"/>
      </w:pPr>
      <w:r w:rsidRPr="00FD5F67">
        <w:t>Todos os arquivos eletrônicos referentes às modelagens computacionais deverão ser fornecidos à C</w:t>
      </w:r>
      <w:r w:rsidR="0074513C" w:rsidRPr="00FD5F67">
        <w:t>ontratada</w:t>
      </w:r>
      <w:r w:rsidRPr="00FD5F67">
        <w:t xml:space="preserve"> nesta etapa, de forma a ser possível a verificação do lançamento estrutural e dos resultados obtidos.</w:t>
      </w:r>
    </w:p>
    <w:p w14:paraId="1A1B51CE" w14:textId="69B86224" w:rsidR="00CB7289" w:rsidRPr="00A713D0" w:rsidRDefault="00CB7289" w:rsidP="000E16AE">
      <w:pPr>
        <w:pStyle w:val="Tit3n"/>
        <w:rPr>
          <w:b/>
          <w:bCs/>
        </w:rPr>
      </w:pPr>
      <w:bookmarkStart w:id="125" w:name="_Toc409706407"/>
      <w:bookmarkStart w:id="126" w:name="_Toc409794473"/>
      <w:bookmarkStart w:id="127" w:name="_Toc409602699"/>
      <w:bookmarkStart w:id="128" w:name="_Toc355617292"/>
      <w:bookmarkStart w:id="129" w:name="_Toc355622962"/>
      <w:bookmarkStart w:id="130" w:name="_Toc355710232"/>
      <w:bookmarkStart w:id="131" w:name="_Toc356304444"/>
      <w:bookmarkStart w:id="132" w:name="_Toc359830810"/>
      <w:bookmarkStart w:id="133" w:name="_Toc351470711"/>
      <w:bookmarkStart w:id="134" w:name="_Toc408826444"/>
      <w:r w:rsidRPr="00A713D0">
        <w:rPr>
          <w:b/>
          <w:bCs/>
        </w:rPr>
        <w:t>PROJETO DE FORMAS</w:t>
      </w:r>
      <w:bookmarkEnd w:id="125"/>
      <w:bookmarkEnd w:id="126"/>
      <w:r w:rsidRPr="00A713D0">
        <w:rPr>
          <w:b/>
          <w:bCs/>
        </w:rPr>
        <w:t xml:space="preserve"> (2</w:t>
      </w:r>
      <w:r w:rsidR="0074513C" w:rsidRPr="00A713D0">
        <w:rPr>
          <w:b/>
          <w:bCs/>
        </w:rPr>
        <w:t>ª ETAPA</w:t>
      </w:r>
      <w:r w:rsidRPr="00A713D0">
        <w:rPr>
          <w:b/>
          <w:bCs/>
        </w:rPr>
        <w:t>)</w:t>
      </w:r>
    </w:p>
    <w:p w14:paraId="251E168B" w14:textId="6CDBAABC" w:rsidR="002C1AB1" w:rsidRPr="00FD5F67" w:rsidRDefault="00407B42" w:rsidP="000028C0">
      <w:pPr>
        <w:pStyle w:val="Txt0pRec"/>
      </w:pPr>
      <w:bookmarkStart w:id="135" w:name="_Toc409706408"/>
      <w:bookmarkStart w:id="136" w:name="_Toc409794474"/>
      <w:r w:rsidRPr="00FD5F67">
        <w:t>Nesta etapa, a Contratada deverá elaborar o projeto de formas para a readequação dos espaços nos edifícios funcionais</w:t>
      </w:r>
      <w:r w:rsidR="002C1AB1" w:rsidRPr="00FD5F67">
        <w:t>.</w:t>
      </w:r>
    </w:p>
    <w:p w14:paraId="0E5389A6" w14:textId="2E8606B1" w:rsidR="002C1AB1" w:rsidRPr="00FD5F67" w:rsidRDefault="00407B42" w:rsidP="000028C0">
      <w:pPr>
        <w:pStyle w:val="Txt0pRec"/>
      </w:pPr>
      <w:r w:rsidRPr="00FD5F67">
        <w:t>Esta etapa é de suma importância para a confecção dos demais projetos complementares, também a serem contratados pela Câmara dos Deputados em momento oportuno</w:t>
      </w:r>
      <w:r w:rsidR="002C1AB1" w:rsidRPr="00FD5F67">
        <w:t>.</w:t>
      </w:r>
    </w:p>
    <w:p w14:paraId="20AE7ED4" w14:textId="6BC463F5" w:rsidR="00F245A5" w:rsidRPr="00FD5F67" w:rsidRDefault="00F245A5" w:rsidP="000028C0">
      <w:pPr>
        <w:pStyle w:val="Txt0pRec"/>
      </w:pPr>
      <w:r w:rsidRPr="00FD5F67">
        <w:t>O projeto de formas deverá contemplar todas as alterações na estrutura atualmente existente, tais como:</w:t>
      </w:r>
    </w:p>
    <w:p w14:paraId="7A8682F5" w14:textId="7C485739" w:rsidR="00F245A5" w:rsidRPr="00FD5F67" w:rsidRDefault="00256C62" w:rsidP="002076FA">
      <w:pPr>
        <w:pStyle w:val="PargrafodaLista"/>
        <w:numPr>
          <w:ilvl w:val="0"/>
          <w:numId w:val="48"/>
        </w:numPr>
        <w:tabs>
          <w:tab w:val="clear" w:pos="567"/>
        </w:tabs>
        <w:suppressAutoHyphens w:val="0"/>
        <w:spacing w:before="120" w:after="120"/>
        <w:ind w:left="1560" w:hanging="426"/>
        <w:contextualSpacing/>
        <w:rPr>
          <w:rFonts w:eastAsia="Arial" w:cs="Arial"/>
          <w:color w:val="000000" w:themeColor="text1"/>
          <w:sz w:val="24"/>
          <w:szCs w:val="24"/>
        </w:rPr>
      </w:pPr>
      <w:proofErr w:type="gramStart"/>
      <w:r w:rsidRPr="00FD5F67">
        <w:rPr>
          <w:rFonts w:eastAsia="Arial" w:cs="Arial"/>
          <w:color w:val="000000" w:themeColor="text1"/>
          <w:sz w:val="24"/>
          <w:szCs w:val="24"/>
        </w:rPr>
        <w:t>introdução</w:t>
      </w:r>
      <w:proofErr w:type="gramEnd"/>
      <w:r w:rsidRPr="00FD5F67">
        <w:rPr>
          <w:rFonts w:eastAsia="Arial" w:cs="Arial"/>
          <w:color w:val="000000" w:themeColor="text1"/>
          <w:sz w:val="24"/>
          <w:szCs w:val="24"/>
        </w:rPr>
        <w:t xml:space="preserve"> </w:t>
      </w:r>
      <w:r w:rsidR="00F245A5" w:rsidRPr="00FD5F67">
        <w:rPr>
          <w:rFonts w:eastAsia="Arial" w:cs="Arial"/>
          <w:color w:val="000000" w:themeColor="text1"/>
          <w:sz w:val="24"/>
          <w:szCs w:val="24"/>
        </w:rPr>
        <w:t xml:space="preserve">de novas peças estruturais; </w:t>
      </w:r>
    </w:p>
    <w:p w14:paraId="15CFE714" w14:textId="40FCA31B" w:rsidR="00F245A5" w:rsidRPr="00FD5F67" w:rsidRDefault="00256C62" w:rsidP="002076FA">
      <w:pPr>
        <w:pStyle w:val="PargrafodaLista"/>
        <w:numPr>
          <w:ilvl w:val="0"/>
          <w:numId w:val="48"/>
        </w:numPr>
        <w:tabs>
          <w:tab w:val="clear" w:pos="567"/>
        </w:tabs>
        <w:suppressAutoHyphens w:val="0"/>
        <w:spacing w:before="120" w:after="120"/>
        <w:ind w:left="1560" w:hanging="426"/>
        <w:contextualSpacing/>
        <w:rPr>
          <w:rFonts w:eastAsia="Arial" w:cs="Arial"/>
          <w:color w:val="000000" w:themeColor="text1"/>
          <w:sz w:val="24"/>
          <w:szCs w:val="24"/>
        </w:rPr>
      </w:pPr>
      <w:proofErr w:type="gramStart"/>
      <w:r w:rsidRPr="00FD5F67">
        <w:rPr>
          <w:rFonts w:eastAsia="Arial" w:cs="Arial"/>
          <w:color w:val="000000" w:themeColor="text1"/>
          <w:sz w:val="24"/>
          <w:szCs w:val="24"/>
        </w:rPr>
        <w:t>alterações</w:t>
      </w:r>
      <w:proofErr w:type="gramEnd"/>
      <w:r w:rsidRPr="00FD5F67">
        <w:rPr>
          <w:rFonts w:eastAsia="Arial" w:cs="Arial"/>
          <w:color w:val="000000" w:themeColor="text1"/>
          <w:sz w:val="24"/>
          <w:szCs w:val="24"/>
        </w:rPr>
        <w:t xml:space="preserve"> </w:t>
      </w:r>
      <w:r w:rsidR="00F245A5" w:rsidRPr="00FD5F67">
        <w:rPr>
          <w:rFonts w:eastAsia="Arial" w:cs="Arial"/>
          <w:color w:val="000000" w:themeColor="text1"/>
          <w:sz w:val="24"/>
          <w:szCs w:val="24"/>
        </w:rPr>
        <w:t>nas seções das peças existentes decorrentes das intervenções necessárias à recuperação e</w:t>
      </w:r>
      <w:r w:rsidRPr="00FD5F67">
        <w:rPr>
          <w:rFonts w:eastAsia="Arial" w:cs="Arial"/>
          <w:color w:val="000000" w:themeColor="text1"/>
          <w:sz w:val="24"/>
          <w:szCs w:val="24"/>
        </w:rPr>
        <w:t>/ou</w:t>
      </w:r>
      <w:r w:rsidR="00F245A5" w:rsidRPr="00FD5F67">
        <w:rPr>
          <w:rFonts w:eastAsia="Arial" w:cs="Arial"/>
          <w:color w:val="000000" w:themeColor="text1"/>
          <w:sz w:val="24"/>
          <w:szCs w:val="24"/>
        </w:rPr>
        <w:t xml:space="preserve"> reforço, inclusive de possíveis furos para passagem das instalações a serem realizados nas estruturas existentes; </w:t>
      </w:r>
    </w:p>
    <w:p w14:paraId="6DA553A3" w14:textId="2E4D6B15" w:rsidR="00F245A5" w:rsidRPr="00FD5F67" w:rsidRDefault="00256C62" w:rsidP="002076FA">
      <w:pPr>
        <w:pStyle w:val="PargrafodaLista"/>
        <w:numPr>
          <w:ilvl w:val="0"/>
          <w:numId w:val="48"/>
        </w:numPr>
        <w:tabs>
          <w:tab w:val="clear" w:pos="567"/>
        </w:tabs>
        <w:suppressAutoHyphens w:val="0"/>
        <w:spacing w:before="120" w:after="120"/>
        <w:ind w:left="1560" w:hanging="426"/>
        <w:contextualSpacing/>
        <w:rPr>
          <w:rFonts w:eastAsia="Arial" w:cs="Arial"/>
          <w:color w:val="000000" w:themeColor="text1"/>
          <w:sz w:val="24"/>
          <w:szCs w:val="24"/>
        </w:rPr>
      </w:pPr>
      <w:proofErr w:type="gramStart"/>
      <w:r w:rsidRPr="00FD5F67">
        <w:rPr>
          <w:rFonts w:eastAsia="Arial" w:cs="Arial"/>
          <w:color w:val="000000" w:themeColor="text1"/>
          <w:sz w:val="24"/>
          <w:szCs w:val="24"/>
        </w:rPr>
        <w:t>demais</w:t>
      </w:r>
      <w:proofErr w:type="gramEnd"/>
      <w:r w:rsidRPr="00FD5F67">
        <w:rPr>
          <w:rFonts w:eastAsia="Arial" w:cs="Arial"/>
          <w:color w:val="000000" w:themeColor="text1"/>
          <w:sz w:val="24"/>
          <w:szCs w:val="24"/>
        </w:rPr>
        <w:t xml:space="preserve"> </w:t>
      </w:r>
      <w:r w:rsidR="00F245A5" w:rsidRPr="00FD5F67">
        <w:rPr>
          <w:rFonts w:eastAsia="Arial" w:cs="Arial"/>
          <w:color w:val="000000" w:themeColor="text1"/>
          <w:sz w:val="24"/>
          <w:szCs w:val="24"/>
        </w:rPr>
        <w:t xml:space="preserve">adequações necessárias para atender </w:t>
      </w:r>
      <w:r w:rsidRPr="00FD5F67">
        <w:rPr>
          <w:rFonts w:eastAsia="Arial" w:cs="Arial"/>
          <w:color w:val="000000" w:themeColor="text1"/>
          <w:sz w:val="24"/>
          <w:szCs w:val="24"/>
        </w:rPr>
        <w:t xml:space="preserve">a </w:t>
      </w:r>
      <w:r w:rsidR="00F245A5" w:rsidRPr="00FD5F67">
        <w:rPr>
          <w:rFonts w:eastAsia="Arial" w:cs="Arial"/>
          <w:color w:val="000000" w:themeColor="text1"/>
          <w:sz w:val="24"/>
          <w:szCs w:val="24"/>
        </w:rPr>
        <w:t>nova arquitetura proposta.</w:t>
      </w:r>
    </w:p>
    <w:p w14:paraId="35D44CCB" w14:textId="2CE40004" w:rsidR="002C1AB1" w:rsidRPr="00FD5F67" w:rsidRDefault="002C1AB1" w:rsidP="00851167">
      <w:pPr>
        <w:pStyle w:val="Tit4n"/>
        <w:rPr>
          <w:rFonts w:eastAsia="Arial"/>
        </w:rPr>
      </w:pPr>
      <w:r w:rsidRPr="00FD5F67">
        <w:rPr>
          <w:rFonts w:eastAsia="Arial"/>
        </w:rPr>
        <w:lastRenderedPageBreak/>
        <w:t>Apresentação das Plantas de Formas</w:t>
      </w:r>
    </w:p>
    <w:p w14:paraId="2C92D706" w14:textId="77777777" w:rsidR="002C1AB1" w:rsidRPr="00FD5F67" w:rsidRDefault="002C1AB1" w:rsidP="000028C0">
      <w:pPr>
        <w:pStyle w:val="Txt0pRec"/>
      </w:pPr>
      <w:r w:rsidRPr="00FD5F67">
        <w:t>Os desenhos de formas deverão conter:</w:t>
      </w:r>
    </w:p>
    <w:p w14:paraId="184FBB67" w14:textId="590D12B8" w:rsidR="002C1AB1" w:rsidRPr="00FD5F67" w:rsidRDefault="002C1AB1" w:rsidP="002076FA">
      <w:pPr>
        <w:numPr>
          <w:ilvl w:val="0"/>
          <w:numId w:val="27"/>
        </w:numPr>
        <w:spacing w:before="120" w:after="120"/>
        <w:ind w:left="1560" w:hanging="426"/>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plantas</w:t>
      </w:r>
      <w:proofErr w:type="gramEnd"/>
      <w:r w:rsidRPr="00FD5F67">
        <w:rPr>
          <w:rFonts w:ascii="Arial" w:hAnsi="Arial" w:cs="Arial"/>
          <w:color w:val="000000" w:themeColor="text1"/>
          <w:sz w:val="24"/>
          <w:szCs w:val="24"/>
        </w:rPr>
        <w:t xml:space="preserve">, em escala correspondente ao projeto de arquitetura, de todos os pavimentos e </w:t>
      </w:r>
      <w:r w:rsidR="00256C62" w:rsidRPr="00FD5F67">
        <w:rPr>
          <w:rFonts w:ascii="Arial" w:hAnsi="Arial" w:cs="Arial"/>
          <w:color w:val="000000" w:themeColor="text1"/>
          <w:sz w:val="24"/>
          <w:szCs w:val="24"/>
        </w:rPr>
        <w:t xml:space="preserve">de todas as </w:t>
      </w:r>
      <w:r w:rsidRPr="00FD5F67">
        <w:rPr>
          <w:rFonts w:ascii="Arial" w:hAnsi="Arial" w:cs="Arial"/>
          <w:color w:val="000000" w:themeColor="text1"/>
          <w:sz w:val="24"/>
          <w:szCs w:val="24"/>
        </w:rPr>
        <w:t xml:space="preserve">escadas, com indicação das dimensões originais e das dimensões finais propostas para cada elemento estrutural; </w:t>
      </w:r>
    </w:p>
    <w:p w14:paraId="45D51710" w14:textId="08AEAD10" w:rsidR="002C1AB1" w:rsidRPr="00FD5F67" w:rsidRDefault="002C1AB1" w:rsidP="002076FA">
      <w:pPr>
        <w:numPr>
          <w:ilvl w:val="0"/>
          <w:numId w:val="27"/>
        </w:numPr>
        <w:spacing w:before="120" w:after="120"/>
        <w:ind w:left="1560" w:hanging="426"/>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cortes</w:t>
      </w:r>
      <w:proofErr w:type="gramEnd"/>
      <w:r w:rsidRPr="00FD5F67">
        <w:rPr>
          <w:rFonts w:ascii="Arial" w:hAnsi="Arial" w:cs="Arial"/>
          <w:color w:val="000000" w:themeColor="text1"/>
          <w:sz w:val="24"/>
          <w:szCs w:val="24"/>
        </w:rPr>
        <w:t xml:space="preserve">, transversais e longitudinais do edifício, além de detalhes necessários ao correto </w:t>
      </w:r>
      <w:r w:rsidR="00B0539F" w:rsidRPr="00FD5F67">
        <w:rPr>
          <w:rFonts w:ascii="Arial" w:hAnsi="Arial" w:cs="Arial"/>
          <w:color w:val="000000" w:themeColor="text1"/>
          <w:sz w:val="24"/>
          <w:szCs w:val="24"/>
        </w:rPr>
        <w:t>entendimento das intervenções e</w:t>
      </w:r>
      <w:r w:rsidR="00256C62" w:rsidRPr="00FD5F67">
        <w:rPr>
          <w:rFonts w:ascii="Arial" w:hAnsi="Arial" w:cs="Arial"/>
          <w:color w:val="000000" w:themeColor="text1"/>
          <w:sz w:val="24"/>
          <w:szCs w:val="24"/>
        </w:rPr>
        <w:t>/ou</w:t>
      </w:r>
      <w:r w:rsidRPr="00FD5F67">
        <w:rPr>
          <w:rFonts w:ascii="Arial" w:hAnsi="Arial" w:cs="Arial"/>
          <w:color w:val="000000" w:themeColor="text1"/>
          <w:sz w:val="24"/>
          <w:szCs w:val="24"/>
        </w:rPr>
        <w:t xml:space="preserve"> </w:t>
      </w:r>
      <w:r w:rsidR="00256C62" w:rsidRPr="00FD5F67">
        <w:rPr>
          <w:rFonts w:ascii="Arial" w:hAnsi="Arial" w:cs="Arial"/>
          <w:color w:val="000000" w:themeColor="text1"/>
          <w:sz w:val="24"/>
          <w:szCs w:val="24"/>
        </w:rPr>
        <w:t xml:space="preserve">dos </w:t>
      </w:r>
      <w:r w:rsidRPr="00FD5F67">
        <w:rPr>
          <w:rFonts w:ascii="Arial" w:hAnsi="Arial" w:cs="Arial"/>
          <w:color w:val="000000" w:themeColor="text1"/>
          <w:sz w:val="24"/>
          <w:szCs w:val="24"/>
        </w:rPr>
        <w:t xml:space="preserve">reforços nas peças estruturais, com indicação clara das dimensões originais e das dimensões finais propostas para cada elemento; </w:t>
      </w:r>
    </w:p>
    <w:p w14:paraId="1AE2A6F1" w14:textId="02C6ED69" w:rsidR="002C1AB1" w:rsidRPr="00FD5F67" w:rsidRDefault="002C1AB1" w:rsidP="002076FA">
      <w:pPr>
        <w:numPr>
          <w:ilvl w:val="0"/>
          <w:numId w:val="27"/>
        </w:numPr>
        <w:spacing w:before="120" w:after="120"/>
        <w:ind w:left="1560" w:hanging="426"/>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detalhes</w:t>
      </w:r>
      <w:proofErr w:type="gramEnd"/>
      <w:r w:rsidRPr="00FD5F67">
        <w:rPr>
          <w:rFonts w:ascii="Arial" w:hAnsi="Arial" w:cs="Arial"/>
          <w:color w:val="000000" w:themeColor="text1"/>
          <w:sz w:val="24"/>
          <w:szCs w:val="24"/>
        </w:rPr>
        <w:t xml:space="preserve"> </w:t>
      </w:r>
      <w:r w:rsidR="00364865" w:rsidRPr="00FD5F67">
        <w:rPr>
          <w:rFonts w:ascii="Arial" w:hAnsi="Arial" w:cs="Arial"/>
          <w:color w:val="000000" w:themeColor="text1"/>
          <w:sz w:val="24"/>
          <w:szCs w:val="24"/>
        </w:rPr>
        <w:t>de juntas, nichos, furos, aberturas e embutidos, conforme o caso</w:t>
      </w:r>
      <w:r w:rsidRPr="00FD5F67">
        <w:rPr>
          <w:rFonts w:ascii="Arial" w:hAnsi="Arial" w:cs="Arial"/>
          <w:color w:val="000000" w:themeColor="text1"/>
          <w:sz w:val="24"/>
          <w:szCs w:val="24"/>
        </w:rPr>
        <w:t xml:space="preserve">; </w:t>
      </w:r>
    </w:p>
    <w:p w14:paraId="042B3522" w14:textId="4A65ED9B" w:rsidR="002C1AB1" w:rsidRPr="00FD5F67" w:rsidRDefault="002C1AB1" w:rsidP="002076FA">
      <w:pPr>
        <w:numPr>
          <w:ilvl w:val="0"/>
          <w:numId w:val="27"/>
        </w:numPr>
        <w:spacing w:before="120" w:after="120"/>
        <w:ind w:left="1560" w:hanging="426"/>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vistas</w:t>
      </w:r>
      <w:proofErr w:type="gramEnd"/>
      <w:r w:rsidRPr="00FD5F67">
        <w:rPr>
          <w:rFonts w:ascii="Arial" w:hAnsi="Arial" w:cs="Arial"/>
          <w:color w:val="000000" w:themeColor="text1"/>
          <w:sz w:val="24"/>
          <w:szCs w:val="24"/>
        </w:rPr>
        <w:t xml:space="preserve"> </w:t>
      </w:r>
      <w:r w:rsidR="00364865" w:rsidRPr="00FD5F67">
        <w:rPr>
          <w:rFonts w:ascii="Arial" w:hAnsi="Arial" w:cs="Arial"/>
          <w:color w:val="000000" w:themeColor="text1"/>
          <w:sz w:val="24"/>
          <w:szCs w:val="24"/>
        </w:rPr>
        <w:t>frontais, seções-tipo e demais elementos complementares necessários</w:t>
      </w:r>
      <w:r w:rsidRPr="00FD5F67">
        <w:rPr>
          <w:rFonts w:ascii="Arial" w:hAnsi="Arial" w:cs="Arial"/>
          <w:color w:val="000000" w:themeColor="text1"/>
          <w:sz w:val="24"/>
          <w:szCs w:val="24"/>
        </w:rPr>
        <w:t>.</w:t>
      </w:r>
    </w:p>
    <w:p w14:paraId="08A21B11" w14:textId="5B324131" w:rsidR="002C1AB1" w:rsidRPr="00FD5F67" w:rsidRDefault="002C1AB1" w:rsidP="00851167">
      <w:pPr>
        <w:pStyle w:val="Tit4n"/>
      </w:pPr>
      <w:r w:rsidRPr="00FD5F67">
        <w:rPr>
          <w:rFonts w:eastAsia="Arial"/>
        </w:rPr>
        <w:t>Apresentação</w:t>
      </w:r>
      <w:r w:rsidRPr="00FD5F67">
        <w:t xml:space="preserve"> dos Detalhes</w:t>
      </w:r>
    </w:p>
    <w:p w14:paraId="4DF51A1D" w14:textId="77777777" w:rsidR="002C1AB1" w:rsidRPr="00FD5F67" w:rsidRDefault="002C1AB1" w:rsidP="000028C0">
      <w:pPr>
        <w:pStyle w:val="Txt0pRec"/>
      </w:pPr>
      <w:r w:rsidRPr="00FD5F67">
        <w:t>Deverão ser identificados (ressaltados) nas plantas de formas, com detalhes específicos, quando necessários, o seguinte:</w:t>
      </w:r>
    </w:p>
    <w:p w14:paraId="4EF7BA8D" w14:textId="77777777" w:rsidR="002C1AB1" w:rsidRPr="00FD5F67" w:rsidRDefault="002C1AB1" w:rsidP="002076FA">
      <w:pPr>
        <w:numPr>
          <w:ilvl w:val="0"/>
          <w:numId w:val="21"/>
        </w:numPr>
        <w:spacing w:before="120" w:after="120"/>
        <w:ind w:left="1560" w:hanging="426"/>
        <w:jc w:val="both"/>
        <w:rPr>
          <w:rFonts w:ascii="Arial" w:eastAsia="Arial" w:hAnsi="Arial" w:cs="Arial"/>
          <w:color w:val="000000" w:themeColor="text1"/>
          <w:sz w:val="24"/>
          <w:szCs w:val="24"/>
        </w:rPr>
      </w:pPr>
      <w:proofErr w:type="gramStart"/>
      <w:r w:rsidRPr="00FD5F67">
        <w:rPr>
          <w:rFonts w:ascii="Arial" w:eastAsia="Arial" w:hAnsi="Arial" w:cs="Arial"/>
          <w:color w:val="000000" w:themeColor="text1"/>
          <w:sz w:val="24"/>
          <w:szCs w:val="24"/>
        </w:rPr>
        <w:t>estruturas</w:t>
      </w:r>
      <w:proofErr w:type="gramEnd"/>
      <w:r w:rsidRPr="00FD5F67">
        <w:rPr>
          <w:rFonts w:ascii="Arial" w:eastAsia="Arial" w:hAnsi="Arial" w:cs="Arial"/>
          <w:color w:val="000000" w:themeColor="text1"/>
          <w:sz w:val="24"/>
          <w:szCs w:val="24"/>
        </w:rPr>
        <w:t xml:space="preserve"> a serem reforçadas, com suas dimensões iniciais (atualmente existente)  e finais (após nova modelagem estrutural);</w:t>
      </w:r>
    </w:p>
    <w:p w14:paraId="10BCA245" w14:textId="77777777" w:rsidR="002C1AB1" w:rsidRPr="00FD5F67" w:rsidRDefault="002C1AB1" w:rsidP="002076FA">
      <w:pPr>
        <w:numPr>
          <w:ilvl w:val="0"/>
          <w:numId w:val="21"/>
        </w:numPr>
        <w:spacing w:before="120" w:after="120"/>
        <w:ind w:left="1560" w:hanging="426"/>
        <w:jc w:val="both"/>
        <w:rPr>
          <w:rFonts w:ascii="Arial" w:eastAsia="Arial" w:hAnsi="Arial" w:cs="Arial"/>
          <w:color w:val="000000" w:themeColor="text1"/>
          <w:sz w:val="24"/>
          <w:szCs w:val="24"/>
        </w:rPr>
      </w:pPr>
      <w:proofErr w:type="gramStart"/>
      <w:r w:rsidRPr="00FD5F67">
        <w:rPr>
          <w:rFonts w:ascii="Arial" w:eastAsia="Arial" w:hAnsi="Arial" w:cs="Arial"/>
          <w:color w:val="000000" w:themeColor="text1"/>
          <w:sz w:val="24"/>
          <w:szCs w:val="24"/>
        </w:rPr>
        <w:t>as</w:t>
      </w:r>
      <w:proofErr w:type="gramEnd"/>
      <w:r w:rsidRPr="00FD5F67">
        <w:rPr>
          <w:rFonts w:ascii="Arial" w:eastAsia="Arial" w:hAnsi="Arial" w:cs="Arial"/>
          <w:color w:val="000000" w:themeColor="text1"/>
          <w:sz w:val="24"/>
          <w:szCs w:val="24"/>
        </w:rPr>
        <w:t xml:space="preserve"> peças estruturais que deverão ser recuperadas;</w:t>
      </w:r>
    </w:p>
    <w:p w14:paraId="2FA9EBE3" w14:textId="77777777" w:rsidR="002C1AB1" w:rsidRPr="00FD5F67" w:rsidRDefault="002C1AB1" w:rsidP="002076FA">
      <w:pPr>
        <w:numPr>
          <w:ilvl w:val="0"/>
          <w:numId w:val="21"/>
        </w:numPr>
        <w:spacing w:before="120" w:after="120"/>
        <w:ind w:left="1560" w:hanging="426"/>
        <w:jc w:val="both"/>
        <w:rPr>
          <w:rFonts w:ascii="Arial" w:eastAsia="Arial" w:hAnsi="Arial" w:cs="Arial"/>
          <w:color w:val="000000" w:themeColor="text1"/>
          <w:sz w:val="24"/>
          <w:szCs w:val="24"/>
        </w:rPr>
      </w:pPr>
      <w:proofErr w:type="gramStart"/>
      <w:r w:rsidRPr="00FD5F67">
        <w:rPr>
          <w:rFonts w:ascii="Arial" w:eastAsia="Arial" w:hAnsi="Arial" w:cs="Arial"/>
          <w:color w:val="000000" w:themeColor="text1"/>
          <w:sz w:val="24"/>
          <w:szCs w:val="24"/>
        </w:rPr>
        <w:t>as</w:t>
      </w:r>
      <w:proofErr w:type="gramEnd"/>
      <w:r w:rsidRPr="00FD5F67">
        <w:rPr>
          <w:rFonts w:ascii="Arial" w:eastAsia="Arial" w:hAnsi="Arial" w:cs="Arial"/>
          <w:color w:val="000000" w:themeColor="text1"/>
          <w:sz w:val="24"/>
          <w:szCs w:val="24"/>
        </w:rPr>
        <w:t xml:space="preserve"> peças a serem demolidas;</w:t>
      </w:r>
    </w:p>
    <w:p w14:paraId="24CB2D7F" w14:textId="77777777" w:rsidR="002C1AB1" w:rsidRPr="00FD5F67" w:rsidRDefault="002C1AB1" w:rsidP="002076FA">
      <w:pPr>
        <w:numPr>
          <w:ilvl w:val="0"/>
          <w:numId w:val="21"/>
        </w:numPr>
        <w:spacing w:before="120" w:after="120"/>
        <w:ind w:left="1560" w:hanging="426"/>
        <w:jc w:val="both"/>
        <w:rPr>
          <w:rFonts w:ascii="Arial" w:eastAsia="Arial" w:hAnsi="Arial" w:cs="Arial"/>
          <w:color w:val="000000" w:themeColor="text1"/>
          <w:sz w:val="24"/>
          <w:szCs w:val="24"/>
        </w:rPr>
      </w:pPr>
      <w:proofErr w:type="gramStart"/>
      <w:r w:rsidRPr="00FD5F67">
        <w:rPr>
          <w:rFonts w:ascii="Arial" w:eastAsia="Arial" w:hAnsi="Arial" w:cs="Arial"/>
          <w:color w:val="000000" w:themeColor="text1"/>
          <w:sz w:val="24"/>
          <w:szCs w:val="24"/>
        </w:rPr>
        <w:t>as</w:t>
      </w:r>
      <w:proofErr w:type="gramEnd"/>
      <w:r w:rsidRPr="00FD5F67">
        <w:rPr>
          <w:rFonts w:ascii="Arial" w:eastAsia="Arial" w:hAnsi="Arial" w:cs="Arial"/>
          <w:color w:val="000000" w:themeColor="text1"/>
          <w:sz w:val="24"/>
          <w:szCs w:val="24"/>
        </w:rPr>
        <w:t xml:space="preserve"> novas peças a serem introduzidas na estrutura existente;</w:t>
      </w:r>
    </w:p>
    <w:p w14:paraId="219D264C" w14:textId="1AEDD607" w:rsidR="00CB7289" w:rsidRPr="00FD5F67" w:rsidRDefault="002C1AB1" w:rsidP="002076FA">
      <w:pPr>
        <w:numPr>
          <w:ilvl w:val="0"/>
          <w:numId w:val="21"/>
        </w:numPr>
        <w:spacing w:before="120" w:after="120"/>
        <w:ind w:left="1560" w:hanging="426"/>
        <w:jc w:val="both"/>
        <w:rPr>
          <w:rFonts w:ascii="Arial" w:eastAsia="Arial" w:hAnsi="Arial" w:cs="Arial"/>
          <w:color w:val="000000" w:themeColor="text1"/>
          <w:sz w:val="24"/>
          <w:szCs w:val="24"/>
        </w:rPr>
      </w:pPr>
      <w:proofErr w:type="gramStart"/>
      <w:r w:rsidRPr="00FD5F67">
        <w:rPr>
          <w:rFonts w:ascii="Arial" w:eastAsia="Arial" w:hAnsi="Arial" w:cs="Arial"/>
          <w:color w:val="000000" w:themeColor="text1"/>
          <w:sz w:val="24"/>
          <w:szCs w:val="24"/>
        </w:rPr>
        <w:t>as</w:t>
      </w:r>
      <w:proofErr w:type="gramEnd"/>
      <w:r w:rsidRPr="00FD5F67">
        <w:rPr>
          <w:rFonts w:ascii="Arial" w:eastAsia="Arial" w:hAnsi="Arial" w:cs="Arial"/>
          <w:color w:val="000000" w:themeColor="text1"/>
          <w:sz w:val="24"/>
          <w:szCs w:val="24"/>
        </w:rPr>
        <w:t xml:space="preserve"> peças que não serão demolidas, mas que n</w:t>
      </w:r>
      <w:r w:rsidR="00092B6B" w:rsidRPr="00FD5F67">
        <w:rPr>
          <w:rFonts w:ascii="Arial" w:eastAsia="Arial" w:hAnsi="Arial" w:cs="Arial"/>
          <w:color w:val="000000" w:themeColor="text1"/>
          <w:sz w:val="24"/>
          <w:szCs w:val="24"/>
        </w:rPr>
        <w:t>ão terão mais função estrutural;</w:t>
      </w:r>
    </w:p>
    <w:p w14:paraId="773081BB" w14:textId="21F60ED1" w:rsidR="00092B6B" w:rsidRPr="00FD5F67" w:rsidRDefault="00092B6B" w:rsidP="002076FA">
      <w:pPr>
        <w:numPr>
          <w:ilvl w:val="0"/>
          <w:numId w:val="21"/>
        </w:numPr>
        <w:spacing w:before="120" w:after="120"/>
        <w:ind w:left="1560" w:hanging="426"/>
        <w:jc w:val="both"/>
        <w:rPr>
          <w:rFonts w:ascii="Arial" w:eastAsia="Arial" w:hAnsi="Arial" w:cs="Arial"/>
          <w:color w:val="000000" w:themeColor="text1"/>
          <w:sz w:val="24"/>
          <w:szCs w:val="24"/>
        </w:rPr>
      </w:pPr>
      <w:proofErr w:type="gramStart"/>
      <w:r w:rsidRPr="00FD5F67">
        <w:rPr>
          <w:rFonts w:ascii="Arial" w:eastAsia="Arial" w:hAnsi="Arial" w:cs="Arial"/>
          <w:color w:val="000000" w:themeColor="text1"/>
          <w:sz w:val="24"/>
          <w:szCs w:val="24"/>
        </w:rPr>
        <w:t>nichos</w:t>
      </w:r>
      <w:proofErr w:type="gramEnd"/>
      <w:r w:rsidRPr="00FD5F67">
        <w:rPr>
          <w:rFonts w:ascii="Arial" w:eastAsia="Arial" w:hAnsi="Arial" w:cs="Arial"/>
          <w:color w:val="000000" w:themeColor="text1"/>
          <w:sz w:val="24"/>
          <w:szCs w:val="24"/>
        </w:rPr>
        <w:t>, furos, aberturas e embutidos e quaisquer novas adaptações requeridas.</w:t>
      </w:r>
    </w:p>
    <w:bookmarkEnd w:id="127"/>
    <w:bookmarkEnd w:id="128"/>
    <w:bookmarkEnd w:id="129"/>
    <w:bookmarkEnd w:id="130"/>
    <w:bookmarkEnd w:id="131"/>
    <w:bookmarkEnd w:id="132"/>
    <w:bookmarkEnd w:id="133"/>
    <w:bookmarkEnd w:id="134"/>
    <w:bookmarkEnd w:id="135"/>
    <w:bookmarkEnd w:id="136"/>
    <w:p w14:paraId="24D2FE30" w14:textId="08AC673B" w:rsidR="00981E6D" w:rsidRPr="00A713D0" w:rsidRDefault="00EA72A2" w:rsidP="000E16AE">
      <w:pPr>
        <w:pStyle w:val="Tit3n"/>
        <w:rPr>
          <w:rFonts w:eastAsia="Arial"/>
          <w:b/>
          <w:bCs/>
        </w:rPr>
      </w:pPr>
      <w:r w:rsidRPr="00A713D0">
        <w:rPr>
          <w:rFonts w:eastAsia="Arial"/>
          <w:b/>
          <w:bCs/>
        </w:rPr>
        <w:t xml:space="preserve">PROJETOS EXECUTIVOS E MEMORIAIS DE CÁLCULO </w:t>
      </w:r>
      <w:r w:rsidRPr="00A713D0">
        <w:rPr>
          <w:b/>
          <w:bCs/>
        </w:rPr>
        <w:t>(3ª ETAPA)</w:t>
      </w:r>
    </w:p>
    <w:p w14:paraId="35710A9D" w14:textId="77777777" w:rsidR="001717FA" w:rsidRPr="00FD5F67" w:rsidRDefault="001717FA" w:rsidP="000028C0">
      <w:pPr>
        <w:pStyle w:val="Txt0pRec"/>
      </w:pPr>
      <w:r w:rsidRPr="00FD5F67">
        <w:t xml:space="preserve">Nesta etapa, a Contratada deverá elaborar os seguintes Projetos Executivos: </w:t>
      </w:r>
    </w:p>
    <w:p w14:paraId="4CB0F948" w14:textId="164623CC" w:rsidR="001717FA" w:rsidRPr="00FD5F67" w:rsidRDefault="00E81122" w:rsidP="002076FA">
      <w:pPr>
        <w:pStyle w:val="PargrafodaLista"/>
        <w:numPr>
          <w:ilvl w:val="0"/>
          <w:numId w:val="49"/>
        </w:numPr>
        <w:tabs>
          <w:tab w:val="clear" w:pos="567"/>
        </w:tabs>
        <w:spacing w:before="120" w:after="120"/>
        <w:ind w:left="1560" w:hanging="426"/>
        <w:rPr>
          <w:rFonts w:cs="Arial"/>
          <w:color w:val="000000" w:themeColor="text1"/>
          <w:sz w:val="24"/>
          <w:szCs w:val="24"/>
          <w:lang w:eastAsia="pt-BR"/>
        </w:rPr>
      </w:pPr>
      <w:r w:rsidRPr="00616E93">
        <w:rPr>
          <w:rFonts w:cs="Arial"/>
          <w:sz w:val="24"/>
          <w:szCs w:val="24"/>
          <w:lang w:eastAsia="pt-BR"/>
        </w:rPr>
        <w:t>Projeto Executivo de recuperação e (ou) reforço estrutural visando sanar as anomalias diagnosticadas no Laudo Técnico de avaliação estrutural que possam comprometer a durabilidade das estruturas e (ou) fundações;</w:t>
      </w:r>
    </w:p>
    <w:p w14:paraId="3C582D9A" w14:textId="0756D07D" w:rsidR="001717FA" w:rsidRPr="00FD5F67" w:rsidRDefault="001717FA" w:rsidP="002076FA">
      <w:pPr>
        <w:pStyle w:val="PargrafodaLista"/>
        <w:numPr>
          <w:ilvl w:val="0"/>
          <w:numId w:val="49"/>
        </w:numPr>
        <w:tabs>
          <w:tab w:val="clear" w:pos="567"/>
        </w:tabs>
        <w:spacing w:before="120" w:after="120"/>
        <w:ind w:left="1560" w:hanging="426"/>
        <w:rPr>
          <w:rFonts w:cs="Arial"/>
          <w:color w:val="000000" w:themeColor="text1"/>
          <w:sz w:val="24"/>
          <w:szCs w:val="24"/>
          <w:lang w:eastAsia="pt-BR"/>
        </w:rPr>
      </w:pPr>
      <w:r w:rsidRPr="00FD5F67">
        <w:rPr>
          <w:rFonts w:cs="Arial"/>
          <w:color w:val="000000" w:themeColor="text1"/>
          <w:sz w:val="24"/>
          <w:szCs w:val="24"/>
          <w:lang w:eastAsia="pt-BR"/>
        </w:rPr>
        <w:t>Projeto Executivo de reforço estrutural, quando couber, visando sanar eventuais patologias nas estruturas e</w:t>
      </w:r>
      <w:r w:rsidR="007D3A57" w:rsidRPr="00FD5F67">
        <w:rPr>
          <w:rFonts w:cs="Arial"/>
          <w:color w:val="000000" w:themeColor="text1"/>
          <w:sz w:val="24"/>
          <w:szCs w:val="24"/>
          <w:lang w:eastAsia="pt-BR"/>
        </w:rPr>
        <w:t>/ou</w:t>
      </w:r>
      <w:r w:rsidRPr="00FD5F67">
        <w:rPr>
          <w:rFonts w:cs="Arial"/>
          <w:color w:val="000000" w:themeColor="text1"/>
          <w:sz w:val="24"/>
          <w:szCs w:val="24"/>
          <w:lang w:eastAsia="pt-BR"/>
        </w:rPr>
        <w:t xml:space="preserve"> fundações, diagnosticadas no Laudo Técnico de avaliação estrutural;</w:t>
      </w:r>
    </w:p>
    <w:p w14:paraId="1DDA3CBF" w14:textId="2889093A" w:rsidR="001717FA" w:rsidRPr="00FD5F67" w:rsidRDefault="001717FA" w:rsidP="002076FA">
      <w:pPr>
        <w:pStyle w:val="PargrafodaLista"/>
        <w:numPr>
          <w:ilvl w:val="0"/>
          <w:numId w:val="49"/>
        </w:numPr>
        <w:tabs>
          <w:tab w:val="clear" w:pos="567"/>
        </w:tabs>
        <w:spacing w:before="120" w:after="120"/>
        <w:ind w:left="1560" w:hanging="426"/>
        <w:rPr>
          <w:rFonts w:cs="Arial"/>
          <w:color w:val="000000" w:themeColor="text1"/>
          <w:sz w:val="24"/>
          <w:szCs w:val="24"/>
          <w:lang w:eastAsia="pt-BR"/>
        </w:rPr>
      </w:pPr>
      <w:r w:rsidRPr="00FD5F67">
        <w:rPr>
          <w:rFonts w:cs="Arial"/>
          <w:color w:val="000000" w:themeColor="text1"/>
          <w:sz w:val="24"/>
          <w:szCs w:val="24"/>
          <w:lang w:eastAsia="pt-BR"/>
        </w:rPr>
        <w:t>Projeto Executivo Estrutural de Fundações e de Contenções para a ampliação dos subsolos dos edifícios;</w:t>
      </w:r>
    </w:p>
    <w:p w14:paraId="58593005" w14:textId="69FCF5AE" w:rsidR="001717FA" w:rsidRPr="00FD5F67" w:rsidRDefault="001717FA" w:rsidP="002076FA">
      <w:pPr>
        <w:pStyle w:val="PargrafodaLista"/>
        <w:numPr>
          <w:ilvl w:val="0"/>
          <w:numId w:val="49"/>
        </w:numPr>
        <w:tabs>
          <w:tab w:val="clear" w:pos="567"/>
        </w:tabs>
        <w:spacing w:before="120" w:after="120"/>
        <w:ind w:left="1560" w:hanging="426"/>
        <w:rPr>
          <w:rFonts w:cs="Arial"/>
          <w:color w:val="000000" w:themeColor="text1"/>
          <w:sz w:val="24"/>
          <w:szCs w:val="24"/>
          <w:lang w:eastAsia="pt-BR"/>
        </w:rPr>
      </w:pPr>
      <w:r w:rsidRPr="00FD5F67">
        <w:rPr>
          <w:rFonts w:cs="Arial"/>
          <w:color w:val="000000" w:themeColor="text1"/>
          <w:sz w:val="24"/>
          <w:szCs w:val="24"/>
          <w:lang w:eastAsia="pt-BR"/>
        </w:rPr>
        <w:lastRenderedPageBreak/>
        <w:t>Projeto Executivo de reforço de elementos estruturais</w:t>
      </w:r>
      <w:r w:rsidR="007D3A57" w:rsidRPr="00FD5F67">
        <w:rPr>
          <w:rFonts w:cs="Arial"/>
          <w:color w:val="000000" w:themeColor="text1"/>
          <w:sz w:val="24"/>
          <w:szCs w:val="24"/>
          <w:lang w:eastAsia="pt-BR"/>
        </w:rPr>
        <w:t>,</w:t>
      </w:r>
      <w:r w:rsidRPr="00FD5F67">
        <w:rPr>
          <w:rFonts w:cs="Arial"/>
          <w:color w:val="000000" w:themeColor="text1"/>
          <w:sz w:val="24"/>
          <w:szCs w:val="24"/>
          <w:lang w:eastAsia="pt-BR"/>
        </w:rPr>
        <w:t xml:space="preserve"> considerando a necessária compatibilização das estruturas com as novas instalações a serem executadas;</w:t>
      </w:r>
    </w:p>
    <w:p w14:paraId="70941857" w14:textId="77777777" w:rsidR="001717FA" w:rsidRPr="00FD5F67" w:rsidRDefault="001717FA" w:rsidP="002076FA">
      <w:pPr>
        <w:pStyle w:val="PargrafodaLista"/>
        <w:numPr>
          <w:ilvl w:val="0"/>
          <w:numId w:val="49"/>
        </w:numPr>
        <w:tabs>
          <w:tab w:val="clear" w:pos="567"/>
        </w:tabs>
        <w:spacing w:before="120" w:after="120"/>
        <w:ind w:left="1560" w:hanging="426"/>
        <w:rPr>
          <w:rFonts w:cs="Arial"/>
          <w:color w:val="000000" w:themeColor="text1"/>
          <w:sz w:val="24"/>
          <w:szCs w:val="24"/>
          <w:lang w:eastAsia="pt-BR"/>
        </w:rPr>
      </w:pPr>
      <w:r w:rsidRPr="00FD5F67">
        <w:rPr>
          <w:rFonts w:cs="Arial"/>
          <w:color w:val="000000" w:themeColor="text1"/>
          <w:sz w:val="24"/>
          <w:szCs w:val="24"/>
          <w:lang w:eastAsia="pt-BR"/>
        </w:rPr>
        <w:t>Relatório de Compatibilização;</w:t>
      </w:r>
    </w:p>
    <w:p w14:paraId="7C76AA5A" w14:textId="77777777" w:rsidR="001717FA" w:rsidRPr="00FD5F67" w:rsidRDefault="001717FA" w:rsidP="002076FA">
      <w:pPr>
        <w:pStyle w:val="PargrafodaLista"/>
        <w:numPr>
          <w:ilvl w:val="0"/>
          <w:numId w:val="49"/>
        </w:numPr>
        <w:tabs>
          <w:tab w:val="clear" w:pos="567"/>
        </w:tabs>
        <w:spacing w:before="120" w:after="120"/>
        <w:ind w:left="1560" w:hanging="426"/>
        <w:rPr>
          <w:rFonts w:cs="Arial"/>
          <w:color w:val="000000" w:themeColor="text1"/>
          <w:sz w:val="24"/>
          <w:szCs w:val="24"/>
          <w:lang w:eastAsia="pt-BR"/>
        </w:rPr>
      </w:pPr>
      <w:r w:rsidRPr="00FD5F67">
        <w:rPr>
          <w:rFonts w:cs="Arial"/>
          <w:color w:val="000000" w:themeColor="text1"/>
          <w:sz w:val="24"/>
          <w:szCs w:val="24"/>
          <w:lang w:eastAsia="pt-BR"/>
        </w:rPr>
        <w:t>Projeto Executivo Estrutural de Pontos de Ancoragem para acesso às fachadas dos edifícios;</w:t>
      </w:r>
    </w:p>
    <w:p w14:paraId="6F723C59" w14:textId="59E45904" w:rsidR="001717FA" w:rsidRPr="00FD5F67" w:rsidRDefault="001717FA" w:rsidP="002076FA">
      <w:pPr>
        <w:pStyle w:val="PargrafodaLista"/>
        <w:numPr>
          <w:ilvl w:val="0"/>
          <w:numId w:val="49"/>
        </w:numPr>
        <w:tabs>
          <w:tab w:val="clear" w:pos="567"/>
        </w:tabs>
        <w:spacing w:before="120" w:after="120"/>
        <w:ind w:left="1560" w:hanging="426"/>
        <w:rPr>
          <w:rFonts w:cs="Arial"/>
          <w:color w:val="000000" w:themeColor="text1"/>
          <w:sz w:val="24"/>
          <w:szCs w:val="24"/>
        </w:rPr>
      </w:pPr>
      <w:r w:rsidRPr="00FD5F67">
        <w:rPr>
          <w:rFonts w:cs="Arial"/>
          <w:color w:val="000000" w:themeColor="text1"/>
          <w:sz w:val="24"/>
          <w:szCs w:val="24"/>
          <w:lang w:eastAsia="pt-BR"/>
        </w:rPr>
        <w:t xml:space="preserve">Projeto Executivo de Impermeabilização das coberturas e </w:t>
      </w:r>
      <w:r w:rsidR="007D3A57" w:rsidRPr="00FD5F67">
        <w:rPr>
          <w:rFonts w:cs="Arial"/>
          <w:color w:val="000000" w:themeColor="text1"/>
          <w:sz w:val="24"/>
          <w:szCs w:val="24"/>
          <w:lang w:eastAsia="pt-BR"/>
        </w:rPr>
        <w:t xml:space="preserve">dos </w:t>
      </w:r>
      <w:r w:rsidRPr="00FD5F67">
        <w:rPr>
          <w:rFonts w:cs="Arial"/>
          <w:color w:val="000000" w:themeColor="text1"/>
          <w:sz w:val="24"/>
          <w:szCs w:val="24"/>
          <w:lang w:eastAsia="pt-BR"/>
        </w:rPr>
        <w:t>demais elementos que requeiram vedação contra água e</w:t>
      </w:r>
      <w:r w:rsidR="007D3A57" w:rsidRPr="00FD5F67">
        <w:rPr>
          <w:rFonts w:cs="Arial"/>
          <w:color w:val="000000" w:themeColor="text1"/>
          <w:sz w:val="24"/>
          <w:szCs w:val="24"/>
          <w:lang w:eastAsia="pt-BR"/>
        </w:rPr>
        <w:t>/ou</w:t>
      </w:r>
      <w:r w:rsidRPr="00FD5F67">
        <w:rPr>
          <w:rFonts w:cs="Arial"/>
          <w:color w:val="000000" w:themeColor="text1"/>
          <w:sz w:val="24"/>
          <w:szCs w:val="24"/>
          <w:lang w:eastAsia="pt-BR"/>
        </w:rPr>
        <w:t xml:space="preserve"> umidade</w:t>
      </w:r>
      <w:r w:rsidRPr="00FD5F67">
        <w:rPr>
          <w:rFonts w:cs="Arial"/>
          <w:color w:val="000000" w:themeColor="text1"/>
          <w:sz w:val="24"/>
          <w:szCs w:val="24"/>
        </w:rPr>
        <w:t>.</w:t>
      </w:r>
    </w:p>
    <w:p w14:paraId="4D6E4357" w14:textId="0CBD9AC8" w:rsidR="00981E6D" w:rsidRPr="00FD5F67" w:rsidRDefault="001717FA" w:rsidP="000028C0">
      <w:pPr>
        <w:pStyle w:val="Txt0pRec"/>
      </w:pPr>
      <w:r w:rsidRPr="00FD5F67">
        <w:t xml:space="preserve">A Contratada deverá, na entrega dos projetos, apresentar declaração, </w:t>
      </w:r>
      <w:r w:rsidRPr="00FD5F67">
        <w:rPr>
          <w:b/>
        </w:rPr>
        <w:t xml:space="preserve">conforme modelo </w:t>
      </w:r>
      <w:r w:rsidR="008B23F5" w:rsidRPr="00FD5F67">
        <w:rPr>
          <w:b/>
        </w:rPr>
        <w:t>do Anexo n. 9</w:t>
      </w:r>
      <w:r w:rsidRPr="00FD5F67">
        <w:t>, informando que todos os documentos técnicos entregues estão em conformidade com a legislação aplicável e as Normas Técnicas vigentes.</w:t>
      </w:r>
    </w:p>
    <w:p w14:paraId="349D2B21" w14:textId="01DF9935" w:rsidR="00086987" w:rsidRPr="00FD5F67" w:rsidRDefault="00086987" w:rsidP="00851167">
      <w:pPr>
        <w:pStyle w:val="Tit4n"/>
      </w:pPr>
      <w:bookmarkStart w:id="137" w:name="_Toc355617293"/>
      <w:bookmarkStart w:id="138" w:name="_Toc355622963"/>
      <w:bookmarkStart w:id="139" w:name="_Toc355710233"/>
      <w:bookmarkStart w:id="140" w:name="_Toc356304445"/>
      <w:bookmarkStart w:id="141" w:name="_Toc359830811"/>
      <w:r w:rsidRPr="00FD5F67">
        <w:t>Detalhamento dos Serviços</w:t>
      </w:r>
      <w:r w:rsidR="00224A20" w:rsidRPr="00FD5F67">
        <w:t xml:space="preserve"> </w:t>
      </w:r>
      <w:bookmarkEnd w:id="137"/>
      <w:bookmarkEnd w:id="138"/>
      <w:bookmarkEnd w:id="139"/>
      <w:bookmarkEnd w:id="140"/>
      <w:bookmarkEnd w:id="141"/>
    </w:p>
    <w:p w14:paraId="1A1A3A86" w14:textId="3058E9FE" w:rsidR="00224A20" w:rsidRPr="00616E93" w:rsidRDefault="00224A20" w:rsidP="00533952">
      <w:pPr>
        <w:pStyle w:val="Tit5n"/>
        <w:rPr>
          <w:color w:val="000000" w:themeColor="text1"/>
        </w:rPr>
      </w:pPr>
      <w:r w:rsidRPr="00616E93">
        <w:rPr>
          <w:color w:val="000000" w:themeColor="text1"/>
        </w:rPr>
        <w:t>Projeto Executivo de Recuperação</w:t>
      </w:r>
      <w:r w:rsidR="00086987" w:rsidRPr="00616E93">
        <w:rPr>
          <w:color w:val="000000" w:themeColor="text1"/>
        </w:rPr>
        <w:t xml:space="preserve"> </w:t>
      </w:r>
      <w:r w:rsidR="00E81122" w:rsidRPr="00616E93">
        <w:rPr>
          <w:color w:val="000000" w:themeColor="text1"/>
        </w:rPr>
        <w:t xml:space="preserve">e (ou) Reforço </w:t>
      </w:r>
      <w:r w:rsidR="00086987" w:rsidRPr="00616E93">
        <w:rPr>
          <w:color w:val="000000" w:themeColor="text1"/>
        </w:rPr>
        <w:t>Estrutural</w:t>
      </w:r>
    </w:p>
    <w:p w14:paraId="47F77F24" w14:textId="77777777" w:rsidR="00E81122" w:rsidRPr="00616E93" w:rsidRDefault="00E81122" w:rsidP="00A713D0">
      <w:pPr>
        <w:pStyle w:val="Tit5n"/>
        <w:numPr>
          <w:ilvl w:val="0"/>
          <w:numId w:val="0"/>
        </w:numPr>
        <w:ind w:left="113" w:firstLine="1163"/>
        <w:rPr>
          <w:color w:val="000000" w:themeColor="text1"/>
        </w:rPr>
      </w:pPr>
      <w:r w:rsidRPr="00616E93">
        <w:rPr>
          <w:color w:val="000000" w:themeColor="text1"/>
        </w:rPr>
        <w:t xml:space="preserve">O Projeto Executivo de Recuperação visa sanar anomalias que possam comprometer a durabilidade das estruturas. </w:t>
      </w:r>
    </w:p>
    <w:p w14:paraId="7CD556AD" w14:textId="77777777" w:rsidR="00E81122" w:rsidRPr="00A713D0" w:rsidRDefault="00E81122" w:rsidP="00A713D0">
      <w:pPr>
        <w:pStyle w:val="Tit5n"/>
        <w:numPr>
          <w:ilvl w:val="0"/>
          <w:numId w:val="0"/>
        </w:numPr>
        <w:ind w:left="113" w:firstLine="1163"/>
        <w:rPr>
          <w:color w:val="000000" w:themeColor="text1"/>
        </w:rPr>
      </w:pPr>
      <w:r w:rsidRPr="00A713D0">
        <w:rPr>
          <w:color w:val="000000" w:themeColor="text1"/>
        </w:rPr>
        <w:t xml:space="preserve">A Contratada deverá detalhar a técnica de recuperação a ser adotada, com todas as justificativas necessárias, devendo as soluções adotadas atender às exigências de desempenho estabelecidas nas normas em vigor. </w:t>
      </w:r>
    </w:p>
    <w:p w14:paraId="1F6B1972" w14:textId="77777777" w:rsidR="00E81122" w:rsidRPr="00A713D0" w:rsidRDefault="00E81122" w:rsidP="00A713D0">
      <w:pPr>
        <w:pStyle w:val="Tit5n"/>
        <w:numPr>
          <w:ilvl w:val="0"/>
          <w:numId w:val="0"/>
        </w:numPr>
        <w:ind w:left="113" w:firstLine="1163"/>
        <w:rPr>
          <w:color w:val="000000" w:themeColor="text1"/>
        </w:rPr>
      </w:pPr>
      <w:r w:rsidRPr="00A713D0">
        <w:rPr>
          <w:color w:val="000000" w:themeColor="text1"/>
        </w:rPr>
        <w:t>Deverão ser detalhadas e descritas todas as etapas de recuperação, com especificações dos materiais a serem utilizados, bem como de todos os processos de recuperação de toda a estrutura.</w:t>
      </w:r>
    </w:p>
    <w:p w14:paraId="6ABBE1C9" w14:textId="77777777" w:rsidR="00E81122" w:rsidRPr="00A713D0" w:rsidRDefault="00E81122" w:rsidP="00A713D0">
      <w:pPr>
        <w:pStyle w:val="Tit5n"/>
        <w:numPr>
          <w:ilvl w:val="0"/>
          <w:numId w:val="0"/>
        </w:numPr>
        <w:ind w:left="113" w:firstLine="1163"/>
        <w:rPr>
          <w:color w:val="000000" w:themeColor="text1"/>
        </w:rPr>
      </w:pPr>
      <w:r w:rsidRPr="00A713D0">
        <w:rPr>
          <w:color w:val="000000" w:themeColor="text1"/>
        </w:rPr>
        <w:t>A opção do material utilizado para a recomposição das peças estruturais a serem recuperadas deverá ser justificada tecnicamente, de forma a garantir a resistência de projeto e a perfeita aderência entre os materiais.</w:t>
      </w:r>
    </w:p>
    <w:p w14:paraId="44D1BEC6" w14:textId="77777777" w:rsidR="00E81122" w:rsidRPr="00A713D0" w:rsidRDefault="00E81122" w:rsidP="00A713D0">
      <w:pPr>
        <w:pStyle w:val="Tit5n"/>
        <w:numPr>
          <w:ilvl w:val="0"/>
          <w:numId w:val="0"/>
        </w:numPr>
        <w:ind w:left="113" w:firstLine="1305"/>
        <w:rPr>
          <w:color w:val="000000" w:themeColor="text1"/>
        </w:rPr>
      </w:pPr>
      <w:r w:rsidRPr="00A713D0">
        <w:rPr>
          <w:color w:val="000000" w:themeColor="text1"/>
        </w:rPr>
        <w:t>As soluções adotadas devem atender às exigências de desempenho abaixo relacionadas:</w:t>
      </w:r>
    </w:p>
    <w:p w14:paraId="3D909B34" w14:textId="77777777" w:rsidR="00E81122" w:rsidRPr="00A713D0" w:rsidRDefault="00E81122" w:rsidP="00A713D0">
      <w:pPr>
        <w:pStyle w:val="Tit5n"/>
        <w:numPr>
          <w:ilvl w:val="0"/>
          <w:numId w:val="0"/>
        </w:numPr>
        <w:ind w:left="2127" w:hanging="425"/>
        <w:rPr>
          <w:color w:val="000000" w:themeColor="text1"/>
        </w:rPr>
      </w:pPr>
      <w:proofErr w:type="gramStart"/>
      <w:r w:rsidRPr="00A713D0">
        <w:rPr>
          <w:color w:val="000000" w:themeColor="text1"/>
        </w:rPr>
        <w:t>a)</w:t>
      </w:r>
      <w:r w:rsidRPr="00A713D0">
        <w:rPr>
          <w:color w:val="000000" w:themeColor="text1"/>
        </w:rPr>
        <w:tab/>
        <w:t>Resistir</w:t>
      </w:r>
      <w:proofErr w:type="gramEnd"/>
      <w:r w:rsidRPr="00A713D0">
        <w:rPr>
          <w:color w:val="000000" w:themeColor="text1"/>
        </w:rPr>
        <w:t xml:space="preserve"> às cargas estáticas e dinâmicas atuantes;</w:t>
      </w:r>
    </w:p>
    <w:p w14:paraId="6F9EFB98" w14:textId="77777777" w:rsidR="00E81122" w:rsidRPr="00A713D0" w:rsidRDefault="00E81122" w:rsidP="00A713D0">
      <w:pPr>
        <w:pStyle w:val="Tit5n"/>
        <w:numPr>
          <w:ilvl w:val="0"/>
          <w:numId w:val="0"/>
        </w:numPr>
        <w:ind w:left="2127" w:hanging="425"/>
        <w:rPr>
          <w:color w:val="000000" w:themeColor="text1"/>
        </w:rPr>
      </w:pPr>
      <w:proofErr w:type="gramStart"/>
      <w:r w:rsidRPr="00A713D0">
        <w:rPr>
          <w:color w:val="000000" w:themeColor="text1"/>
        </w:rPr>
        <w:t>b)</w:t>
      </w:r>
      <w:r w:rsidRPr="00A713D0">
        <w:rPr>
          <w:color w:val="000000" w:themeColor="text1"/>
        </w:rPr>
        <w:tab/>
        <w:t>Resistir</w:t>
      </w:r>
      <w:proofErr w:type="gramEnd"/>
      <w:r w:rsidRPr="00A713D0">
        <w:rPr>
          <w:color w:val="000000" w:themeColor="text1"/>
        </w:rPr>
        <w:t xml:space="preserve"> aos efeitos dos movimentos de dilatação e retração térmica;</w:t>
      </w:r>
    </w:p>
    <w:p w14:paraId="4126F107" w14:textId="77777777" w:rsidR="00E81122" w:rsidRPr="00A713D0" w:rsidRDefault="00E81122" w:rsidP="00A713D0">
      <w:pPr>
        <w:pStyle w:val="Tit5n"/>
        <w:numPr>
          <w:ilvl w:val="0"/>
          <w:numId w:val="0"/>
        </w:numPr>
        <w:ind w:left="2127" w:hanging="425"/>
        <w:rPr>
          <w:color w:val="000000" w:themeColor="text1"/>
        </w:rPr>
      </w:pPr>
      <w:proofErr w:type="gramStart"/>
      <w:r w:rsidRPr="00A713D0">
        <w:rPr>
          <w:color w:val="000000" w:themeColor="text1"/>
        </w:rPr>
        <w:t>c)</w:t>
      </w:r>
      <w:r w:rsidRPr="00A713D0">
        <w:rPr>
          <w:color w:val="000000" w:themeColor="text1"/>
        </w:rPr>
        <w:tab/>
        <w:t>Resistir</w:t>
      </w:r>
      <w:proofErr w:type="gramEnd"/>
      <w:r w:rsidRPr="00A713D0">
        <w:rPr>
          <w:color w:val="000000" w:themeColor="text1"/>
        </w:rPr>
        <w:t xml:space="preserve"> às pressões hidrostáticas, de percolação, coluna d’água, umidade do solo e pressão negativa oriunda de lençol freático, quando for o caso;</w:t>
      </w:r>
    </w:p>
    <w:p w14:paraId="0DF9684C" w14:textId="77777777" w:rsidR="00E81122" w:rsidRPr="00A713D0" w:rsidRDefault="00E81122" w:rsidP="00A713D0">
      <w:pPr>
        <w:pStyle w:val="Tit5n"/>
        <w:numPr>
          <w:ilvl w:val="0"/>
          <w:numId w:val="0"/>
        </w:numPr>
        <w:ind w:left="2127" w:hanging="425"/>
        <w:rPr>
          <w:color w:val="000000" w:themeColor="text1"/>
        </w:rPr>
      </w:pPr>
      <w:proofErr w:type="gramStart"/>
      <w:r w:rsidRPr="00A713D0">
        <w:rPr>
          <w:color w:val="000000" w:themeColor="text1"/>
        </w:rPr>
        <w:t>d)</w:t>
      </w:r>
      <w:r w:rsidRPr="00A713D0">
        <w:rPr>
          <w:color w:val="000000" w:themeColor="text1"/>
        </w:rPr>
        <w:tab/>
        <w:t>Apresentar</w:t>
      </w:r>
      <w:proofErr w:type="gramEnd"/>
      <w:r w:rsidRPr="00A713D0">
        <w:rPr>
          <w:color w:val="000000" w:themeColor="text1"/>
        </w:rPr>
        <w:t xml:space="preserve"> compatibilidade com as estruturas existentes que não serão objeto de intervenção por conservarem desempenho satisfatório;</w:t>
      </w:r>
    </w:p>
    <w:p w14:paraId="3422DB6A" w14:textId="77777777" w:rsidR="00E81122" w:rsidRPr="00A713D0" w:rsidRDefault="00E81122" w:rsidP="00A713D0">
      <w:pPr>
        <w:pStyle w:val="Tit5n"/>
        <w:numPr>
          <w:ilvl w:val="0"/>
          <w:numId w:val="0"/>
        </w:numPr>
        <w:ind w:left="2127" w:hanging="425"/>
        <w:rPr>
          <w:color w:val="000000" w:themeColor="text1"/>
        </w:rPr>
      </w:pPr>
      <w:proofErr w:type="gramStart"/>
      <w:r w:rsidRPr="00A713D0">
        <w:rPr>
          <w:color w:val="000000" w:themeColor="text1"/>
        </w:rPr>
        <w:t>e)</w:t>
      </w:r>
      <w:r w:rsidRPr="00A713D0">
        <w:rPr>
          <w:color w:val="000000" w:themeColor="text1"/>
        </w:rPr>
        <w:tab/>
        <w:t>Apresentar</w:t>
      </w:r>
      <w:proofErr w:type="gramEnd"/>
      <w:r w:rsidRPr="00A713D0">
        <w:rPr>
          <w:color w:val="000000" w:themeColor="text1"/>
        </w:rPr>
        <w:t xml:space="preserve"> vida útil compatível com as condições previstas em projeto.</w:t>
      </w:r>
    </w:p>
    <w:p w14:paraId="38484700" w14:textId="77777777" w:rsidR="00E81122" w:rsidRPr="00A713D0" w:rsidRDefault="00E81122" w:rsidP="00A713D0">
      <w:pPr>
        <w:pStyle w:val="Tit5n"/>
        <w:numPr>
          <w:ilvl w:val="0"/>
          <w:numId w:val="0"/>
        </w:numPr>
        <w:ind w:left="113" w:firstLine="1163"/>
        <w:rPr>
          <w:color w:val="000000" w:themeColor="text1"/>
        </w:rPr>
      </w:pPr>
      <w:r w:rsidRPr="00A713D0">
        <w:rPr>
          <w:color w:val="000000" w:themeColor="text1"/>
        </w:rPr>
        <w:t>Os critérios e parâmetros para escolha da solução de recuperação deverão ser concebidos de modo a atender aos seguintes requisitos:</w:t>
      </w:r>
    </w:p>
    <w:p w14:paraId="47D8AE81" w14:textId="77777777" w:rsidR="00E81122" w:rsidRPr="00A713D0" w:rsidRDefault="00E81122" w:rsidP="00A713D0">
      <w:pPr>
        <w:pStyle w:val="Tit5n"/>
        <w:numPr>
          <w:ilvl w:val="0"/>
          <w:numId w:val="0"/>
        </w:numPr>
        <w:ind w:left="2127" w:hanging="425"/>
        <w:rPr>
          <w:color w:val="000000" w:themeColor="text1"/>
        </w:rPr>
      </w:pPr>
      <w:r w:rsidRPr="00A713D0">
        <w:rPr>
          <w:color w:val="000000" w:themeColor="text1"/>
        </w:rPr>
        <w:lastRenderedPageBreak/>
        <w:t>a)</w:t>
      </w:r>
      <w:r w:rsidRPr="00A713D0">
        <w:rPr>
          <w:color w:val="000000" w:themeColor="text1"/>
        </w:rPr>
        <w:tab/>
        <w:t xml:space="preserve">Maior desempenho e resistência mecânica aos esforços solicitantes, considerando os estados limites últimos e de serviço; </w:t>
      </w:r>
    </w:p>
    <w:p w14:paraId="5EAB6D18" w14:textId="77777777" w:rsidR="00E81122" w:rsidRPr="00A713D0" w:rsidRDefault="00E81122" w:rsidP="00A713D0">
      <w:pPr>
        <w:pStyle w:val="Tit5n"/>
        <w:numPr>
          <w:ilvl w:val="0"/>
          <w:numId w:val="0"/>
        </w:numPr>
        <w:ind w:left="2127" w:hanging="425"/>
        <w:rPr>
          <w:color w:val="000000" w:themeColor="text1"/>
        </w:rPr>
      </w:pPr>
      <w:proofErr w:type="gramStart"/>
      <w:r w:rsidRPr="00A713D0">
        <w:rPr>
          <w:color w:val="000000" w:themeColor="text1"/>
        </w:rPr>
        <w:t>b)</w:t>
      </w:r>
      <w:r w:rsidRPr="00A713D0">
        <w:rPr>
          <w:color w:val="000000" w:themeColor="text1"/>
        </w:rPr>
        <w:tab/>
        <w:t>Máxima</w:t>
      </w:r>
      <w:proofErr w:type="gramEnd"/>
      <w:r w:rsidRPr="00A713D0">
        <w:rPr>
          <w:color w:val="000000" w:themeColor="text1"/>
        </w:rPr>
        <w:t xml:space="preserve"> racionalização construtiva;</w:t>
      </w:r>
    </w:p>
    <w:p w14:paraId="71851093" w14:textId="77777777" w:rsidR="00E81122" w:rsidRPr="00A713D0" w:rsidRDefault="00E81122" w:rsidP="00A713D0">
      <w:pPr>
        <w:pStyle w:val="Tit5n"/>
        <w:numPr>
          <w:ilvl w:val="0"/>
          <w:numId w:val="0"/>
        </w:numPr>
        <w:ind w:left="2127" w:hanging="425"/>
        <w:rPr>
          <w:color w:val="000000" w:themeColor="text1"/>
        </w:rPr>
      </w:pPr>
      <w:proofErr w:type="gramStart"/>
      <w:r w:rsidRPr="00A713D0">
        <w:rPr>
          <w:color w:val="000000" w:themeColor="text1"/>
        </w:rPr>
        <w:t>c)</w:t>
      </w:r>
      <w:r w:rsidRPr="00A713D0">
        <w:rPr>
          <w:color w:val="000000" w:themeColor="text1"/>
        </w:rPr>
        <w:tab/>
        <w:t>Menor</w:t>
      </w:r>
      <w:proofErr w:type="gramEnd"/>
      <w:r w:rsidRPr="00A713D0">
        <w:rPr>
          <w:color w:val="000000" w:themeColor="text1"/>
        </w:rPr>
        <w:t xml:space="preserve"> custo de manutenção;</w:t>
      </w:r>
    </w:p>
    <w:p w14:paraId="18D9D5F5" w14:textId="77777777" w:rsidR="00E81122" w:rsidRPr="00A713D0" w:rsidRDefault="00E81122" w:rsidP="00A713D0">
      <w:pPr>
        <w:pStyle w:val="Tit5n"/>
        <w:numPr>
          <w:ilvl w:val="0"/>
          <w:numId w:val="0"/>
        </w:numPr>
        <w:ind w:left="2127" w:hanging="425"/>
        <w:rPr>
          <w:color w:val="000000" w:themeColor="text1"/>
        </w:rPr>
      </w:pPr>
      <w:r w:rsidRPr="00A713D0">
        <w:rPr>
          <w:color w:val="000000" w:themeColor="text1"/>
        </w:rPr>
        <w:t>d)</w:t>
      </w:r>
      <w:r w:rsidRPr="00A713D0">
        <w:rPr>
          <w:color w:val="000000" w:themeColor="text1"/>
        </w:rPr>
        <w:tab/>
        <w:t>Maior facilidade de acesso ao produto no mercado para execução da manutenção;</w:t>
      </w:r>
    </w:p>
    <w:p w14:paraId="77F1E9E6" w14:textId="77777777" w:rsidR="00E81122" w:rsidRPr="00A713D0" w:rsidRDefault="00E81122" w:rsidP="00A713D0">
      <w:pPr>
        <w:pStyle w:val="Tit5n"/>
        <w:numPr>
          <w:ilvl w:val="0"/>
          <w:numId w:val="0"/>
        </w:numPr>
        <w:ind w:left="2127" w:hanging="425"/>
        <w:rPr>
          <w:color w:val="000000" w:themeColor="text1"/>
        </w:rPr>
      </w:pPr>
      <w:r w:rsidRPr="00A713D0">
        <w:rPr>
          <w:color w:val="000000" w:themeColor="text1"/>
        </w:rPr>
        <w:t>e)</w:t>
      </w:r>
      <w:r w:rsidRPr="00A713D0">
        <w:rPr>
          <w:color w:val="000000" w:themeColor="text1"/>
        </w:rPr>
        <w:tab/>
        <w:t>Melhor custo-benefício;</w:t>
      </w:r>
    </w:p>
    <w:p w14:paraId="16A70ADA" w14:textId="77777777" w:rsidR="00E81122" w:rsidRPr="00A713D0" w:rsidRDefault="00E81122" w:rsidP="00A713D0">
      <w:pPr>
        <w:pStyle w:val="Tit5n"/>
        <w:numPr>
          <w:ilvl w:val="0"/>
          <w:numId w:val="0"/>
        </w:numPr>
        <w:ind w:left="2127" w:hanging="425"/>
        <w:rPr>
          <w:color w:val="000000" w:themeColor="text1"/>
        </w:rPr>
      </w:pPr>
      <w:r w:rsidRPr="00A713D0">
        <w:rPr>
          <w:color w:val="000000" w:themeColor="text1"/>
        </w:rPr>
        <w:t>f)</w:t>
      </w:r>
      <w:r w:rsidRPr="00A713D0">
        <w:rPr>
          <w:color w:val="000000" w:themeColor="text1"/>
        </w:rPr>
        <w:tab/>
        <w:t>Maior durabilidade do sistema.</w:t>
      </w:r>
    </w:p>
    <w:p w14:paraId="4A467F53" w14:textId="77777777" w:rsidR="00E81122" w:rsidRPr="00A713D0" w:rsidRDefault="00E81122" w:rsidP="00A713D0">
      <w:pPr>
        <w:pStyle w:val="Tit5n"/>
        <w:numPr>
          <w:ilvl w:val="0"/>
          <w:numId w:val="0"/>
        </w:numPr>
        <w:ind w:left="113" w:firstLine="1305"/>
        <w:rPr>
          <w:color w:val="000000" w:themeColor="text1"/>
        </w:rPr>
      </w:pPr>
      <w:r w:rsidRPr="00A713D0">
        <w:rPr>
          <w:color w:val="000000" w:themeColor="text1"/>
        </w:rPr>
        <w:t>O projeto executivo de reforço estrutural deverá ser elaborado considerando a adequação das estruturas às normas atuais e às solicitações de divisão das unidades funcionais.</w:t>
      </w:r>
    </w:p>
    <w:p w14:paraId="0D8F7AEE" w14:textId="77777777" w:rsidR="00E81122" w:rsidRPr="00A713D0" w:rsidRDefault="00E81122" w:rsidP="00A713D0">
      <w:pPr>
        <w:pStyle w:val="Tit5n"/>
        <w:numPr>
          <w:ilvl w:val="0"/>
          <w:numId w:val="0"/>
        </w:numPr>
        <w:ind w:left="113" w:firstLine="1305"/>
        <w:rPr>
          <w:color w:val="000000" w:themeColor="text1"/>
        </w:rPr>
      </w:pPr>
      <w:r w:rsidRPr="00A713D0">
        <w:rPr>
          <w:color w:val="000000" w:themeColor="text1"/>
        </w:rPr>
        <w:t>A Contratada deverá detalhar as peças a serem reforçadas e os escoramentos que se fizerem necessários, sempre que o alívio de tensões dos materiais se faça necessário para garantir a estabilidade da estrutura existente até que sejam atingidas as resistências estruturais necessárias às novas solicitações de cálculo.</w:t>
      </w:r>
    </w:p>
    <w:p w14:paraId="546BC5E4" w14:textId="77777777" w:rsidR="00E81122" w:rsidRPr="00A713D0" w:rsidRDefault="00E81122" w:rsidP="00A713D0">
      <w:pPr>
        <w:pStyle w:val="Tit5n"/>
        <w:numPr>
          <w:ilvl w:val="0"/>
          <w:numId w:val="0"/>
        </w:numPr>
        <w:ind w:left="113" w:firstLine="1305"/>
        <w:rPr>
          <w:color w:val="000000" w:themeColor="text1"/>
        </w:rPr>
      </w:pPr>
      <w:r w:rsidRPr="00A713D0">
        <w:rPr>
          <w:color w:val="000000" w:themeColor="text1"/>
        </w:rPr>
        <w:t>Todas as peças a serem reforçadas deverão ser indicadas nas plantas de fôrmas com detalhes da solução de reforço a ser adotada, dos materiais a serem utilizados, bem como detalhamento de todo processo executivo de reforço estrutural.</w:t>
      </w:r>
    </w:p>
    <w:p w14:paraId="5E159182" w14:textId="18619DC5" w:rsidR="00E81122" w:rsidRPr="00616E93" w:rsidRDefault="00E81122" w:rsidP="00A713D0">
      <w:pPr>
        <w:pStyle w:val="Tit5n"/>
        <w:numPr>
          <w:ilvl w:val="0"/>
          <w:numId w:val="0"/>
        </w:numPr>
        <w:ind w:left="113" w:firstLine="1305"/>
        <w:rPr>
          <w:color w:val="000000" w:themeColor="text1"/>
        </w:rPr>
      </w:pPr>
      <w:r w:rsidRPr="00A713D0">
        <w:rPr>
          <w:color w:val="000000" w:themeColor="text1"/>
        </w:rPr>
        <w:t>Deverão ser indicados e detalhados os métodos/</w:t>
      </w:r>
      <w:r w:rsidR="005F447B" w:rsidRPr="00616E93">
        <w:rPr>
          <w:color w:val="000000" w:themeColor="text1"/>
        </w:rPr>
        <w:t xml:space="preserve">as </w:t>
      </w:r>
      <w:r w:rsidRPr="00616E93">
        <w:rPr>
          <w:color w:val="000000" w:themeColor="text1"/>
        </w:rPr>
        <w:t xml:space="preserve">opções de reforço utilizado, o tipo de concreto a ser adotado (concreto projetado, concreto de alto desempenho, argamassas ou concretos </w:t>
      </w:r>
      <w:proofErr w:type="spellStart"/>
      <w:r w:rsidRPr="00616E93">
        <w:rPr>
          <w:color w:val="000000" w:themeColor="text1"/>
        </w:rPr>
        <w:t>cimentícios</w:t>
      </w:r>
      <w:proofErr w:type="spellEnd"/>
      <w:r w:rsidRPr="00616E93">
        <w:rPr>
          <w:color w:val="000000" w:themeColor="text1"/>
        </w:rPr>
        <w:t xml:space="preserve"> </w:t>
      </w:r>
      <w:proofErr w:type="spellStart"/>
      <w:r w:rsidRPr="00616E93">
        <w:rPr>
          <w:color w:val="000000" w:themeColor="text1"/>
        </w:rPr>
        <w:t>pré</w:t>
      </w:r>
      <w:proofErr w:type="spellEnd"/>
      <w:r w:rsidRPr="00616E93">
        <w:rPr>
          <w:color w:val="000000" w:themeColor="text1"/>
        </w:rPr>
        <w:t xml:space="preserve">-dosados de alto desempenho - </w:t>
      </w:r>
      <w:proofErr w:type="spellStart"/>
      <w:r w:rsidRPr="00616E93">
        <w:rPr>
          <w:color w:val="000000" w:themeColor="text1"/>
        </w:rPr>
        <w:t>grautes</w:t>
      </w:r>
      <w:proofErr w:type="spellEnd"/>
      <w:r w:rsidRPr="00616E93">
        <w:rPr>
          <w:color w:val="000000" w:themeColor="text1"/>
        </w:rPr>
        <w:t>), as justificativas técnicas para a escolha do material, a fim de se garantir a resistência de cálculo necessária para suportar as novas solicitações e a perfeita aderência entre o substrato e o material de reforço.</w:t>
      </w:r>
    </w:p>
    <w:p w14:paraId="5FC31FE5" w14:textId="77777777" w:rsidR="00224A20" w:rsidRPr="00FD5F67" w:rsidRDefault="00224A20" w:rsidP="00533952">
      <w:pPr>
        <w:pStyle w:val="Tit5n"/>
        <w:rPr>
          <w:color w:val="000000" w:themeColor="text1"/>
        </w:rPr>
      </w:pPr>
      <w:r w:rsidRPr="00FD5F67">
        <w:rPr>
          <w:color w:val="000000" w:themeColor="text1"/>
        </w:rPr>
        <w:t>Projeto Executivo Estrutural, de Fundações e de Contenções</w:t>
      </w:r>
    </w:p>
    <w:p w14:paraId="5BAB906C" w14:textId="77777777" w:rsidR="00224A20" w:rsidRPr="00FD5F67" w:rsidRDefault="00224A20" w:rsidP="000028C0">
      <w:pPr>
        <w:pStyle w:val="Txt0pRec"/>
      </w:pPr>
      <w:r w:rsidRPr="00FD5F67">
        <w:t>Consistem nos projetos estruturais de alteração da estrutura existente (readequação estrutural) e de ampliação dos subsolos dos edifícios, com vistas ao aumento do número de vagas existentes, de acordo com as normas vigentes e projeto de arquitetura aprovado a ser fornecido pela Câmara dos Deputados.</w:t>
      </w:r>
    </w:p>
    <w:p w14:paraId="29BECDF1" w14:textId="77777777" w:rsidR="00501743" w:rsidRPr="00FD5F67" w:rsidRDefault="00501743" w:rsidP="000028C0">
      <w:pPr>
        <w:pStyle w:val="Txt0pRec"/>
      </w:pPr>
      <w:r w:rsidRPr="00FD5F67">
        <w:t>Deverão ser especificados, detalhados e justificados todos os processos executivos e todos os materiais (e suas quantidades) a serem empregados.</w:t>
      </w:r>
    </w:p>
    <w:p w14:paraId="5A4653CC" w14:textId="2DF0058B" w:rsidR="001326BF" w:rsidRPr="00FD5F67" w:rsidRDefault="001326BF" w:rsidP="00533952">
      <w:pPr>
        <w:pStyle w:val="Tit5n"/>
        <w:rPr>
          <w:color w:val="000000" w:themeColor="text1"/>
        </w:rPr>
      </w:pPr>
      <w:bookmarkStart w:id="142" w:name="_Ref11235446"/>
      <w:r w:rsidRPr="00FD5F67">
        <w:rPr>
          <w:color w:val="000000" w:themeColor="text1"/>
        </w:rPr>
        <w:t>Projeto Executivo de Reforço de Elementos Estruturais (Compatibilização)</w:t>
      </w:r>
      <w:bookmarkEnd w:id="142"/>
    </w:p>
    <w:p w14:paraId="18783E19" w14:textId="77777777" w:rsidR="00C36C5D" w:rsidRPr="00FD5F67" w:rsidRDefault="00C36C5D" w:rsidP="000028C0">
      <w:pPr>
        <w:pStyle w:val="Txt0pRec"/>
      </w:pPr>
      <w:r w:rsidRPr="00FD5F67">
        <w:t>Consiste na elaboração de projeto executivo considerando a necessária compatibilização das estruturas com as novas instalações a serem executadas.</w:t>
      </w:r>
    </w:p>
    <w:p w14:paraId="57F2F26A" w14:textId="0C1299D1" w:rsidR="00C36C5D" w:rsidRPr="00FD5F67" w:rsidRDefault="00C36C5D" w:rsidP="000028C0">
      <w:pPr>
        <w:pStyle w:val="Txt0pRec"/>
      </w:pPr>
      <w:r w:rsidRPr="00FD5F67">
        <w:t>O projeto executivo deverá considerar possíveis adequações estruturais requeridas pelas novas instalações a serem executadas. Deverão ser detalhados reforço estrutural ocasionado por eventuais furos, aberturas e quaisquer adaptações requeridas pelas nova</w:t>
      </w:r>
      <w:r w:rsidR="00AF22D2" w:rsidRPr="00FD5F67">
        <w:t>s</w:t>
      </w:r>
      <w:r w:rsidRPr="00FD5F67">
        <w:t xml:space="preserve"> instalações em elementos estruturais.</w:t>
      </w:r>
    </w:p>
    <w:p w14:paraId="1E4AA23A" w14:textId="77777777" w:rsidR="00C36C5D" w:rsidRPr="00FD5F67" w:rsidRDefault="00C36C5D" w:rsidP="000028C0">
      <w:pPr>
        <w:pStyle w:val="Txt0pRec"/>
      </w:pPr>
      <w:r w:rsidRPr="00FD5F67">
        <w:lastRenderedPageBreak/>
        <w:t>Não serão aceitos detalhes genéricos, devendo a Contratada locar e detalhar precisamente todas as intervenções requeridas pela compatibilização.</w:t>
      </w:r>
    </w:p>
    <w:p w14:paraId="303E5D1E" w14:textId="77777777" w:rsidR="00C36C5D" w:rsidRPr="00FD5F67" w:rsidRDefault="00C36C5D" w:rsidP="000028C0">
      <w:pPr>
        <w:pStyle w:val="Txt0pRec"/>
      </w:pPr>
      <w:r w:rsidRPr="00FD5F67">
        <w:t>As adaptações estruturais requeridas na etapa de compatibilização deverão ser incluídas na modelagem computacional da estrutura com a finalidade de aferir a estabilidade da estrutura e a manutenção das dimensões dos elementos apresentadas no projeto de fôrmas (2ª Etapa).</w:t>
      </w:r>
    </w:p>
    <w:p w14:paraId="63871DC4" w14:textId="4CC7A5D1" w:rsidR="00C36C5D" w:rsidRPr="00FD5F67" w:rsidRDefault="00C36C5D" w:rsidP="000028C0">
      <w:pPr>
        <w:pStyle w:val="Txt0pRec"/>
      </w:pPr>
      <w:r w:rsidRPr="00FD5F67">
        <w:t xml:space="preserve">Juntamente com os projetos deste item, deverá ser fornecido pela Contratada </w:t>
      </w:r>
      <w:r w:rsidR="00AF22D2" w:rsidRPr="00FD5F67">
        <w:t>relatório de compatibilização</w:t>
      </w:r>
      <w:r w:rsidRPr="00FD5F67">
        <w:t xml:space="preserve"> contendo:</w:t>
      </w:r>
    </w:p>
    <w:p w14:paraId="518DC82F" w14:textId="04EC50C7" w:rsidR="00C36C5D" w:rsidRPr="00FD5F67" w:rsidRDefault="00AF22D2" w:rsidP="002076FA">
      <w:pPr>
        <w:pStyle w:val="NormalWeb"/>
        <w:numPr>
          <w:ilvl w:val="0"/>
          <w:numId w:val="52"/>
        </w:numPr>
        <w:tabs>
          <w:tab w:val="clear" w:pos="567"/>
          <w:tab w:val="left" w:pos="1560"/>
        </w:tabs>
        <w:suppressAutoHyphens w:val="0"/>
        <w:spacing w:before="120" w:after="120"/>
        <w:ind w:left="1560" w:hanging="426"/>
        <w:jc w:val="both"/>
        <w:rPr>
          <w:rFonts w:ascii="Arial" w:hAnsi="Arial" w:cs="Arial"/>
          <w:color w:val="000000" w:themeColor="text1"/>
        </w:rPr>
      </w:pPr>
      <w:proofErr w:type="gramStart"/>
      <w:r w:rsidRPr="00FD5F67">
        <w:rPr>
          <w:rFonts w:ascii="Arial" w:hAnsi="Arial" w:cs="Arial"/>
          <w:color w:val="000000" w:themeColor="text1"/>
        </w:rPr>
        <w:t>elementos</w:t>
      </w:r>
      <w:proofErr w:type="gramEnd"/>
      <w:r w:rsidRPr="00FD5F67">
        <w:rPr>
          <w:rFonts w:ascii="Arial" w:hAnsi="Arial" w:cs="Arial"/>
          <w:color w:val="000000" w:themeColor="text1"/>
        </w:rPr>
        <w:t xml:space="preserve"> </w:t>
      </w:r>
      <w:r w:rsidR="00C36C5D" w:rsidRPr="00FD5F67">
        <w:rPr>
          <w:rFonts w:ascii="Arial" w:hAnsi="Arial" w:cs="Arial"/>
          <w:color w:val="000000" w:themeColor="text1"/>
        </w:rPr>
        <w:t>estruturais que necessitarão de adaptações;</w:t>
      </w:r>
    </w:p>
    <w:p w14:paraId="4745A710" w14:textId="7A774FDE" w:rsidR="00C36C5D" w:rsidRPr="00FD5F67" w:rsidRDefault="00AF22D2" w:rsidP="002076FA">
      <w:pPr>
        <w:pStyle w:val="NormalWeb"/>
        <w:numPr>
          <w:ilvl w:val="0"/>
          <w:numId w:val="52"/>
        </w:numPr>
        <w:tabs>
          <w:tab w:val="clear" w:pos="567"/>
          <w:tab w:val="left" w:pos="1560"/>
        </w:tabs>
        <w:suppressAutoHyphens w:val="0"/>
        <w:spacing w:before="120" w:after="120"/>
        <w:ind w:left="1560" w:hanging="426"/>
        <w:jc w:val="both"/>
        <w:rPr>
          <w:rFonts w:ascii="Arial" w:hAnsi="Arial" w:cs="Arial"/>
          <w:color w:val="000000" w:themeColor="text1"/>
        </w:rPr>
      </w:pPr>
      <w:proofErr w:type="gramStart"/>
      <w:r w:rsidRPr="00FD5F67">
        <w:rPr>
          <w:rFonts w:ascii="Arial" w:hAnsi="Arial" w:cs="Arial"/>
          <w:color w:val="000000" w:themeColor="text1"/>
        </w:rPr>
        <w:t>elementos</w:t>
      </w:r>
      <w:proofErr w:type="gramEnd"/>
      <w:r w:rsidRPr="00FD5F67">
        <w:rPr>
          <w:rFonts w:ascii="Arial" w:hAnsi="Arial" w:cs="Arial"/>
          <w:color w:val="000000" w:themeColor="text1"/>
        </w:rPr>
        <w:t xml:space="preserve"> </w:t>
      </w:r>
      <w:r w:rsidR="00C36C5D" w:rsidRPr="00FD5F67">
        <w:rPr>
          <w:rFonts w:ascii="Arial" w:hAnsi="Arial" w:cs="Arial"/>
          <w:color w:val="000000" w:themeColor="text1"/>
        </w:rPr>
        <w:t>estruturais que sofreram variação dimensional após a compatibilização;</w:t>
      </w:r>
    </w:p>
    <w:p w14:paraId="2F0D4E71" w14:textId="5D33CC70" w:rsidR="00C36C5D" w:rsidRPr="00FD5F67" w:rsidRDefault="00AF22D2" w:rsidP="002076FA">
      <w:pPr>
        <w:pStyle w:val="NormalWeb"/>
        <w:numPr>
          <w:ilvl w:val="0"/>
          <w:numId w:val="52"/>
        </w:numPr>
        <w:tabs>
          <w:tab w:val="clear" w:pos="567"/>
          <w:tab w:val="left" w:pos="1560"/>
        </w:tabs>
        <w:suppressAutoHyphens w:val="0"/>
        <w:spacing w:before="120" w:after="120"/>
        <w:ind w:left="1560" w:hanging="426"/>
        <w:jc w:val="both"/>
        <w:rPr>
          <w:rFonts w:ascii="Arial" w:hAnsi="Arial" w:cs="Arial"/>
          <w:color w:val="000000" w:themeColor="text1"/>
        </w:rPr>
      </w:pPr>
      <w:proofErr w:type="gramStart"/>
      <w:r w:rsidRPr="00FD5F67">
        <w:rPr>
          <w:rFonts w:ascii="Arial" w:hAnsi="Arial" w:cs="Arial"/>
          <w:color w:val="000000" w:themeColor="text1"/>
        </w:rPr>
        <w:t>parecer</w:t>
      </w:r>
      <w:proofErr w:type="gramEnd"/>
      <w:r w:rsidRPr="00FD5F67">
        <w:rPr>
          <w:rFonts w:ascii="Arial" w:hAnsi="Arial" w:cs="Arial"/>
          <w:color w:val="000000" w:themeColor="text1"/>
        </w:rPr>
        <w:t xml:space="preserve"> </w:t>
      </w:r>
      <w:r w:rsidR="00C36C5D" w:rsidRPr="00FD5F67">
        <w:rPr>
          <w:rFonts w:ascii="Arial" w:hAnsi="Arial" w:cs="Arial"/>
          <w:color w:val="000000" w:themeColor="text1"/>
        </w:rPr>
        <w:t>sobre a estabilidade estrutural após a compatibilização.</w:t>
      </w:r>
    </w:p>
    <w:p w14:paraId="1F2B46C2" w14:textId="1EA855ED" w:rsidR="001326BF" w:rsidRPr="00FD5F67" w:rsidRDefault="00C36C5D" w:rsidP="000028C0">
      <w:pPr>
        <w:pStyle w:val="Txt0pRec"/>
      </w:pPr>
      <w:r w:rsidRPr="00FD5F67">
        <w:t xml:space="preserve">Os arquivos relativos à atualização da modelagem computacional deverão ser estregues à Fiscalização nos moldes do disposto no item </w:t>
      </w:r>
      <w:r w:rsidR="00C06E3E" w:rsidRPr="00FD5F67">
        <w:fldChar w:fldCharType="begin"/>
      </w:r>
      <w:r w:rsidR="00C06E3E" w:rsidRPr="00FD5F67">
        <w:instrText xml:space="preserve"> REF _Ref11239687 \r \h  \* MERGEFORMAT </w:instrText>
      </w:r>
      <w:r w:rsidR="00C06E3E" w:rsidRPr="00FD5F67">
        <w:fldChar w:fldCharType="separate"/>
      </w:r>
      <w:r w:rsidR="00655C38">
        <w:t>1.4</w:t>
      </w:r>
      <w:r w:rsidR="00C06E3E" w:rsidRPr="00FD5F67">
        <w:fldChar w:fldCharType="end"/>
      </w:r>
      <w:r w:rsidR="00C06E3E" w:rsidRPr="00FD5F67">
        <w:t xml:space="preserve"> do Anexo n. 2</w:t>
      </w:r>
      <w:r w:rsidRPr="00FD5F67">
        <w:t>.</w:t>
      </w:r>
    </w:p>
    <w:p w14:paraId="5FD05F37" w14:textId="77777777" w:rsidR="00224A20" w:rsidRPr="00FD5F67" w:rsidRDefault="00224A20" w:rsidP="00533952">
      <w:pPr>
        <w:pStyle w:val="Tit5n"/>
        <w:rPr>
          <w:color w:val="000000" w:themeColor="text1"/>
        </w:rPr>
      </w:pPr>
      <w:r w:rsidRPr="00FD5F67">
        <w:rPr>
          <w:color w:val="000000" w:themeColor="text1"/>
        </w:rPr>
        <w:t>Projeto Executivo Estrutural de Pontos de Ancoragem</w:t>
      </w:r>
    </w:p>
    <w:p w14:paraId="57E1B4F8" w14:textId="77777777" w:rsidR="00224A20" w:rsidRPr="00FD5F67" w:rsidRDefault="00224A20" w:rsidP="000028C0">
      <w:pPr>
        <w:pStyle w:val="Txt0pRec"/>
      </w:pPr>
      <w:r w:rsidRPr="00FD5F67">
        <w:t>Consiste na elaboração de projetos necessários à fixação de equipamentos para acesso às fachadas (balancins) para realização de serviços de manutenção.</w:t>
      </w:r>
    </w:p>
    <w:p w14:paraId="1425C034" w14:textId="2DDB9CF8" w:rsidR="00AC1C1C" w:rsidRPr="00FD5F67" w:rsidRDefault="00AC1C1C" w:rsidP="000028C0">
      <w:pPr>
        <w:pStyle w:val="Txt0pRec"/>
      </w:pPr>
      <w:r w:rsidRPr="00FD5F67">
        <w:t>A Fiscalização fornecerá oportunamente as características dos equipamentos de manutenção requeridos pela equipe de segurança do trabalho da Câmara dos Deputados.</w:t>
      </w:r>
    </w:p>
    <w:p w14:paraId="40A8A878" w14:textId="77777777" w:rsidR="00224A20" w:rsidRPr="00FD5F67" w:rsidRDefault="00224A20" w:rsidP="00533952">
      <w:pPr>
        <w:pStyle w:val="Tit5n"/>
        <w:rPr>
          <w:color w:val="000000" w:themeColor="text1"/>
        </w:rPr>
      </w:pPr>
      <w:r w:rsidRPr="00FD5F67">
        <w:rPr>
          <w:color w:val="000000" w:themeColor="text1"/>
        </w:rPr>
        <w:t>Projeto Executivo de Impermeabilização de Coberturas, Contenções e demais elementos</w:t>
      </w:r>
    </w:p>
    <w:p w14:paraId="6589375D" w14:textId="77777777" w:rsidR="00174B48" w:rsidRPr="00FD5F67" w:rsidRDefault="00224A20" w:rsidP="000028C0">
      <w:pPr>
        <w:pStyle w:val="Txt0pRec"/>
      </w:pPr>
      <w:r w:rsidRPr="00FD5F67">
        <w:tab/>
      </w:r>
      <w:r w:rsidR="00174B48" w:rsidRPr="00FD5F67">
        <w:t>O projeto de impermeabilização tem como função, analisar, planificar, detalhar, discriminar as metodologias adequadas visando ao bom comportamento da impermeabilização e compatibilizando os possíveis sistemas impermeabilizantes a serem adotados com a concepção da edificação.</w:t>
      </w:r>
    </w:p>
    <w:p w14:paraId="5C1DE152" w14:textId="77777777" w:rsidR="00174B48" w:rsidRPr="00FD5F67" w:rsidRDefault="00174B48" w:rsidP="000028C0">
      <w:pPr>
        <w:pStyle w:val="Txt0pRec"/>
      </w:pPr>
      <w:r w:rsidRPr="00FD5F67">
        <w:t xml:space="preserve">Os sistemas de impermeabilização a serem objeto de detalhamento no projeto executivo serão os definidos pela Fiscalização após análise do estudo de viabilidade apresentado pela Contratada na 1ª Etapa (Laudo Técnico). </w:t>
      </w:r>
    </w:p>
    <w:p w14:paraId="0159EE45" w14:textId="77777777" w:rsidR="00174B48" w:rsidRPr="00FD5F67" w:rsidRDefault="00174B48" w:rsidP="000028C0">
      <w:pPr>
        <w:pStyle w:val="Txt0pRec"/>
      </w:pPr>
      <w:r w:rsidRPr="00FD5F67">
        <w:t>As seguintes informações devem ser contempladas no projeto executivo:</w:t>
      </w:r>
    </w:p>
    <w:p w14:paraId="72167A9F" w14:textId="324374D5" w:rsidR="00174B48" w:rsidRPr="00FD5F67" w:rsidRDefault="00AF22D2" w:rsidP="002076FA">
      <w:pPr>
        <w:pStyle w:val="PargrafodaLista"/>
        <w:numPr>
          <w:ilvl w:val="0"/>
          <w:numId w:val="18"/>
        </w:numPr>
        <w:tabs>
          <w:tab w:val="clear" w:pos="567"/>
          <w:tab w:val="left" w:pos="1560"/>
          <w:tab w:val="left" w:pos="1701"/>
          <w:tab w:val="left" w:pos="2694"/>
        </w:tabs>
        <w:suppressAutoHyphens w:val="0"/>
        <w:autoSpaceDE w:val="0"/>
        <w:spacing w:before="120" w:after="120"/>
        <w:ind w:left="1560" w:hanging="426"/>
        <w:rPr>
          <w:rFonts w:eastAsia="Arial" w:cs="Arial"/>
          <w:color w:val="000000" w:themeColor="text1"/>
          <w:sz w:val="24"/>
          <w:szCs w:val="24"/>
        </w:rPr>
      </w:pPr>
      <w:proofErr w:type="gramStart"/>
      <w:r w:rsidRPr="00FD5F67">
        <w:rPr>
          <w:rFonts w:eastAsia="Arial" w:cs="Arial"/>
          <w:color w:val="000000" w:themeColor="text1"/>
          <w:sz w:val="24"/>
          <w:szCs w:val="24"/>
        </w:rPr>
        <w:t>descrição</w:t>
      </w:r>
      <w:proofErr w:type="gramEnd"/>
      <w:r w:rsidRPr="00FD5F67">
        <w:rPr>
          <w:rFonts w:eastAsia="Arial" w:cs="Arial"/>
          <w:color w:val="000000" w:themeColor="text1"/>
          <w:sz w:val="24"/>
          <w:szCs w:val="24"/>
        </w:rPr>
        <w:t xml:space="preserve"> </w:t>
      </w:r>
      <w:r w:rsidR="00174B48" w:rsidRPr="00FD5F67">
        <w:rPr>
          <w:rFonts w:eastAsia="Arial" w:cs="Arial"/>
          <w:color w:val="000000" w:themeColor="text1"/>
          <w:sz w:val="24"/>
          <w:szCs w:val="24"/>
        </w:rPr>
        <w:t>detalhada dos serviços a serem executados;</w:t>
      </w:r>
    </w:p>
    <w:p w14:paraId="636B1062" w14:textId="3F5C63E0" w:rsidR="00174B48" w:rsidRPr="00FD5F67" w:rsidRDefault="00AF22D2" w:rsidP="002076FA">
      <w:pPr>
        <w:pStyle w:val="PargrafodaLista"/>
        <w:numPr>
          <w:ilvl w:val="0"/>
          <w:numId w:val="18"/>
        </w:numPr>
        <w:tabs>
          <w:tab w:val="clear" w:pos="567"/>
          <w:tab w:val="left" w:pos="1560"/>
          <w:tab w:val="left" w:pos="1701"/>
          <w:tab w:val="left" w:pos="2694"/>
        </w:tabs>
        <w:suppressAutoHyphens w:val="0"/>
        <w:autoSpaceDE w:val="0"/>
        <w:spacing w:before="120" w:after="120"/>
        <w:ind w:left="1560" w:hanging="426"/>
        <w:rPr>
          <w:rFonts w:eastAsia="Arial" w:cs="Arial"/>
          <w:color w:val="000000" w:themeColor="text1"/>
          <w:sz w:val="24"/>
          <w:szCs w:val="24"/>
        </w:rPr>
      </w:pPr>
      <w:proofErr w:type="gramStart"/>
      <w:r w:rsidRPr="00FD5F67">
        <w:rPr>
          <w:rFonts w:eastAsia="Arial" w:cs="Arial"/>
          <w:color w:val="000000" w:themeColor="text1"/>
          <w:sz w:val="24"/>
          <w:szCs w:val="24"/>
        </w:rPr>
        <w:t>as</w:t>
      </w:r>
      <w:proofErr w:type="gramEnd"/>
      <w:r w:rsidRPr="00FD5F67">
        <w:rPr>
          <w:rFonts w:eastAsia="Arial" w:cs="Arial"/>
          <w:color w:val="000000" w:themeColor="text1"/>
          <w:sz w:val="24"/>
          <w:szCs w:val="24"/>
        </w:rPr>
        <w:t xml:space="preserve"> </w:t>
      </w:r>
      <w:r w:rsidR="00174B48" w:rsidRPr="00FD5F67">
        <w:rPr>
          <w:rFonts w:eastAsia="Arial" w:cs="Arial"/>
          <w:color w:val="000000" w:themeColor="text1"/>
          <w:sz w:val="24"/>
          <w:szCs w:val="24"/>
        </w:rPr>
        <w:t>espessuras do sistema de impermeabilização, incluindo-se eventuais camadas de regularização e proteção mecânica;</w:t>
      </w:r>
    </w:p>
    <w:p w14:paraId="1D60771D" w14:textId="0C4B3CF3" w:rsidR="00174B48" w:rsidRPr="00FD5F67" w:rsidRDefault="00AF22D2" w:rsidP="002076FA">
      <w:pPr>
        <w:pStyle w:val="PargrafodaLista"/>
        <w:numPr>
          <w:ilvl w:val="0"/>
          <w:numId w:val="18"/>
        </w:numPr>
        <w:tabs>
          <w:tab w:val="clear" w:pos="567"/>
          <w:tab w:val="left" w:pos="1560"/>
          <w:tab w:val="left" w:pos="1701"/>
          <w:tab w:val="left" w:pos="2694"/>
        </w:tabs>
        <w:suppressAutoHyphens w:val="0"/>
        <w:autoSpaceDE w:val="0"/>
        <w:spacing w:before="120" w:after="120"/>
        <w:ind w:left="1560" w:hanging="426"/>
        <w:rPr>
          <w:rFonts w:eastAsia="Arial" w:cs="Arial"/>
          <w:color w:val="000000" w:themeColor="text1"/>
          <w:sz w:val="24"/>
          <w:szCs w:val="24"/>
        </w:rPr>
      </w:pPr>
      <w:proofErr w:type="gramStart"/>
      <w:r w:rsidRPr="00FD5F67">
        <w:rPr>
          <w:rFonts w:eastAsia="Arial" w:cs="Arial"/>
          <w:color w:val="000000" w:themeColor="text1"/>
          <w:sz w:val="24"/>
          <w:szCs w:val="24"/>
        </w:rPr>
        <w:t>as</w:t>
      </w:r>
      <w:proofErr w:type="gramEnd"/>
      <w:r w:rsidRPr="00FD5F67">
        <w:rPr>
          <w:rFonts w:eastAsia="Arial" w:cs="Arial"/>
          <w:color w:val="000000" w:themeColor="text1"/>
          <w:sz w:val="24"/>
          <w:szCs w:val="24"/>
        </w:rPr>
        <w:t xml:space="preserve"> </w:t>
      </w:r>
      <w:r w:rsidR="00174B48" w:rsidRPr="00FD5F67">
        <w:rPr>
          <w:rFonts w:eastAsia="Arial" w:cs="Arial"/>
          <w:color w:val="000000" w:themeColor="text1"/>
          <w:sz w:val="24"/>
          <w:szCs w:val="24"/>
        </w:rPr>
        <w:t>alturas e espessuras necessárias dos eventuais rebaixos na alvenaria para a execução de rodapés;</w:t>
      </w:r>
    </w:p>
    <w:p w14:paraId="18C66283" w14:textId="3F417949" w:rsidR="00174B48" w:rsidRPr="00FD5F67" w:rsidRDefault="00AF22D2" w:rsidP="002076FA">
      <w:pPr>
        <w:pStyle w:val="PargrafodaLista"/>
        <w:numPr>
          <w:ilvl w:val="0"/>
          <w:numId w:val="18"/>
        </w:numPr>
        <w:tabs>
          <w:tab w:val="clear" w:pos="567"/>
          <w:tab w:val="left" w:pos="1560"/>
          <w:tab w:val="left" w:pos="1701"/>
          <w:tab w:val="left" w:pos="2694"/>
        </w:tabs>
        <w:suppressAutoHyphens w:val="0"/>
        <w:autoSpaceDE w:val="0"/>
        <w:spacing w:before="120" w:after="120"/>
        <w:ind w:left="1560" w:hanging="426"/>
        <w:rPr>
          <w:rFonts w:eastAsia="Arial" w:cs="Arial"/>
          <w:color w:val="000000" w:themeColor="text1"/>
          <w:sz w:val="24"/>
          <w:szCs w:val="24"/>
        </w:rPr>
      </w:pPr>
      <w:proofErr w:type="gramStart"/>
      <w:r w:rsidRPr="00FD5F67">
        <w:rPr>
          <w:rFonts w:eastAsia="Arial" w:cs="Arial"/>
          <w:color w:val="000000" w:themeColor="text1"/>
          <w:sz w:val="24"/>
          <w:szCs w:val="24"/>
        </w:rPr>
        <w:t>desníveis</w:t>
      </w:r>
      <w:proofErr w:type="gramEnd"/>
      <w:r w:rsidRPr="00FD5F67">
        <w:rPr>
          <w:rFonts w:eastAsia="Arial" w:cs="Arial"/>
          <w:color w:val="000000" w:themeColor="text1"/>
          <w:sz w:val="24"/>
          <w:szCs w:val="24"/>
        </w:rPr>
        <w:t xml:space="preserve"> </w:t>
      </w:r>
      <w:r w:rsidR="00174B48" w:rsidRPr="00FD5F67">
        <w:rPr>
          <w:rFonts w:eastAsia="Arial" w:cs="Arial"/>
          <w:color w:val="000000" w:themeColor="text1"/>
          <w:sz w:val="24"/>
          <w:szCs w:val="24"/>
        </w:rPr>
        <w:t>e inclinações necessários para a laje e</w:t>
      </w:r>
      <w:r w:rsidRPr="00FD5F67">
        <w:rPr>
          <w:rFonts w:eastAsia="Arial" w:cs="Arial"/>
          <w:color w:val="000000" w:themeColor="text1"/>
          <w:sz w:val="24"/>
          <w:szCs w:val="24"/>
        </w:rPr>
        <w:t>/ou</w:t>
      </w:r>
      <w:r w:rsidR="00174B48" w:rsidRPr="00FD5F67">
        <w:rPr>
          <w:rFonts w:eastAsia="Arial" w:cs="Arial"/>
          <w:color w:val="000000" w:themeColor="text1"/>
          <w:sz w:val="24"/>
          <w:szCs w:val="24"/>
        </w:rPr>
        <w:t xml:space="preserve"> camada de regularização;</w:t>
      </w:r>
    </w:p>
    <w:p w14:paraId="0DBE004D" w14:textId="0C4B276A" w:rsidR="00174B48" w:rsidRPr="00FD5F67" w:rsidRDefault="00AF22D2" w:rsidP="002076FA">
      <w:pPr>
        <w:pStyle w:val="PargrafodaLista"/>
        <w:numPr>
          <w:ilvl w:val="0"/>
          <w:numId w:val="18"/>
        </w:numPr>
        <w:tabs>
          <w:tab w:val="clear" w:pos="567"/>
          <w:tab w:val="left" w:pos="1560"/>
          <w:tab w:val="left" w:pos="1701"/>
          <w:tab w:val="left" w:pos="2694"/>
        </w:tabs>
        <w:suppressAutoHyphens w:val="0"/>
        <w:autoSpaceDE w:val="0"/>
        <w:spacing w:before="120" w:after="120"/>
        <w:ind w:left="1560" w:hanging="426"/>
        <w:rPr>
          <w:rFonts w:eastAsia="Arial" w:cs="Arial"/>
          <w:color w:val="000000" w:themeColor="text1"/>
          <w:sz w:val="24"/>
          <w:szCs w:val="24"/>
        </w:rPr>
      </w:pPr>
      <w:proofErr w:type="gramStart"/>
      <w:r w:rsidRPr="00FD5F67">
        <w:rPr>
          <w:rFonts w:eastAsia="Arial" w:cs="Arial"/>
          <w:color w:val="000000" w:themeColor="text1"/>
          <w:sz w:val="24"/>
          <w:szCs w:val="24"/>
        </w:rPr>
        <w:t>corte</w:t>
      </w:r>
      <w:proofErr w:type="gramEnd"/>
      <w:r w:rsidRPr="00FD5F67">
        <w:rPr>
          <w:rFonts w:eastAsia="Arial" w:cs="Arial"/>
          <w:color w:val="000000" w:themeColor="text1"/>
          <w:sz w:val="24"/>
          <w:szCs w:val="24"/>
        </w:rPr>
        <w:t xml:space="preserve"> </w:t>
      </w:r>
      <w:r w:rsidR="00174B48" w:rsidRPr="00FD5F67">
        <w:rPr>
          <w:rFonts w:eastAsia="Arial" w:cs="Arial"/>
          <w:color w:val="000000" w:themeColor="text1"/>
          <w:sz w:val="24"/>
          <w:szCs w:val="24"/>
        </w:rPr>
        <w:t>típico de cada sistema a ser empregado, identificando as camadas e suas respectivas espessuras mínimas e declividades;</w:t>
      </w:r>
    </w:p>
    <w:p w14:paraId="01020271" w14:textId="58A7CB28" w:rsidR="009A0DA6" w:rsidRPr="00FD5F67" w:rsidRDefault="00AF22D2" w:rsidP="002076FA">
      <w:pPr>
        <w:pStyle w:val="PargrafodaLista"/>
        <w:numPr>
          <w:ilvl w:val="0"/>
          <w:numId w:val="18"/>
        </w:numPr>
        <w:tabs>
          <w:tab w:val="clear" w:pos="567"/>
          <w:tab w:val="left" w:pos="1560"/>
          <w:tab w:val="left" w:pos="1701"/>
          <w:tab w:val="left" w:pos="2694"/>
        </w:tabs>
        <w:suppressAutoHyphens w:val="0"/>
        <w:autoSpaceDE w:val="0"/>
        <w:spacing w:before="120" w:after="120"/>
        <w:ind w:left="1560" w:hanging="426"/>
        <w:rPr>
          <w:rFonts w:eastAsia="Arial" w:cs="Arial"/>
          <w:color w:val="000000" w:themeColor="text1"/>
          <w:sz w:val="24"/>
          <w:szCs w:val="24"/>
        </w:rPr>
      </w:pPr>
      <w:proofErr w:type="gramStart"/>
      <w:r w:rsidRPr="00FD5F67">
        <w:rPr>
          <w:rFonts w:eastAsia="Arial" w:cs="Arial"/>
          <w:color w:val="000000" w:themeColor="text1"/>
          <w:sz w:val="24"/>
          <w:szCs w:val="24"/>
        </w:rPr>
        <w:lastRenderedPageBreak/>
        <w:t>descrição</w:t>
      </w:r>
      <w:proofErr w:type="gramEnd"/>
      <w:r w:rsidRPr="00FD5F67">
        <w:rPr>
          <w:rFonts w:eastAsia="Arial" w:cs="Arial"/>
          <w:color w:val="000000" w:themeColor="text1"/>
          <w:sz w:val="24"/>
          <w:szCs w:val="24"/>
        </w:rPr>
        <w:t xml:space="preserve"> </w:t>
      </w:r>
      <w:r w:rsidR="00174B48" w:rsidRPr="00FD5F67">
        <w:rPr>
          <w:rFonts w:eastAsia="Arial" w:cs="Arial"/>
          <w:color w:val="000000" w:themeColor="text1"/>
          <w:sz w:val="24"/>
          <w:szCs w:val="24"/>
        </w:rPr>
        <w:t xml:space="preserve">e mapeamento de todos os pontos críticos que possam comprometer o sistema de impermeabilização - como tubulações, ralos, juntas, equipamentos, </w:t>
      </w:r>
      <w:r w:rsidR="00FD5F67" w:rsidRPr="00FD5F67">
        <w:rPr>
          <w:rFonts w:eastAsia="Arial" w:cs="Arial"/>
          <w:color w:val="000000" w:themeColor="text1"/>
          <w:sz w:val="24"/>
          <w:szCs w:val="24"/>
        </w:rPr>
        <w:t>furações etc.</w:t>
      </w:r>
      <w:r w:rsidR="00174B48" w:rsidRPr="00FD5F67">
        <w:rPr>
          <w:rFonts w:eastAsia="Arial" w:cs="Arial"/>
          <w:color w:val="000000" w:themeColor="text1"/>
          <w:sz w:val="24"/>
          <w:szCs w:val="24"/>
        </w:rPr>
        <w:t xml:space="preserve"> - bem como o detalhamento da impermeabilização nesses pontos e da recuperação dos elementos subjacentes que apresentem desempenho insatisfatório;</w:t>
      </w:r>
    </w:p>
    <w:p w14:paraId="2153CDED" w14:textId="1DE039DE" w:rsidR="00224A20" w:rsidRPr="00FD5F67" w:rsidRDefault="009A0DA6" w:rsidP="002076FA">
      <w:pPr>
        <w:pStyle w:val="PargrafodaLista"/>
        <w:numPr>
          <w:ilvl w:val="0"/>
          <w:numId w:val="18"/>
        </w:numPr>
        <w:tabs>
          <w:tab w:val="clear" w:pos="567"/>
          <w:tab w:val="left" w:pos="1560"/>
          <w:tab w:val="left" w:pos="1701"/>
          <w:tab w:val="left" w:pos="2694"/>
        </w:tabs>
        <w:suppressAutoHyphens w:val="0"/>
        <w:autoSpaceDE w:val="0"/>
        <w:spacing w:before="120" w:after="120"/>
        <w:ind w:left="1560" w:hanging="426"/>
        <w:rPr>
          <w:rFonts w:eastAsia="Arial" w:cs="Arial"/>
          <w:color w:val="000000" w:themeColor="text1"/>
          <w:sz w:val="24"/>
          <w:szCs w:val="24"/>
        </w:rPr>
      </w:pPr>
      <w:proofErr w:type="gramStart"/>
      <w:r w:rsidRPr="00FD5F67">
        <w:rPr>
          <w:rFonts w:eastAsia="Arial" w:cs="Arial"/>
          <w:color w:val="000000" w:themeColor="text1"/>
          <w:sz w:val="24"/>
          <w:szCs w:val="24"/>
        </w:rPr>
        <w:t>s</w:t>
      </w:r>
      <w:r w:rsidR="00174B48" w:rsidRPr="00FD5F67">
        <w:rPr>
          <w:rFonts w:eastAsia="Arial" w:cs="Arial"/>
          <w:color w:val="000000" w:themeColor="text1"/>
          <w:sz w:val="24"/>
          <w:szCs w:val="24"/>
        </w:rPr>
        <w:t>oluções</w:t>
      </w:r>
      <w:proofErr w:type="gramEnd"/>
      <w:r w:rsidR="00174B48" w:rsidRPr="00FD5F67">
        <w:rPr>
          <w:rFonts w:eastAsia="Arial" w:cs="Arial"/>
          <w:color w:val="000000" w:themeColor="text1"/>
          <w:sz w:val="24"/>
          <w:szCs w:val="24"/>
        </w:rPr>
        <w:t xml:space="preserve"> e detalhamentos dos acabamentos das interfaces entre a impermeabilização e as instalações hidráulicas, elétricas, </w:t>
      </w:r>
      <w:r w:rsidR="00FD5F67" w:rsidRPr="00FD5F67">
        <w:rPr>
          <w:rFonts w:eastAsia="Arial" w:cs="Arial"/>
          <w:color w:val="000000" w:themeColor="text1"/>
          <w:sz w:val="24"/>
          <w:szCs w:val="24"/>
        </w:rPr>
        <w:t>ar-condicionado</w:t>
      </w:r>
      <w:r w:rsidR="00174B48" w:rsidRPr="00FD5F67">
        <w:rPr>
          <w:rFonts w:eastAsia="Arial" w:cs="Arial"/>
          <w:color w:val="000000" w:themeColor="text1"/>
          <w:sz w:val="24"/>
          <w:szCs w:val="24"/>
        </w:rPr>
        <w:t>, ventilação mecânica, automação, telecomunicação, elevadores, pontos de ancoragem, paisagismo etc</w:t>
      </w:r>
      <w:r w:rsidR="00224A20" w:rsidRPr="00FD5F67">
        <w:rPr>
          <w:rFonts w:cs="Arial"/>
          <w:color w:val="000000" w:themeColor="text1"/>
          <w:sz w:val="24"/>
          <w:szCs w:val="24"/>
        </w:rPr>
        <w:t>.</w:t>
      </w:r>
    </w:p>
    <w:p w14:paraId="0B1827F7" w14:textId="02D6087F" w:rsidR="001648DF" w:rsidRPr="00FD5F67" w:rsidRDefault="001648DF" w:rsidP="00851167">
      <w:pPr>
        <w:pStyle w:val="Tit4n"/>
      </w:pPr>
      <w:r w:rsidRPr="00FD5F67">
        <w:t xml:space="preserve">Documentos a Serem Entregues </w:t>
      </w:r>
    </w:p>
    <w:p w14:paraId="246AAFF3" w14:textId="39AFBA15" w:rsidR="001648DF" w:rsidRPr="00FD5F67" w:rsidRDefault="001648DF" w:rsidP="000028C0">
      <w:pPr>
        <w:pStyle w:val="Txt0pRec"/>
      </w:pPr>
      <w:r w:rsidRPr="00FD5F67">
        <w:t xml:space="preserve">Os </w:t>
      </w:r>
      <w:r w:rsidR="00AF22D2" w:rsidRPr="00FD5F67">
        <w:t xml:space="preserve">projetos executivos </w:t>
      </w:r>
      <w:r w:rsidRPr="00FD5F67">
        <w:t>deverão estar compostos pela seguinte documentação:</w:t>
      </w:r>
    </w:p>
    <w:p w14:paraId="2BECBFF7" w14:textId="7BAFC4D4" w:rsidR="001648DF" w:rsidRPr="00FD5F67" w:rsidRDefault="00AF22D2" w:rsidP="002076FA">
      <w:pPr>
        <w:pStyle w:val="PargrafodaLista"/>
        <w:numPr>
          <w:ilvl w:val="0"/>
          <w:numId w:val="20"/>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desenhos</w:t>
      </w:r>
      <w:proofErr w:type="gramEnd"/>
      <w:r w:rsidR="001648DF" w:rsidRPr="00FD5F67">
        <w:rPr>
          <w:rFonts w:cs="Arial"/>
          <w:color w:val="000000" w:themeColor="text1"/>
          <w:sz w:val="24"/>
          <w:szCs w:val="24"/>
        </w:rPr>
        <w:t>;</w:t>
      </w:r>
    </w:p>
    <w:p w14:paraId="348D3388" w14:textId="0C6A68D4" w:rsidR="001648DF" w:rsidRPr="00FD5F67" w:rsidRDefault="00AF22D2" w:rsidP="002076FA">
      <w:pPr>
        <w:pStyle w:val="PargrafodaLista"/>
        <w:numPr>
          <w:ilvl w:val="0"/>
          <w:numId w:val="20"/>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memorial</w:t>
      </w:r>
      <w:proofErr w:type="gramEnd"/>
      <w:r w:rsidRPr="00FD5F67">
        <w:rPr>
          <w:rFonts w:cs="Arial"/>
          <w:color w:val="000000" w:themeColor="text1"/>
          <w:sz w:val="24"/>
          <w:szCs w:val="24"/>
        </w:rPr>
        <w:t xml:space="preserve"> </w:t>
      </w:r>
      <w:r w:rsidR="001648DF" w:rsidRPr="00FD5F67">
        <w:rPr>
          <w:rFonts w:cs="Arial"/>
          <w:color w:val="000000" w:themeColor="text1"/>
          <w:sz w:val="24"/>
          <w:szCs w:val="24"/>
        </w:rPr>
        <w:t xml:space="preserve">de </w:t>
      </w:r>
      <w:r w:rsidRPr="00FD5F67">
        <w:rPr>
          <w:rFonts w:cs="Arial"/>
          <w:color w:val="000000" w:themeColor="text1"/>
          <w:sz w:val="24"/>
          <w:szCs w:val="24"/>
        </w:rPr>
        <w:t>cálculo</w:t>
      </w:r>
      <w:r w:rsidR="001648DF" w:rsidRPr="00FD5F67">
        <w:rPr>
          <w:rFonts w:cs="Arial"/>
          <w:color w:val="000000" w:themeColor="text1"/>
          <w:sz w:val="24"/>
          <w:szCs w:val="24"/>
        </w:rPr>
        <w:t>;</w:t>
      </w:r>
    </w:p>
    <w:p w14:paraId="27FEC937" w14:textId="377F11A2" w:rsidR="001648DF" w:rsidRPr="00FD5F67" w:rsidRDefault="00AF22D2" w:rsidP="002076FA">
      <w:pPr>
        <w:pStyle w:val="PargrafodaLista"/>
        <w:numPr>
          <w:ilvl w:val="0"/>
          <w:numId w:val="20"/>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relatório</w:t>
      </w:r>
      <w:proofErr w:type="gramEnd"/>
      <w:r w:rsidRPr="00FD5F67">
        <w:rPr>
          <w:rFonts w:cs="Arial"/>
          <w:color w:val="000000" w:themeColor="text1"/>
          <w:sz w:val="24"/>
          <w:szCs w:val="24"/>
        </w:rPr>
        <w:t xml:space="preserve"> </w:t>
      </w:r>
      <w:r w:rsidR="001648DF" w:rsidRPr="00FD5F67">
        <w:rPr>
          <w:rFonts w:cs="Arial"/>
          <w:color w:val="000000" w:themeColor="text1"/>
          <w:sz w:val="24"/>
          <w:szCs w:val="24"/>
        </w:rPr>
        <w:t xml:space="preserve">de </w:t>
      </w:r>
      <w:r w:rsidRPr="00FD5F67">
        <w:rPr>
          <w:rFonts w:cs="Arial"/>
          <w:color w:val="000000" w:themeColor="text1"/>
          <w:sz w:val="24"/>
          <w:szCs w:val="24"/>
        </w:rPr>
        <w:t>compatibilização</w:t>
      </w:r>
      <w:r w:rsidR="001648DF" w:rsidRPr="00FD5F67">
        <w:rPr>
          <w:rFonts w:cs="Arial"/>
          <w:color w:val="000000" w:themeColor="text1"/>
          <w:sz w:val="24"/>
          <w:szCs w:val="24"/>
        </w:rPr>
        <w:t>.</w:t>
      </w:r>
    </w:p>
    <w:p w14:paraId="603FCFEA" w14:textId="1B5BAE0E" w:rsidR="001648DF" w:rsidRPr="00FD5F67" w:rsidRDefault="001648DF" w:rsidP="000028C0">
      <w:pPr>
        <w:pStyle w:val="Txt0pRec"/>
      </w:pPr>
      <w:r w:rsidRPr="00FD5F67">
        <w:t xml:space="preserve">Os documentos textuais desta etapa deverão obedecer à mesma padronização adotada na redação do </w:t>
      </w:r>
      <w:r w:rsidR="00AF22D2" w:rsidRPr="00FD5F67">
        <w:t>laudo técnico</w:t>
      </w:r>
      <w:r w:rsidRPr="00FD5F67">
        <w:t>.</w:t>
      </w:r>
    </w:p>
    <w:p w14:paraId="11F32DDB" w14:textId="7245B0DE" w:rsidR="00454DD3" w:rsidRPr="00FD5F67" w:rsidRDefault="00454DD3" w:rsidP="00533952">
      <w:pPr>
        <w:pStyle w:val="Tit5n"/>
        <w:rPr>
          <w:color w:val="000000" w:themeColor="text1"/>
        </w:rPr>
      </w:pPr>
      <w:r w:rsidRPr="00FD5F67">
        <w:rPr>
          <w:color w:val="000000" w:themeColor="text1"/>
        </w:rPr>
        <w:t>Desenhos</w:t>
      </w:r>
    </w:p>
    <w:p w14:paraId="7F2ADA28" w14:textId="77777777" w:rsidR="00454DD3" w:rsidRPr="00FD5F67" w:rsidRDefault="00454DD3" w:rsidP="000028C0">
      <w:pPr>
        <w:pStyle w:val="Txt0pRec"/>
      </w:pPr>
      <w:r w:rsidRPr="00FD5F67">
        <w:t>Entende-se por desenhos a representação gráfica do objeto a ser executado, elaborado de modo a permitir sua visualização em escala adequada, incluindo formas, armações, dimensões, detalhamentos executivos, funcionamento e especificações, perfeitamente definida em plantas, cortes, elevações, esquemas e detalhes, obedecendo às normas técnicas pertinentes.</w:t>
      </w:r>
    </w:p>
    <w:p w14:paraId="2A003DEC" w14:textId="77777777" w:rsidR="00454DD3" w:rsidRPr="00FD5F67" w:rsidRDefault="00454DD3" w:rsidP="000028C0">
      <w:pPr>
        <w:pStyle w:val="Txt0pRec"/>
      </w:pPr>
      <w:r w:rsidRPr="00FD5F67">
        <w:t>Os desenhos serão constituídos de informações gráficas e descritivas que detalharão e especificarão integralmente, de forma inequívoca, todos os serviços de intervenções a serem empregados em cada ponto crítico.</w:t>
      </w:r>
    </w:p>
    <w:p w14:paraId="66545748" w14:textId="0BF97AE1" w:rsidR="00454DD3" w:rsidRPr="00FD5F67" w:rsidRDefault="00454DD3" w:rsidP="000028C0">
      <w:pPr>
        <w:pStyle w:val="Txt0pRec"/>
      </w:pPr>
      <w:r w:rsidRPr="00FD5F67">
        <w:t xml:space="preserve">Os desenhos deverão seguir as normas citadas neste </w:t>
      </w:r>
      <w:r w:rsidR="001E48CD" w:rsidRPr="00FD5F67">
        <w:t>Edital</w:t>
      </w:r>
      <w:r w:rsidRPr="00FD5F67">
        <w:t>, contemplando, no mínimo, os seguintes itens:</w:t>
      </w:r>
    </w:p>
    <w:p w14:paraId="4CA5491C" w14:textId="2EDD8B53" w:rsidR="00454DD3" w:rsidRPr="00FD5F67" w:rsidRDefault="00AF22D2" w:rsidP="002076FA">
      <w:pPr>
        <w:pStyle w:val="PargrafodaLista"/>
        <w:numPr>
          <w:ilvl w:val="0"/>
          <w:numId w:val="53"/>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planta</w:t>
      </w:r>
      <w:proofErr w:type="gramEnd"/>
      <w:r w:rsidRPr="00FD5F67">
        <w:rPr>
          <w:rFonts w:cs="Arial"/>
          <w:color w:val="000000" w:themeColor="text1"/>
          <w:sz w:val="24"/>
          <w:szCs w:val="24"/>
        </w:rPr>
        <w:t xml:space="preserve"> </w:t>
      </w:r>
      <w:r w:rsidR="00454DD3" w:rsidRPr="00FD5F67">
        <w:rPr>
          <w:rFonts w:cs="Arial"/>
          <w:color w:val="000000" w:themeColor="text1"/>
          <w:sz w:val="24"/>
          <w:szCs w:val="24"/>
        </w:rPr>
        <w:t>de f</w:t>
      </w:r>
      <w:r w:rsidR="001E48CD" w:rsidRPr="00FD5F67">
        <w:rPr>
          <w:rFonts w:cs="Arial"/>
          <w:color w:val="000000" w:themeColor="text1"/>
          <w:sz w:val="24"/>
          <w:szCs w:val="24"/>
        </w:rPr>
        <w:t>o</w:t>
      </w:r>
      <w:r w:rsidR="00454DD3" w:rsidRPr="00FD5F67">
        <w:rPr>
          <w:rFonts w:cs="Arial"/>
          <w:color w:val="000000" w:themeColor="text1"/>
          <w:sz w:val="24"/>
          <w:szCs w:val="24"/>
        </w:rPr>
        <w:t>rma e detalhes construtivos dos pavimentos e elementos estruturais que necessitarão de reforço ou reparo;</w:t>
      </w:r>
    </w:p>
    <w:p w14:paraId="7BF29CD9" w14:textId="54E1EAB9" w:rsidR="00454DD3" w:rsidRPr="00FD5F67" w:rsidRDefault="00AF22D2" w:rsidP="002076FA">
      <w:pPr>
        <w:pStyle w:val="PargrafodaLista"/>
        <w:numPr>
          <w:ilvl w:val="0"/>
          <w:numId w:val="53"/>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cortes</w:t>
      </w:r>
      <w:proofErr w:type="gramEnd"/>
      <w:r w:rsidRPr="00FD5F67">
        <w:rPr>
          <w:rFonts w:cs="Arial"/>
          <w:color w:val="000000" w:themeColor="text1"/>
          <w:sz w:val="24"/>
          <w:szCs w:val="24"/>
        </w:rPr>
        <w:t xml:space="preserve"> </w:t>
      </w:r>
      <w:r w:rsidR="00454DD3" w:rsidRPr="00FD5F67">
        <w:rPr>
          <w:rFonts w:cs="Arial"/>
          <w:color w:val="000000" w:themeColor="text1"/>
          <w:sz w:val="24"/>
          <w:szCs w:val="24"/>
        </w:rPr>
        <w:t>transversais e longitudinais da estrutura para esclarecer o maior número de informações sobre os serviços a serem executados;</w:t>
      </w:r>
    </w:p>
    <w:p w14:paraId="25781D55" w14:textId="6797BCEE" w:rsidR="00454DD3" w:rsidRPr="00FD5F67" w:rsidRDefault="00AF22D2" w:rsidP="002076FA">
      <w:pPr>
        <w:pStyle w:val="PargrafodaLista"/>
        <w:numPr>
          <w:ilvl w:val="0"/>
          <w:numId w:val="53"/>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formato</w:t>
      </w:r>
      <w:proofErr w:type="gramEnd"/>
      <w:r w:rsidRPr="00FD5F67">
        <w:rPr>
          <w:rFonts w:cs="Arial"/>
          <w:color w:val="000000" w:themeColor="text1"/>
          <w:sz w:val="24"/>
          <w:szCs w:val="24"/>
        </w:rPr>
        <w:t xml:space="preserve"> </w:t>
      </w:r>
      <w:r w:rsidR="00454DD3" w:rsidRPr="00FD5F67">
        <w:rPr>
          <w:rFonts w:cs="Arial"/>
          <w:color w:val="000000" w:themeColor="text1"/>
          <w:sz w:val="24"/>
          <w:szCs w:val="24"/>
        </w:rPr>
        <w:t xml:space="preserve">e seções de todos os elementos estruturais necessários à execução do reparo e reforço (inclusive furação de elementos estruturais); </w:t>
      </w:r>
    </w:p>
    <w:p w14:paraId="0C09F9F5" w14:textId="3078AB0F" w:rsidR="00454DD3" w:rsidRPr="00FD5F67" w:rsidRDefault="00AF22D2" w:rsidP="002076FA">
      <w:pPr>
        <w:pStyle w:val="PargrafodaLista"/>
        <w:numPr>
          <w:ilvl w:val="0"/>
          <w:numId w:val="53"/>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planta</w:t>
      </w:r>
      <w:proofErr w:type="gramEnd"/>
      <w:r w:rsidRPr="00FD5F67">
        <w:rPr>
          <w:rFonts w:cs="Arial"/>
          <w:color w:val="000000" w:themeColor="text1"/>
          <w:sz w:val="24"/>
          <w:szCs w:val="24"/>
        </w:rPr>
        <w:t xml:space="preserve"> </w:t>
      </w:r>
      <w:r w:rsidR="00454DD3" w:rsidRPr="00FD5F67">
        <w:rPr>
          <w:rFonts w:cs="Arial"/>
          <w:color w:val="000000" w:themeColor="text1"/>
          <w:sz w:val="24"/>
          <w:szCs w:val="24"/>
        </w:rPr>
        <w:t>de locação de pilares e cargas consideradas para execução do projeto estrutural, de fundações e contenções;</w:t>
      </w:r>
    </w:p>
    <w:p w14:paraId="75C6E8B1" w14:textId="4DD6CB1F" w:rsidR="00454DD3" w:rsidRPr="00FD5F67" w:rsidRDefault="00AF22D2" w:rsidP="002076FA">
      <w:pPr>
        <w:pStyle w:val="PargrafodaLista"/>
        <w:numPr>
          <w:ilvl w:val="0"/>
          <w:numId w:val="53"/>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indicação</w:t>
      </w:r>
      <w:proofErr w:type="gramEnd"/>
      <w:r w:rsidRPr="00FD5F67">
        <w:rPr>
          <w:rFonts w:cs="Arial"/>
          <w:color w:val="000000" w:themeColor="text1"/>
          <w:sz w:val="24"/>
          <w:szCs w:val="24"/>
        </w:rPr>
        <w:t xml:space="preserve"> </w:t>
      </w:r>
      <w:r w:rsidR="00454DD3" w:rsidRPr="00FD5F67">
        <w:rPr>
          <w:rFonts w:cs="Arial"/>
          <w:color w:val="000000" w:themeColor="text1"/>
          <w:sz w:val="24"/>
          <w:szCs w:val="24"/>
        </w:rPr>
        <w:t>de proteção de fundo e pintura e</w:t>
      </w:r>
      <w:r w:rsidRPr="00FD5F67">
        <w:rPr>
          <w:rFonts w:cs="Arial"/>
          <w:color w:val="000000" w:themeColor="text1"/>
          <w:sz w:val="24"/>
          <w:szCs w:val="24"/>
        </w:rPr>
        <w:t>/ou</w:t>
      </w:r>
      <w:r w:rsidR="00454DD3" w:rsidRPr="00FD5F67">
        <w:rPr>
          <w:rFonts w:cs="Arial"/>
          <w:color w:val="000000" w:themeColor="text1"/>
          <w:sz w:val="24"/>
          <w:szCs w:val="24"/>
        </w:rPr>
        <w:t xml:space="preserve"> tipo de acabamento das estruturas;</w:t>
      </w:r>
    </w:p>
    <w:p w14:paraId="15A693AF" w14:textId="0C82C46B" w:rsidR="00F95701" w:rsidRPr="00FD5F67" w:rsidRDefault="00AF22D2" w:rsidP="002076FA">
      <w:pPr>
        <w:pStyle w:val="PargrafodaLista"/>
        <w:numPr>
          <w:ilvl w:val="0"/>
          <w:numId w:val="53"/>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projeto</w:t>
      </w:r>
      <w:proofErr w:type="gramEnd"/>
      <w:r w:rsidRPr="00FD5F67">
        <w:rPr>
          <w:rFonts w:cs="Arial"/>
          <w:color w:val="000000" w:themeColor="text1"/>
          <w:sz w:val="24"/>
          <w:szCs w:val="24"/>
        </w:rPr>
        <w:t xml:space="preserve"> </w:t>
      </w:r>
      <w:r w:rsidR="00454DD3" w:rsidRPr="00FD5F67">
        <w:rPr>
          <w:rFonts w:cs="Arial"/>
          <w:color w:val="000000" w:themeColor="text1"/>
          <w:sz w:val="24"/>
          <w:szCs w:val="24"/>
        </w:rPr>
        <w:t>de estruturas auxiliares;</w:t>
      </w:r>
    </w:p>
    <w:p w14:paraId="66CBFED6" w14:textId="20ABE3EC" w:rsidR="00454DD3" w:rsidRPr="00FD5F67" w:rsidRDefault="00AF22D2" w:rsidP="002076FA">
      <w:pPr>
        <w:pStyle w:val="PargrafodaLista"/>
        <w:numPr>
          <w:ilvl w:val="0"/>
          <w:numId w:val="53"/>
        </w:numPr>
        <w:tabs>
          <w:tab w:val="clear" w:pos="567"/>
        </w:tabs>
        <w:suppressAutoHyphens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lastRenderedPageBreak/>
        <w:t>detalhamentos</w:t>
      </w:r>
      <w:proofErr w:type="gramEnd"/>
      <w:r w:rsidRPr="00FD5F67">
        <w:rPr>
          <w:rFonts w:cs="Arial"/>
          <w:color w:val="000000" w:themeColor="text1"/>
          <w:sz w:val="24"/>
          <w:szCs w:val="24"/>
        </w:rPr>
        <w:t xml:space="preserve"> </w:t>
      </w:r>
      <w:r w:rsidR="00454DD3" w:rsidRPr="00FD5F67">
        <w:rPr>
          <w:rFonts w:cs="Arial"/>
          <w:color w:val="000000" w:themeColor="text1"/>
          <w:sz w:val="24"/>
          <w:szCs w:val="24"/>
        </w:rPr>
        <w:t xml:space="preserve">necessários à perfeita execução da obra objeto deste </w:t>
      </w:r>
      <w:r w:rsidR="00D673F0" w:rsidRPr="00FD5F67">
        <w:rPr>
          <w:rFonts w:cs="Arial"/>
          <w:color w:val="000000" w:themeColor="text1"/>
          <w:sz w:val="24"/>
          <w:szCs w:val="24"/>
        </w:rPr>
        <w:t>Edital</w:t>
      </w:r>
      <w:r w:rsidR="00454DD3" w:rsidRPr="00FD5F67">
        <w:rPr>
          <w:rFonts w:cs="Arial"/>
          <w:color w:val="000000" w:themeColor="text1"/>
          <w:sz w:val="24"/>
          <w:szCs w:val="24"/>
        </w:rPr>
        <w:t>.</w:t>
      </w:r>
    </w:p>
    <w:p w14:paraId="0D9F45D5" w14:textId="5F332749" w:rsidR="00454DD3" w:rsidRPr="00FD5F67" w:rsidRDefault="00454DD3" w:rsidP="00533952">
      <w:pPr>
        <w:pStyle w:val="Tit5n"/>
        <w:rPr>
          <w:color w:val="000000" w:themeColor="text1"/>
        </w:rPr>
      </w:pPr>
      <w:r w:rsidRPr="00FD5F67">
        <w:rPr>
          <w:color w:val="000000" w:themeColor="text1"/>
        </w:rPr>
        <w:t>Memorial de Cálculo</w:t>
      </w:r>
    </w:p>
    <w:p w14:paraId="1F7C9456" w14:textId="318AA8F2" w:rsidR="00454DD3" w:rsidRPr="00FD5F67" w:rsidRDefault="00454DD3" w:rsidP="000028C0">
      <w:pPr>
        <w:pStyle w:val="Txt0pRec"/>
      </w:pPr>
      <w:r w:rsidRPr="00FD5F67">
        <w:t>A Memória de Cálculo deverá referir-se a todos os componentes que se fazem necessários para a execução dos projetos executivos da nova estrutura, das fundações para ampliação dos subsolos, das recuperações e</w:t>
      </w:r>
      <w:r w:rsidR="00AF22D2" w:rsidRPr="00FD5F67">
        <w:t>/ou</w:t>
      </w:r>
      <w:r w:rsidR="00442B00" w:rsidRPr="00FD5F67">
        <w:t xml:space="preserve"> dos</w:t>
      </w:r>
      <w:r w:rsidRPr="00FD5F67">
        <w:t xml:space="preserve"> reforços, identificando suas verificações normativas quanto às características dos elementos empregados. </w:t>
      </w:r>
    </w:p>
    <w:p w14:paraId="09536A62" w14:textId="2F80083C" w:rsidR="00454DD3" w:rsidRPr="00FD5F67" w:rsidRDefault="00454DD3" w:rsidP="000028C0">
      <w:pPr>
        <w:pStyle w:val="Txt0pRec"/>
      </w:pPr>
      <w:r w:rsidRPr="00FD5F67">
        <w:t xml:space="preserve">Além do dimensionamento estrutural, deverão ser apresentados os critérios, </w:t>
      </w:r>
      <w:r w:rsidR="00442B00" w:rsidRPr="00FD5F67">
        <w:t xml:space="preserve">os </w:t>
      </w:r>
      <w:r w:rsidRPr="00FD5F67">
        <w:t xml:space="preserve">conceitos e </w:t>
      </w:r>
      <w:r w:rsidR="00442B00" w:rsidRPr="00FD5F67">
        <w:t xml:space="preserve">as </w:t>
      </w:r>
      <w:r w:rsidRPr="00FD5F67">
        <w:t>condições adotad</w:t>
      </w:r>
      <w:r w:rsidR="00442B00" w:rsidRPr="00FD5F67">
        <w:t>o</w:t>
      </w:r>
      <w:r w:rsidRPr="00FD5F67">
        <w:t xml:space="preserve">s. </w:t>
      </w:r>
    </w:p>
    <w:p w14:paraId="6024DB7C" w14:textId="36368C09" w:rsidR="00454DD3" w:rsidRPr="00FD5F67" w:rsidRDefault="0078789E" w:rsidP="000028C0">
      <w:pPr>
        <w:pStyle w:val="Txt0pRec"/>
      </w:pPr>
      <w:r w:rsidRPr="00FD5F67">
        <w:t xml:space="preserve">Não serão aceitos como memoriais de cálculo os relatórios gerados pelos programas computacionais utilizados da forma como expedidos pelos respectivos </w:t>
      </w:r>
      <w:r w:rsidRPr="00FD5F67">
        <w:rPr>
          <w:i/>
        </w:rPr>
        <w:t>softwares</w:t>
      </w:r>
      <w:r w:rsidRPr="00FD5F67">
        <w:t xml:space="preserve">. Qualquer informação obtida por meio de </w:t>
      </w:r>
      <w:r w:rsidRPr="00FD5F67">
        <w:rPr>
          <w:i/>
        </w:rPr>
        <w:t>software</w:t>
      </w:r>
      <w:r w:rsidRPr="00FD5F67">
        <w:t xml:space="preserve"> de cálculo que a Contratada julgue necessário fornecer – como subsídio aos produtos entregues – deverá ser apresentada com a mesma </w:t>
      </w:r>
      <w:r w:rsidRPr="00FD5F67">
        <w:rPr>
          <w:bCs/>
        </w:rPr>
        <w:t>padronização</w:t>
      </w:r>
      <w:r w:rsidRPr="00FD5F67">
        <w:t xml:space="preserve"> utilizada para os demais documentos textuais do objeto contratado</w:t>
      </w:r>
      <w:r w:rsidR="00454DD3" w:rsidRPr="00FD5F67">
        <w:t>.</w:t>
      </w:r>
    </w:p>
    <w:p w14:paraId="228E1240" w14:textId="5DC8A1BD" w:rsidR="00797841" w:rsidRPr="00FD5F67" w:rsidRDefault="00797841" w:rsidP="000028C0">
      <w:pPr>
        <w:pStyle w:val="Txt0pRec"/>
      </w:pPr>
      <w:r w:rsidRPr="00FD5F67">
        <w:t xml:space="preserve">Serão aceitas planilhas de cálculo, </w:t>
      </w:r>
      <w:r w:rsidR="00442B00" w:rsidRPr="00FD5F67">
        <w:t xml:space="preserve">em </w:t>
      </w:r>
      <w:proofErr w:type="spellStart"/>
      <w:r w:rsidR="00442B00" w:rsidRPr="00FD5F67">
        <w:t>excel</w:t>
      </w:r>
      <w:proofErr w:type="spellEnd"/>
      <w:r w:rsidRPr="00FD5F67">
        <w:t>, desde que tais documentos não possuam qualquer limitação de acesso por senhas, possibilitando à Fiscalização a aferição dos cálculos e das fórmulas nelas contidas.</w:t>
      </w:r>
    </w:p>
    <w:p w14:paraId="0DB619E4" w14:textId="37F6487F" w:rsidR="00454DD3" w:rsidRPr="00FD5F67" w:rsidRDefault="00797841" w:rsidP="000028C0">
      <w:pPr>
        <w:pStyle w:val="Txt0pRec"/>
      </w:pPr>
      <w:r w:rsidRPr="00FD5F67">
        <w:t>As planilhas deverão ser apresentadas de forma padronizada e deverão conter todas as informações necessárias à identificação dos elementos objetos do cálculo</w:t>
      </w:r>
      <w:r w:rsidR="00454DD3" w:rsidRPr="00FD5F67">
        <w:t>.</w:t>
      </w:r>
    </w:p>
    <w:p w14:paraId="39C2B16D" w14:textId="145FEA33" w:rsidR="001E48CD" w:rsidRPr="00FD5F67" w:rsidRDefault="001E48CD" w:rsidP="00533952">
      <w:pPr>
        <w:pStyle w:val="Tit5n"/>
        <w:rPr>
          <w:color w:val="000000" w:themeColor="text1"/>
        </w:rPr>
      </w:pPr>
      <w:r w:rsidRPr="00FD5F67">
        <w:rPr>
          <w:color w:val="000000" w:themeColor="text1"/>
        </w:rPr>
        <w:t>Relatório de Compatibilização</w:t>
      </w:r>
    </w:p>
    <w:p w14:paraId="37BE2360" w14:textId="5BA77B10" w:rsidR="001E48CD" w:rsidRPr="00FD5F67" w:rsidRDefault="001E48CD" w:rsidP="004F74A5">
      <w:pPr>
        <w:ind w:firstLine="1134"/>
        <w:jc w:val="both"/>
        <w:rPr>
          <w:rFonts w:ascii="Arial" w:hAnsi="Arial" w:cs="Arial"/>
          <w:color w:val="000000" w:themeColor="text1"/>
          <w:sz w:val="24"/>
          <w:szCs w:val="24"/>
        </w:rPr>
      </w:pPr>
      <w:r w:rsidRPr="00FD5F67">
        <w:rPr>
          <w:rFonts w:ascii="Arial" w:hAnsi="Arial" w:cs="Arial"/>
          <w:color w:val="000000" w:themeColor="text1"/>
          <w:sz w:val="24"/>
          <w:szCs w:val="24"/>
        </w:rPr>
        <w:t xml:space="preserve">Juntamente com o Projeto Executivo de Reforço de Elementos Estruturais (Compatibilização) deverá ser fornecido pela Contratada Relatório de Compatibilização, conforme item </w:t>
      </w:r>
      <w:r w:rsidR="00BF62F5" w:rsidRPr="00FD5F67">
        <w:rPr>
          <w:rFonts w:ascii="Arial" w:hAnsi="Arial" w:cs="Arial"/>
          <w:color w:val="000000" w:themeColor="text1"/>
          <w:sz w:val="24"/>
          <w:szCs w:val="24"/>
        </w:rPr>
        <w:fldChar w:fldCharType="begin"/>
      </w:r>
      <w:r w:rsidR="00BF62F5" w:rsidRPr="00FD5F67">
        <w:rPr>
          <w:rFonts w:ascii="Arial" w:hAnsi="Arial" w:cs="Arial"/>
          <w:color w:val="000000" w:themeColor="text1"/>
          <w:sz w:val="24"/>
          <w:szCs w:val="24"/>
        </w:rPr>
        <w:instrText xml:space="preserve"> REF _Ref11235446 \r \h  \* MERGEFORMAT </w:instrText>
      </w:r>
      <w:r w:rsidR="00BF62F5" w:rsidRPr="00FD5F67">
        <w:rPr>
          <w:rFonts w:ascii="Arial" w:hAnsi="Arial" w:cs="Arial"/>
          <w:color w:val="000000" w:themeColor="text1"/>
          <w:sz w:val="24"/>
          <w:szCs w:val="24"/>
        </w:rPr>
      </w:r>
      <w:r w:rsidR="00BF62F5" w:rsidRPr="00FD5F67">
        <w:rPr>
          <w:rFonts w:ascii="Arial" w:hAnsi="Arial" w:cs="Arial"/>
          <w:color w:val="000000" w:themeColor="text1"/>
          <w:sz w:val="24"/>
          <w:szCs w:val="24"/>
        </w:rPr>
        <w:fldChar w:fldCharType="separate"/>
      </w:r>
      <w:r w:rsidR="00655C38">
        <w:rPr>
          <w:rFonts w:ascii="Arial" w:hAnsi="Arial" w:cs="Arial"/>
          <w:color w:val="000000" w:themeColor="text1"/>
          <w:sz w:val="24"/>
          <w:szCs w:val="24"/>
        </w:rPr>
        <w:t>2.3.1.3</w:t>
      </w:r>
      <w:r w:rsidR="00BF62F5" w:rsidRPr="00FD5F67">
        <w:rPr>
          <w:rFonts w:ascii="Arial" w:hAnsi="Arial" w:cs="Arial"/>
          <w:color w:val="000000" w:themeColor="text1"/>
          <w:sz w:val="24"/>
          <w:szCs w:val="24"/>
        </w:rPr>
        <w:fldChar w:fldCharType="end"/>
      </w:r>
      <w:r w:rsidR="00BF62F5" w:rsidRPr="00FD5F67">
        <w:rPr>
          <w:rFonts w:ascii="Arial" w:hAnsi="Arial" w:cs="Arial"/>
          <w:color w:val="000000" w:themeColor="text1"/>
          <w:sz w:val="24"/>
          <w:szCs w:val="24"/>
        </w:rPr>
        <w:t xml:space="preserve"> deste Anexo.</w:t>
      </w:r>
    </w:p>
    <w:p w14:paraId="39F94D32" w14:textId="6CBDA5AB" w:rsidR="009535E2" w:rsidRPr="00A713D0" w:rsidRDefault="009535E2" w:rsidP="000E16AE">
      <w:pPr>
        <w:pStyle w:val="Tit3n"/>
        <w:rPr>
          <w:rFonts w:eastAsia="Arial"/>
          <w:b/>
          <w:bCs/>
        </w:rPr>
      </w:pPr>
      <w:r w:rsidRPr="00A713D0">
        <w:rPr>
          <w:rFonts w:eastAsia="Arial"/>
          <w:b/>
          <w:bCs/>
        </w:rPr>
        <w:t xml:space="preserve">PRODUTOS COMPLEMENTARES </w:t>
      </w:r>
      <w:r w:rsidRPr="00A713D0">
        <w:rPr>
          <w:b/>
          <w:bCs/>
        </w:rPr>
        <w:t>(4ª ETAPA)</w:t>
      </w:r>
    </w:p>
    <w:p w14:paraId="74B20382" w14:textId="09F5747B" w:rsidR="00EE2267" w:rsidRPr="00FD5F67" w:rsidRDefault="00EE2267" w:rsidP="000028C0">
      <w:pPr>
        <w:pStyle w:val="Txt0pRec"/>
      </w:pPr>
      <w:r w:rsidRPr="00FD5F67">
        <w:t>Após a elaboração</w:t>
      </w:r>
      <w:r w:rsidR="00442B00" w:rsidRPr="00FD5F67">
        <w:t>,</w:t>
      </w:r>
      <w:r w:rsidRPr="00FD5F67">
        <w:t xml:space="preserve"> entrega e aprovação de todos os projetos executivos, deverão ser elaborados e fornecidos os seguintes </w:t>
      </w:r>
      <w:r w:rsidR="00442B00" w:rsidRPr="00FD5F67">
        <w:t>produtos complementares</w:t>
      </w:r>
      <w:r w:rsidRPr="00FD5F67">
        <w:t>:</w:t>
      </w:r>
    </w:p>
    <w:p w14:paraId="107DBF44" w14:textId="77777777" w:rsidR="00EE2267" w:rsidRPr="00A713D0" w:rsidRDefault="00EE2267" w:rsidP="002076FA">
      <w:pPr>
        <w:pStyle w:val="PargrafodaLista"/>
        <w:numPr>
          <w:ilvl w:val="0"/>
          <w:numId w:val="54"/>
        </w:numPr>
        <w:tabs>
          <w:tab w:val="clear" w:pos="567"/>
        </w:tabs>
        <w:suppressAutoHyphens w:val="0"/>
        <w:spacing w:before="120" w:after="120"/>
        <w:ind w:left="1560" w:hanging="426"/>
        <w:rPr>
          <w:rFonts w:eastAsia="Arial" w:cs="Arial"/>
          <w:color w:val="000000" w:themeColor="text1"/>
          <w:sz w:val="24"/>
          <w:szCs w:val="24"/>
        </w:rPr>
      </w:pPr>
      <w:r w:rsidRPr="00A713D0">
        <w:rPr>
          <w:rFonts w:eastAsia="Arial" w:cs="Arial"/>
          <w:color w:val="000000" w:themeColor="text1"/>
          <w:sz w:val="24"/>
          <w:szCs w:val="24"/>
        </w:rPr>
        <w:t>Memorial Descritivo;</w:t>
      </w:r>
    </w:p>
    <w:p w14:paraId="431F53C4" w14:textId="77777777" w:rsidR="00EE2267" w:rsidRPr="00A713D0" w:rsidRDefault="00EE2267" w:rsidP="002076FA">
      <w:pPr>
        <w:pStyle w:val="PargrafodaLista"/>
        <w:numPr>
          <w:ilvl w:val="0"/>
          <w:numId w:val="54"/>
        </w:numPr>
        <w:tabs>
          <w:tab w:val="clear" w:pos="567"/>
        </w:tabs>
        <w:suppressAutoHyphens w:val="0"/>
        <w:spacing w:before="120" w:after="120"/>
        <w:ind w:left="1560" w:hanging="426"/>
        <w:rPr>
          <w:rFonts w:eastAsia="Arial" w:cs="Arial"/>
          <w:color w:val="000000" w:themeColor="text1"/>
          <w:sz w:val="24"/>
          <w:szCs w:val="24"/>
        </w:rPr>
      </w:pPr>
      <w:r w:rsidRPr="00A713D0">
        <w:rPr>
          <w:rFonts w:eastAsia="Arial" w:cs="Arial"/>
          <w:color w:val="000000" w:themeColor="text1"/>
          <w:sz w:val="24"/>
          <w:szCs w:val="24"/>
        </w:rPr>
        <w:t xml:space="preserve">Especificação Técnica; </w:t>
      </w:r>
    </w:p>
    <w:p w14:paraId="23DD6BA8" w14:textId="77777777" w:rsidR="00EE2267" w:rsidRPr="00A713D0" w:rsidRDefault="00EE2267" w:rsidP="002076FA">
      <w:pPr>
        <w:pStyle w:val="PargrafodaLista"/>
        <w:numPr>
          <w:ilvl w:val="0"/>
          <w:numId w:val="54"/>
        </w:numPr>
        <w:tabs>
          <w:tab w:val="clear" w:pos="567"/>
        </w:tabs>
        <w:suppressAutoHyphens w:val="0"/>
        <w:spacing w:before="120" w:after="120"/>
        <w:ind w:left="1560" w:hanging="426"/>
        <w:rPr>
          <w:rFonts w:eastAsia="Arial" w:cs="Arial"/>
          <w:color w:val="000000" w:themeColor="text1"/>
          <w:sz w:val="24"/>
          <w:szCs w:val="24"/>
        </w:rPr>
      </w:pPr>
      <w:r w:rsidRPr="00A713D0">
        <w:rPr>
          <w:rFonts w:eastAsia="Arial" w:cs="Arial"/>
          <w:color w:val="000000" w:themeColor="text1"/>
          <w:sz w:val="24"/>
          <w:szCs w:val="24"/>
        </w:rPr>
        <w:t>Orçamento de Referência;</w:t>
      </w:r>
    </w:p>
    <w:p w14:paraId="0077E3A0" w14:textId="77777777" w:rsidR="00EE2267" w:rsidRPr="00A713D0" w:rsidRDefault="00EE2267" w:rsidP="002076FA">
      <w:pPr>
        <w:pStyle w:val="PargrafodaLista"/>
        <w:numPr>
          <w:ilvl w:val="0"/>
          <w:numId w:val="54"/>
        </w:numPr>
        <w:tabs>
          <w:tab w:val="clear" w:pos="567"/>
        </w:tabs>
        <w:suppressAutoHyphens w:val="0"/>
        <w:spacing w:before="120" w:after="120"/>
        <w:ind w:left="1560" w:hanging="426"/>
        <w:rPr>
          <w:rFonts w:eastAsia="Arial" w:cs="Arial"/>
          <w:color w:val="000000" w:themeColor="text1"/>
          <w:sz w:val="24"/>
          <w:szCs w:val="24"/>
        </w:rPr>
      </w:pPr>
      <w:r w:rsidRPr="00A713D0">
        <w:rPr>
          <w:rFonts w:eastAsia="Arial" w:cs="Arial"/>
          <w:color w:val="000000" w:themeColor="text1"/>
          <w:sz w:val="24"/>
          <w:szCs w:val="24"/>
        </w:rPr>
        <w:t xml:space="preserve">Cronograma Físico-Financeiro; </w:t>
      </w:r>
    </w:p>
    <w:p w14:paraId="12643191" w14:textId="77777777" w:rsidR="00EE2267" w:rsidRPr="00A713D0" w:rsidRDefault="00EE2267" w:rsidP="002076FA">
      <w:pPr>
        <w:pStyle w:val="PargrafodaLista"/>
        <w:numPr>
          <w:ilvl w:val="0"/>
          <w:numId w:val="54"/>
        </w:numPr>
        <w:tabs>
          <w:tab w:val="clear" w:pos="567"/>
        </w:tabs>
        <w:suppressAutoHyphens w:val="0"/>
        <w:spacing w:before="120" w:after="120"/>
        <w:ind w:left="1560" w:hanging="426"/>
        <w:rPr>
          <w:rFonts w:eastAsia="Arial" w:cs="Arial"/>
          <w:color w:val="000000" w:themeColor="text1"/>
          <w:sz w:val="24"/>
          <w:szCs w:val="24"/>
        </w:rPr>
      </w:pPr>
      <w:r w:rsidRPr="00A713D0">
        <w:rPr>
          <w:rFonts w:eastAsia="Arial" w:cs="Arial"/>
          <w:color w:val="000000" w:themeColor="text1"/>
          <w:sz w:val="24"/>
          <w:szCs w:val="24"/>
        </w:rPr>
        <w:t>Plano de Manutenção.</w:t>
      </w:r>
    </w:p>
    <w:p w14:paraId="28CE433F" w14:textId="00C87A78" w:rsidR="00EE2267" w:rsidRPr="00FD5F67" w:rsidRDefault="00EE2267" w:rsidP="000028C0">
      <w:pPr>
        <w:pStyle w:val="Txt0pRec"/>
      </w:pPr>
      <w:r w:rsidRPr="00FD5F67">
        <w:t xml:space="preserve">Estes documentos subsidiarão futura licitação para a contratação das obras objeto do presente </w:t>
      </w:r>
      <w:r w:rsidR="007D7D84" w:rsidRPr="00FD5F67">
        <w:t>Edital</w:t>
      </w:r>
      <w:r w:rsidRPr="00FD5F67">
        <w:t xml:space="preserve">. </w:t>
      </w:r>
    </w:p>
    <w:p w14:paraId="0DF3B1D7" w14:textId="154CEDEE" w:rsidR="00EE2267" w:rsidRPr="00FD5F67" w:rsidRDefault="00EE2267" w:rsidP="000028C0">
      <w:pPr>
        <w:pStyle w:val="Txt0pRec"/>
      </w:pPr>
      <w:r w:rsidRPr="00FD5F67">
        <w:t xml:space="preserve">A Contratada deverá, na entrega dos Produtos Complementares, </w:t>
      </w:r>
      <w:r w:rsidRPr="00FD5F67">
        <w:rPr>
          <w:b/>
        </w:rPr>
        <w:t xml:space="preserve">apresentar declaração, conforme modelo </w:t>
      </w:r>
      <w:r w:rsidR="004557B6" w:rsidRPr="00FD5F67">
        <w:rPr>
          <w:b/>
        </w:rPr>
        <w:t>do Anexo n. 9</w:t>
      </w:r>
      <w:r w:rsidRPr="00FD5F67">
        <w:t>, informando que todos os documentos técnicos entregues estão em conformidade com a legislação aplicável e as Normas Técnicas vigentes.</w:t>
      </w:r>
    </w:p>
    <w:p w14:paraId="007970B1" w14:textId="5FB02292" w:rsidR="00576CB5" w:rsidRPr="00A713D0" w:rsidRDefault="00576CB5" w:rsidP="00851167">
      <w:pPr>
        <w:pStyle w:val="Tit4n"/>
      </w:pPr>
      <w:r w:rsidRPr="00A713D0">
        <w:t>Memorial Descritivo</w:t>
      </w:r>
    </w:p>
    <w:p w14:paraId="3BA130F8" w14:textId="77777777" w:rsidR="005F447B" w:rsidRPr="005F447B" w:rsidRDefault="005F447B" w:rsidP="00A713D0">
      <w:pPr>
        <w:pStyle w:val="Tit4n"/>
        <w:numPr>
          <w:ilvl w:val="0"/>
          <w:numId w:val="0"/>
        </w:numPr>
        <w:ind w:left="113" w:firstLine="1163"/>
        <w:rPr>
          <w:rFonts w:eastAsia="Arial"/>
        </w:rPr>
      </w:pPr>
      <w:r w:rsidRPr="005F447B">
        <w:rPr>
          <w:rFonts w:eastAsia="Arial"/>
        </w:rPr>
        <w:lastRenderedPageBreak/>
        <w:t>O Memorial Descritivo deverá conter a descrição detalhada do objeto projetado, na forma de texto, onde são apresentadas as soluções técnicas adotadas, bem como suas justificativas necessárias ao pleno entendimento do projeto, complementando as informações contidas nos desenhos referenciados na Especificação Técnica.</w:t>
      </w:r>
    </w:p>
    <w:p w14:paraId="31E06805" w14:textId="77777777" w:rsidR="005F447B" w:rsidRPr="005F447B" w:rsidRDefault="005F447B" w:rsidP="00A713D0">
      <w:pPr>
        <w:pStyle w:val="Tit4n"/>
        <w:numPr>
          <w:ilvl w:val="0"/>
          <w:numId w:val="0"/>
        </w:numPr>
        <w:ind w:left="113" w:firstLine="1163"/>
        <w:rPr>
          <w:rFonts w:eastAsia="Arial"/>
        </w:rPr>
      </w:pPr>
      <w:r w:rsidRPr="005F447B">
        <w:rPr>
          <w:rFonts w:eastAsia="Arial"/>
        </w:rPr>
        <w:t>Deverá também ser elaborado segundo as orientações da SEAP (Secretaria de Estado da Administração e Patrimônio).</w:t>
      </w:r>
    </w:p>
    <w:p w14:paraId="09035E10" w14:textId="77777777" w:rsidR="005F447B" w:rsidRPr="005F447B" w:rsidRDefault="005F447B" w:rsidP="00A713D0">
      <w:pPr>
        <w:pStyle w:val="Tit4n"/>
        <w:numPr>
          <w:ilvl w:val="0"/>
          <w:numId w:val="0"/>
        </w:numPr>
        <w:ind w:left="113" w:firstLine="1163"/>
        <w:rPr>
          <w:rFonts w:eastAsia="Arial"/>
        </w:rPr>
      </w:pPr>
      <w:r w:rsidRPr="005F447B">
        <w:rPr>
          <w:rFonts w:eastAsia="Arial"/>
        </w:rPr>
        <w:t>No Memorial Descritivo, deverão ser detalhados, em nível executivo, todos procedimentos necessários para execução dos serviços, de modo que estejam garantidas as condições adequadas quanto aos aspectos construtivos e de segurança.</w:t>
      </w:r>
    </w:p>
    <w:p w14:paraId="7CB683C3" w14:textId="39644592" w:rsidR="005F447B" w:rsidRDefault="005F447B" w:rsidP="005F447B">
      <w:pPr>
        <w:pStyle w:val="Tit4n"/>
        <w:numPr>
          <w:ilvl w:val="0"/>
          <w:numId w:val="0"/>
        </w:numPr>
        <w:ind w:left="113" w:firstLine="1163"/>
        <w:rPr>
          <w:rFonts w:eastAsia="Arial"/>
        </w:rPr>
      </w:pPr>
      <w:r w:rsidRPr="005F447B">
        <w:rPr>
          <w:rFonts w:eastAsia="Arial"/>
        </w:rPr>
        <w:t>Nesta etapa deverá ser entregue, além da documentação acima descrita, as seguintes peças técnicas:</w:t>
      </w:r>
    </w:p>
    <w:p w14:paraId="766B7400" w14:textId="22E1E068" w:rsidR="005F447B" w:rsidRPr="00A713D0" w:rsidRDefault="005F447B" w:rsidP="00A713D0">
      <w:pPr>
        <w:pStyle w:val="Tit5n"/>
        <w:rPr>
          <w:color w:val="auto"/>
        </w:rPr>
      </w:pPr>
      <w:r w:rsidRPr="00841C8B">
        <w:rPr>
          <w:color w:val="auto"/>
        </w:rPr>
        <w:t>Planejamento Executivo</w:t>
      </w:r>
    </w:p>
    <w:p w14:paraId="134E1332" w14:textId="77777777" w:rsidR="005F447B" w:rsidRDefault="005F447B" w:rsidP="00A713D0">
      <w:pPr>
        <w:pStyle w:val="Tit4n"/>
        <w:numPr>
          <w:ilvl w:val="0"/>
          <w:numId w:val="0"/>
        </w:numPr>
        <w:ind w:firstLine="1276"/>
      </w:pPr>
      <w:r>
        <w:t xml:space="preserve">O planejamento executivo deverá estabelecer as ações, os recursos, os métodos e os meios necessários para a execução de todos os serviços dispostos nos projetos executivos a serem fornecidos pela contratada. </w:t>
      </w:r>
    </w:p>
    <w:p w14:paraId="35432DEC" w14:textId="77777777" w:rsidR="005F447B" w:rsidRDefault="005F447B" w:rsidP="00A713D0">
      <w:pPr>
        <w:pStyle w:val="Tit4n"/>
        <w:numPr>
          <w:ilvl w:val="0"/>
          <w:numId w:val="0"/>
        </w:numPr>
        <w:ind w:firstLine="1276"/>
      </w:pPr>
      <w:r>
        <w:tab/>
        <w:t>Este plano deverá indicar detalhadamente a sequência racional do conjunto de atividades que deverá ter a execução dos projetos executivos, indicando as limitações de natureza climática, administrativa, técnica e de segurança; época do início dos trabalhos; período de execução; consequência da localização da obra e outros fatores condicionantes para as intervenções, incluindo a manutenção do funcionamento da edificação e de outros sistemas que poderão ser afetados pela execução da obra.</w:t>
      </w:r>
    </w:p>
    <w:p w14:paraId="6D457885" w14:textId="6EFE6936" w:rsidR="005F447B" w:rsidRDefault="005F447B" w:rsidP="00A713D0">
      <w:pPr>
        <w:pStyle w:val="Tit4n"/>
        <w:numPr>
          <w:ilvl w:val="0"/>
          <w:numId w:val="0"/>
        </w:numPr>
        <w:ind w:firstLine="1276"/>
      </w:pPr>
      <w:r>
        <w:t>O planejamento executivo deverá estar em estrita consonância com os cronogramas e orçamento previsto para a obra. Nele também deverá ser indicada detalhadamente, inclusive em planta, a sequência física das atividades, considerando as áreas envolvidas, a produtividade das equipes - nas atividades de demolição, preparo, construção, limpeza, e proteção das áreas descobertas, a mínima exposição da estrutura às intempéries, de forma a não prejudicar o funcionamento da edificação e a limpeza diária dos locais de obra.</w:t>
      </w:r>
    </w:p>
    <w:p w14:paraId="1D2D7297" w14:textId="77777777" w:rsidR="005F447B" w:rsidRDefault="005F447B" w:rsidP="00A713D0">
      <w:pPr>
        <w:pStyle w:val="Tit4n"/>
        <w:numPr>
          <w:ilvl w:val="0"/>
          <w:numId w:val="0"/>
        </w:numPr>
        <w:ind w:left="1276"/>
      </w:pPr>
    </w:p>
    <w:p w14:paraId="7391D076" w14:textId="6D522C6D" w:rsidR="005F447B" w:rsidRPr="00A713D0" w:rsidRDefault="005F447B" w:rsidP="00A713D0">
      <w:pPr>
        <w:pStyle w:val="Tit5n"/>
        <w:tabs>
          <w:tab w:val="clear" w:pos="2042"/>
          <w:tab w:val="num" w:pos="1134"/>
        </w:tabs>
        <w:ind w:left="113" w:firstLine="0"/>
        <w:rPr>
          <w:color w:val="auto"/>
        </w:rPr>
      </w:pPr>
      <w:r>
        <w:rPr>
          <w:color w:val="auto"/>
        </w:rPr>
        <w:t>P</w:t>
      </w:r>
      <w:r w:rsidRPr="00841C8B">
        <w:rPr>
          <w:color w:val="auto"/>
        </w:rPr>
        <w:t xml:space="preserve">rojeto de </w:t>
      </w:r>
      <w:r>
        <w:rPr>
          <w:color w:val="auto"/>
        </w:rPr>
        <w:t>E</w:t>
      </w:r>
      <w:r w:rsidRPr="00841C8B">
        <w:rPr>
          <w:color w:val="auto"/>
        </w:rPr>
        <w:t xml:space="preserve">struturas </w:t>
      </w:r>
      <w:r>
        <w:rPr>
          <w:color w:val="auto"/>
        </w:rPr>
        <w:t>A</w:t>
      </w:r>
      <w:r w:rsidRPr="00841C8B">
        <w:rPr>
          <w:color w:val="auto"/>
        </w:rPr>
        <w:t>uxiliares</w:t>
      </w:r>
    </w:p>
    <w:p w14:paraId="3BF73541" w14:textId="77777777" w:rsidR="005F447B" w:rsidRDefault="005F447B" w:rsidP="00A713D0">
      <w:pPr>
        <w:pStyle w:val="Tit4n"/>
        <w:numPr>
          <w:ilvl w:val="0"/>
          <w:numId w:val="0"/>
        </w:numPr>
        <w:ind w:firstLine="1276"/>
      </w:pPr>
      <w:r>
        <w:t xml:space="preserve">Esse projeto contempla quaisquer condições especiais de montagem ou considerações exigidas pelo projeto de reforço, tais como, escoramentos ou </w:t>
      </w:r>
      <w:proofErr w:type="spellStart"/>
      <w:r>
        <w:t>macaqueamento</w:t>
      </w:r>
      <w:proofErr w:type="spellEnd"/>
      <w:r>
        <w:t xml:space="preserve"> hidráulico que devam ser ajustados ao andamento da montagem, para aplicar eventuais </w:t>
      </w:r>
      <w:proofErr w:type="spellStart"/>
      <w:r>
        <w:t>contraflechas</w:t>
      </w:r>
      <w:proofErr w:type="spellEnd"/>
      <w:r>
        <w:t xml:space="preserve"> ou para manter o posicionamento da estrutura dentro das tolerâncias especificadas.</w:t>
      </w:r>
    </w:p>
    <w:p w14:paraId="25DEDC29" w14:textId="15C2D828" w:rsidR="005F447B" w:rsidRPr="00FD5F67" w:rsidRDefault="005F447B" w:rsidP="00A713D0">
      <w:pPr>
        <w:pStyle w:val="Tit4n"/>
        <w:numPr>
          <w:ilvl w:val="0"/>
          <w:numId w:val="0"/>
        </w:numPr>
        <w:ind w:left="113" w:firstLine="1163"/>
      </w:pPr>
      <w:r>
        <w:t xml:space="preserve">A Contratada deverá apresentar, quando couber, relatório específico e detalhado do dimensionamento do plano de </w:t>
      </w:r>
      <w:proofErr w:type="spellStart"/>
      <w:r>
        <w:t>cimbramento</w:t>
      </w:r>
      <w:proofErr w:type="spellEnd"/>
      <w:r>
        <w:t xml:space="preserve"> e </w:t>
      </w:r>
      <w:proofErr w:type="spellStart"/>
      <w:r>
        <w:t>macaqueamento</w:t>
      </w:r>
      <w:proofErr w:type="spellEnd"/>
      <w:r>
        <w:t xml:space="preserve"> da estrutura. Além disso, deverá elaborar plano de instalação e retirada das estruturas e aparelhos auxiliares de montagem.</w:t>
      </w:r>
    </w:p>
    <w:p w14:paraId="0F4F57E0" w14:textId="00A670C1" w:rsidR="00547BBB" w:rsidRPr="00FD5F67" w:rsidRDefault="00547BBB" w:rsidP="00A713D0">
      <w:pPr>
        <w:pStyle w:val="Tit4n"/>
        <w:numPr>
          <w:ilvl w:val="0"/>
          <w:numId w:val="0"/>
        </w:numPr>
        <w:ind w:left="113" w:firstLine="1163"/>
      </w:pPr>
    </w:p>
    <w:p w14:paraId="446754DF" w14:textId="207CC801" w:rsidR="00A23FC0" w:rsidRPr="00FD5F67" w:rsidRDefault="00F77BC9" w:rsidP="00851167">
      <w:pPr>
        <w:pStyle w:val="Tit4n"/>
      </w:pPr>
      <w:r w:rsidRPr="00FD5F67">
        <w:lastRenderedPageBreak/>
        <w:t>Especificações Técnicas</w:t>
      </w:r>
    </w:p>
    <w:p w14:paraId="6754AFC4" w14:textId="3C577BEB" w:rsidR="00A23FC0" w:rsidRPr="00FD5F67" w:rsidRDefault="00A23FC0" w:rsidP="000028C0">
      <w:pPr>
        <w:pStyle w:val="Txt0pRec"/>
      </w:pPr>
      <w:r w:rsidRPr="00FD5F67">
        <w:t>A especificação técnica deverá estabelecer regras e condições que se devem seguir para a execução da recuperação e</w:t>
      </w:r>
      <w:r w:rsidR="00A91F61" w:rsidRPr="00FD5F67">
        <w:t xml:space="preserve">/ou do </w:t>
      </w:r>
      <w:r w:rsidRPr="00FD5F67">
        <w:t>reforço estrutural, bem como de fundações e de contenções da ampliação dos subsolos, caracterizando</w:t>
      </w:r>
      <w:r w:rsidR="00A91F61" w:rsidRPr="00FD5F67">
        <w:t>,</w:t>
      </w:r>
      <w:r w:rsidRPr="00FD5F67">
        <w:t xml:space="preserve"> individualmente</w:t>
      </w:r>
      <w:r w:rsidR="00A91F61" w:rsidRPr="00FD5F67">
        <w:t>,</w:t>
      </w:r>
      <w:r w:rsidRPr="00FD5F67">
        <w:t xml:space="preserve"> os materiais, equipamentos, elementos componentes, sistemas construtivos a serem aplicados e o modo como serão executados cada um dos serviços, apontando, também, os critérios para a medição </w:t>
      </w:r>
      <w:r w:rsidR="00A91F61" w:rsidRPr="00FD5F67">
        <w:t xml:space="preserve">e o </w:t>
      </w:r>
      <w:r w:rsidRPr="00FD5F67">
        <w:t>pagamento.</w:t>
      </w:r>
    </w:p>
    <w:p w14:paraId="0549EF99" w14:textId="36E7CE11" w:rsidR="00576CB5" w:rsidRPr="00FD5F67" w:rsidRDefault="00A23FC0" w:rsidP="000028C0">
      <w:pPr>
        <w:pStyle w:val="Txt0pRec"/>
      </w:pPr>
      <w:r w:rsidRPr="00FD5F67">
        <w:t>A especificação técnica deverá ser elaborada segundo as orientações da SEAP (Secretaria de Estado da Administração e Patrimônio).</w:t>
      </w:r>
    </w:p>
    <w:p w14:paraId="1D5AC4F4" w14:textId="41C716FF" w:rsidR="00410B06" w:rsidRPr="00FD5F67" w:rsidRDefault="00410B06" w:rsidP="00851167">
      <w:pPr>
        <w:pStyle w:val="Tit4n"/>
      </w:pPr>
      <w:r w:rsidRPr="00FD5F67">
        <w:t>Orçamento de Referência e Composição de Custo Unitário</w:t>
      </w:r>
    </w:p>
    <w:p w14:paraId="7ACAECA4" w14:textId="0339C456" w:rsidR="00410B06" w:rsidRPr="00FD5F67" w:rsidRDefault="00410B06" w:rsidP="000028C0">
      <w:pPr>
        <w:pStyle w:val="Txt0pRec"/>
      </w:pPr>
      <w:r w:rsidRPr="00FD5F67">
        <w:t xml:space="preserve">De acordo com o dimensionamento, </w:t>
      </w:r>
      <w:r w:rsidR="003D1A03" w:rsidRPr="00FD5F67">
        <w:t xml:space="preserve">o </w:t>
      </w:r>
      <w:r w:rsidRPr="00FD5F67">
        <w:t xml:space="preserve">detalhamento e </w:t>
      </w:r>
      <w:r w:rsidR="003D1A03" w:rsidRPr="00FD5F67">
        <w:t xml:space="preserve">a </w:t>
      </w:r>
      <w:r w:rsidRPr="00FD5F67">
        <w:t xml:space="preserve">especificação técnica, deverão ser apresentados </w:t>
      </w:r>
      <w:r w:rsidR="003D1A03" w:rsidRPr="00FD5F67">
        <w:t xml:space="preserve">o </w:t>
      </w:r>
      <w:r w:rsidRPr="00FD5F67">
        <w:t xml:space="preserve">Orçamento de Referência e </w:t>
      </w:r>
      <w:r w:rsidR="003D1A03" w:rsidRPr="00FD5F67">
        <w:t xml:space="preserve">a </w:t>
      </w:r>
      <w:r w:rsidRPr="00FD5F67">
        <w:t xml:space="preserve">Composição de Custo Unitário, que contemplem todos os serviços necessários </w:t>
      </w:r>
      <w:r w:rsidR="003D1A03" w:rsidRPr="00FD5F67">
        <w:t xml:space="preserve">à </w:t>
      </w:r>
      <w:r w:rsidRPr="00FD5F67">
        <w:t xml:space="preserve">execução da obra referente aos serviços objeto deste </w:t>
      </w:r>
      <w:r w:rsidR="007D7D84" w:rsidRPr="00FD5F67">
        <w:t>Edital</w:t>
      </w:r>
      <w:r w:rsidRPr="00FD5F67">
        <w:t xml:space="preserve"> e </w:t>
      </w:r>
      <w:r w:rsidR="003D1A03" w:rsidRPr="00FD5F67">
        <w:t xml:space="preserve">às </w:t>
      </w:r>
      <w:r w:rsidRPr="00FD5F67">
        <w:t>respectivas composições, sendo vedada a utilização de unidade a título de verba ou congênere.</w:t>
      </w:r>
    </w:p>
    <w:p w14:paraId="55E55BEB" w14:textId="77777777" w:rsidR="00410B06" w:rsidRPr="00FD5F67" w:rsidRDefault="00410B06" w:rsidP="000051C9">
      <w:pPr>
        <w:pStyle w:val="Txt0pRec"/>
        <w:spacing w:before="120" w:after="120"/>
      </w:pPr>
      <w:r w:rsidRPr="00FD5F67">
        <w:t>Em regra, deverão ser adotados serviços constantes no Sistema Nacional de Pesquisa de Custos e Índices da Construção Civil – SINAPI, da Caixa Econômica Federal.</w:t>
      </w:r>
    </w:p>
    <w:p w14:paraId="5B042873" w14:textId="5A2DC22D" w:rsidR="00410B06" w:rsidRPr="00FD5F67" w:rsidRDefault="00410B06" w:rsidP="000051C9">
      <w:pPr>
        <w:pStyle w:val="Txt0pRec"/>
        <w:spacing w:before="120" w:after="120"/>
      </w:pPr>
      <w:r w:rsidRPr="00FD5F67">
        <w:t xml:space="preserve">A </w:t>
      </w:r>
      <w:r w:rsidR="003D1A03" w:rsidRPr="00FD5F67">
        <w:t xml:space="preserve">Contratada </w:t>
      </w:r>
      <w:r w:rsidRPr="00FD5F67">
        <w:t>deverá entregar todas as composições utilizadas na elaboração do Orçamento de Referência.</w:t>
      </w:r>
    </w:p>
    <w:p w14:paraId="4990BB10" w14:textId="77777777" w:rsidR="00410B06" w:rsidRPr="00FD5F67" w:rsidRDefault="00410B06" w:rsidP="000051C9">
      <w:pPr>
        <w:pStyle w:val="Txt0pRec"/>
        <w:spacing w:before="120" w:after="120"/>
      </w:pPr>
      <w:r w:rsidRPr="00FD5F67">
        <w:t>Para os insumos ou serviços inexistentes na tabela do SINAPI, deverá ser apresentada pesquisa de mercado, com no mínimo 3 (três) cotações comprovadas, e na impossibilidade de apresentar as 3 (três) cotações, deverá ser apresentada justificativa fundamentada.</w:t>
      </w:r>
    </w:p>
    <w:p w14:paraId="5065353F" w14:textId="77777777" w:rsidR="00410B06" w:rsidRPr="00FD5F67" w:rsidRDefault="00410B06" w:rsidP="000051C9">
      <w:pPr>
        <w:pStyle w:val="Txt0pRec"/>
        <w:spacing w:before="120" w:after="120"/>
      </w:pPr>
      <w:r w:rsidRPr="00FD5F67">
        <w:t>No caso de serviços compostos, deverá ser apresentada a memória de cálculo, a fim de comprovar os coeficientes de cada um dos itens, de materiais, mão de obra e equipamentos, que compõem o serviço.</w:t>
      </w:r>
    </w:p>
    <w:p w14:paraId="55B882F5" w14:textId="77777777" w:rsidR="00410B06" w:rsidRPr="00FD5F67" w:rsidRDefault="00410B06" w:rsidP="000051C9">
      <w:pPr>
        <w:pStyle w:val="Txt0pRec"/>
        <w:spacing w:before="120" w:after="120"/>
      </w:pPr>
      <w:r w:rsidRPr="00FD5F67">
        <w:t>O Orçamento de Referência e a Composição de Custo Unitário deverão ser apresentados conforme modelo a ser fornecido pela Câmara dos Deputados.</w:t>
      </w:r>
    </w:p>
    <w:p w14:paraId="2284DF60" w14:textId="77777777" w:rsidR="00410B06" w:rsidRPr="00FD5F67" w:rsidRDefault="00410B06" w:rsidP="000051C9">
      <w:pPr>
        <w:pStyle w:val="Txt0pRec"/>
        <w:spacing w:before="120" w:after="120"/>
      </w:pPr>
      <w:r w:rsidRPr="00FD5F67">
        <w:t>O valor do BDI (Bonificação de Despesas Indiretas) considerado para compor o preço total deverá ser explicitado no orçamento.</w:t>
      </w:r>
    </w:p>
    <w:p w14:paraId="5E7A2EB4" w14:textId="0A2B7A4E" w:rsidR="00410B06" w:rsidRPr="00FD5F67" w:rsidRDefault="00410B06" w:rsidP="000051C9">
      <w:pPr>
        <w:pStyle w:val="Txt0pRec"/>
        <w:spacing w:before="120" w:after="120"/>
      </w:pPr>
      <w:r w:rsidRPr="00FD5F67">
        <w:t xml:space="preserve">Cada Composição de Custo Unitário define o valor financeiro a ser despendido na execução do respectivo serviço e é elaborada com base em coeficientes de produtividade, de consumo e </w:t>
      </w:r>
      <w:r w:rsidR="003D1A03" w:rsidRPr="00FD5F67">
        <w:t xml:space="preserve">de </w:t>
      </w:r>
      <w:r w:rsidRPr="00FD5F67">
        <w:t>aproveitamento de insumos e seus preços coletados no mercado, devendo conter, no mínimo:</w:t>
      </w:r>
    </w:p>
    <w:p w14:paraId="105E9E83" w14:textId="77777777" w:rsidR="00410B06" w:rsidRPr="00FD5F67" w:rsidRDefault="00410B06">
      <w:pPr>
        <w:pStyle w:val="PargrafodaLista"/>
        <w:numPr>
          <w:ilvl w:val="0"/>
          <w:numId w:val="55"/>
        </w:numPr>
        <w:tabs>
          <w:tab w:val="clear" w:pos="567"/>
          <w:tab w:val="left" w:pos="1560"/>
        </w:tabs>
        <w:suppressAutoHyphens w:val="0"/>
        <w:spacing w:before="120" w:after="120"/>
        <w:ind w:left="1560" w:hanging="426"/>
        <w:contextualSpacing/>
        <w:rPr>
          <w:rFonts w:cs="Arial"/>
          <w:color w:val="000000" w:themeColor="text1"/>
          <w:sz w:val="24"/>
          <w:szCs w:val="24"/>
        </w:rPr>
      </w:pPr>
      <w:r w:rsidRPr="00FD5F67">
        <w:rPr>
          <w:rFonts w:cs="Arial"/>
          <w:color w:val="000000" w:themeColor="text1"/>
          <w:sz w:val="24"/>
          <w:szCs w:val="24"/>
        </w:rPr>
        <w:t>Discriminação de cada insumo, unidade de medida, sua incidência na realização do serviço, preço unitário e custo parcial;</w:t>
      </w:r>
    </w:p>
    <w:p w14:paraId="18F3C961" w14:textId="77777777" w:rsidR="00410B06" w:rsidRPr="00FD5F67" w:rsidRDefault="00410B06">
      <w:pPr>
        <w:pStyle w:val="PargrafodaLista"/>
        <w:numPr>
          <w:ilvl w:val="0"/>
          <w:numId w:val="55"/>
        </w:numPr>
        <w:tabs>
          <w:tab w:val="clear" w:pos="567"/>
          <w:tab w:val="left" w:pos="1560"/>
        </w:tabs>
        <w:suppressAutoHyphens w:val="0"/>
        <w:spacing w:before="120" w:after="120"/>
        <w:ind w:left="1560" w:hanging="426"/>
        <w:contextualSpacing/>
        <w:rPr>
          <w:rFonts w:cs="Arial"/>
          <w:color w:val="000000" w:themeColor="text1"/>
          <w:sz w:val="24"/>
          <w:szCs w:val="24"/>
        </w:rPr>
      </w:pPr>
      <w:r w:rsidRPr="00FD5F67">
        <w:rPr>
          <w:rFonts w:cs="Arial"/>
          <w:color w:val="000000" w:themeColor="text1"/>
          <w:sz w:val="24"/>
          <w:szCs w:val="24"/>
        </w:rPr>
        <w:t>Custo unitário total do serviço, representado pela soma dos custos parciais de cada insumo.</w:t>
      </w:r>
    </w:p>
    <w:p w14:paraId="23F31A63" w14:textId="5B815425" w:rsidR="00410B06" w:rsidRPr="00FD5F67" w:rsidRDefault="00410B06" w:rsidP="000051C9">
      <w:pPr>
        <w:pStyle w:val="Txt0pRec"/>
        <w:spacing w:before="120" w:after="120"/>
      </w:pPr>
      <w:r w:rsidRPr="00FD5F67">
        <w:t>Para o caso de se utilizarem Composição de Custos de entidades especializadas, a fonte de consulta deverá ser explicitada.</w:t>
      </w:r>
    </w:p>
    <w:p w14:paraId="702EE261" w14:textId="645BCC22" w:rsidR="0034446D" w:rsidRPr="00FD5F67" w:rsidRDefault="00C70088" w:rsidP="000051C9">
      <w:pPr>
        <w:pStyle w:val="Tit4n"/>
        <w:spacing w:before="120"/>
      </w:pPr>
      <w:r w:rsidRPr="00FD5F67">
        <w:t>Cronograma Físico-Financeiro</w:t>
      </w:r>
    </w:p>
    <w:p w14:paraId="5F4C5F93" w14:textId="287F1543" w:rsidR="0034446D" w:rsidRPr="00FD5F67" w:rsidRDefault="0034446D" w:rsidP="000051C9">
      <w:pPr>
        <w:pStyle w:val="Txt0pRec"/>
        <w:spacing w:before="120" w:after="120"/>
      </w:pPr>
      <w:r w:rsidRPr="00FD5F67">
        <w:lastRenderedPageBreak/>
        <w:t xml:space="preserve">Deverá ser elaborado o cronograma da obra, coerente com grau de complexidade das intervenções a serem realizadas na estrutura e </w:t>
      </w:r>
      <w:r w:rsidR="003D1A03" w:rsidRPr="00FD5F67">
        <w:t xml:space="preserve">nos </w:t>
      </w:r>
      <w:r w:rsidRPr="00FD5F67">
        <w:t xml:space="preserve">sistemas construtivos, conforme a prioridade de execução dos serviços estabelecida neste </w:t>
      </w:r>
      <w:r w:rsidR="005A5888" w:rsidRPr="00FD5F67">
        <w:t>Edital</w:t>
      </w:r>
      <w:r w:rsidRPr="00FD5F67">
        <w:t>.</w:t>
      </w:r>
    </w:p>
    <w:p w14:paraId="0FFB7687" w14:textId="2E5F7ED0" w:rsidR="0034446D" w:rsidRPr="00FD5F67" w:rsidRDefault="0034446D" w:rsidP="000051C9">
      <w:pPr>
        <w:pStyle w:val="Txt0pRec"/>
        <w:spacing w:before="120" w:after="120"/>
      </w:pPr>
      <w:r w:rsidRPr="00FD5F67">
        <w:t>Todas as atividades necessárias à execução completa da obra deverão ser apresentadas com indicação precisa de duração, início, término, atividades predecessoras, atividades sucessoras e recursos alocados.</w:t>
      </w:r>
    </w:p>
    <w:p w14:paraId="3CFED0A4" w14:textId="77777777" w:rsidR="0034446D" w:rsidRPr="00FD5F67" w:rsidRDefault="0034446D" w:rsidP="000051C9">
      <w:pPr>
        <w:pStyle w:val="Txt0pRec"/>
        <w:spacing w:before="120" w:after="120"/>
      </w:pPr>
      <w:r w:rsidRPr="00FD5F67">
        <w:t>O caminho crítico deverá ser indicado no cronograma.</w:t>
      </w:r>
    </w:p>
    <w:p w14:paraId="1696F4E1" w14:textId="77777777" w:rsidR="0034446D" w:rsidRPr="00FD5F67" w:rsidRDefault="0034446D" w:rsidP="000051C9">
      <w:pPr>
        <w:pStyle w:val="Txt0pRec"/>
        <w:spacing w:before="120" w:after="120"/>
      </w:pPr>
      <w:r w:rsidRPr="00FD5F67">
        <w:t>A numeração dos serviços, assim como a planilha orçamentária, deverá seguir aquela definida no Memorial Descritivo.</w:t>
      </w:r>
    </w:p>
    <w:p w14:paraId="383D1249" w14:textId="77777777" w:rsidR="0034446D" w:rsidRPr="00FD5F67" w:rsidRDefault="0034446D" w:rsidP="000051C9">
      <w:pPr>
        <w:pStyle w:val="Txt0pRec"/>
        <w:spacing w:before="120" w:after="120"/>
      </w:pPr>
      <w:r w:rsidRPr="00FD5F67">
        <w:t>O prazo estipulado e os períodos dos itens objeto da contratação deverão ser apresentados em meses.</w:t>
      </w:r>
    </w:p>
    <w:p w14:paraId="19F35D5A" w14:textId="77777777" w:rsidR="0034446D" w:rsidRPr="00FD5F67" w:rsidRDefault="0034446D" w:rsidP="000051C9">
      <w:pPr>
        <w:pStyle w:val="Txt0pRec"/>
        <w:spacing w:before="120" w:after="120"/>
      </w:pPr>
      <w:r w:rsidRPr="00FD5F67">
        <w:t>O cronograma físico-financeiro deverá ser apresentado conforme modelo a ser entregue à Contratada pela Câmara dos Deputados.</w:t>
      </w:r>
    </w:p>
    <w:p w14:paraId="00A4B27C" w14:textId="0564CC4E" w:rsidR="005A5888" w:rsidRPr="00FD5F67" w:rsidRDefault="005A5888" w:rsidP="000051C9">
      <w:pPr>
        <w:pStyle w:val="Tit4n"/>
        <w:spacing w:before="120"/>
      </w:pPr>
      <w:r w:rsidRPr="00FD5F67">
        <w:t>Plano de Manutenção da Estrutura</w:t>
      </w:r>
    </w:p>
    <w:p w14:paraId="57C9B4EE" w14:textId="34AAE72C" w:rsidR="0034446D" w:rsidRPr="00FD5F67" w:rsidRDefault="00EA5E7A" w:rsidP="000051C9">
      <w:pPr>
        <w:pStyle w:val="Txt0pRec"/>
        <w:spacing w:before="120" w:after="120"/>
      </w:pPr>
      <w:r w:rsidRPr="00FD5F67">
        <w:t>O</w:t>
      </w:r>
      <w:r w:rsidR="003D1A03" w:rsidRPr="00FD5F67">
        <w:t>s serviços de conservação e manutenção corresponderão às atividades de inspeção, limpeza e reparos dos componentes e sistemas da estrutura da edificação (inclusive impermeabilização), em obediência a um plano de manutenção, baseado em rotinas e procedimentos periodicamente aplicados nos componentes estruturais da edificação</w:t>
      </w:r>
      <w:r w:rsidR="005A5888" w:rsidRPr="00FD5F67">
        <w:t>.</w:t>
      </w:r>
    </w:p>
    <w:p w14:paraId="5FA01D46" w14:textId="77777777" w:rsidR="00224A20" w:rsidRPr="00A713D0" w:rsidRDefault="00224A20" w:rsidP="00A713D0">
      <w:pPr>
        <w:pStyle w:val="Tit5n"/>
        <w:rPr>
          <w:color w:val="auto"/>
        </w:rPr>
      </w:pPr>
      <w:bookmarkStart w:id="143" w:name="_Toc355617302"/>
      <w:bookmarkStart w:id="144" w:name="_Toc355622704"/>
      <w:bookmarkStart w:id="145" w:name="_Toc355710242"/>
      <w:bookmarkStart w:id="146" w:name="_Toc356304453"/>
      <w:bookmarkStart w:id="147" w:name="_Toc359830819"/>
      <w:bookmarkStart w:id="148" w:name="_Toc408826453"/>
      <w:bookmarkStart w:id="149" w:name="_Toc409602709"/>
      <w:bookmarkStart w:id="150" w:name="_Toc409706417"/>
      <w:bookmarkStart w:id="151" w:name="_Toc409794482"/>
      <w:r w:rsidRPr="00A713D0">
        <w:rPr>
          <w:color w:val="auto"/>
        </w:rPr>
        <w:t>Diretrizes da Manutenção</w:t>
      </w:r>
      <w:bookmarkEnd w:id="143"/>
      <w:bookmarkEnd w:id="144"/>
      <w:bookmarkEnd w:id="145"/>
      <w:bookmarkEnd w:id="146"/>
      <w:bookmarkEnd w:id="147"/>
      <w:bookmarkEnd w:id="148"/>
      <w:bookmarkEnd w:id="149"/>
      <w:bookmarkEnd w:id="150"/>
      <w:bookmarkEnd w:id="151"/>
      <w:r w:rsidRPr="00A713D0">
        <w:rPr>
          <w:color w:val="auto"/>
        </w:rPr>
        <w:t xml:space="preserve"> Estrutural</w:t>
      </w:r>
    </w:p>
    <w:p w14:paraId="1C8FFE78" w14:textId="77777777" w:rsidR="00224A20" w:rsidRPr="00FD5F67" w:rsidRDefault="00224A20" w:rsidP="000051C9">
      <w:pPr>
        <w:pStyle w:val="Txt0pRec"/>
        <w:spacing w:before="120" w:after="0"/>
      </w:pPr>
      <w:r w:rsidRPr="00FD5F67">
        <w:t>O Plano de Manutenção deverá ser implementado de modo a garantir a preservação do desempenho, da segurança e da confiabilidade dos componentes e sistemas estruturais e de impermeabilização da edificação, no intuito de prolongar a sua vida útil e reduzir os custos de manutenção;</w:t>
      </w:r>
    </w:p>
    <w:p w14:paraId="5B21F49E" w14:textId="77777777" w:rsidR="00224A20" w:rsidRPr="00FD5F67" w:rsidRDefault="00224A20" w:rsidP="000051C9">
      <w:pPr>
        <w:pStyle w:val="Txt0pRec"/>
        <w:spacing w:before="120" w:after="0"/>
      </w:pPr>
      <w:r w:rsidRPr="00FD5F67">
        <w:t xml:space="preserve">O Plano de Manutenção será composto pelos seguintes pontos essenciais: </w:t>
      </w:r>
    </w:p>
    <w:p w14:paraId="40B245FD" w14:textId="78694F80" w:rsidR="00224A20" w:rsidRPr="00FD5F67" w:rsidRDefault="007B59B3" w:rsidP="002076FA">
      <w:pPr>
        <w:pStyle w:val="PargrafodaLista"/>
        <w:numPr>
          <w:ilvl w:val="0"/>
          <w:numId w:val="19"/>
        </w:numPr>
        <w:tabs>
          <w:tab w:val="clear" w:pos="567"/>
        </w:tabs>
        <w:suppressAutoHyphens w:val="0"/>
        <w:autoSpaceDE w:val="0"/>
        <w:autoSpaceDN w:val="0"/>
        <w:adjustRightInd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cadastramento</w:t>
      </w:r>
      <w:proofErr w:type="gramEnd"/>
      <w:r w:rsidRPr="00FD5F67">
        <w:rPr>
          <w:rFonts w:cs="Arial"/>
          <w:color w:val="000000" w:themeColor="text1"/>
          <w:sz w:val="24"/>
          <w:szCs w:val="24"/>
        </w:rPr>
        <w:t xml:space="preserve"> </w:t>
      </w:r>
      <w:r w:rsidR="00224A20" w:rsidRPr="00FD5F67">
        <w:rPr>
          <w:rFonts w:cs="Arial"/>
          <w:color w:val="000000" w:themeColor="text1"/>
          <w:sz w:val="24"/>
          <w:szCs w:val="24"/>
        </w:rPr>
        <w:t>(arquivo técnico da edificação, cadastro dos componentes e sistemas estruturais e impermeabilizantes da edificação);</w:t>
      </w:r>
    </w:p>
    <w:p w14:paraId="1233C6AA" w14:textId="0593E179" w:rsidR="00224A20" w:rsidRPr="00FD5F67" w:rsidRDefault="007B59B3" w:rsidP="002076FA">
      <w:pPr>
        <w:pStyle w:val="PargrafodaLista"/>
        <w:numPr>
          <w:ilvl w:val="0"/>
          <w:numId w:val="19"/>
        </w:numPr>
        <w:tabs>
          <w:tab w:val="clear" w:pos="567"/>
        </w:tabs>
        <w:suppressAutoHyphens w:val="0"/>
        <w:autoSpaceDE w:val="0"/>
        <w:autoSpaceDN w:val="0"/>
        <w:adjustRightInd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inspeções</w:t>
      </w:r>
      <w:proofErr w:type="gramEnd"/>
      <w:r w:rsidRPr="00FD5F67">
        <w:rPr>
          <w:rFonts w:cs="Arial"/>
          <w:color w:val="000000" w:themeColor="text1"/>
          <w:sz w:val="24"/>
          <w:szCs w:val="24"/>
        </w:rPr>
        <w:t xml:space="preserve"> </w:t>
      </w:r>
      <w:r w:rsidR="00224A20" w:rsidRPr="00FD5F67">
        <w:rPr>
          <w:rFonts w:cs="Arial"/>
          <w:color w:val="000000" w:themeColor="text1"/>
          <w:sz w:val="24"/>
          <w:szCs w:val="24"/>
        </w:rPr>
        <w:t>periódicas;</w:t>
      </w:r>
    </w:p>
    <w:p w14:paraId="675933BC" w14:textId="1D4BD445" w:rsidR="00224A20" w:rsidRPr="00FD5F67" w:rsidRDefault="007B59B3" w:rsidP="002076FA">
      <w:pPr>
        <w:pStyle w:val="PargrafodaLista"/>
        <w:numPr>
          <w:ilvl w:val="0"/>
          <w:numId w:val="19"/>
        </w:numPr>
        <w:tabs>
          <w:tab w:val="clear" w:pos="567"/>
        </w:tabs>
        <w:suppressAutoHyphens w:val="0"/>
        <w:autoSpaceDE w:val="0"/>
        <w:autoSpaceDN w:val="0"/>
        <w:adjustRightInd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serviços</w:t>
      </w:r>
      <w:proofErr w:type="gramEnd"/>
      <w:r w:rsidRPr="00FD5F67">
        <w:rPr>
          <w:rFonts w:cs="Arial"/>
          <w:color w:val="000000" w:themeColor="text1"/>
          <w:sz w:val="24"/>
          <w:szCs w:val="24"/>
        </w:rPr>
        <w:t xml:space="preserve"> </w:t>
      </w:r>
      <w:r w:rsidR="00224A20" w:rsidRPr="00FD5F67">
        <w:rPr>
          <w:rFonts w:cs="Arial"/>
          <w:color w:val="000000" w:themeColor="text1"/>
          <w:sz w:val="24"/>
          <w:szCs w:val="24"/>
        </w:rPr>
        <w:t>de limpeza;</w:t>
      </w:r>
    </w:p>
    <w:p w14:paraId="6422942D" w14:textId="7283FBFB" w:rsidR="00224A20" w:rsidRPr="00FD5F67" w:rsidRDefault="007B59B3" w:rsidP="002076FA">
      <w:pPr>
        <w:pStyle w:val="PargrafodaLista"/>
        <w:numPr>
          <w:ilvl w:val="0"/>
          <w:numId w:val="19"/>
        </w:numPr>
        <w:tabs>
          <w:tab w:val="clear" w:pos="567"/>
        </w:tabs>
        <w:suppressAutoHyphens w:val="0"/>
        <w:autoSpaceDE w:val="0"/>
        <w:autoSpaceDN w:val="0"/>
        <w:adjustRightInd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reparos</w:t>
      </w:r>
      <w:proofErr w:type="gramEnd"/>
      <w:r w:rsidRPr="00FD5F67">
        <w:rPr>
          <w:rFonts w:cs="Arial"/>
          <w:color w:val="000000" w:themeColor="text1"/>
          <w:sz w:val="24"/>
          <w:szCs w:val="24"/>
        </w:rPr>
        <w:t xml:space="preserve"> </w:t>
      </w:r>
      <w:r w:rsidR="00224A20" w:rsidRPr="00FD5F67">
        <w:rPr>
          <w:rFonts w:cs="Arial"/>
          <w:color w:val="000000" w:themeColor="text1"/>
          <w:sz w:val="24"/>
          <w:szCs w:val="24"/>
        </w:rPr>
        <w:t>de pequena monta;</w:t>
      </w:r>
    </w:p>
    <w:p w14:paraId="1D9B7D3C" w14:textId="68B13FB4" w:rsidR="00224A20" w:rsidRPr="00FD5F67" w:rsidRDefault="007B59B3" w:rsidP="002076FA">
      <w:pPr>
        <w:pStyle w:val="PargrafodaLista"/>
        <w:numPr>
          <w:ilvl w:val="0"/>
          <w:numId w:val="19"/>
        </w:numPr>
        <w:tabs>
          <w:tab w:val="clear" w:pos="567"/>
        </w:tabs>
        <w:suppressAutoHyphens w:val="0"/>
        <w:autoSpaceDE w:val="0"/>
        <w:autoSpaceDN w:val="0"/>
        <w:adjustRightInd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reparos</w:t>
      </w:r>
      <w:proofErr w:type="gramEnd"/>
      <w:r w:rsidRPr="00FD5F67">
        <w:rPr>
          <w:rFonts w:cs="Arial"/>
          <w:color w:val="000000" w:themeColor="text1"/>
          <w:sz w:val="24"/>
          <w:szCs w:val="24"/>
        </w:rPr>
        <w:t xml:space="preserve"> </w:t>
      </w:r>
      <w:r w:rsidR="00224A20" w:rsidRPr="00FD5F67">
        <w:rPr>
          <w:rFonts w:cs="Arial"/>
          <w:color w:val="000000" w:themeColor="text1"/>
          <w:sz w:val="24"/>
          <w:szCs w:val="24"/>
        </w:rPr>
        <w:t>de grande monta;</w:t>
      </w:r>
    </w:p>
    <w:p w14:paraId="71201613" w14:textId="4A6C2283" w:rsidR="00224A20" w:rsidRPr="00FD5F67" w:rsidRDefault="007B59B3" w:rsidP="002076FA">
      <w:pPr>
        <w:pStyle w:val="PargrafodaLista"/>
        <w:numPr>
          <w:ilvl w:val="0"/>
          <w:numId w:val="19"/>
        </w:numPr>
        <w:tabs>
          <w:tab w:val="clear" w:pos="567"/>
        </w:tabs>
        <w:suppressAutoHyphens w:val="0"/>
        <w:autoSpaceDE w:val="0"/>
        <w:autoSpaceDN w:val="0"/>
        <w:adjustRightInd w:val="0"/>
        <w:spacing w:before="120" w:after="120"/>
        <w:ind w:left="1560" w:hanging="426"/>
        <w:rPr>
          <w:rFonts w:cs="Arial"/>
          <w:color w:val="000000" w:themeColor="text1"/>
          <w:sz w:val="24"/>
          <w:szCs w:val="24"/>
        </w:rPr>
      </w:pPr>
      <w:proofErr w:type="gramStart"/>
      <w:r w:rsidRPr="00FD5F67">
        <w:rPr>
          <w:rFonts w:cs="Arial"/>
          <w:color w:val="000000" w:themeColor="text1"/>
          <w:sz w:val="24"/>
          <w:szCs w:val="24"/>
        </w:rPr>
        <w:t>programa</w:t>
      </w:r>
      <w:proofErr w:type="gramEnd"/>
      <w:r w:rsidRPr="00FD5F67">
        <w:rPr>
          <w:rFonts w:cs="Arial"/>
          <w:color w:val="000000" w:themeColor="text1"/>
          <w:sz w:val="24"/>
          <w:szCs w:val="24"/>
        </w:rPr>
        <w:t xml:space="preserve"> </w:t>
      </w:r>
      <w:r w:rsidR="00224A20" w:rsidRPr="00FD5F67">
        <w:rPr>
          <w:rFonts w:cs="Arial"/>
          <w:color w:val="000000" w:themeColor="text1"/>
          <w:sz w:val="24"/>
          <w:szCs w:val="24"/>
        </w:rPr>
        <w:t>de manutenção.</w:t>
      </w:r>
    </w:p>
    <w:p w14:paraId="76FBC857" w14:textId="197024A0" w:rsidR="00224A20" w:rsidRPr="00FD5F67" w:rsidRDefault="00224A20" w:rsidP="000051C9">
      <w:pPr>
        <w:pStyle w:val="Txt0pRec"/>
        <w:spacing w:before="120" w:after="120"/>
      </w:pPr>
      <w:r w:rsidRPr="00FD5F67">
        <w:t xml:space="preserve">A organização da área de manutenção será compatível com o porte e </w:t>
      </w:r>
      <w:r w:rsidR="007B59B3" w:rsidRPr="00FD5F67">
        <w:t xml:space="preserve">a </w:t>
      </w:r>
      <w:r w:rsidRPr="00FD5F67">
        <w:t xml:space="preserve">complexidade da edificação, </w:t>
      </w:r>
      <w:r w:rsidR="007B59B3" w:rsidRPr="00FD5F67">
        <w:t xml:space="preserve">a </w:t>
      </w:r>
      <w:r w:rsidRPr="00FD5F67">
        <w:t xml:space="preserve">disponibilidade de pessoal próprio e </w:t>
      </w:r>
      <w:r w:rsidR="007B59B3" w:rsidRPr="00FD5F67">
        <w:t xml:space="preserve">a </w:t>
      </w:r>
      <w:r w:rsidRPr="00FD5F67">
        <w:t>diretriz administrativa relativa à contratação de serviços de terceiros, envolvendo as funções de gestão do Plano, suprimento, almoxarifado e oficina ou serviços de manutenção;</w:t>
      </w:r>
    </w:p>
    <w:p w14:paraId="3441B21C" w14:textId="77777777" w:rsidR="00224A20" w:rsidRPr="00FD5F67" w:rsidRDefault="00224A20" w:rsidP="000051C9">
      <w:pPr>
        <w:pStyle w:val="Txt0pRec"/>
        <w:spacing w:before="120" w:after="120"/>
      </w:pPr>
      <w:r w:rsidRPr="00FD5F67">
        <w:lastRenderedPageBreak/>
        <w:t>O arquivo técnico e o cadastro dos componentes e sistemas da edificação serão mantidos permanentemente atualizados, refletindo fielmente todas as modificações e complementações realizadas ao longo da sua vida útil, incluindo os memoriais e projetos “como construído”, elaborados durante as intervenções e todas as alterações posteriores.</w:t>
      </w:r>
    </w:p>
    <w:p w14:paraId="575AA36D" w14:textId="0C40519E" w:rsidR="00224A20" w:rsidRPr="00FD5F67" w:rsidRDefault="00224A20" w:rsidP="000051C9">
      <w:pPr>
        <w:pStyle w:val="Txt0pRec"/>
        <w:spacing w:before="120" w:after="120"/>
      </w:pPr>
      <w:r w:rsidRPr="00FD5F67">
        <w:t xml:space="preserve">Cumprirá </w:t>
      </w:r>
      <w:r w:rsidR="005055A9">
        <w:t>a</w:t>
      </w:r>
      <w:r w:rsidR="005055A9" w:rsidRPr="00FD5F67">
        <w:t xml:space="preserve"> </w:t>
      </w:r>
      <w:r w:rsidRPr="00FD5F67">
        <w:t>função de gestão a definição, caracterização e quantificação dos materiais, componentes e serviços de manutenção a serem adquiridos ou contratados pela Administração;</w:t>
      </w:r>
    </w:p>
    <w:p w14:paraId="4B3C82D6" w14:textId="7E39C9FD" w:rsidR="00224A20" w:rsidRPr="00FD5F67" w:rsidRDefault="00224A20" w:rsidP="000051C9">
      <w:pPr>
        <w:pStyle w:val="Txt0pRec"/>
        <w:spacing w:before="120" w:after="120"/>
      </w:pPr>
      <w:r w:rsidRPr="00FD5F67">
        <w:t xml:space="preserve">O </w:t>
      </w:r>
      <w:r w:rsidR="000821A0" w:rsidRPr="00FD5F67">
        <w:t>P</w:t>
      </w:r>
      <w:r w:rsidRPr="00FD5F67">
        <w:t xml:space="preserve">lano de </w:t>
      </w:r>
      <w:r w:rsidR="000821A0" w:rsidRPr="00FD5F67">
        <w:t>M</w:t>
      </w:r>
      <w:r w:rsidRPr="00FD5F67">
        <w:t xml:space="preserve">anutenção será fundamentado em normas técnicas, nos procedimentos e </w:t>
      </w:r>
      <w:r w:rsidR="007B59B3" w:rsidRPr="00FD5F67">
        <w:t xml:space="preserve">nas </w:t>
      </w:r>
      <w:r w:rsidRPr="00FD5F67">
        <w:t>rotinas de manutenção preventiva recomendada pelas Práticas de Projeto, Construção e Manutenção de Edifícios Públicos Federais e manuais de manutenção dos fabricantes e fornecedores dos componentes e sistemas da edificação, assim como na experiência adquirida pela Câmara dos Deputados.</w:t>
      </w:r>
    </w:p>
    <w:p w14:paraId="6B741758" w14:textId="47D0948B" w:rsidR="00224A20" w:rsidRPr="00FD5F67" w:rsidRDefault="00224A20" w:rsidP="000051C9">
      <w:pPr>
        <w:pStyle w:val="Txt0pRec"/>
        <w:spacing w:before="120" w:after="120"/>
      </w:pPr>
      <w:r w:rsidRPr="00FD5F67">
        <w:t xml:space="preserve">Todos os procedimentos e </w:t>
      </w:r>
      <w:r w:rsidR="007B59B3" w:rsidRPr="00FD5F67">
        <w:t xml:space="preserve">as </w:t>
      </w:r>
      <w:r w:rsidRPr="00FD5F67">
        <w:t xml:space="preserve">rotinas de manutenção preventiva utilizados deverão ser continuamente avaliados, ajustados e complementados pela Contratante, de modo a permanecerem sempre atualizados ao longo da evolução tecnológica e consistentes com as necessidades e </w:t>
      </w:r>
      <w:r w:rsidR="007B59B3" w:rsidRPr="00FD5F67">
        <w:t xml:space="preserve">a </w:t>
      </w:r>
      <w:r w:rsidRPr="00FD5F67">
        <w:t>experiência adquirida na gestão do Sistema de Manutenção.</w:t>
      </w:r>
    </w:p>
    <w:p w14:paraId="2FF9D8FC" w14:textId="77777777" w:rsidR="00CB7289" w:rsidRPr="00FD5F67" w:rsidRDefault="00CB7289" w:rsidP="004F74A5">
      <w:pPr>
        <w:widowControl w:val="0"/>
        <w:tabs>
          <w:tab w:val="left" w:pos="1800"/>
        </w:tabs>
        <w:jc w:val="center"/>
        <w:rPr>
          <w:rFonts w:ascii="Arial" w:hAnsi="Arial" w:cs="Arial"/>
          <w:color w:val="000000" w:themeColor="text1"/>
          <w:sz w:val="24"/>
        </w:rPr>
      </w:pPr>
    </w:p>
    <w:p w14:paraId="1F06183C" w14:textId="353A942E" w:rsidR="00196FB1" w:rsidRPr="00FD5F67" w:rsidRDefault="00A713D0" w:rsidP="004F74A5">
      <w:pPr>
        <w:widowControl w:val="0"/>
        <w:tabs>
          <w:tab w:val="left" w:pos="1800"/>
        </w:tabs>
        <w:jc w:val="center"/>
        <w:rPr>
          <w:rFonts w:ascii="Arial" w:hAnsi="Arial" w:cs="Arial"/>
          <w:color w:val="000000" w:themeColor="text1"/>
          <w:sz w:val="24"/>
          <w:szCs w:val="24"/>
        </w:rPr>
      </w:pPr>
      <w:r w:rsidRPr="00A713D0">
        <w:rPr>
          <w:rFonts w:ascii="Arial" w:hAnsi="Arial" w:cs="Arial"/>
          <w:color w:val="000000" w:themeColor="text1"/>
          <w:sz w:val="24"/>
          <w:szCs w:val="24"/>
        </w:rPr>
        <w:t>Brasília, 1º de dezembro de 2021.</w:t>
      </w:r>
    </w:p>
    <w:p w14:paraId="47DC83B9" w14:textId="77777777" w:rsidR="00EB400E" w:rsidRDefault="00EB400E" w:rsidP="004F74A5">
      <w:pPr>
        <w:jc w:val="center"/>
        <w:rPr>
          <w:rFonts w:ascii="Arial" w:hAnsi="Arial" w:cs="Arial"/>
          <w:color w:val="000000" w:themeColor="text1"/>
          <w:sz w:val="24"/>
          <w:szCs w:val="24"/>
        </w:rPr>
      </w:pPr>
    </w:p>
    <w:p w14:paraId="611AEE45" w14:textId="77777777" w:rsidR="00161BE7" w:rsidRDefault="00161BE7" w:rsidP="00161B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6397A">
        <w:rPr>
          <w:rFonts w:ascii="Calibri" w:hAnsi="Calibri" w:cs="Arial"/>
          <w:b/>
          <w:i/>
          <w:color w:val="BFBFBF" w:themeColor="background1" w:themeShade="BF"/>
          <w:sz w:val="22"/>
        </w:rPr>
        <w:t>(ASSINATURA ELETRÔNICA)</w:t>
      </w:r>
    </w:p>
    <w:p w14:paraId="64F09D3C" w14:textId="77777777"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Daniel de Souza Andrade</w:t>
      </w:r>
    </w:p>
    <w:p w14:paraId="099C9C37" w14:textId="77777777" w:rsidR="00693E43" w:rsidRPr="00FD5F67" w:rsidRDefault="00D33724" w:rsidP="00693E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themeColor="text1"/>
        </w:rPr>
      </w:pPr>
      <w:r w:rsidRPr="00FD5F67">
        <w:rPr>
          <w:rFonts w:ascii="Arial" w:hAnsi="Arial" w:cs="Arial"/>
          <w:color w:val="000000" w:themeColor="text1"/>
          <w:sz w:val="24"/>
        </w:rPr>
        <w:t>Presidente</w:t>
      </w:r>
      <w:r w:rsidR="00F0625D" w:rsidRPr="00FD5F67">
        <w:rPr>
          <w:rFonts w:ascii="Arial" w:hAnsi="Arial" w:cs="Arial"/>
          <w:color w:val="000000" w:themeColor="text1"/>
        </w:rPr>
        <w:t xml:space="preserve"> </w:t>
      </w:r>
    </w:p>
    <w:p w14:paraId="73EDE63C" w14:textId="0D5798E4" w:rsidR="0051783E" w:rsidRPr="00FD5F67" w:rsidRDefault="0051783E" w:rsidP="00BE4E5E">
      <w:pPr>
        <w:pStyle w:val="Tit1n"/>
        <w:rPr>
          <w:color w:val="000000" w:themeColor="text1"/>
        </w:rPr>
      </w:pPr>
      <w:r w:rsidRPr="00FD5F67">
        <w:rPr>
          <w:color w:val="000000" w:themeColor="text1"/>
        </w:rPr>
        <w:lastRenderedPageBreak/>
        <w:t>ANEXO N. 3</w:t>
      </w:r>
    </w:p>
    <w:p w14:paraId="08A691B3" w14:textId="77777777" w:rsidR="0051783E" w:rsidRPr="00FD5F67" w:rsidRDefault="0051783E" w:rsidP="00E66285">
      <w:pPr>
        <w:pStyle w:val="Tit1Sub"/>
        <w:rPr>
          <w:b w:val="0"/>
          <w:bCs/>
          <w:color w:val="000000" w:themeColor="text1"/>
        </w:rPr>
      </w:pPr>
      <w:r w:rsidRPr="00FD5F67">
        <w:rPr>
          <w:color w:val="000000" w:themeColor="text1"/>
        </w:rPr>
        <w:t>LISTA DE CONFERÊNCIA DA DOCUMENTAÇÃO</w:t>
      </w:r>
      <w:r w:rsidR="006D4BE1" w:rsidRPr="00FD5F67">
        <w:rPr>
          <w:b w:val="0"/>
          <w:bCs/>
          <w:color w:val="000000" w:themeColor="text1"/>
        </w:rPr>
        <w:fldChar w:fldCharType="begin"/>
      </w:r>
      <w:r w:rsidR="006D4BE1" w:rsidRPr="00FD5F67">
        <w:rPr>
          <w:b w:val="0"/>
          <w:bCs/>
          <w:color w:val="000000" w:themeColor="text1"/>
        </w:rPr>
        <w:instrText xml:space="preserve"> XE "ANEXO N. 3 – LISTA DE CONFERÊNCIA DA DOCUMENTAÇÃO; p" </w:instrText>
      </w:r>
      <w:r w:rsidR="006D4BE1" w:rsidRPr="00FD5F67">
        <w:rPr>
          <w:b w:val="0"/>
          <w:bCs/>
          <w:color w:val="000000" w:themeColor="text1"/>
        </w:rPr>
        <w:fldChar w:fldCharType="end"/>
      </w:r>
    </w:p>
    <w:p w14:paraId="793023EA" w14:textId="77777777" w:rsidR="0051783E" w:rsidRPr="00FD5F67" w:rsidRDefault="0051783E" w:rsidP="004F74A5">
      <w:pPr>
        <w:tabs>
          <w:tab w:val="center" w:pos="4612"/>
          <w:tab w:val="right" w:pos="8864"/>
        </w:tabs>
        <w:jc w:val="center"/>
        <w:rPr>
          <w:rFonts w:ascii="Arial" w:hAnsi="Arial" w:cs="Arial"/>
          <w:color w:val="000000" w:themeColor="text1"/>
          <w:sz w:val="24"/>
          <w:szCs w:val="24"/>
        </w:rPr>
      </w:pPr>
      <w:r w:rsidRPr="00FD5F67">
        <w:rPr>
          <w:rFonts w:ascii="Arial" w:hAnsi="Arial" w:cs="Arial"/>
          <w:color w:val="000000" w:themeColor="text1"/>
          <w:sz w:val="24"/>
          <w:szCs w:val="24"/>
        </w:rPr>
        <w:t>(Deve capear o conjunto dos documentos apresentados)</w:t>
      </w:r>
    </w:p>
    <w:p w14:paraId="46DEC86F" w14:textId="77777777" w:rsidR="00DB508A" w:rsidRPr="00FD5F67" w:rsidRDefault="00DB508A" w:rsidP="004F74A5">
      <w:pPr>
        <w:tabs>
          <w:tab w:val="center" w:pos="4612"/>
          <w:tab w:val="right" w:pos="8864"/>
        </w:tabs>
        <w:jc w:val="center"/>
        <w:rPr>
          <w:rFonts w:ascii="Arial" w:hAnsi="Arial" w:cs="Arial"/>
          <w:color w:val="000000" w:themeColor="text1"/>
          <w:sz w:val="24"/>
          <w:szCs w:val="24"/>
        </w:rPr>
      </w:pP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31"/>
        <w:gridCol w:w="5812"/>
        <w:gridCol w:w="1156"/>
        <w:gridCol w:w="489"/>
      </w:tblGrid>
      <w:tr w:rsidR="00FD5F67" w:rsidRPr="00FD5F67" w14:paraId="0F9C5987" w14:textId="77777777" w:rsidTr="00A713D0">
        <w:trPr>
          <w:trHeight w:val="201"/>
          <w:tblHeader/>
          <w:jc w:val="center"/>
        </w:trPr>
        <w:tc>
          <w:tcPr>
            <w:tcW w:w="426" w:type="dxa"/>
            <w:tcBorders>
              <w:top w:val="single" w:sz="4" w:space="0" w:color="auto"/>
              <w:left w:val="single" w:sz="4" w:space="0" w:color="auto"/>
              <w:bottom w:val="single" w:sz="4" w:space="0" w:color="auto"/>
              <w:right w:val="single" w:sz="4" w:space="0" w:color="auto"/>
            </w:tcBorders>
            <w:vAlign w:val="center"/>
          </w:tcPr>
          <w:p w14:paraId="6BBC310C" w14:textId="77777777" w:rsidR="003D0C68" w:rsidRPr="00FD5F67" w:rsidRDefault="003D0C68" w:rsidP="004F74A5">
            <w:pPr>
              <w:tabs>
                <w:tab w:val="center" w:pos="4612"/>
                <w:tab w:val="right" w:pos="8864"/>
              </w:tabs>
              <w:jc w:val="center"/>
              <w:rPr>
                <w:rFonts w:ascii="Arial" w:hAnsi="Arial" w:cs="Arial"/>
                <w:b/>
                <w:color w:val="000000" w:themeColor="text1"/>
                <w:sz w:val="24"/>
                <w:szCs w:val="24"/>
              </w:rPr>
            </w:pPr>
            <w:r w:rsidRPr="00FD5F67">
              <w:rPr>
                <w:rFonts w:ascii="Arial" w:hAnsi="Arial" w:cs="Arial"/>
                <w:b/>
                <w:color w:val="000000" w:themeColor="text1"/>
                <w:sz w:val="24"/>
                <w:szCs w:val="24"/>
              </w:rPr>
              <w:t>Nº</w:t>
            </w:r>
          </w:p>
        </w:tc>
        <w:tc>
          <w:tcPr>
            <w:tcW w:w="1931" w:type="dxa"/>
            <w:tcBorders>
              <w:top w:val="single" w:sz="4" w:space="0" w:color="auto"/>
              <w:left w:val="single" w:sz="4" w:space="0" w:color="auto"/>
              <w:bottom w:val="single" w:sz="4" w:space="0" w:color="auto"/>
              <w:right w:val="single" w:sz="4" w:space="0" w:color="auto"/>
            </w:tcBorders>
            <w:vAlign w:val="center"/>
          </w:tcPr>
          <w:p w14:paraId="2DB29AB0" w14:textId="77777777" w:rsidR="003D0C68" w:rsidRPr="00FD5F67" w:rsidRDefault="003D0C68" w:rsidP="004F74A5">
            <w:pPr>
              <w:tabs>
                <w:tab w:val="center" w:pos="4612"/>
                <w:tab w:val="right" w:pos="8864"/>
              </w:tabs>
              <w:jc w:val="center"/>
              <w:rPr>
                <w:rFonts w:ascii="Arial" w:hAnsi="Arial" w:cs="Arial"/>
                <w:b/>
                <w:color w:val="000000" w:themeColor="text1"/>
                <w:sz w:val="24"/>
                <w:szCs w:val="24"/>
              </w:rPr>
            </w:pPr>
            <w:r w:rsidRPr="00FD5F67">
              <w:rPr>
                <w:rFonts w:ascii="Arial" w:hAnsi="Arial" w:cs="Arial"/>
                <w:b/>
                <w:color w:val="000000" w:themeColor="text1"/>
                <w:sz w:val="24"/>
                <w:szCs w:val="24"/>
              </w:rPr>
              <w:t>DISPOSITIVO</w:t>
            </w:r>
          </w:p>
        </w:tc>
        <w:tc>
          <w:tcPr>
            <w:tcW w:w="5812" w:type="dxa"/>
            <w:tcBorders>
              <w:top w:val="single" w:sz="4" w:space="0" w:color="auto"/>
              <w:left w:val="single" w:sz="4" w:space="0" w:color="auto"/>
              <w:bottom w:val="single" w:sz="4" w:space="0" w:color="auto"/>
              <w:right w:val="single" w:sz="4" w:space="0" w:color="auto"/>
            </w:tcBorders>
            <w:vAlign w:val="center"/>
          </w:tcPr>
          <w:p w14:paraId="37E51932" w14:textId="77777777" w:rsidR="003D0C68" w:rsidRPr="00FD5F67" w:rsidRDefault="003D0C68" w:rsidP="00A46E0D">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DOCUMENTO</w:t>
            </w:r>
          </w:p>
        </w:tc>
        <w:tc>
          <w:tcPr>
            <w:tcW w:w="1156" w:type="dxa"/>
            <w:tcBorders>
              <w:top w:val="single" w:sz="4" w:space="0" w:color="auto"/>
              <w:left w:val="single" w:sz="4" w:space="0" w:color="auto"/>
              <w:bottom w:val="single" w:sz="4" w:space="0" w:color="auto"/>
              <w:right w:val="single" w:sz="4" w:space="0" w:color="auto"/>
            </w:tcBorders>
            <w:vAlign w:val="center"/>
          </w:tcPr>
          <w:p w14:paraId="6B046309" w14:textId="77777777" w:rsidR="003D0C68" w:rsidRPr="00FD5F67" w:rsidRDefault="003D0C68" w:rsidP="004F74A5">
            <w:pPr>
              <w:tabs>
                <w:tab w:val="center" w:pos="4612"/>
                <w:tab w:val="right" w:pos="8864"/>
              </w:tabs>
              <w:jc w:val="center"/>
              <w:rPr>
                <w:rFonts w:ascii="Arial" w:hAnsi="Arial" w:cs="Arial"/>
                <w:b/>
                <w:color w:val="000000" w:themeColor="text1"/>
                <w:sz w:val="24"/>
                <w:szCs w:val="24"/>
              </w:rPr>
            </w:pPr>
            <w:r w:rsidRPr="00FD5F67">
              <w:rPr>
                <w:rFonts w:ascii="Arial" w:hAnsi="Arial" w:cs="Arial"/>
                <w:b/>
                <w:color w:val="000000" w:themeColor="text1"/>
                <w:sz w:val="24"/>
                <w:szCs w:val="24"/>
              </w:rPr>
              <w:t>FOLHAS N.</w:t>
            </w:r>
          </w:p>
          <w:p w14:paraId="2258423D" w14:textId="77777777" w:rsidR="003D0C68" w:rsidRPr="00FD5F67" w:rsidRDefault="003D0C68" w:rsidP="004F74A5">
            <w:pPr>
              <w:tabs>
                <w:tab w:val="center" w:pos="4612"/>
                <w:tab w:val="right" w:pos="8864"/>
              </w:tabs>
              <w:jc w:val="center"/>
              <w:rPr>
                <w:rFonts w:ascii="Arial" w:hAnsi="Arial" w:cs="Arial"/>
                <w:b/>
                <w:color w:val="000000" w:themeColor="text1"/>
                <w:sz w:val="24"/>
                <w:szCs w:val="24"/>
              </w:rPr>
            </w:pPr>
            <w:r w:rsidRPr="00FD5F67">
              <w:rPr>
                <w:rFonts w:ascii="Arial" w:hAnsi="Arial" w:cs="Arial"/>
                <w:b/>
                <w:color w:val="000000" w:themeColor="text1"/>
                <w:sz w:val="24"/>
                <w:szCs w:val="24"/>
              </w:rPr>
              <w:t>(*)</w:t>
            </w:r>
          </w:p>
        </w:tc>
        <w:tc>
          <w:tcPr>
            <w:tcW w:w="489" w:type="dxa"/>
            <w:tcBorders>
              <w:top w:val="single" w:sz="4" w:space="0" w:color="auto"/>
              <w:left w:val="single" w:sz="4" w:space="0" w:color="auto"/>
              <w:bottom w:val="single" w:sz="4" w:space="0" w:color="auto"/>
              <w:right w:val="single" w:sz="4" w:space="0" w:color="auto"/>
            </w:tcBorders>
            <w:vAlign w:val="center"/>
          </w:tcPr>
          <w:p w14:paraId="2EF1DC47" w14:textId="77777777" w:rsidR="003D0C68" w:rsidRPr="00FD5F67" w:rsidRDefault="003D0C68" w:rsidP="004F74A5">
            <w:pPr>
              <w:tabs>
                <w:tab w:val="center" w:pos="4612"/>
                <w:tab w:val="right" w:pos="8864"/>
              </w:tabs>
              <w:jc w:val="center"/>
              <w:rPr>
                <w:rFonts w:ascii="Arial" w:hAnsi="Arial" w:cs="Arial"/>
                <w:b/>
                <w:color w:val="000000" w:themeColor="text1"/>
                <w:sz w:val="24"/>
                <w:szCs w:val="24"/>
              </w:rPr>
            </w:pPr>
            <w:r w:rsidRPr="00FD5F67">
              <w:rPr>
                <w:rFonts w:ascii="Arial" w:hAnsi="Arial" w:cs="Arial"/>
                <w:b/>
                <w:color w:val="000000" w:themeColor="text1"/>
                <w:sz w:val="24"/>
                <w:szCs w:val="24"/>
              </w:rPr>
              <w:t>√</w:t>
            </w:r>
          </w:p>
        </w:tc>
      </w:tr>
      <w:tr w:rsidR="00FD5F67" w:rsidRPr="00FD5F67" w14:paraId="2FC759E9"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7C233953" w14:textId="745C98E8"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w:t>
            </w:r>
          </w:p>
        </w:tc>
        <w:tc>
          <w:tcPr>
            <w:tcW w:w="1931" w:type="dxa"/>
            <w:tcBorders>
              <w:top w:val="single" w:sz="4" w:space="0" w:color="auto"/>
              <w:left w:val="single" w:sz="4" w:space="0" w:color="auto"/>
              <w:bottom w:val="single" w:sz="4" w:space="0" w:color="auto"/>
              <w:right w:val="single" w:sz="4" w:space="0" w:color="auto"/>
            </w:tcBorders>
            <w:vAlign w:val="center"/>
          </w:tcPr>
          <w:p w14:paraId="6E5B2893" w14:textId="0354AD07" w:rsidR="00E33672" w:rsidRPr="00FD5F67" w:rsidRDefault="00616E93" w:rsidP="00A6159E">
            <w:pPr>
              <w:tabs>
                <w:tab w:val="center" w:pos="4612"/>
                <w:tab w:val="right" w:pos="8864"/>
              </w:tabs>
              <w:jc w:val="center"/>
              <w:rPr>
                <w:rFonts w:ascii="Arial" w:hAnsi="Arial" w:cs="Arial"/>
                <w:color w:val="000000" w:themeColor="text1"/>
                <w:sz w:val="22"/>
                <w:szCs w:val="22"/>
              </w:rPr>
            </w:pPr>
            <w:proofErr w:type="gramStart"/>
            <w:r>
              <w:rPr>
                <w:rFonts w:ascii="Arial" w:hAnsi="Arial" w:cs="Arial"/>
                <w:color w:val="000000" w:themeColor="text1"/>
                <w:sz w:val="22"/>
                <w:szCs w:val="22"/>
              </w:rPr>
              <w:t>3.3.1.</w:t>
            </w:r>
            <w:r w:rsidR="00E33672" w:rsidRPr="00FD5F67">
              <w:rPr>
                <w:rFonts w:ascii="Arial" w:hAnsi="Arial" w:cs="Arial"/>
                <w:color w:val="000000" w:themeColor="text1"/>
                <w:sz w:val="22"/>
                <w:szCs w:val="22"/>
              </w:rPr>
              <w:t>“</w:t>
            </w:r>
            <w:proofErr w:type="gramEnd"/>
            <w:r w:rsidR="00E33672" w:rsidRPr="00FD5F67">
              <w:rPr>
                <w:rFonts w:ascii="Arial" w:hAnsi="Arial" w:cs="Arial"/>
                <w:color w:val="000000" w:themeColor="text1"/>
                <w:sz w:val="22"/>
                <w:szCs w:val="22"/>
              </w:rPr>
              <w:fldChar w:fldCharType="begin"/>
            </w:r>
            <w:r w:rsidR="00E33672" w:rsidRPr="00FD5F67">
              <w:rPr>
                <w:rFonts w:ascii="Arial" w:hAnsi="Arial" w:cs="Arial"/>
                <w:color w:val="000000" w:themeColor="text1"/>
                <w:sz w:val="22"/>
                <w:szCs w:val="22"/>
              </w:rPr>
              <w:instrText xml:space="preserve"> REF _Ref11244519 \r \h  \* MERGEFORMAT </w:instrText>
            </w:r>
            <w:r w:rsidR="00E33672" w:rsidRPr="00FD5F67">
              <w:rPr>
                <w:rFonts w:ascii="Arial" w:hAnsi="Arial" w:cs="Arial"/>
                <w:color w:val="000000" w:themeColor="text1"/>
                <w:sz w:val="22"/>
                <w:szCs w:val="22"/>
              </w:rPr>
            </w:r>
            <w:r w:rsidR="00E33672" w:rsidRPr="00FD5F67">
              <w:rPr>
                <w:rFonts w:ascii="Arial" w:hAnsi="Arial" w:cs="Arial"/>
                <w:color w:val="000000" w:themeColor="text1"/>
                <w:sz w:val="22"/>
                <w:szCs w:val="22"/>
              </w:rPr>
              <w:fldChar w:fldCharType="separate"/>
            </w:r>
            <w:r w:rsidR="00655C38">
              <w:rPr>
                <w:rFonts w:ascii="Arial" w:hAnsi="Arial" w:cs="Arial"/>
                <w:color w:val="000000" w:themeColor="text1"/>
                <w:sz w:val="22"/>
                <w:szCs w:val="22"/>
              </w:rPr>
              <w:t>a)</w:t>
            </w:r>
            <w:r w:rsidR="00E33672" w:rsidRPr="00FD5F67">
              <w:rPr>
                <w:rFonts w:ascii="Arial" w:hAnsi="Arial" w:cs="Arial"/>
                <w:color w:val="000000" w:themeColor="text1"/>
                <w:sz w:val="22"/>
                <w:szCs w:val="22"/>
              </w:rPr>
              <w:fldChar w:fldCharType="end"/>
            </w:r>
            <w:r w:rsidR="00E33672" w:rsidRPr="00FD5F67">
              <w:rPr>
                <w:rFonts w:ascii="Arial" w:hAnsi="Arial" w:cs="Arial"/>
                <w:color w:val="000000" w:themeColor="text1"/>
                <w:sz w:val="22"/>
                <w:szCs w:val="22"/>
              </w:rPr>
              <w:t>”</w:t>
            </w:r>
          </w:p>
        </w:tc>
        <w:tc>
          <w:tcPr>
            <w:tcW w:w="5812" w:type="dxa"/>
            <w:tcBorders>
              <w:top w:val="single" w:sz="4" w:space="0" w:color="auto"/>
              <w:left w:val="single" w:sz="4" w:space="0" w:color="auto"/>
              <w:bottom w:val="single" w:sz="4" w:space="0" w:color="auto"/>
              <w:right w:val="single" w:sz="4" w:space="0" w:color="auto"/>
            </w:tcBorders>
            <w:vAlign w:val="center"/>
          </w:tcPr>
          <w:p w14:paraId="3A308052" w14:textId="77777777"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b/>
                <w:color w:val="000000" w:themeColor="text1"/>
                <w:sz w:val="22"/>
                <w:szCs w:val="22"/>
              </w:rPr>
              <w:t>Ato Constitutivo, Estatuto ou Contrato Social em vigor, em se tratando de sociedades empresárias</w:t>
            </w:r>
          </w:p>
          <w:p w14:paraId="71B7996F"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Deve estar registrado na Junta Comercial, que especifique atividade pertinente e compatível com o objeto da licitação (os documentos em apreço deverão estar acompanhados de todas as alterações ou da consolidação respectiva)</w:t>
            </w:r>
          </w:p>
        </w:tc>
        <w:tc>
          <w:tcPr>
            <w:tcW w:w="1156" w:type="dxa"/>
            <w:tcBorders>
              <w:top w:val="single" w:sz="4" w:space="0" w:color="auto"/>
              <w:left w:val="single" w:sz="4" w:space="0" w:color="auto"/>
              <w:bottom w:val="single" w:sz="4" w:space="0" w:color="auto"/>
              <w:right w:val="single" w:sz="4" w:space="0" w:color="auto"/>
            </w:tcBorders>
            <w:vAlign w:val="center"/>
          </w:tcPr>
          <w:p w14:paraId="2B863AC0"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5788A24D"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49DE916A"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0DD115BE" w14:textId="309FF3B3"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w:t>
            </w:r>
          </w:p>
        </w:tc>
        <w:tc>
          <w:tcPr>
            <w:tcW w:w="1931" w:type="dxa"/>
            <w:tcBorders>
              <w:top w:val="single" w:sz="4" w:space="0" w:color="auto"/>
              <w:left w:val="single" w:sz="4" w:space="0" w:color="auto"/>
              <w:bottom w:val="single" w:sz="4" w:space="0" w:color="auto"/>
              <w:right w:val="single" w:sz="4" w:space="0" w:color="auto"/>
            </w:tcBorders>
            <w:vAlign w:val="center"/>
          </w:tcPr>
          <w:p w14:paraId="293BC230" w14:textId="65664E14" w:rsidR="00E33672" w:rsidRPr="00FD5F67" w:rsidRDefault="00616E93" w:rsidP="00A6159E">
            <w:pPr>
              <w:tabs>
                <w:tab w:val="center" w:pos="4612"/>
                <w:tab w:val="right" w:pos="8864"/>
              </w:tabs>
              <w:jc w:val="center"/>
              <w:rPr>
                <w:rFonts w:ascii="Arial" w:hAnsi="Arial" w:cs="Arial"/>
                <w:color w:val="000000" w:themeColor="text1"/>
                <w:sz w:val="22"/>
                <w:szCs w:val="22"/>
              </w:rPr>
            </w:pPr>
            <w:r w:rsidRPr="00616E93">
              <w:rPr>
                <w:rFonts w:ascii="Arial" w:hAnsi="Arial" w:cs="Arial"/>
                <w:color w:val="000000" w:themeColor="text1"/>
                <w:sz w:val="22"/>
                <w:szCs w:val="22"/>
              </w:rPr>
              <w:t>3.3.1.</w:t>
            </w:r>
            <w:r w:rsidR="00E33672" w:rsidRPr="00FD5F67">
              <w:rPr>
                <w:rFonts w:ascii="Arial" w:hAnsi="Arial" w:cs="Arial"/>
                <w:color w:val="000000" w:themeColor="text1"/>
                <w:sz w:val="22"/>
                <w:szCs w:val="22"/>
              </w:rPr>
              <w:t xml:space="preserve"> “</w:t>
            </w:r>
            <w:r w:rsidR="00E33672" w:rsidRPr="00FD5F67">
              <w:rPr>
                <w:rFonts w:ascii="Arial" w:hAnsi="Arial" w:cs="Arial"/>
                <w:color w:val="000000" w:themeColor="text1"/>
                <w:sz w:val="22"/>
                <w:szCs w:val="22"/>
              </w:rPr>
              <w:fldChar w:fldCharType="begin"/>
            </w:r>
            <w:r w:rsidR="00E33672" w:rsidRPr="00FD5F67">
              <w:rPr>
                <w:rFonts w:ascii="Arial" w:hAnsi="Arial" w:cs="Arial"/>
                <w:color w:val="000000" w:themeColor="text1"/>
                <w:sz w:val="22"/>
                <w:szCs w:val="22"/>
              </w:rPr>
              <w:instrText xml:space="preserve"> REF _Ref11244519 \r \h  \* MERGEFORMAT </w:instrText>
            </w:r>
            <w:r w:rsidR="00E33672" w:rsidRPr="00FD5F67">
              <w:rPr>
                <w:rFonts w:ascii="Arial" w:hAnsi="Arial" w:cs="Arial"/>
                <w:color w:val="000000" w:themeColor="text1"/>
                <w:sz w:val="22"/>
                <w:szCs w:val="22"/>
              </w:rPr>
            </w:r>
            <w:r w:rsidR="00E33672" w:rsidRPr="00FD5F67">
              <w:rPr>
                <w:rFonts w:ascii="Arial" w:hAnsi="Arial" w:cs="Arial"/>
                <w:color w:val="000000" w:themeColor="text1"/>
                <w:sz w:val="22"/>
                <w:szCs w:val="22"/>
              </w:rPr>
              <w:fldChar w:fldCharType="separate"/>
            </w:r>
            <w:proofErr w:type="gramStart"/>
            <w:r w:rsidR="00655C38">
              <w:rPr>
                <w:rFonts w:ascii="Arial" w:hAnsi="Arial" w:cs="Arial"/>
                <w:color w:val="000000" w:themeColor="text1"/>
                <w:sz w:val="22"/>
                <w:szCs w:val="22"/>
              </w:rPr>
              <w:t>a)</w:t>
            </w:r>
            <w:r w:rsidR="00E33672" w:rsidRPr="00FD5F67">
              <w:rPr>
                <w:rFonts w:ascii="Arial" w:hAnsi="Arial" w:cs="Arial"/>
                <w:color w:val="000000" w:themeColor="text1"/>
                <w:sz w:val="22"/>
                <w:szCs w:val="22"/>
              </w:rPr>
              <w:fldChar w:fldCharType="end"/>
            </w:r>
            <w:r w:rsidR="00E33672" w:rsidRPr="00FD5F67">
              <w:rPr>
                <w:rFonts w:ascii="Arial" w:hAnsi="Arial" w:cs="Arial"/>
                <w:color w:val="000000" w:themeColor="text1"/>
                <w:sz w:val="22"/>
                <w:szCs w:val="22"/>
              </w:rPr>
              <w:t>”</w:t>
            </w:r>
            <w:proofErr w:type="gramEnd"/>
          </w:p>
        </w:tc>
        <w:tc>
          <w:tcPr>
            <w:tcW w:w="5812" w:type="dxa"/>
            <w:tcBorders>
              <w:top w:val="single" w:sz="4" w:space="0" w:color="auto"/>
              <w:left w:val="single" w:sz="4" w:space="0" w:color="auto"/>
              <w:bottom w:val="single" w:sz="4" w:space="0" w:color="auto"/>
              <w:right w:val="single" w:sz="4" w:space="0" w:color="auto"/>
            </w:tcBorders>
            <w:vAlign w:val="center"/>
          </w:tcPr>
          <w:p w14:paraId="74956CB2" w14:textId="77777777"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b/>
                <w:color w:val="000000" w:themeColor="text1"/>
                <w:sz w:val="22"/>
                <w:szCs w:val="22"/>
              </w:rPr>
              <w:t>Documento de Eleição dos Diretores ou Administradores</w:t>
            </w:r>
          </w:p>
          <w:p w14:paraId="2377F0E3"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Somente no caso de sociedades anônimas, cumulando-se com o requisito anterior</w:t>
            </w:r>
          </w:p>
        </w:tc>
        <w:tc>
          <w:tcPr>
            <w:tcW w:w="1156" w:type="dxa"/>
            <w:tcBorders>
              <w:top w:val="single" w:sz="4" w:space="0" w:color="auto"/>
              <w:left w:val="single" w:sz="4" w:space="0" w:color="auto"/>
              <w:bottom w:val="single" w:sz="4" w:space="0" w:color="auto"/>
              <w:right w:val="single" w:sz="4" w:space="0" w:color="auto"/>
            </w:tcBorders>
            <w:vAlign w:val="center"/>
          </w:tcPr>
          <w:p w14:paraId="4B60F0A2"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60FC4B38"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53ED2786"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7A7D62D3" w14:textId="77777777"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3</w:t>
            </w:r>
          </w:p>
        </w:tc>
        <w:tc>
          <w:tcPr>
            <w:tcW w:w="1931" w:type="dxa"/>
            <w:tcBorders>
              <w:top w:val="single" w:sz="4" w:space="0" w:color="auto"/>
              <w:left w:val="single" w:sz="4" w:space="0" w:color="auto"/>
              <w:bottom w:val="single" w:sz="4" w:space="0" w:color="auto"/>
              <w:right w:val="single" w:sz="4" w:space="0" w:color="auto"/>
            </w:tcBorders>
            <w:vAlign w:val="center"/>
          </w:tcPr>
          <w:p w14:paraId="37453842" w14:textId="2AD32A87" w:rsidR="00E33672" w:rsidRPr="00FD5F67" w:rsidRDefault="00616E93" w:rsidP="00A6159E">
            <w:pPr>
              <w:tabs>
                <w:tab w:val="center" w:pos="4612"/>
                <w:tab w:val="right" w:pos="8864"/>
              </w:tabs>
              <w:jc w:val="center"/>
              <w:rPr>
                <w:rFonts w:ascii="Arial" w:hAnsi="Arial" w:cs="Arial"/>
                <w:color w:val="000000" w:themeColor="text1"/>
                <w:sz w:val="22"/>
                <w:szCs w:val="22"/>
              </w:rPr>
            </w:pPr>
            <w:r w:rsidRPr="00616E93">
              <w:rPr>
                <w:rFonts w:ascii="Arial" w:hAnsi="Arial" w:cs="Arial"/>
                <w:color w:val="000000" w:themeColor="text1"/>
                <w:sz w:val="22"/>
                <w:szCs w:val="22"/>
              </w:rPr>
              <w:t xml:space="preserve">3.3.1. </w:t>
            </w:r>
            <w:r w:rsidR="00E33672" w:rsidRPr="00FD5F67">
              <w:rPr>
                <w:rFonts w:ascii="Arial" w:hAnsi="Arial" w:cs="Arial"/>
                <w:color w:val="000000" w:themeColor="text1"/>
                <w:sz w:val="22"/>
                <w:szCs w:val="22"/>
              </w:rPr>
              <w:t>“</w:t>
            </w:r>
            <w:r w:rsidR="00E33672" w:rsidRPr="00FD5F67">
              <w:rPr>
                <w:rFonts w:ascii="Arial" w:hAnsi="Arial" w:cs="Arial"/>
                <w:color w:val="000000" w:themeColor="text1"/>
                <w:sz w:val="22"/>
                <w:szCs w:val="22"/>
              </w:rPr>
              <w:fldChar w:fldCharType="begin"/>
            </w:r>
            <w:r w:rsidR="00E33672" w:rsidRPr="00FD5F67">
              <w:rPr>
                <w:rFonts w:ascii="Arial" w:hAnsi="Arial" w:cs="Arial"/>
                <w:color w:val="000000" w:themeColor="text1"/>
                <w:sz w:val="22"/>
                <w:szCs w:val="22"/>
              </w:rPr>
              <w:instrText xml:space="preserve"> REF _Ref11244583 \r \h  \* MERGEFORMAT </w:instrText>
            </w:r>
            <w:r w:rsidR="00E33672" w:rsidRPr="00FD5F67">
              <w:rPr>
                <w:rFonts w:ascii="Arial" w:hAnsi="Arial" w:cs="Arial"/>
                <w:color w:val="000000" w:themeColor="text1"/>
                <w:sz w:val="22"/>
                <w:szCs w:val="22"/>
              </w:rPr>
            </w:r>
            <w:r w:rsidR="00E33672" w:rsidRPr="00FD5F67">
              <w:rPr>
                <w:rFonts w:ascii="Arial" w:hAnsi="Arial" w:cs="Arial"/>
                <w:color w:val="000000" w:themeColor="text1"/>
                <w:sz w:val="22"/>
                <w:szCs w:val="22"/>
              </w:rPr>
              <w:fldChar w:fldCharType="separate"/>
            </w:r>
            <w:proofErr w:type="gramStart"/>
            <w:r w:rsidR="00655C38">
              <w:rPr>
                <w:rFonts w:ascii="Arial" w:hAnsi="Arial" w:cs="Arial"/>
                <w:color w:val="000000" w:themeColor="text1"/>
                <w:sz w:val="22"/>
                <w:szCs w:val="22"/>
              </w:rPr>
              <w:t>b)</w:t>
            </w:r>
            <w:r w:rsidR="00E33672" w:rsidRPr="00FD5F67">
              <w:rPr>
                <w:rFonts w:ascii="Arial" w:hAnsi="Arial" w:cs="Arial"/>
                <w:color w:val="000000" w:themeColor="text1"/>
                <w:sz w:val="22"/>
                <w:szCs w:val="22"/>
              </w:rPr>
              <w:fldChar w:fldCharType="end"/>
            </w:r>
            <w:r w:rsidR="00E33672" w:rsidRPr="00FD5F67">
              <w:rPr>
                <w:rFonts w:ascii="Arial" w:hAnsi="Arial" w:cs="Arial"/>
                <w:color w:val="000000" w:themeColor="text1"/>
                <w:sz w:val="22"/>
                <w:szCs w:val="22"/>
              </w:rPr>
              <w:t>”</w:t>
            </w:r>
            <w:proofErr w:type="gramEnd"/>
          </w:p>
        </w:tc>
        <w:tc>
          <w:tcPr>
            <w:tcW w:w="5812" w:type="dxa"/>
            <w:tcBorders>
              <w:top w:val="single" w:sz="4" w:space="0" w:color="auto"/>
              <w:left w:val="single" w:sz="4" w:space="0" w:color="auto"/>
              <w:bottom w:val="single" w:sz="4" w:space="0" w:color="auto"/>
              <w:right w:val="single" w:sz="4" w:space="0" w:color="auto"/>
            </w:tcBorders>
            <w:vAlign w:val="center"/>
          </w:tcPr>
          <w:p w14:paraId="758BFC56" w14:textId="77777777"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b/>
                <w:color w:val="000000" w:themeColor="text1"/>
                <w:sz w:val="22"/>
                <w:szCs w:val="22"/>
              </w:rPr>
              <w:t>Inscrição do ato constitutivo, em se tratando de sociedades simples</w:t>
            </w:r>
          </w:p>
          <w:p w14:paraId="165C7092"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O ato deve especificar atividade pertinente e compatível com o objeto da licitação</w:t>
            </w:r>
          </w:p>
          <w:p w14:paraId="7357584B"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Deve haver prova da diretoria em exercício</w:t>
            </w:r>
          </w:p>
        </w:tc>
        <w:tc>
          <w:tcPr>
            <w:tcW w:w="1156" w:type="dxa"/>
            <w:tcBorders>
              <w:top w:val="single" w:sz="4" w:space="0" w:color="auto"/>
              <w:left w:val="single" w:sz="4" w:space="0" w:color="auto"/>
              <w:bottom w:val="single" w:sz="4" w:space="0" w:color="auto"/>
              <w:right w:val="single" w:sz="4" w:space="0" w:color="auto"/>
            </w:tcBorders>
            <w:vAlign w:val="center"/>
          </w:tcPr>
          <w:p w14:paraId="78E32B7B"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3E07FFCD"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7494F31D"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4C122788" w14:textId="77777777"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4</w:t>
            </w:r>
          </w:p>
        </w:tc>
        <w:tc>
          <w:tcPr>
            <w:tcW w:w="1931" w:type="dxa"/>
            <w:tcBorders>
              <w:top w:val="single" w:sz="4" w:space="0" w:color="auto"/>
              <w:left w:val="single" w:sz="4" w:space="0" w:color="auto"/>
              <w:bottom w:val="single" w:sz="4" w:space="0" w:color="auto"/>
              <w:right w:val="single" w:sz="4" w:space="0" w:color="auto"/>
            </w:tcBorders>
            <w:vAlign w:val="center"/>
          </w:tcPr>
          <w:p w14:paraId="6F835CCD" w14:textId="49DA8515" w:rsidR="00E33672" w:rsidRPr="00FD5F67" w:rsidRDefault="00616E93" w:rsidP="00A6159E">
            <w:pPr>
              <w:tabs>
                <w:tab w:val="center" w:pos="4612"/>
                <w:tab w:val="right" w:pos="8864"/>
              </w:tabs>
              <w:jc w:val="center"/>
              <w:rPr>
                <w:rFonts w:ascii="Arial" w:hAnsi="Arial" w:cs="Arial"/>
                <w:color w:val="000000" w:themeColor="text1"/>
                <w:sz w:val="22"/>
                <w:szCs w:val="22"/>
              </w:rPr>
            </w:pPr>
            <w:r w:rsidRPr="00616E93">
              <w:rPr>
                <w:rFonts w:ascii="Arial" w:hAnsi="Arial" w:cs="Arial"/>
                <w:color w:val="000000" w:themeColor="text1"/>
                <w:sz w:val="22"/>
                <w:szCs w:val="22"/>
              </w:rPr>
              <w:t xml:space="preserve">3.3.1. </w:t>
            </w:r>
            <w:r w:rsidR="00E33672" w:rsidRPr="00FD5F67">
              <w:rPr>
                <w:rFonts w:ascii="Arial" w:hAnsi="Arial" w:cs="Arial"/>
                <w:color w:val="000000" w:themeColor="text1"/>
                <w:sz w:val="22"/>
                <w:szCs w:val="22"/>
              </w:rPr>
              <w:t>“</w:t>
            </w:r>
            <w:r w:rsidR="00E33672" w:rsidRPr="00FD5F67">
              <w:rPr>
                <w:rFonts w:ascii="Arial" w:hAnsi="Arial" w:cs="Arial"/>
                <w:color w:val="000000" w:themeColor="text1"/>
                <w:sz w:val="22"/>
                <w:szCs w:val="22"/>
              </w:rPr>
              <w:fldChar w:fldCharType="begin"/>
            </w:r>
            <w:r w:rsidR="00E33672" w:rsidRPr="00FD5F67">
              <w:rPr>
                <w:rFonts w:ascii="Arial" w:hAnsi="Arial" w:cs="Arial"/>
                <w:color w:val="000000" w:themeColor="text1"/>
                <w:sz w:val="22"/>
                <w:szCs w:val="22"/>
              </w:rPr>
              <w:instrText xml:space="preserve"> REF _Ref11244599 \r \h  \* MERGEFORMAT </w:instrText>
            </w:r>
            <w:r w:rsidR="00E33672" w:rsidRPr="00FD5F67">
              <w:rPr>
                <w:rFonts w:ascii="Arial" w:hAnsi="Arial" w:cs="Arial"/>
                <w:color w:val="000000" w:themeColor="text1"/>
                <w:sz w:val="22"/>
                <w:szCs w:val="22"/>
              </w:rPr>
            </w:r>
            <w:r w:rsidR="00E33672" w:rsidRPr="00FD5F67">
              <w:rPr>
                <w:rFonts w:ascii="Arial" w:hAnsi="Arial" w:cs="Arial"/>
                <w:color w:val="000000" w:themeColor="text1"/>
                <w:sz w:val="22"/>
                <w:szCs w:val="22"/>
              </w:rPr>
              <w:fldChar w:fldCharType="separate"/>
            </w:r>
            <w:proofErr w:type="gramStart"/>
            <w:r w:rsidR="00655C38">
              <w:rPr>
                <w:rFonts w:ascii="Arial" w:hAnsi="Arial" w:cs="Arial"/>
                <w:color w:val="000000" w:themeColor="text1"/>
                <w:sz w:val="22"/>
                <w:szCs w:val="22"/>
              </w:rPr>
              <w:t>c)</w:t>
            </w:r>
            <w:r w:rsidR="00E33672" w:rsidRPr="00FD5F67">
              <w:rPr>
                <w:rFonts w:ascii="Arial" w:hAnsi="Arial" w:cs="Arial"/>
                <w:color w:val="000000" w:themeColor="text1"/>
                <w:sz w:val="22"/>
                <w:szCs w:val="22"/>
              </w:rPr>
              <w:fldChar w:fldCharType="end"/>
            </w:r>
            <w:r w:rsidR="00E33672" w:rsidRPr="00FD5F67">
              <w:rPr>
                <w:rFonts w:ascii="Arial" w:hAnsi="Arial" w:cs="Arial"/>
                <w:color w:val="000000" w:themeColor="text1"/>
                <w:sz w:val="22"/>
                <w:szCs w:val="22"/>
              </w:rPr>
              <w:t>”</w:t>
            </w:r>
            <w:proofErr w:type="gramEnd"/>
          </w:p>
        </w:tc>
        <w:tc>
          <w:tcPr>
            <w:tcW w:w="5812" w:type="dxa"/>
            <w:tcBorders>
              <w:top w:val="single" w:sz="4" w:space="0" w:color="auto"/>
              <w:left w:val="single" w:sz="4" w:space="0" w:color="auto"/>
              <w:bottom w:val="single" w:sz="4" w:space="0" w:color="auto"/>
              <w:right w:val="single" w:sz="4" w:space="0" w:color="auto"/>
            </w:tcBorders>
            <w:vAlign w:val="center"/>
          </w:tcPr>
          <w:p w14:paraId="1D8C20DB" w14:textId="77777777"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b/>
                <w:color w:val="000000" w:themeColor="text1"/>
                <w:sz w:val="22"/>
                <w:szCs w:val="22"/>
              </w:rPr>
              <w:t>Decreto de autorização e, quando a atividade exigir, ato de registro ou autorização para funcionamento expedido pelo órgão competente, em se tratando de pessoa jurídica estrangeira em funcionamento no País</w:t>
            </w:r>
          </w:p>
          <w:p w14:paraId="23D5391E"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O ato deve especificar atividade pertinente e compatível com o objeto da licitação</w:t>
            </w:r>
          </w:p>
        </w:tc>
        <w:tc>
          <w:tcPr>
            <w:tcW w:w="1156" w:type="dxa"/>
            <w:tcBorders>
              <w:top w:val="single" w:sz="4" w:space="0" w:color="auto"/>
              <w:left w:val="single" w:sz="4" w:space="0" w:color="auto"/>
              <w:bottom w:val="single" w:sz="4" w:space="0" w:color="auto"/>
              <w:right w:val="single" w:sz="4" w:space="0" w:color="auto"/>
            </w:tcBorders>
            <w:vAlign w:val="center"/>
          </w:tcPr>
          <w:p w14:paraId="45FCF948"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14F420A4"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1FB67715"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113FA0F1" w14:textId="77777777"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5</w:t>
            </w:r>
          </w:p>
        </w:tc>
        <w:tc>
          <w:tcPr>
            <w:tcW w:w="1931" w:type="dxa"/>
            <w:tcBorders>
              <w:top w:val="single" w:sz="4" w:space="0" w:color="auto"/>
              <w:left w:val="single" w:sz="4" w:space="0" w:color="auto"/>
              <w:bottom w:val="single" w:sz="4" w:space="0" w:color="auto"/>
              <w:right w:val="single" w:sz="4" w:space="0" w:color="auto"/>
            </w:tcBorders>
            <w:vAlign w:val="center"/>
          </w:tcPr>
          <w:p w14:paraId="510DE556" w14:textId="2043CCB5" w:rsidR="00E33672" w:rsidRPr="00FD5F67" w:rsidRDefault="00616E93" w:rsidP="00A6159E">
            <w:pPr>
              <w:tabs>
                <w:tab w:val="center" w:pos="4612"/>
                <w:tab w:val="right" w:pos="8864"/>
              </w:tabs>
              <w:jc w:val="center"/>
              <w:rPr>
                <w:rFonts w:ascii="Arial" w:hAnsi="Arial" w:cs="Arial"/>
                <w:color w:val="000000" w:themeColor="text1"/>
                <w:sz w:val="22"/>
                <w:szCs w:val="22"/>
              </w:rPr>
            </w:pPr>
            <w:proofErr w:type="gramStart"/>
            <w:r>
              <w:rPr>
                <w:rFonts w:ascii="Arial" w:hAnsi="Arial" w:cs="Arial"/>
                <w:color w:val="000000" w:themeColor="text1"/>
                <w:sz w:val="22"/>
                <w:szCs w:val="22"/>
              </w:rPr>
              <w:t>3.3.2.1</w:t>
            </w:r>
            <w:r w:rsidR="00A6159E" w:rsidRPr="00FD5F67">
              <w:rPr>
                <w:rFonts w:ascii="Arial" w:hAnsi="Arial" w:cs="Arial"/>
                <w:color w:val="000000" w:themeColor="text1"/>
                <w:sz w:val="22"/>
                <w:szCs w:val="22"/>
              </w:rPr>
              <w:t xml:space="preserve"> </w:t>
            </w:r>
            <w:r w:rsidR="00E33672" w:rsidRPr="00FD5F67">
              <w:rPr>
                <w:rFonts w:ascii="Arial" w:hAnsi="Arial" w:cs="Arial"/>
                <w:color w:val="000000" w:themeColor="text1"/>
                <w:sz w:val="22"/>
                <w:szCs w:val="22"/>
              </w:rPr>
              <w:t xml:space="preserve"> “</w:t>
            </w:r>
            <w:proofErr w:type="gramEnd"/>
            <w:r w:rsidR="00E33672" w:rsidRPr="00FD5F67">
              <w:rPr>
                <w:rFonts w:ascii="Arial" w:hAnsi="Arial" w:cs="Arial"/>
                <w:color w:val="000000" w:themeColor="text1"/>
                <w:sz w:val="22"/>
                <w:szCs w:val="22"/>
              </w:rPr>
              <w:fldChar w:fldCharType="begin"/>
            </w:r>
            <w:r w:rsidR="00E33672" w:rsidRPr="00FD5F67">
              <w:rPr>
                <w:rFonts w:ascii="Arial" w:hAnsi="Arial" w:cs="Arial"/>
                <w:color w:val="000000" w:themeColor="text1"/>
                <w:sz w:val="22"/>
                <w:szCs w:val="22"/>
              </w:rPr>
              <w:instrText xml:space="preserve"> REF _Ref11244651 \r \h  \* MERGEFORMAT </w:instrText>
            </w:r>
            <w:r w:rsidR="00E33672" w:rsidRPr="00FD5F67">
              <w:rPr>
                <w:rFonts w:ascii="Arial" w:hAnsi="Arial" w:cs="Arial"/>
                <w:color w:val="000000" w:themeColor="text1"/>
                <w:sz w:val="22"/>
                <w:szCs w:val="22"/>
              </w:rPr>
            </w:r>
            <w:r w:rsidR="00E33672" w:rsidRPr="00FD5F67">
              <w:rPr>
                <w:rFonts w:ascii="Arial" w:hAnsi="Arial" w:cs="Arial"/>
                <w:color w:val="000000" w:themeColor="text1"/>
                <w:sz w:val="22"/>
                <w:szCs w:val="22"/>
              </w:rPr>
              <w:fldChar w:fldCharType="separate"/>
            </w:r>
            <w:r w:rsidR="00655C38">
              <w:rPr>
                <w:rFonts w:ascii="Arial" w:hAnsi="Arial" w:cs="Arial"/>
                <w:color w:val="000000" w:themeColor="text1"/>
                <w:sz w:val="22"/>
                <w:szCs w:val="22"/>
              </w:rPr>
              <w:t>a)</w:t>
            </w:r>
            <w:r w:rsidR="00E33672" w:rsidRPr="00FD5F67">
              <w:rPr>
                <w:rFonts w:ascii="Arial" w:hAnsi="Arial" w:cs="Arial"/>
                <w:color w:val="000000" w:themeColor="text1"/>
                <w:sz w:val="22"/>
                <w:szCs w:val="22"/>
              </w:rPr>
              <w:fldChar w:fldCharType="end"/>
            </w:r>
            <w:r w:rsidR="00E33672" w:rsidRPr="00FD5F67">
              <w:rPr>
                <w:rFonts w:ascii="Arial" w:hAnsi="Arial" w:cs="Arial"/>
                <w:color w:val="000000" w:themeColor="text1"/>
                <w:sz w:val="22"/>
                <w:szCs w:val="22"/>
              </w:rPr>
              <w:t>”</w:t>
            </w:r>
          </w:p>
        </w:tc>
        <w:tc>
          <w:tcPr>
            <w:tcW w:w="5812" w:type="dxa"/>
            <w:tcBorders>
              <w:top w:val="single" w:sz="4" w:space="0" w:color="auto"/>
              <w:left w:val="single" w:sz="4" w:space="0" w:color="auto"/>
              <w:bottom w:val="single" w:sz="4" w:space="0" w:color="auto"/>
              <w:right w:val="single" w:sz="4" w:space="0" w:color="auto"/>
            </w:tcBorders>
            <w:vAlign w:val="center"/>
          </w:tcPr>
          <w:p w14:paraId="1D23FF64" w14:textId="59CEC8D1"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b/>
                <w:color w:val="000000" w:themeColor="text1"/>
                <w:sz w:val="22"/>
                <w:szCs w:val="22"/>
              </w:rPr>
              <w:t>Registro ou Inscrição no CREA ou CAU</w:t>
            </w:r>
          </w:p>
          <w:p w14:paraId="09096F6E" w14:textId="52E4030E" w:rsidR="00E33672" w:rsidRPr="00FD5F67" w:rsidRDefault="00E33672" w:rsidP="00A46E0D">
            <w:pPr>
              <w:tabs>
                <w:tab w:val="center" w:pos="4612"/>
                <w:tab w:val="right" w:pos="8864"/>
              </w:tabs>
              <w:jc w:val="both"/>
              <w:rPr>
                <w:rFonts w:ascii="Arial" w:hAnsi="Arial" w:cs="Arial"/>
                <w:color w:val="000000" w:themeColor="text1"/>
                <w:sz w:val="22"/>
                <w:szCs w:val="22"/>
              </w:rPr>
            </w:pPr>
            <w:proofErr w:type="gramStart"/>
            <w:r w:rsidRPr="00FD5F67">
              <w:rPr>
                <w:rFonts w:ascii="Arial" w:hAnsi="Arial" w:cs="Arial"/>
                <w:color w:val="000000" w:themeColor="text1"/>
                <w:sz w:val="22"/>
                <w:szCs w:val="22"/>
              </w:rPr>
              <w:t>registro</w:t>
            </w:r>
            <w:proofErr w:type="gramEnd"/>
            <w:r w:rsidRPr="00FD5F67">
              <w:rPr>
                <w:rFonts w:ascii="Arial" w:hAnsi="Arial" w:cs="Arial"/>
                <w:color w:val="000000" w:themeColor="text1"/>
                <w:sz w:val="22"/>
                <w:szCs w:val="22"/>
              </w:rPr>
              <w:t xml:space="preserve"> ou inscrição da licitante e dos responsáveis técnicos junto ao Conselho Regional de Engenharia e Agronomia (CREA) ou Conselho de Arquitetura e Urbanismo (CAU) da região a que estiverem vinculados, pertinente ao seu ramo de atividade relacionada ao objeto da presente licitação.</w:t>
            </w:r>
          </w:p>
        </w:tc>
        <w:tc>
          <w:tcPr>
            <w:tcW w:w="1156" w:type="dxa"/>
            <w:tcBorders>
              <w:top w:val="single" w:sz="4" w:space="0" w:color="auto"/>
              <w:left w:val="single" w:sz="4" w:space="0" w:color="auto"/>
              <w:bottom w:val="single" w:sz="4" w:space="0" w:color="auto"/>
              <w:right w:val="single" w:sz="4" w:space="0" w:color="auto"/>
            </w:tcBorders>
            <w:vAlign w:val="center"/>
          </w:tcPr>
          <w:p w14:paraId="4A04891B"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2B0CA8DA"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2A30F09D"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360329D6" w14:textId="77777777" w:rsidR="00E33672" w:rsidRPr="00616E93" w:rsidRDefault="00E33672" w:rsidP="00154D9B">
            <w:pPr>
              <w:tabs>
                <w:tab w:val="center" w:pos="4612"/>
                <w:tab w:val="right" w:pos="8864"/>
              </w:tabs>
              <w:jc w:val="center"/>
              <w:rPr>
                <w:rFonts w:ascii="Arial" w:hAnsi="Arial" w:cs="Arial"/>
                <w:b/>
                <w:color w:val="000000" w:themeColor="text1"/>
                <w:sz w:val="22"/>
                <w:szCs w:val="22"/>
              </w:rPr>
            </w:pPr>
            <w:r w:rsidRPr="00616E93">
              <w:rPr>
                <w:rFonts w:ascii="Arial" w:hAnsi="Arial" w:cs="Arial"/>
                <w:b/>
                <w:color w:val="000000" w:themeColor="text1"/>
                <w:sz w:val="22"/>
                <w:szCs w:val="22"/>
              </w:rPr>
              <w:t>6</w:t>
            </w:r>
          </w:p>
        </w:tc>
        <w:tc>
          <w:tcPr>
            <w:tcW w:w="1931" w:type="dxa"/>
            <w:tcBorders>
              <w:top w:val="single" w:sz="4" w:space="0" w:color="auto"/>
              <w:left w:val="single" w:sz="4" w:space="0" w:color="auto"/>
              <w:bottom w:val="single" w:sz="4" w:space="0" w:color="auto"/>
              <w:right w:val="single" w:sz="4" w:space="0" w:color="auto"/>
            </w:tcBorders>
            <w:vAlign w:val="center"/>
          </w:tcPr>
          <w:p w14:paraId="3268BBFA" w14:textId="5BA11A54" w:rsidR="00E33672" w:rsidRPr="00616E93" w:rsidRDefault="00616E93" w:rsidP="00A6159E">
            <w:pPr>
              <w:tabs>
                <w:tab w:val="center" w:pos="4612"/>
                <w:tab w:val="right" w:pos="8864"/>
              </w:tabs>
              <w:jc w:val="center"/>
              <w:rPr>
                <w:rFonts w:ascii="Arial" w:hAnsi="Arial" w:cs="Arial"/>
                <w:color w:val="000000" w:themeColor="text1"/>
                <w:sz w:val="22"/>
                <w:szCs w:val="22"/>
              </w:rPr>
            </w:pPr>
            <w:r>
              <w:rPr>
                <w:rFonts w:ascii="Arial" w:hAnsi="Arial" w:cs="Arial"/>
                <w:color w:val="000000" w:themeColor="text1"/>
                <w:sz w:val="22"/>
                <w:szCs w:val="22"/>
              </w:rPr>
              <w:t>3.3.2.1.</w:t>
            </w:r>
            <w:r w:rsidR="00A6159E" w:rsidRPr="00616E93">
              <w:rPr>
                <w:rFonts w:ascii="Arial" w:hAnsi="Arial" w:cs="Arial"/>
                <w:color w:val="000000" w:themeColor="text1"/>
                <w:sz w:val="22"/>
                <w:szCs w:val="22"/>
              </w:rPr>
              <w:t xml:space="preserve"> </w:t>
            </w:r>
            <w:r w:rsidR="00E33672" w:rsidRPr="00616E93">
              <w:rPr>
                <w:rFonts w:ascii="Arial" w:hAnsi="Arial" w:cs="Arial"/>
                <w:color w:val="000000" w:themeColor="text1"/>
                <w:sz w:val="22"/>
                <w:szCs w:val="22"/>
              </w:rPr>
              <w:t xml:space="preserve"> “</w:t>
            </w:r>
            <w:r w:rsidR="00E33672" w:rsidRPr="00616E93">
              <w:rPr>
                <w:rFonts w:ascii="Arial" w:hAnsi="Arial" w:cs="Arial"/>
                <w:color w:val="000000" w:themeColor="text1"/>
                <w:sz w:val="22"/>
                <w:szCs w:val="22"/>
              </w:rPr>
              <w:fldChar w:fldCharType="begin"/>
            </w:r>
            <w:r w:rsidR="00E33672" w:rsidRPr="00616E93">
              <w:rPr>
                <w:rFonts w:ascii="Arial" w:hAnsi="Arial" w:cs="Arial"/>
                <w:color w:val="000000" w:themeColor="text1"/>
                <w:sz w:val="22"/>
                <w:szCs w:val="22"/>
              </w:rPr>
              <w:instrText xml:space="preserve"> REF _Ref11244703 \r \h  \* MERGEFORMAT </w:instrText>
            </w:r>
            <w:r w:rsidR="00E33672" w:rsidRPr="00616E93">
              <w:rPr>
                <w:rFonts w:ascii="Arial" w:hAnsi="Arial" w:cs="Arial"/>
                <w:color w:val="000000" w:themeColor="text1"/>
                <w:sz w:val="22"/>
                <w:szCs w:val="22"/>
              </w:rPr>
              <w:fldChar w:fldCharType="separate"/>
            </w:r>
            <w:r w:rsidR="00655C38">
              <w:rPr>
                <w:rFonts w:ascii="Arial" w:hAnsi="Arial" w:cs="Arial"/>
                <w:b/>
                <w:bCs/>
                <w:color w:val="000000" w:themeColor="text1"/>
                <w:sz w:val="22"/>
                <w:szCs w:val="22"/>
              </w:rPr>
              <w:t xml:space="preserve">Erro! Fonte de referência não </w:t>
            </w:r>
            <w:proofErr w:type="gramStart"/>
            <w:r w:rsidR="00655C38">
              <w:rPr>
                <w:rFonts w:ascii="Arial" w:hAnsi="Arial" w:cs="Arial"/>
                <w:b/>
                <w:bCs/>
                <w:color w:val="000000" w:themeColor="text1"/>
                <w:sz w:val="22"/>
                <w:szCs w:val="22"/>
              </w:rPr>
              <w:t>encontrada.</w:t>
            </w:r>
            <w:r w:rsidR="00E33672" w:rsidRPr="00616E93">
              <w:rPr>
                <w:rFonts w:ascii="Arial" w:hAnsi="Arial" w:cs="Arial"/>
                <w:color w:val="000000" w:themeColor="text1"/>
                <w:sz w:val="22"/>
                <w:szCs w:val="22"/>
              </w:rPr>
              <w:fldChar w:fldCharType="end"/>
            </w:r>
            <w:r w:rsidR="00E33672" w:rsidRPr="00616E93">
              <w:rPr>
                <w:rFonts w:ascii="Arial" w:hAnsi="Arial" w:cs="Arial"/>
                <w:color w:val="000000" w:themeColor="text1"/>
                <w:sz w:val="22"/>
                <w:szCs w:val="22"/>
              </w:rPr>
              <w:t>”</w:t>
            </w:r>
            <w:proofErr w:type="gramEnd"/>
          </w:p>
        </w:tc>
        <w:tc>
          <w:tcPr>
            <w:tcW w:w="5812" w:type="dxa"/>
            <w:tcBorders>
              <w:top w:val="single" w:sz="4" w:space="0" w:color="auto"/>
              <w:left w:val="single" w:sz="4" w:space="0" w:color="auto"/>
              <w:bottom w:val="single" w:sz="4" w:space="0" w:color="auto"/>
              <w:right w:val="single" w:sz="4" w:space="0" w:color="auto"/>
            </w:tcBorders>
            <w:vAlign w:val="center"/>
          </w:tcPr>
          <w:p w14:paraId="7700395D" w14:textId="0B273BE0" w:rsidR="00E33672" w:rsidRPr="00FD5F67" w:rsidRDefault="00677F4E" w:rsidP="00A713D0">
            <w:pPr>
              <w:pStyle w:val="TLet4"/>
              <w:numPr>
                <w:ilvl w:val="0"/>
                <w:numId w:val="0"/>
              </w:numPr>
              <w:rPr>
                <w:color w:val="000000" w:themeColor="text1"/>
                <w:sz w:val="22"/>
                <w:szCs w:val="22"/>
              </w:rPr>
            </w:pPr>
            <w:proofErr w:type="gramStart"/>
            <w:r w:rsidRPr="00616E93">
              <w:rPr>
                <w:color w:val="000000" w:themeColor="text1"/>
              </w:rPr>
              <w:t>a</w:t>
            </w:r>
            <w:proofErr w:type="gramEnd"/>
            <w:r w:rsidRPr="00616E93">
              <w:rPr>
                <w:color w:val="000000" w:themeColor="text1"/>
              </w:rPr>
              <w:t xml:space="preserve"> </w:t>
            </w:r>
            <w:r w:rsidRPr="00616E93">
              <w:rPr>
                <w:b/>
                <w:color w:val="000000" w:themeColor="text1"/>
              </w:rPr>
              <w:t xml:space="preserve">qualificação técnico-operacional </w:t>
            </w:r>
            <w:r w:rsidRPr="00616E93">
              <w:rPr>
                <w:color w:val="000000" w:themeColor="text1"/>
              </w:rPr>
              <w:t>será comprovada mediante apresentação de</w:t>
            </w:r>
            <w:r w:rsidRPr="00616E93">
              <w:rPr>
                <w:b/>
                <w:color w:val="000000" w:themeColor="text1"/>
              </w:rPr>
              <w:t xml:space="preserve"> </w:t>
            </w:r>
            <w:r w:rsidRPr="00616E93">
              <w:rPr>
                <w:color w:val="000000" w:themeColor="text1"/>
              </w:rPr>
              <w:t>atestado(s) ou declaração(</w:t>
            </w:r>
            <w:proofErr w:type="spellStart"/>
            <w:r w:rsidRPr="00616E93">
              <w:rPr>
                <w:color w:val="000000" w:themeColor="text1"/>
              </w:rPr>
              <w:t>ões</w:t>
            </w:r>
            <w:proofErr w:type="spellEnd"/>
            <w:r w:rsidRPr="00616E93">
              <w:rPr>
                <w:color w:val="000000" w:themeColor="text1"/>
              </w:rPr>
              <w:t>) em nome da licitante,</w:t>
            </w:r>
            <w:r w:rsidRPr="00616E93">
              <w:rPr>
                <w:b/>
                <w:color w:val="000000" w:themeColor="text1"/>
              </w:rPr>
              <w:t xml:space="preserve"> </w:t>
            </w:r>
            <w:r w:rsidRPr="00616E93">
              <w:rPr>
                <w:color w:val="000000" w:themeColor="text1"/>
              </w:rPr>
              <w:t xml:space="preserve">expedido(a)(s) por pessoa jurídica de direito público ou privado, que comprove(m) ter a licitante executado, satisfatoriamente, em uma única obra ou mais, os laudos e os projetos a seguir: i) Laudo Técnico de avaliação estrutural e </w:t>
            </w:r>
            <w:proofErr w:type="spellStart"/>
            <w:r w:rsidRPr="00616E93">
              <w:rPr>
                <w:color w:val="000000" w:themeColor="text1"/>
              </w:rPr>
              <w:t>ii</w:t>
            </w:r>
            <w:proofErr w:type="spellEnd"/>
            <w:r w:rsidRPr="00616E93">
              <w:rPr>
                <w:color w:val="000000" w:themeColor="text1"/>
              </w:rPr>
              <w:t>) projeto executivo de recuperação e reforço de estruturas de concreto armado.</w:t>
            </w:r>
          </w:p>
        </w:tc>
        <w:tc>
          <w:tcPr>
            <w:tcW w:w="1156" w:type="dxa"/>
            <w:tcBorders>
              <w:top w:val="single" w:sz="4" w:space="0" w:color="auto"/>
              <w:left w:val="single" w:sz="4" w:space="0" w:color="auto"/>
              <w:bottom w:val="single" w:sz="4" w:space="0" w:color="auto"/>
              <w:right w:val="single" w:sz="4" w:space="0" w:color="auto"/>
            </w:tcBorders>
            <w:vAlign w:val="center"/>
          </w:tcPr>
          <w:p w14:paraId="5EA592EE"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11028EE7"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616E93" w14:paraId="5D0D041B"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328B6F75" w14:textId="77777777" w:rsidR="00E33672" w:rsidRPr="00616E93" w:rsidRDefault="00E33672" w:rsidP="00154D9B">
            <w:pPr>
              <w:tabs>
                <w:tab w:val="center" w:pos="4612"/>
                <w:tab w:val="right" w:pos="8864"/>
              </w:tabs>
              <w:jc w:val="center"/>
              <w:rPr>
                <w:rFonts w:ascii="Arial" w:hAnsi="Arial" w:cs="Arial"/>
                <w:b/>
                <w:color w:val="000000" w:themeColor="text1"/>
                <w:sz w:val="22"/>
                <w:szCs w:val="22"/>
              </w:rPr>
            </w:pPr>
            <w:r w:rsidRPr="00616E93">
              <w:rPr>
                <w:rFonts w:ascii="Arial" w:hAnsi="Arial" w:cs="Arial"/>
                <w:b/>
                <w:color w:val="000000" w:themeColor="text1"/>
                <w:sz w:val="22"/>
                <w:szCs w:val="22"/>
              </w:rPr>
              <w:t>7</w:t>
            </w:r>
          </w:p>
        </w:tc>
        <w:tc>
          <w:tcPr>
            <w:tcW w:w="1931" w:type="dxa"/>
            <w:tcBorders>
              <w:top w:val="single" w:sz="4" w:space="0" w:color="auto"/>
              <w:left w:val="single" w:sz="4" w:space="0" w:color="auto"/>
              <w:bottom w:val="single" w:sz="4" w:space="0" w:color="auto"/>
              <w:right w:val="single" w:sz="4" w:space="0" w:color="auto"/>
            </w:tcBorders>
            <w:vAlign w:val="center"/>
          </w:tcPr>
          <w:p w14:paraId="2A3FACBA" w14:textId="0E9EB127" w:rsidR="00E33672" w:rsidRPr="00616E93" w:rsidRDefault="00616E93" w:rsidP="00A6159E">
            <w:pPr>
              <w:tabs>
                <w:tab w:val="center" w:pos="4612"/>
                <w:tab w:val="right" w:pos="8864"/>
              </w:tabs>
              <w:jc w:val="center"/>
              <w:rPr>
                <w:rFonts w:ascii="Arial" w:hAnsi="Arial" w:cs="Arial"/>
                <w:color w:val="000000" w:themeColor="text1"/>
                <w:sz w:val="22"/>
                <w:szCs w:val="22"/>
              </w:rPr>
            </w:pPr>
            <w:r>
              <w:rPr>
                <w:rFonts w:ascii="Arial" w:hAnsi="Arial" w:cs="Arial"/>
                <w:color w:val="000000" w:themeColor="text1"/>
                <w:sz w:val="22"/>
                <w:szCs w:val="22"/>
              </w:rPr>
              <w:t>3.3.2.1.</w:t>
            </w:r>
            <w:r w:rsidR="00A6159E" w:rsidRPr="00616E93">
              <w:rPr>
                <w:rFonts w:ascii="Arial" w:hAnsi="Arial" w:cs="Arial"/>
                <w:color w:val="000000" w:themeColor="text1"/>
                <w:sz w:val="22"/>
                <w:szCs w:val="22"/>
              </w:rPr>
              <w:t xml:space="preserve"> </w:t>
            </w:r>
            <w:r w:rsidR="00E33672" w:rsidRPr="00616E93">
              <w:rPr>
                <w:rFonts w:ascii="Arial" w:hAnsi="Arial" w:cs="Arial"/>
                <w:color w:val="000000" w:themeColor="text1"/>
                <w:sz w:val="22"/>
                <w:szCs w:val="22"/>
              </w:rPr>
              <w:t xml:space="preserve"> “b.1”</w:t>
            </w:r>
          </w:p>
        </w:tc>
        <w:tc>
          <w:tcPr>
            <w:tcW w:w="5812" w:type="dxa"/>
            <w:tcBorders>
              <w:top w:val="single" w:sz="4" w:space="0" w:color="auto"/>
              <w:left w:val="single" w:sz="4" w:space="0" w:color="auto"/>
              <w:bottom w:val="single" w:sz="4" w:space="0" w:color="auto"/>
              <w:right w:val="single" w:sz="4" w:space="0" w:color="auto"/>
            </w:tcBorders>
            <w:vAlign w:val="center"/>
          </w:tcPr>
          <w:p w14:paraId="67D23183" w14:textId="7B30AE61" w:rsidR="00E33672" w:rsidRPr="00616E93" w:rsidRDefault="00677F4E" w:rsidP="00A46E0D">
            <w:pPr>
              <w:tabs>
                <w:tab w:val="center" w:pos="4612"/>
                <w:tab w:val="right" w:pos="8864"/>
              </w:tabs>
              <w:jc w:val="both"/>
              <w:rPr>
                <w:rFonts w:ascii="Arial" w:hAnsi="Arial" w:cs="Arial"/>
                <w:color w:val="000000" w:themeColor="text1"/>
                <w:sz w:val="22"/>
                <w:szCs w:val="22"/>
              </w:rPr>
            </w:pPr>
            <w:r w:rsidRPr="00A713D0">
              <w:rPr>
                <w:rFonts w:ascii="Arial" w:hAnsi="Arial" w:cs="Arial"/>
                <w:color w:val="000000" w:themeColor="text1"/>
                <w:sz w:val="22"/>
                <w:szCs w:val="22"/>
              </w:rPr>
              <w:t xml:space="preserve"> A documentação técnica apresentada deverá se referir a obras com complexidade equivalente ou superior àquela </w:t>
            </w:r>
            <w:r w:rsidRPr="00A713D0">
              <w:rPr>
                <w:rFonts w:ascii="Arial" w:hAnsi="Arial" w:cs="Arial"/>
                <w:color w:val="000000" w:themeColor="text1"/>
                <w:sz w:val="22"/>
                <w:szCs w:val="22"/>
              </w:rPr>
              <w:lastRenderedPageBreak/>
              <w:t xml:space="preserve">exigida para as edificações objeto deste Edital, para edifícios com área total construída de 5.000 m² (cinco mil metros quadrados) ou superior, contendo, no mínimo: i) dois pavimentos superiores e </w:t>
            </w:r>
            <w:proofErr w:type="spellStart"/>
            <w:r w:rsidRPr="00A713D0">
              <w:rPr>
                <w:rFonts w:ascii="Arial" w:hAnsi="Arial" w:cs="Arial"/>
                <w:color w:val="000000" w:themeColor="text1"/>
                <w:sz w:val="22"/>
                <w:szCs w:val="22"/>
              </w:rPr>
              <w:t>ii</w:t>
            </w:r>
            <w:proofErr w:type="spellEnd"/>
            <w:r w:rsidRPr="00A713D0">
              <w:rPr>
                <w:rFonts w:ascii="Arial" w:hAnsi="Arial" w:cs="Arial"/>
                <w:color w:val="000000" w:themeColor="text1"/>
                <w:sz w:val="22"/>
                <w:szCs w:val="22"/>
              </w:rPr>
              <w:t>) um subsolo ou estrutura de contenção de maciço de solo.</w:t>
            </w:r>
          </w:p>
        </w:tc>
        <w:tc>
          <w:tcPr>
            <w:tcW w:w="1156" w:type="dxa"/>
            <w:tcBorders>
              <w:top w:val="single" w:sz="4" w:space="0" w:color="auto"/>
              <w:left w:val="single" w:sz="4" w:space="0" w:color="auto"/>
              <w:bottom w:val="single" w:sz="4" w:space="0" w:color="auto"/>
              <w:right w:val="single" w:sz="4" w:space="0" w:color="auto"/>
            </w:tcBorders>
            <w:vAlign w:val="center"/>
          </w:tcPr>
          <w:p w14:paraId="05C2558C" w14:textId="77777777" w:rsidR="00E33672" w:rsidRPr="00616E93"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0B587F01" w14:textId="77777777" w:rsidR="00E33672" w:rsidRPr="00616E93"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53640B55"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4977E0A9" w14:textId="62A63D97" w:rsidR="00E33672" w:rsidRPr="00616E93" w:rsidRDefault="00E33672" w:rsidP="00154D9B">
            <w:pPr>
              <w:tabs>
                <w:tab w:val="center" w:pos="4612"/>
                <w:tab w:val="right" w:pos="8864"/>
              </w:tabs>
              <w:jc w:val="center"/>
              <w:rPr>
                <w:rFonts w:ascii="Arial" w:hAnsi="Arial" w:cs="Arial"/>
                <w:b/>
                <w:color w:val="000000" w:themeColor="text1"/>
                <w:sz w:val="22"/>
                <w:szCs w:val="22"/>
              </w:rPr>
            </w:pPr>
            <w:r w:rsidRPr="00616E93">
              <w:rPr>
                <w:rFonts w:ascii="Arial" w:hAnsi="Arial" w:cs="Arial"/>
                <w:b/>
                <w:color w:val="000000" w:themeColor="text1"/>
                <w:sz w:val="22"/>
                <w:szCs w:val="22"/>
              </w:rPr>
              <w:t>8</w:t>
            </w:r>
          </w:p>
        </w:tc>
        <w:tc>
          <w:tcPr>
            <w:tcW w:w="1931" w:type="dxa"/>
            <w:tcBorders>
              <w:top w:val="single" w:sz="4" w:space="0" w:color="auto"/>
              <w:left w:val="single" w:sz="4" w:space="0" w:color="auto"/>
              <w:bottom w:val="single" w:sz="4" w:space="0" w:color="auto"/>
              <w:right w:val="single" w:sz="4" w:space="0" w:color="auto"/>
            </w:tcBorders>
            <w:vAlign w:val="center"/>
          </w:tcPr>
          <w:p w14:paraId="16F29A33" w14:textId="6E3B74AE" w:rsidR="00E33672" w:rsidRPr="00616E93" w:rsidRDefault="00616E93" w:rsidP="00A6159E">
            <w:pPr>
              <w:tabs>
                <w:tab w:val="center" w:pos="4612"/>
                <w:tab w:val="right" w:pos="8864"/>
              </w:tabs>
              <w:jc w:val="center"/>
              <w:rPr>
                <w:rFonts w:ascii="Arial" w:hAnsi="Arial" w:cs="Arial"/>
                <w:color w:val="000000" w:themeColor="text1"/>
                <w:sz w:val="22"/>
                <w:szCs w:val="22"/>
              </w:rPr>
            </w:pPr>
            <w:r>
              <w:rPr>
                <w:rFonts w:ascii="Arial" w:hAnsi="Arial" w:cs="Arial"/>
                <w:color w:val="000000" w:themeColor="text1"/>
                <w:sz w:val="22"/>
                <w:szCs w:val="22"/>
              </w:rPr>
              <w:t>3.3.2.1.</w:t>
            </w:r>
            <w:r w:rsidR="00A6159E" w:rsidRPr="00616E93">
              <w:rPr>
                <w:rFonts w:ascii="Arial" w:hAnsi="Arial" w:cs="Arial"/>
                <w:color w:val="000000" w:themeColor="text1"/>
                <w:sz w:val="22"/>
                <w:szCs w:val="22"/>
              </w:rPr>
              <w:t xml:space="preserve"> </w:t>
            </w:r>
            <w:r w:rsidR="00E33672" w:rsidRPr="00616E93">
              <w:rPr>
                <w:rFonts w:ascii="Arial" w:hAnsi="Arial" w:cs="Arial"/>
                <w:color w:val="000000" w:themeColor="text1"/>
                <w:sz w:val="22"/>
                <w:szCs w:val="22"/>
              </w:rPr>
              <w:t xml:space="preserve"> “b.2”</w:t>
            </w:r>
          </w:p>
        </w:tc>
        <w:tc>
          <w:tcPr>
            <w:tcW w:w="5812" w:type="dxa"/>
            <w:tcBorders>
              <w:top w:val="single" w:sz="4" w:space="0" w:color="auto"/>
              <w:left w:val="single" w:sz="4" w:space="0" w:color="auto"/>
              <w:bottom w:val="single" w:sz="4" w:space="0" w:color="auto"/>
              <w:right w:val="single" w:sz="4" w:space="0" w:color="auto"/>
            </w:tcBorders>
            <w:vAlign w:val="center"/>
          </w:tcPr>
          <w:p w14:paraId="74125218" w14:textId="159EAD50" w:rsidR="00E33672" w:rsidRPr="00677F4E" w:rsidRDefault="00677F4E" w:rsidP="00A46E0D">
            <w:pPr>
              <w:tabs>
                <w:tab w:val="center" w:pos="4612"/>
                <w:tab w:val="right" w:pos="8864"/>
              </w:tabs>
              <w:jc w:val="both"/>
              <w:rPr>
                <w:rFonts w:ascii="Arial" w:hAnsi="Arial" w:cs="Arial"/>
                <w:color w:val="000000" w:themeColor="text1"/>
                <w:sz w:val="22"/>
                <w:szCs w:val="22"/>
              </w:rPr>
            </w:pPr>
            <w:r w:rsidRPr="00A713D0">
              <w:rPr>
                <w:rFonts w:ascii="Arial" w:hAnsi="Arial" w:cs="Arial"/>
                <w:color w:val="000000" w:themeColor="text1"/>
                <w:sz w:val="22"/>
                <w:szCs w:val="22"/>
              </w:rPr>
              <w:t>Não será admitido o somatório de atestados/declarações para fins de comprovação de quantitativos.</w:t>
            </w:r>
          </w:p>
        </w:tc>
        <w:tc>
          <w:tcPr>
            <w:tcW w:w="1156" w:type="dxa"/>
            <w:tcBorders>
              <w:top w:val="single" w:sz="4" w:space="0" w:color="auto"/>
              <w:left w:val="single" w:sz="4" w:space="0" w:color="auto"/>
              <w:bottom w:val="single" w:sz="4" w:space="0" w:color="auto"/>
              <w:right w:val="single" w:sz="4" w:space="0" w:color="auto"/>
            </w:tcBorders>
            <w:vAlign w:val="center"/>
          </w:tcPr>
          <w:p w14:paraId="7DE44C11"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3A471100"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42B79079"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7999D7AC" w14:textId="6EA16ABB"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9</w:t>
            </w:r>
          </w:p>
        </w:tc>
        <w:tc>
          <w:tcPr>
            <w:tcW w:w="1931" w:type="dxa"/>
            <w:tcBorders>
              <w:top w:val="single" w:sz="4" w:space="0" w:color="auto"/>
              <w:left w:val="single" w:sz="4" w:space="0" w:color="auto"/>
              <w:bottom w:val="single" w:sz="4" w:space="0" w:color="auto"/>
              <w:right w:val="single" w:sz="4" w:space="0" w:color="auto"/>
            </w:tcBorders>
            <w:vAlign w:val="center"/>
          </w:tcPr>
          <w:p w14:paraId="1DF3CB40" w14:textId="15910AF1" w:rsidR="00E33672" w:rsidRPr="00FD5F67" w:rsidRDefault="00616E93" w:rsidP="00A6159E">
            <w:pPr>
              <w:tabs>
                <w:tab w:val="center" w:pos="4612"/>
                <w:tab w:val="right" w:pos="8864"/>
              </w:tabs>
              <w:jc w:val="center"/>
              <w:rPr>
                <w:rFonts w:ascii="Arial" w:hAnsi="Arial" w:cs="Arial"/>
                <w:color w:val="000000" w:themeColor="text1"/>
                <w:sz w:val="22"/>
                <w:szCs w:val="22"/>
              </w:rPr>
            </w:pPr>
            <w:r>
              <w:rPr>
                <w:rFonts w:ascii="Arial" w:hAnsi="Arial" w:cs="Arial"/>
                <w:color w:val="000000" w:themeColor="text1"/>
                <w:sz w:val="22"/>
                <w:szCs w:val="22"/>
              </w:rPr>
              <w:t>3.3.2.1.</w:t>
            </w:r>
            <w:r w:rsidR="00A6159E" w:rsidRPr="00FD5F67">
              <w:rPr>
                <w:rFonts w:ascii="Arial" w:hAnsi="Arial" w:cs="Arial"/>
                <w:color w:val="000000" w:themeColor="text1"/>
                <w:sz w:val="22"/>
                <w:szCs w:val="22"/>
              </w:rPr>
              <w:t xml:space="preserve"> </w:t>
            </w:r>
            <w:r w:rsidR="00E33672" w:rsidRPr="00FD5F67">
              <w:rPr>
                <w:rFonts w:ascii="Arial" w:hAnsi="Arial" w:cs="Arial"/>
                <w:color w:val="000000" w:themeColor="text1"/>
                <w:sz w:val="22"/>
                <w:szCs w:val="22"/>
              </w:rPr>
              <w:t xml:space="preserve"> “</w:t>
            </w:r>
            <w:r w:rsidR="00E33672" w:rsidRPr="00FD5F67">
              <w:rPr>
                <w:rFonts w:ascii="Arial" w:hAnsi="Arial" w:cs="Arial"/>
                <w:color w:val="000000" w:themeColor="text1"/>
                <w:sz w:val="22"/>
                <w:szCs w:val="22"/>
              </w:rPr>
              <w:fldChar w:fldCharType="begin"/>
            </w:r>
            <w:r w:rsidR="00E33672" w:rsidRPr="00FD5F67">
              <w:rPr>
                <w:rFonts w:ascii="Arial" w:hAnsi="Arial" w:cs="Arial"/>
                <w:color w:val="000000" w:themeColor="text1"/>
                <w:sz w:val="22"/>
                <w:szCs w:val="22"/>
              </w:rPr>
              <w:instrText xml:space="preserve"> REF _Ref11244871 \r \h  \* MERGEFORMAT </w:instrText>
            </w:r>
            <w:r w:rsidR="00E33672" w:rsidRPr="00FD5F67">
              <w:rPr>
                <w:rFonts w:ascii="Arial" w:hAnsi="Arial" w:cs="Arial"/>
                <w:color w:val="000000" w:themeColor="text1"/>
                <w:sz w:val="22"/>
                <w:szCs w:val="22"/>
              </w:rPr>
            </w:r>
            <w:r w:rsidR="00E33672" w:rsidRPr="00FD5F67">
              <w:rPr>
                <w:rFonts w:ascii="Arial" w:hAnsi="Arial" w:cs="Arial"/>
                <w:color w:val="000000" w:themeColor="text1"/>
                <w:sz w:val="22"/>
                <w:szCs w:val="22"/>
              </w:rPr>
              <w:fldChar w:fldCharType="separate"/>
            </w:r>
            <w:proofErr w:type="gramStart"/>
            <w:r w:rsidR="00655C38">
              <w:rPr>
                <w:rFonts w:ascii="Arial" w:hAnsi="Arial" w:cs="Arial"/>
                <w:color w:val="000000" w:themeColor="text1"/>
                <w:sz w:val="22"/>
                <w:szCs w:val="22"/>
              </w:rPr>
              <w:t>c)</w:t>
            </w:r>
            <w:r w:rsidR="00E33672" w:rsidRPr="00FD5F67">
              <w:rPr>
                <w:rFonts w:ascii="Arial" w:hAnsi="Arial" w:cs="Arial"/>
                <w:color w:val="000000" w:themeColor="text1"/>
                <w:sz w:val="22"/>
                <w:szCs w:val="22"/>
              </w:rPr>
              <w:fldChar w:fldCharType="end"/>
            </w:r>
            <w:r w:rsidR="00E33672" w:rsidRPr="00FD5F67">
              <w:rPr>
                <w:rFonts w:ascii="Arial" w:hAnsi="Arial" w:cs="Arial"/>
                <w:color w:val="000000" w:themeColor="text1"/>
                <w:sz w:val="22"/>
                <w:szCs w:val="22"/>
              </w:rPr>
              <w:t>”</w:t>
            </w:r>
            <w:proofErr w:type="gramEnd"/>
          </w:p>
        </w:tc>
        <w:tc>
          <w:tcPr>
            <w:tcW w:w="5812" w:type="dxa"/>
            <w:tcBorders>
              <w:top w:val="single" w:sz="4" w:space="0" w:color="auto"/>
              <w:left w:val="single" w:sz="4" w:space="0" w:color="auto"/>
              <w:bottom w:val="single" w:sz="4" w:space="0" w:color="auto"/>
              <w:right w:val="single" w:sz="4" w:space="0" w:color="auto"/>
            </w:tcBorders>
            <w:vAlign w:val="center"/>
          </w:tcPr>
          <w:p w14:paraId="2CC90562" w14:textId="682194B8" w:rsidR="00E33672" w:rsidRPr="00FD5F67" w:rsidRDefault="00E33672" w:rsidP="00A46E0D">
            <w:pPr>
              <w:tabs>
                <w:tab w:val="center" w:pos="4612"/>
                <w:tab w:val="right" w:pos="8864"/>
              </w:tabs>
              <w:jc w:val="both"/>
              <w:rPr>
                <w:rFonts w:ascii="Arial" w:hAnsi="Arial" w:cs="Arial"/>
                <w:color w:val="000000" w:themeColor="text1"/>
                <w:sz w:val="22"/>
                <w:szCs w:val="22"/>
              </w:rPr>
            </w:pPr>
            <w:proofErr w:type="gramStart"/>
            <w:r w:rsidRPr="00FD5F67">
              <w:rPr>
                <w:rFonts w:ascii="Arial" w:hAnsi="Arial" w:cs="Arial"/>
                <w:color w:val="000000" w:themeColor="text1"/>
                <w:sz w:val="22"/>
                <w:szCs w:val="22"/>
              </w:rPr>
              <w:t>a</w:t>
            </w:r>
            <w:proofErr w:type="gramEnd"/>
            <w:r w:rsidRPr="00FD5F67">
              <w:rPr>
                <w:rFonts w:ascii="Arial" w:hAnsi="Arial" w:cs="Arial"/>
                <w:color w:val="000000" w:themeColor="text1"/>
                <w:sz w:val="22"/>
                <w:szCs w:val="22"/>
              </w:rPr>
              <w:t xml:space="preserve"> </w:t>
            </w:r>
            <w:r w:rsidRPr="00FD5F67">
              <w:rPr>
                <w:rFonts w:ascii="Arial" w:hAnsi="Arial" w:cs="Arial"/>
                <w:b/>
                <w:color w:val="000000" w:themeColor="text1"/>
                <w:sz w:val="22"/>
                <w:szCs w:val="22"/>
              </w:rPr>
              <w:t xml:space="preserve">qualificação técnico-profissional </w:t>
            </w:r>
            <w:r w:rsidRPr="00FD5F67">
              <w:rPr>
                <w:rFonts w:ascii="Arial" w:hAnsi="Arial" w:cs="Arial"/>
                <w:color w:val="000000" w:themeColor="text1"/>
                <w:sz w:val="22"/>
                <w:szCs w:val="22"/>
              </w:rPr>
              <w:t xml:space="preserve">será comprovada mediante declaração da licitante, </w:t>
            </w:r>
            <w:r w:rsidRPr="00FD5F67">
              <w:rPr>
                <w:rFonts w:ascii="Arial" w:hAnsi="Arial" w:cs="Arial"/>
                <w:color w:val="000000" w:themeColor="text1"/>
                <w:sz w:val="22"/>
                <w:szCs w:val="22"/>
                <w:u w:val="single"/>
              </w:rPr>
              <w:t>na forma do modelo constante do Anexo n. 8</w:t>
            </w:r>
            <w:r w:rsidRPr="00FD5F67">
              <w:rPr>
                <w:rFonts w:ascii="Arial" w:hAnsi="Arial" w:cs="Arial"/>
                <w:color w:val="000000" w:themeColor="text1"/>
                <w:sz w:val="22"/>
                <w:szCs w:val="22"/>
              </w:rPr>
              <w:t xml:space="preserve">, de que </w:t>
            </w:r>
            <w:r w:rsidRPr="00FD5F67">
              <w:rPr>
                <w:rFonts w:ascii="Arial" w:hAnsi="Arial" w:cs="Arial"/>
                <w:color w:val="000000" w:themeColor="text1"/>
                <w:sz w:val="22"/>
                <w:szCs w:val="22"/>
                <w:u w:val="single"/>
              </w:rPr>
              <w:t>possui/possuirá na data prevista para a assinatura do contrato</w:t>
            </w:r>
            <w:r w:rsidRPr="00FD5F67">
              <w:rPr>
                <w:rFonts w:ascii="Arial" w:hAnsi="Arial" w:cs="Arial"/>
                <w:color w:val="000000" w:themeColor="text1"/>
                <w:sz w:val="22"/>
                <w:szCs w:val="22"/>
              </w:rPr>
              <w:t>, em seu quadro, profissional(</w:t>
            </w:r>
            <w:proofErr w:type="spellStart"/>
            <w:r w:rsidRPr="00FD5F67">
              <w:rPr>
                <w:rFonts w:ascii="Arial" w:hAnsi="Arial" w:cs="Arial"/>
                <w:color w:val="000000" w:themeColor="text1"/>
                <w:sz w:val="22"/>
                <w:szCs w:val="22"/>
              </w:rPr>
              <w:t>is</w:t>
            </w:r>
            <w:proofErr w:type="spellEnd"/>
            <w:r w:rsidRPr="00FD5F67">
              <w:rPr>
                <w:rFonts w:ascii="Arial" w:hAnsi="Arial" w:cs="Arial"/>
                <w:color w:val="000000" w:themeColor="text1"/>
                <w:sz w:val="22"/>
                <w:szCs w:val="22"/>
              </w:rPr>
              <w:t xml:space="preserve">) de nível superior detentor(es) de acervo(s) técnico(s) (individualmente ou em conjunto), relativo(s) à execução dos serviços a seguir descritos, </w:t>
            </w:r>
            <w:r w:rsidRPr="00FD5F67">
              <w:rPr>
                <w:rFonts w:ascii="Arial" w:hAnsi="Arial" w:cs="Arial"/>
                <w:b/>
                <w:color w:val="000000" w:themeColor="text1"/>
                <w:sz w:val="22"/>
                <w:szCs w:val="22"/>
                <w:u w:val="single"/>
              </w:rPr>
              <w:t>com indicação do(s) nome(s) do(s) profissional(</w:t>
            </w:r>
            <w:proofErr w:type="spellStart"/>
            <w:r w:rsidRPr="00FD5F67">
              <w:rPr>
                <w:rFonts w:ascii="Arial" w:hAnsi="Arial" w:cs="Arial"/>
                <w:b/>
                <w:color w:val="000000" w:themeColor="text1"/>
                <w:sz w:val="22"/>
                <w:szCs w:val="22"/>
                <w:u w:val="single"/>
              </w:rPr>
              <w:t>is</w:t>
            </w:r>
            <w:proofErr w:type="spellEnd"/>
            <w:r w:rsidRPr="00FD5F67">
              <w:rPr>
                <w:rFonts w:ascii="Arial" w:hAnsi="Arial" w:cs="Arial"/>
                <w:b/>
                <w:color w:val="000000" w:themeColor="text1"/>
                <w:sz w:val="22"/>
                <w:szCs w:val="22"/>
                <w:u w:val="single"/>
              </w:rPr>
              <w:t>)</w:t>
            </w:r>
            <w:r w:rsidRPr="00FD5F67">
              <w:rPr>
                <w:rFonts w:ascii="Arial" w:hAnsi="Arial" w:cs="Arial"/>
                <w:b/>
                <w:color w:val="000000" w:themeColor="text1"/>
                <w:sz w:val="22"/>
                <w:szCs w:val="22"/>
              </w:rPr>
              <w:t xml:space="preserve">, </w:t>
            </w:r>
            <w:r w:rsidRPr="00FD5F67">
              <w:rPr>
                <w:rFonts w:ascii="Arial" w:hAnsi="Arial" w:cs="Arial"/>
                <w:color w:val="000000" w:themeColor="text1"/>
                <w:sz w:val="22"/>
                <w:szCs w:val="22"/>
              </w:rPr>
              <w:t>a que se anexará:</w:t>
            </w:r>
          </w:p>
        </w:tc>
        <w:tc>
          <w:tcPr>
            <w:tcW w:w="1156" w:type="dxa"/>
            <w:tcBorders>
              <w:top w:val="single" w:sz="4" w:space="0" w:color="auto"/>
              <w:left w:val="single" w:sz="4" w:space="0" w:color="auto"/>
              <w:bottom w:val="single" w:sz="4" w:space="0" w:color="auto"/>
              <w:right w:val="single" w:sz="4" w:space="0" w:color="auto"/>
            </w:tcBorders>
            <w:vAlign w:val="center"/>
          </w:tcPr>
          <w:p w14:paraId="36E03DBE"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53AD8441"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77530CF2"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6A21ABC4" w14:textId="29242EC8"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10</w:t>
            </w:r>
          </w:p>
        </w:tc>
        <w:tc>
          <w:tcPr>
            <w:tcW w:w="1931" w:type="dxa"/>
            <w:tcBorders>
              <w:top w:val="single" w:sz="4" w:space="0" w:color="auto"/>
              <w:left w:val="single" w:sz="4" w:space="0" w:color="auto"/>
              <w:bottom w:val="single" w:sz="4" w:space="0" w:color="auto"/>
              <w:right w:val="single" w:sz="4" w:space="0" w:color="auto"/>
            </w:tcBorders>
            <w:vAlign w:val="center"/>
          </w:tcPr>
          <w:p w14:paraId="28C77CD5" w14:textId="13F69AD4"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3.3.2.1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“c.1”</w:t>
            </w:r>
          </w:p>
        </w:tc>
        <w:tc>
          <w:tcPr>
            <w:tcW w:w="5812" w:type="dxa"/>
            <w:tcBorders>
              <w:top w:val="single" w:sz="4" w:space="0" w:color="auto"/>
              <w:left w:val="single" w:sz="4" w:space="0" w:color="auto"/>
              <w:bottom w:val="single" w:sz="4" w:space="0" w:color="auto"/>
              <w:right w:val="single" w:sz="4" w:space="0" w:color="auto"/>
            </w:tcBorders>
            <w:vAlign w:val="center"/>
          </w:tcPr>
          <w:p w14:paraId="012FBE20" w14:textId="7C7D6CA6" w:rsidR="00E33672" w:rsidRPr="00FD5F67" w:rsidRDefault="00E33672" w:rsidP="00A46E0D">
            <w:pPr>
              <w:tabs>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s>
              <w:autoSpaceDE w:val="0"/>
              <w:spacing w:before="120" w:after="120"/>
              <w:jc w:val="both"/>
              <w:rPr>
                <w:rFonts w:ascii="Arial" w:hAnsi="Arial" w:cs="Arial"/>
                <w:color w:val="000000" w:themeColor="text1"/>
                <w:sz w:val="22"/>
                <w:szCs w:val="22"/>
              </w:rPr>
            </w:pPr>
            <w:proofErr w:type="gramStart"/>
            <w:r w:rsidRPr="00FD5F67">
              <w:rPr>
                <w:rFonts w:ascii="Arial" w:hAnsi="Arial" w:cs="Arial"/>
                <w:color w:val="000000" w:themeColor="text1"/>
                <w:sz w:val="22"/>
                <w:szCs w:val="22"/>
              </w:rPr>
              <w:t>CAT(</w:t>
            </w:r>
            <w:proofErr w:type="gramEnd"/>
            <w:r w:rsidRPr="00FD5F67">
              <w:rPr>
                <w:rFonts w:ascii="Arial" w:hAnsi="Arial" w:cs="Arial"/>
                <w:color w:val="000000" w:themeColor="text1"/>
                <w:sz w:val="22"/>
                <w:szCs w:val="22"/>
              </w:rPr>
              <w:t>s) - (Certidão(</w:t>
            </w:r>
            <w:proofErr w:type="spellStart"/>
            <w:r w:rsidRPr="00FD5F67">
              <w:rPr>
                <w:rFonts w:ascii="Arial" w:hAnsi="Arial" w:cs="Arial"/>
                <w:color w:val="000000" w:themeColor="text1"/>
                <w:sz w:val="22"/>
                <w:szCs w:val="22"/>
              </w:rPr>
              <w:t>ões</w:t>
            </w:r>
            <w:proofErr w:type="spellEnd"/>
            <w:r w:rsidRPr="00FD5F67">
              <w:rPr>
                <w:rFonts w:ascii="Arial" w:hAnsi="Arial" w:cs="Arial"/>
                <w:color w:val="000000" w:themeColor="text1"/>
                <w:sz w:val="22"/>
                <w:szCs w:val="22"/>
              </w:rPr>
              <w:t>) de Acervo Técnico) expedida(s) pelo CREA (ou CAU) da região a que estiverem vinculados, que ateste(m) a elaboração por um ou pelo conjunto dos profissionais indicados, em contratos diversos ou em um mesmo contrato, dos seguintes serviços:</w:t>
            </w:r>
          </w:p>
        </w:tc>
        <w:tc>
          <w:tcPr>
            <w:tcW w:w="1156" w:type="dxa"/>
            <w:tcBorders>
              <w:top w:val="single" w:sz="4" w:space="0" w:color="auto"/>
              <w:left w:val="single" w:sz="4" w:space="0" w:color="auto"/>
              <w:bottom w:val="single" w:sz="4" w:space="0" w:color="auto"/>
              <w:right w:val="single" w:sz="4" w:space="0" w:color="auto"/>
            </w:tcBorders>
            <w:vAlign w:val="center"/>
          </w:tcPr>
          <w:p w14:paraId="1F9D870D"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7952C4C1"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704940F3"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482486A4" w14:textId="7663A3F0"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11</w:t>
            </w:r>
          </w:p>
        </w:tc>
        <w:tc>
          <w:tcPr>
            <w:tcW w:w="1931" w:type="dxa"/>
            <w:tcBorders>
              <w:top w:val="single" w:sz="4" w:space="0" w:color="auto"/>
              <w:left w:val="single" w:sz="4" w:space="0" w:color="auto"/>
              <w:bottom w:val="single" w:sz="4" w:space="0" w:color="auto"/>
              <w:right w:val="single" w:sz="4" w:space="0" w:color="auto"/>
            </w:tcBorders>
            <w:vAlign w:val="center"/>
          </w:tcPr>
          <w:p w14:paraId="3C4E1C9E" w14:textId="3548C261"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3.3.2.1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“c.1.1” </w:t>
            </w:r>
            <w:r w:rsidR="00E33672" w:rsidRPr="00FD5F67">
              <w:rPr>
                <w:rFonts w:ascii="Arial" w:hAnsi="Arial" w:cs="Arial"/>
                <w:color w:val="000000" w:themeColor="text1"/>
                <w:sz w:val="22"/>
                <w:szCs w:val="22"/>
              </w:rPr>
              <w:t xml:space="preserve"> </w:t>
            </w:r>
          </w:p>
        </w:tc>
        <w:tc>
          <w:tcPr>
            <w:tcW w:w="5812" w:type="dxa"/>
            <w:tcBorders>
              <w:top w:val="single" w:sz="4" w:space="0" w:color="auto"/>
              <w:left w:val="single" w:sz="4" w:space="0" w:color="auto"/>
              <w:bottom w:val="single" w:sz="4" w:space="0" w:color="auto"/>
              <w:right w:val="single" w:sz="4" w:space="0" w:color="auto"/>
            </w:tcBorders>
            <w:vAlign w:val="center"/>
          </w:tcPr>
          <w:p w14:paraId="5E0E33F5" w14:textId="1AD4CF78"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Laudo Técnico de avaliação estrutural;</w:t>
            </w:r>
          </w:p>
        </w:tc>
        <w:tc>
          <w:tcPr>
            <w:tcW w:w="1156" w:type="dxa"/>
            <w:tcBorders>
              <w:top w:val="single" w:sz="4" w:space="0" w:color="auto"/>
              <w:left w:val="single" w:sz="4" w:space="0" w:color="auto"/>
              <w:bottom w:val="single" w:sz="4" w:space="0" w:color="auto"/>
              <w:right w:val="single" w:sz="4" w:space="0" w:color="auto"/>
            </w:tcBorders>
            <w:vAlign w:val="center"/>
          </w:tcPr>
          <w:p w14:paraId="61EC1991"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399DA82B"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0603E6E0"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70C0F613" w14:textId="71280117"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12</w:t>
            </w:r>
          </w:p>
        </w:tc>
        <w:tc>
          <w:tcPr>
            <w:tcW w:w="1931" w:type="dxa"/>
            <w:tcBorders>
              <w:top w:val="single" w:sz="4" w:space="0" w:color="auto"/>
              <w:left w:val="single" w:sz="4" w:space="0" w:color="auto"/>
              <w:bottom w:val="single" w:sz="4" w:space="0" w:color="auto"/>
              <w:right w:val="single" w:sz="4" w:space="0" w:color="auto"/>
            </w:tcBorders>
            <w:vAlign w:val="center"/>
          </w:tcPr>
          <w:p w14:paraId="35AD3B27" w14:textId="4E826BC9"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3.3.2.1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“c.1.2”</w:t>
            </w:r>
          </w:p>
        </w:tc>
        <w:tc>
          <w:tcPr>
            <w:tcW w:w="5812" w:type="dxa"/>
            <w:tcBorders>
              <w:top w:val="single" w:sz="4" w:space="0" w:color="auto"/>
              <w:left w:val="single" w:sz="4" w:space="0" w:color="auto"/>
              <w:bottom w:val="single" w:sz="4" w:space="0" w:color="auto"/>
              <w:right w:val="single" w:sz="4" w:space="0" w:color="auto"/>
            </w:tcBorders>
            <w:vAlign w:val="center"/>
          </w:tcPr>
          <w:p w14:paraId="51C31192" w14:textId="32845A69" w:rsidR="00E33672" w:rsidRPr="00FD5F67" w:rsidRDefault="00E33672" w:rsidP="00A46E0D">
            <w:pPr>
              <w:tabs>
                <w:tab w:val="center" w:pos="4612"/>
                <w:tab w:val="right" w:pos="8864"/>
              </w:tabs>
              <w:jc w:val="both"/>
              <w:rPr>
                <w:rFonts w:ascii="Arial" w:hAnsi="Arial" w:cs="Arial"/>
                <w:color w:val="000000" w:themeColor="text1"/>
                <w:sz w:val="22"/>
                <w:szCs w:val="22"/>
              </w:rPr>
            </w:pPr>
            <w:proofErr w:type="gramStart"/>
            <w:r w:rsidRPr="00FD5F67">
              <w:rPr>
                <w:rFonts w:ascii="Arial" w:hAnsi="Arial" w:cs="Arial"/>
                <w:color w:val="000000" w:themeColor="text1"/>
                <w:sz w:val="22"/>
                <w:szCs w:val="22"/>
              </w:rPr>
              <w:t>projeto</w:t>
            </w:r>
            <w:proofErr w:type="gramEnd"/>
            <w:r w:rsidRPr="00FD5F67">
              <w:rPr>
                <w:rFonts w:ascii="Arial" w:hAnsi="Arial" w:cs="Arial"/>
                <w:color w:val="000000" w:themeColor="text1"/>
                <w:sz w:val="22"/>
                <w:szCs w:val="22"/>
              </w:rPr>
              <w:t xml:space="preserve"> executivo de recuperação e reforço de estruturas de concreto armado;</w:t>
            </w:r>
          </w:p>
        </w:tc>
        <w:tc>
          <w:tcPr>
            <w:tcW w:w="1156" w:type="dxa"/>
            <w:tcBorders>
              <w:top w:val="single" w:sz="4" w:space="0" w:color="auto"/>
              <w:left w:val="single" w:sz="4" w:space="0" w:color="auto"/>
              <w:bottom w:val="single" w:sz="4" w:space="0" w:color="auto"/>
              <w:right w:val="single" w:sz="4" w:space="0" w:color="auto"/>
            </w:tcBorders>
            <w:vAlign w:val="center"/>
          </w:tcPr>
          <w:p w14:paraId="4385F60A"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053CBBF9"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43D0BFB2"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7EFD9E68" w14:textId="7ECC0E1C"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13</w:t>
            </w:r>
          </w:p>
        </w:tc>
        <w:tc>
          <w:tcPr>
            <w:tcW w:w="1931" w:type="dxa"/>
            <w:tcBorders>
              <w:top w:val="single" w:sz="4" w:space="0" w:color="auto"/>
              <w:left w:val="single" w:sz="4" w:space="0" w:color="auto"/>
              <w:bottom w:val="single" w:sz="4" w:space="0" w:color="auto"/>
              <w:right w:val="single" w:sz="4" w:space="0" w:color="auto"/>
            </w:tcBorders>
            <w:vAlign w:val="center"/>
          </w:tcPr>
          <w:p w14:paraId="62B2E787" w14:textId="1BEAF103"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3.3.2.1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“c.2”</w:t>
            </w:r>
          </w:p>
        </w:tc>
        <w:tc>
          <w:tcPr>
            <w:tcW w:w="5812" w:type="dxa"/>
            <w:tcBorders>
              <w:top w:val="single" w:sz="4" w:space="0" w:color="auto"/>
              <w:left w:val="single" w:sz="4" w:space="0" w:color="auto"/>
              <w:bottom w:val="single" w:sz="4" w:space="0" w:color="auto"/>
              <w:right w:val="single" w:sz="4" w:space="0" w:color="auto"/>
            </w:tcBorders>
            <w:vAlign w:val="center"/>
          </w:tcPr>
          <w:p w14:paraId="04690787" w14:textId="1CA8DD11" w:rsidR="00E33672" w:rsidRPr="00FD5F67" w:rsidRDefault="00E33672" w:rsidP="00A46E0D">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 w:val="num" w:pos="4083"/>
              </w:tabs>
              <w:spacing w:before="120" w:after="120"/>
              <w:ind w:firstLine="0"/>
              <w:rPr>
                <w:rFonts w:ascii="Arial" w:eastAsia="HG Mincho Light J" w:hAnsi="Arial" w:cs="Arial"/>
                <w:color w:val="000000" w:themeColor="text1"/>
                <w:sz w:val="22"/>
                <w:szCs w:val="22"/>
              </w:rPr>
            </w:pPr>
            <w:proofErr w:type="gramStart"/>
            <w:r w:rsidRPr="00FD5F67">
              <w:rPr>
                <w:rFonts w:ascii="Arial" w:hAnsi="Arial" w:cs="Arial"/>
                <w:color w:val="000000" w:themeColor="text1"/>
                <w:sz w:val="22"/>
                <w:szCs w:val="22"/>
              </w:rPr>
              <w:t>a</w:t>
            </w:r>
            <w:proofErr w:type="gramEnd"/>
            <w:r w:rsidRPr="00FD5F67">
              <w:rPr>
                <w:rFonts w:ascii="Arial" w:hAnsi="Arial" w:cs="Arial"/>
                <w:color w:val="000000" w:themeColor="text1"/>
                <w:sz w:val="22"/>
                <w:szCs w:val="22"/>
              </w:rPr>
              <w:t xml:space="preserve"> comprovação do vínculo contratual do(s) profissional(</w:t>
            </w:r>
            <w:proofErr w:type="spellStart"/>
            <w:r w:rsidRPr="00FD5F67">
              <w:rPr>
                <w:rFonts w:ascii="Arial" w:hAnsi="Arial" w:cs="Arial"/>
                <w:color w:val="000000" w:themeColor="text1"/>
                <w:sz w:val="22"/>
                <w:szCs w:val="22"/>
              </w:rPr>
              <w:t>is</w:t>
            </w:r>
            <w:proofErr w:type="spellEnd"/>
            <w:r w:rsidRPr="00FD5F67">
              <w:rPr>
                <w:rFonts w:ascii="Arial" w:hAnsi="Arial" w:cs="Arial"/>
                <w:color w:val="000000" w:themeColor="text1"/>
                <w:sz w:val="22"/>
                <w:szCs w:val="22"/>
              </w:rPr>
              <w:t>) indicado(s) conforme alínea “c” deste subitem 3.3.2.1, com a licitante, se fará por meio da apresentação de original ou cópia autenticada de:</w:t>
            </w:r>
          </w:p>
        </w:tc>
        <w:tc>
          <w:tcPr>
            <w:tcW w:w="1156" w:type="dxa"/>
            <w:tcBorders>
              <w:top w:val="single" w:sz="4" w:space="0" w:color="auto"/>
              <w:left w:val="single" w:sz="4" w:space="0" w:color="auto"/>
              <w:bottom w:val="single" w:sz="4" w:space="0" w:color="auto"/>
              <w:right w:val="single" w:sz="4" w:space="0" w:color="auto"/>
            </w:tcBorders>
            <w:vAlign w:val="center"/>
          </w:tcPr>
          <w:p w14:paraId="4C528595"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14DB802B"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4AACC46F" w14:textId="77777777" w:rsidTr="00A713D0">
        <w:trPr>
          <w:trHeight w:val="2538"/>
          <w:jc w:val="center"/>
        </w:trPr>
        <w:tc>
          <w:tcPr>
            <w:tcW w:w="426" w:type="dxa"/>
            <w:tcBorders>
              <w:top w:val="single" w:sz="4" w:space="0" w:color="auto"/>
              <w:left w:val="single" w:sz="4" w:space="0" w:color="auto"/>
              <w:bottom w:val="single" w:sz="4" w:space="0" w:color="auto"/>
              <w:right w:val="single" w:sz="4" w:space="0" w:color="auto"/>
            </w:tcBorders>
            <w:vAlign w:val="center"/>
          </w:tcPr>
          <w:p w14:paraId="17C3FF0D" w14:textId="2400004D"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14</w:t>
            </w:r>
          </w:p>
        </w:tc>
        <w:tc>
          <w:tcPr>
            <w:tcW w:w="1931" w:type="dxa"/>
            <w:tcBorders>
              <w:top w:val="single" w:sz="4" w:space="0" w:color="auto"/>
              <w:left w:val="single" w:sz="4" w:space="0" w:color="auto"/>
              <w:bottom w:val="single" w:sz="4" w:space="0" w:color="auto"/>
              <w:right w:val="single" w:sz="4" w:space="0" w:color="auto"/>
            </w:tcBorders>
            <w:vAlign w:val="center"/>
          </w:tcPr>
          <w:p w14:paraId="3AEEBC86" w14:textId="77777777" w:rsidR="00422E31" w:rsidRPr="00FD5F67" w:rsidRDefault="00422E31" w:rsidP="00422E31">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3.3.2.1</w:t>
            </w:r>
          </w:p>
          <w:p w14:paraId="551C6406" w14:textId="73C3234A" w:rsidR="00E33672" w:rsidRPr="00FD5F67" w:rsidRDefault="00422E31" w:rsidP="00422E31">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 xml:space="preserve"> “c.2.1”, “c.2.2”, “c.2.3” </w:t>
            </w:r>
            <w:r w:rsidRPr="00FD5F67">
              <w:rPr>
                <w:rFonts w:ascii="Arial" w:hAnsi="Arial" w:cs="Arial"/>
                <w:b/>
                <w:color w:val="000000" w:themeColor="text1"/>
                <w:sz w:val="22"/>
                <w:szCs w:val="22"/>
                <w:u w:val="single"/>
              </w:rPr>
              <w:t>ou</w:t>
            </w:r>
            <w:r w:rsidRPr="00FD5F67">
              <w:rPr>
                <w:rFonts w:ascii="Arial" w:hAnsi="Arial" w:cs="Arial"/>
                <w:color w:val="000000" w:themeColor="text1"/>
                <w:sz w:val="22"/>
                <w:szCs w:val="22"/>
              </w:rPr>
              <w:t xml:space="preserve"> “c.2.4”</w:t>
            </w:r>
          </w:p>
        </w:tc>
        <w:tc>
          <w:tcPr>
            <w:tcW w:w="5812" w:type="dxa"/>
            <w:tcBorders>
              <w:top w:val="single" w:sz="4" w:space="0" w:color="auto"/>
              <w:left w:val="single" w:sz="4" w:space="0" w:color="auto"/>
              <w:bottom w:val="single" w:sz="4" w:space="0" w:color="auto"/>
              <w:right w:val="single" w:sz="4" w:space="0" w:color="auto"/>
            </w:tcBorders>
            <w:vAlign w:val="center"/>
          </w:tcPr>
          <w:p w14:paraId="1AD62426" w14:textId="08992FDC" w:rsidR="00E33672" w:rsidRPr="00FD5F67" w:rsidRDefault="00E33672" w:rsidP="00A46E0D">
            <w:pPr>
              <w:pStyle w:val="Ttulonvel2regular"/>
              <w:spacing w:before="120" w:after="120"/>
              <w:ind w:firstLine="0"/>
              <w:rPr>
                <w:rFonts w:ascii="Arial" w:hAnsi="Arial" w:cs="Arial"/>
                <w:color w:val="000000" w:themeColor="text1"/>
                <w:sz w:val="22"/>
                <w:szCs w:val="22"/>
              </w:rPr>
            </w:pPr>
            <w:r w:rsidRPr="00FD5F67">
              <w:rPr>
                <w:rFonts w:ascii="Arial" w:hAnsi="Arial" w:cs="Arial"/>
                <w:color w:val="000000" w:themeColor="text1"/>
                <w:sz w:val="22"/>
                <w:szCs w:val="22"/>
              </w:rPr>
              <w:t>CTPS ou registro de empregado, quando o vínculo for de natureza trabalhista;</w:t>
            </w:r>
          </w:p>
          <w:p w14:paraId="243574DD" w14:textId="68D09489" w:rsidR="00E33672" w:rsidRPr="00FD5F67" w:rsidRDefault="00E33672" w:rsidP="00A46E0D">
            <w:pPr>
              <w:pStyle w:val="Ttulonvel2regular"/>
              <w:spacing w:before="120" w:after="120"/>
              <w:ind w:firstLine="0"/>
              <w:rPr>
                <w:rFonts w:ascii="Arial" w:hAnsi="Arial" w:cs="Arial"/>
                <w:color w:val="000000" w:themeColor="text1"/>
                <w:sz w:val="22"/>
                <w:szCs w:val="22"/>
              </w:rPr>
            </w:pPr>
            <w:proofErr w:type="gramStart"/>
            <w:r w:rsidRPr="00FD5F67">
              <w:rPr>
                <w:rFonts w:ascii="Arial" w:hAnsi="Arial" w:cs="Arial"/>
                <w:color w:val="000000" w:themeColor="text1"/>
                <w:sz w:val="22"/>
                <w:szCs w:val="22"/>
              </w:rPr>
              <w:t>estatuto</w:t>
            </w:r>
            <w:proofErr w:type="gramEnd"/>
            <w:r w:rsidRPr="00FD5F67">
              <w:rPr>
                <w:rFonts w:ascii="Arial" w:hAnsi="Arial" w:cs="Arial"/>
                <w:color w:val="000000" w:themeColor="text1"/>
                <w:sz w:val="22"/>
                <w:szCs w:val="22"/>
              </w:rPr>
              <w:t xml:space="preserve"> ou contrato social, quando o vínculo for societário;</w:t>
            </w:r>
          </w:p>
          <w:p w14:paraId="31D0F876" w14:textId="7D260628" w:rsidR="00E33672" w:rsidRPr="00FD5F67" w:rsidRDefault="00E33672" w:rsidP="00A46E0D">
            <w:pPr>
              <w:pStyle w:val="Ttulonvel2regular"/>
              <w:spacing w:before="120" w:after="120"/>
              <w:ind w:firstLine="0"/>
              <w:rPr>
                <w:rFonts w:ascii="Arial" w:hAnsi="Arial" w:cs="Arial"/>
                <w:color w:val="000000" w:themeColor="text1"/>
                <w:sz w:val="22"/>
                <w:szCs w:val="22"/>
              </w:rPr>
            </w:pPr>
            <w:proofErr w:type="gramStart"/>
            <w:r w:rsidRPr="00FD5F67">
              <w:rPr>
                <w:rFonts w:ascii="Arial" w:hAnsi="Arial" w:cs="Arial"/>
                <w:color w:val="000000" w:themeColor="text1"/>
                <w:sz w:val="22"/>
                <w:szCs w:val="22"/>
              </w:rPr>
              <w:t>contrato</w:t>
            </w:r>
            <w:proofErr w:type="gramEnd"/>
            <w:r w:rsidRPr="00FD5F67">
              <w:rPr>
                <w:rFonts w:ascii="Arial" w:hAnsi="Arial" w:cs="Arial"/>
                <w:color w:val="000000" w:themeColor="text1"/>
                <w:sz w:val="22"/>
                <w:szCs w:val="22"/>
              </w:rPr>
              <w:t xml:space="preserve"> de prestação de serviços, regido pela legislação civil, quando o vínculo for contratual; </w:t>
            </w:r>
          </w:p>
          <w:p w14:paraId="143AD29C" w14:textId="77777777" w:rsidR="00E33672" w:rsidRPr="00FD5F67" w:rsidRDefault="00E33672" w:rsidP="00422E31">
            <w:pPr>
              <w:pStyle w:val="Ttulonvel2regular"/>
              <w:spacing w:before="120" w:after="120"/>
              <w:ind w:firstLine="0"/>
              <w:jc w:val="center"/>
              <w:rPr>
                <w:rFonts w:ascii="Arial" w:hAnsi="Arial" w:cs="Arial"/>
                <w:b/>
                <w:color w:val="000000" w:themeColor="text1"/>
                <w:sz w:val="22"/>
                <w:szCs w:val="22"/>
                <w:u w:val="single"/>
              </w:rPr>
            </w:pPr>
            <w:r w:rsidRPr="00FD5F67">
              <w:rPr>
                <w:rFonts w:ascii="Arial" w:hAnsi="Arial" w:cs="Arial"/>
                <w:b/>
                <w:color w:val="000000" w:themeColor="text1"/>
                <w:sz w:val="22"/>
                <w:szCs w:val="22"/>
                <w:u w:val="single"/>
              </w:rPr>
              <w:t>OU</w:t>
            </w:r>
          </w:p>
          <w:p w14:paraId="3D360CE7" w14:textId="5C699F54" w:rsidR="00E33672" w:rsidRPr="00FD5F67" w:rsidRDefault="00E33672" w:rsidP="00A46E0D">
            <w:pPr>
              <w:pStyle w:val="Ttulonvel2regular"/>
              <w:spacing w:before="120" w:after="120"/>
              <w:ind w:firstLine="0"/>
              <w:rPr>
                <w:rFonts w:ascii="Arial" w:hAnsi="Arial" w:cs="Arial"/>
                <w:color w:val="000000" w:themeColor="text1"/>
                <w:sz w:val="22"/>
                <w:szCs w:val="22"/>
              </w:rPr>
            </w:pPr>
            <w:proofErr w:type="gramStart"/>
            <w:r w:rsidRPr="00FD5F67">
              <w:rPr>
                <w:rFonts w:ascii="Arial" w:hAnsi="Arial" w:cs="Arial"/>
                <w:color w:val="000000" w:themeColor="text1"/>
                <w:sz w:val="22"/>
                <w:szCs w:val="22"/>
              </w:rPr>
              <w:t>declaração</w:t>
            </w:r>
            <w:proofErr w:type="gramEnd"/>
            <w:r w:rsidRPr="00FD5F67">
              <w:rPr>
                <w:rFonts w:ascii="Arial" w:hAnsi="Arial" w:cs="Arial"/>
                <w:color w:val="000000" w:themeColor="text1"/>
                <w:sz w:val="22"/>
                <w:szCs w:val="22"/>
              </w:rPr>
              <w:t xml:space="preserve"> de vinculação contratual futura do(s) profissional(</w:t>
            </w:r>
            <w:proofErr w:type="spellStart"/>
            <w:r w:rsidRPr="00FD5F67">
              <w:rPr>
                <w:rFonts w:ascii="Arial" w:hAnsi="Arial" w:cs="Arial"/>
                <w:color w:val="000000" w:themeColor="text1"/>
                <w:sz w:val="22"/>
                <w:szCs w:val="22"/>
              </w:rPr>
              <w:t>is</w:t>
            </w:r>
            <w:proofErr w:type="spellEnd"/>
            <w:r w:rsidRPr="00FD5F67">
              <w:rPr>
                <w:rFonts w:ascii="Arial" w:hAnsi="Arial" w:cs="Arial"/>
                <w:color w:val="000000" w:themeColor="text1"/>
                <w:sz w:val="22"/>
                <w:szCs w:val="22"/>
              </w:rPr>
              <w:t>) detentor(es) da(s) Certidão(</w:t>
            </w:r>
            <w:proofErr w:type="spellStart"/>
            <w:r w:rsidRPr="00FD5F67">
              <w:rPr>
                <w:rFonts w:ascii="Arial" w:hAnsi="Arial" w:cs="Arial"/>
                <w:color w:val="000000" w:themeColor="text1"/>
                <w:sz w:val="22"/>
                <w:szCs w:val="22"/>
              </w:rPr>
              <w:t>ões</w:t>
            </w:r>
            <w:proofErr w:type="spellEnd"/>
            <w:r w:rsidRPr="00FD5F67">
              <w:rPr>
                <w:rFonts w:ascii="Arial" w:hAnsi="Arial" w:cs="Arial"/>
                <w:color w:val="000000" w:themeColor="text1"/>
                <w:sz w:val="22"/>
                <w:szCs w:val="22"/>
              </w:rPr>
              <w:t>) apresentada(s), com anuência e assinatura do(s) profissional(</w:t>
            </w:r>
            <w:proofErr w:type="spellStart"/>
            <w:r w:rsidRPr="00FD5F67">
              <w:rPr>
                <w:rFonts w:ascii="Arial" w:hAnsi="Arial" w:cs="Arial"/>
                <w:color w:val="000000" w:themeColor="text1"/>
                <w:sz w:val="22"/>
                <w:szCs w:val="22"/>
              </w:rPr>
              <w:t>is</w:t>
            </w:r>
            <w:proofErr w:type="spellEnd"/>
            <w:r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u w:val="single"/>
              </w:rPr>
              <w:t>conforme modelo constante do Anexo n. 8</w:t>
            </w:r>
            <w:r w:rsidRPr="00FD5F67">
              <w:rPr>
                <w:rFonts w:ascii="Arial" w:hAnsi="Arial" w:cs="Arial"/>
                <w:color w:val="000000" w:themeColor="text1"/>
                <w:sz w:val="22"/>
                <w:szCs w:val="22"/>
              </w:rPr>
              <w:t>.</w:t>
            </w:r>
          </w:p>
        </w:tc>
        <w:tc>
          <w:tcPr>
            <w:tcW w:w="1156" w:type="dxa"/>
            <w:tcBorders>
              <w:top w:val="single" w:sz="4" w:space="0" w:color="auto"/>
              <w:left w:val="single" w:sz="4" w:space="0" w:color="auto"/>
              <w:bottom w:val="single" w:sz="4" w:space="0" w:color="auto"/>
              <w:right w:val="single" w:sz="4" w:space="0" w:color="auto"/>
            </w:tcBorders>
            <w:vAlign w:val="center"/>
          </w:tcPr>
          <w:p w14:paraId="5D99C1C6"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6EABAA2F"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53120279"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27439CAC" w14:textId="50956F77"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15</w:t>
            </w:r>
          </w:p>
        </w:tc>
        <w:tc>
          <w:tcPr>
            <w:tcW w:w="1931" w:type="dxa"/>
            <w:tcBorders>
              <w:top w:val="single" w:sz="4" w:space="0" w:color="auto"/>
              <w:left w:val="single" w:sz="4" w:space="0" w:color="auto"/>
              <w:bottom w:val="single" w:sz="4" w:space="0" w:color="auto"/>
              <w:right w:val="single" w:sz="4" w:space="0" w:color="auto"/>
            </w:tcBorders>
            <w:vAlign w:val="center"/>
          </w:tcPr>
          <w:p w14:paraId="67DE3970" w14:textId="12AC3F6F" w:rsidR="00E33672" w:rsidRPr="00FD5F67" w:rsidRDefault="00422E31" w:rsidP="00A6159E">
            <w:pPr>
              <w:tabs>
                <w:tab w:val="center" w:pos="4612"/>
                <w:tab w:val="right" w:pos="8864"/>
              </w:tabs>
              <w:jc w:val="center"/>
              <w:rPr>
                <w:rFonts w:ascii="Arial" w:hAnsi="Arial" w:cs="Arial"/>
                <w:color w:val="000000" w:themeColor="text1"/>
                <w:sz w:val="22"/>
                <w:szCs w:val="22"/>
              </w:rPr>
            </w:pPr>
            <w:proofErr w:type="gramStart"/>
            <w:r w:rsidRPr="00FD5F67">
              <w:rPr>
                <w:rFonts w:ascii="Arial" w:hAnsi="Arial" w:cs="Arial"/>
                <w:color w:val="000000" w:themeColor="text1"/>
                <w:sz w:val="22"/>
                <w:szCs w:val="22"/>
              </w:rPr>
              <w:t>3.3.3.1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t>a”</w:t>
            </w:r>
          </w:p>
        </w:tc>
        <w:tc>
          <w:tcPr>
            <w:tcW w:w="5812" w:type="dxa"/>
            <w:tcBorders>
              <w:top w:val="single" w:sz="4" w:space="0" w:color="auto"/>
              <w:left w:val="single" w:sz="4" w:space="0" w:color="auto"/>
              <w:bottom w:val="single" w:sz="4" w:space="0" w:color="auto"/>
              <w:right w:val="single" w:sz="4" w:space="0" w:color="auto"/>
            </w:tcBorders>
            <w:vAlign w:val="center"/>
          </w:tcPr>
          <w:p w14:paraId="534E7E6A" w14:textId="77777777" w:rsidR="00E33672" w:rsidRPr="00FD5F67" w:rsidRDefault="00E33672" w:rsidP="00A46E0D">
            <w:pPr>
              <w:jc w:val="both"/>
              <w:rPr>
                <w:rFonts w:ascii="Arial" w:hAnsi="Arial" w:cs="Arial"/>
                <w:color w:val="000000" w:themeColor="text1"/>
                <w:sz w:val="22"/>
                <w:szCs w:val="22"/>
              </w:rPr>
            </w:pPr>
            <w:proofErr w:type="gramStart"/>
            <w:r w:rsidRPr="00FD5F67">
              <w:rPr>
                <w:rFonts w:ascii="Arial" w:hAnsi="Arial" w:cs="Arial"/>
                <w:color w:val="000000" w:themeColor="text1"/>
                <w:sz w:val="22"/>
                <w:szCs w:val="22"/>
              </w:rPr>
              <w:t>balanço</w:t>
            </w:r>
            <w:proofErr w:type="gramEnd"/>
            <w:r w:rsidRPr="00FD5F67">
              <w:rPr>
                <w:rFonts w:ascii="Arial" w:hAnsi="Arial" w:cs="Arial"/>
                <w:color w:val="000000" w:themeColor="text1"/>
                <w:sz w:val="22"/>
                <w:szCs w:val="22"/>
              </w:rPr>
              <w:t xml:space="preserve"> patrimonial do último exercício social exigível, apresentado na forma da lei</w:t>
            </w:r>
          </w:p>
        </w:tc>
        <w:tc>
          <w:tcPr>
            <w:tcW w:w="1156" w:type="dxa"/>
            <w:tcBorders>
              <w:top w:val="single" w:sz="4" w:space="0" w:color="auto"/>
              <w:left w:val="single" w:sz="4" w:space="0" w:color="auto"/>
              <w:bottom w:val="single" w:sz="4" w:space="0" w:color="auto"/>
              <w:right w:val="single" w:sz="4" w:space="0" w:color="auto"/>
            </w:tcBorders>
            <w:vAlign w:val="center"/>
          </w:tcPr>
          <w:p w14:paraId="05548499"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166F9E21"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0C4C149D"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74F5B56B" w14:textId="6D8A31CB"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16</w:t>
            </w:r>
          </w:p>
        </w:tc>
        <w:tc>
          <w:tcPr>
            <w:tcW w:w="1931" w:type="dxa"/>
            <w:tcBorders>
              <w:top w:val="single" w:sz="4" w:space="0" w:color="auto"/>
              <w:left w:val="single" w:sz="4" w:space="0" w:color="auto"/>
              <w:bottom w:val="single" w:sz="4" w:space="0" w:color="auto"/>
              <w:right w:val="single" w:sz="4" w:space="0" w:color="auto"/>
            </w:tcBorders>
            <w:vAlign w:val="center"/>
          </w:tcPr>
          <w:p w14:paraId="113DC56E" w14:textId="26C144A9"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3.3.3.1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“a.1.1”</w:t>
            </w:r>
          </w:p>
        </w:tc>
        <w:tc>
          <w:tcPr>
            <w:tcW w:w="5812" w:type="dxa"/>
            <w:tcBorders>
              <w:top w:val="single" w:sz="4" w:space="0" w:color="auto"/>
              <w:left w:val="single" w:sz="4" w:space="0" w:color="auto"/>
              <w:bottom w:val="single" w:sz="4" w:space="0" w:color="auto"/>
              <w:right w:val="single" w:sz="4" w:space="0" w:color="auto"/>
            </w:tcBorders>
            <w:vAlign w:val="center"/>
          </w:tcPr>
          <w:p w14:paraId="09CBD4AC"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 xml:space="preserve">Índices de Liquidez Geral (LG), de Liquidez Corrente (LC) e de Solvência Geral (SG) superiores a 1, calculados com </w:t>
            </w:r>
            <w:r w:rsidRPr="00FD5F67">
              <w:rPr>
                <w:rFonts w:ascii="Arial" w:hAnsi="Arial" w:cs="Arial"/>
                <w:color w:val="000000" w:themeColor="text1"/>
                <w:sz w:val="22"/>
                <w:szCs w:val="22"/>
              </w:rPr>
              <w:lastRenderedPageBreak/>
              <w:t>base nas demonstrações contábeis do exercício social anterior ao da licitação exigíveis na forma da lei</w:t>
            </w:r>
          </w:p>
        </w:tc>
        <w:tc>
          <w:tcPr>
            <w:tcW w:w="1156" w:type="dxa"/>
            <w:tcBorders>
              <w:top w:val="single" w:sz="4" w:space="0" w:color="auto"/>
              <w:left w:val="single" w:sz="4" w:space="0" w:color="auto"/>
              <w:bottom w:val="single" w:sz="4" w:space="0" w:color="auto"/>
              <w:right w:val="single" w:sz="4" w:space="0" w:color="auto"/>
            </w:tcBorders>
            <w:vAlign w:val="center"/>
          </w:tcPr>
          <w:p w14:paraId="6BAA7770"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05B5034B"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469433E1"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5DBF7FA2" w14:textId="00A9697F"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17</w:t>
            </w:r>
          </w:p>
        </w:tc>
        <w:tc>
          <w:tcPr>
            <w:tcW w:w="1931" w:type="dxa"/>
            <w:tcBorders>
              <w:top w:val="single" w:sz="4" w:space="0" w:color="auto"/>
              <w:left w:val="single" w:sz="4" w:space="0" w:color="auto"/>
              <w:bottom w:val="single" w:sz="4" w:space="0" w:color="auto"/>
              <w:right w:val="single" w:sz="4" w:space="0" w:color="auto"/>
            </w:tcBorders>
            <w:vAlign w:val="center"/>
          </w:tcPr>
          <w:p w14:paraId="16905753" w14:textId="78AEEDD5"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3.3.3.1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“a.1.2”</w:t>
            </w:r>
          </w:p>
        </w:tc>
        <w:tc>
          <w:tcPr>
            <w:tcW w:w="5812" w:type="dxa"/>
            <w:tcBorders>
              <w:top w:val="single" w:sz="4" w:space="0" w:color="auto"/>
              <w:left w:val="single" w:sz="4" w:space="0" w:color="auto"/>
              <w:bottom w:val="single" w:sz="4" w:space="0" w:color="auto"/>
              <w:right w:val="single" w:sz="4" w:space="0" w:color="auto"/>
            </w:tcBorders>
            <w:vAlign w:val="center"/>
          </w:tcPr>
          <w:p w14:paraId="3A72CD17"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Capital Circulante Líquido (CCL) ou Capital de Giro (Ativo Circulante – Passivo Circulante) de, no mínimo, 16,66% (dezesseis inteiros e sessenta e seis centésimos por cento) do valor estimado para a contratação exigíveis na forma da lei</w:t>
            </w:r>
          </w:p>
        </w:tc>
        <w:tc>
          <w:tcPr>
            <w:tcW w:w="1156" w:type="dxa"/>
            <w:tcBorders>
              <w:top w:val="single" w:sz="4" w:space="0" w:color="auto"/>
              <w:left w:val="single" w:sz="4" w:space="0" w:color="auto"/>
              <w:bottom w:val="single" w:sz="4" w:space="0" w:color="auto"/>
              <w:right w:val="single" w:sz="4" w:space="0" w:color="auto"/>
            </w:tcBorders>
            <w:vAlign w:val="center"/>
          </w:tcPr>
          <w:p w14:paraId="6132BF33"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72DDEB2E"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2D1B6BF4"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3E97156E" w14:textId="19F89895"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18</w:t>
            </w:r>
          </w:p>
        </w:tc>
        <w:tc>
          <w:tcPr>
            <w:tcW w:w="1931" w:type="dxa"/>
            <w:tcBorders>
              <w:top w:val="single" w:sz="4" w:space="0" w:color="auto"/>
              <w:left w:val="single" w:sz="4" w:space="0" w:color="auto"/>
              <w:bottom w:val="single" w:sz="4" w:space="0" w:color="auto"/>
              <w:right w:val="single" w:sz="4" w:space="0" w:color="auto"/>
            </w:tcBorders>
            <w:vAlign w:val="center"/>
          </w:tcPr>
          <w:p w14:paraId="451DFCDF" w14:textId="5CF2AD88"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3.3.3.1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“a.1.3”</w:t>
            </w:r>
          </w:p>
        </w:tc>
        <w:tc>
          <w:tcPr>
            <w:tcW w:w="5812" w:type="dxa"/>
            <w:tcBorders>
              <w:top w:val="single" w:sz="4" w:space="0" w:color="auto"/>
              <w:left w:val="single" w:sz="4" w:space="0" w:color="auto"/>
              <w:bottom w:val="single" w:sz="4" w:space="0" w:color="auto"/>
              <w:right w:val="single" w:sz="4" w:space="0" w:color="auto"/>
            </w:tcBorders>
            <w:vAlign w:val="center"/>
          </w:tcPr>
          <w:p w14:paraId="2A7ABDAC"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Patrimônio Líquido igual ou superior a 10% (dez por cento) do valor estimado para a contratação</w:t>
            </w:r>
          </w:p>
        </w:tc>
        <w:tc>
          <w:tcPr>
            <w:tcW w:w="1156" w:type="dxa"/>
            <w:tcBorders>
              <w:top w:val="single" w:sz="4" w:space="0" w:color="auto"/>
              <w:left w:val="single" w:sz="4" w:space="0" w:color="auto"/>
              <w:bottom w:val="single" w:sz="4" w:space="0" w:color="auto"/>
              <w:right w:val="single" w:sz="4" w:space="0" w:color="auto"/>
            </w:tcBorders>
            <w:vAlign w:val="center"/>
          </w:tcPr>
          <w:p w14:paraId="41CB2DFA"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2AAF9608"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2329456B"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10092837" w14:textId="7F576314"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19</w:t>
            </w:r>
          </w:p>
        </w:tc>
        <w:tc>
          <w:tcPr>
            <w:tcW w:w="1931" w:type="dxa"/>
            <w:tcBorders>
              <w:top w:val="single" w:sz="4" w:space="0" w:color="auto"/>
              <w:left w:val="single" w:sz="4" w:space="0" w:color="auto"/>
              <w:bottom w:val="single" w:sz="4" w:space="0" w:color="auto"/>
              <w:right w:val="single" w:sz="4" w:space="0" w:color="auto"/>
            </w:tcBorders>
            <w:vAlign w:val="center"/>
          </w:tcPr>
          <w:p w14:paraId="4A587EC7" w14:textId="1F0A8595"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3.3.3.1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“a.1.4”</w:t>
            </w:r>
          </w:p>
        </w:tc>
        <w:tc>
          <w:tcPr>
            <w:tcW w:w="5812" w:type="dxa"/>
            <w:tcBorders>
              <w:top w:val="single" w:sz="4" w:space="0" w:color="auto"/>
              <w:left w:val="single" w:sz="4" w:space="0" w:color="auto"/>
              <w:bottom w:val="single" w:sz="4" w:space="0" w:color="auto"/>
              <w:right w:val="single" w:sz="4" w:space="0" w:color="auto"/>
            </w:tcBorders>
            <w:vAlign w:val="center"/>
          </w:tcPr>
          <w:p w14:paraId="400465FE"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Patrimônio Líquido superior a 1/12 (</w:t>
            </w:r>
            <w:proofErr w:type="gramStart"/>
            <w:r w:rsidRPr="00FD5F67">
              <w:rPr>
                <w:rFonts w:ascii="Arial" w:hAnsi="Arial" w:cs="Arial"/>
                <w:color w:val="000000" w:themeColor="text1"/>
                <w:sz w:val="22"/>
                <w:szCs w:val="22"/>
              </w:rPr>
              <w:t>um doze avos</w:t>
            </w:r>
            <w:proofErr w:type="gramEnd"/>
            <w:r w:rsidRPr="00FD5F67">
              <w:rPr>
                <w:rFonts w:ascii="Arial" w:hAnsi="Arial" w:cs="Arial"/>
                <w:color w:val="000000" w:themeColor="text1"/>
                <w:sz w:val="22"/>
                <w:szCs w:val="22"/>
              </w:rPr>
              <w:t>) do valor total dos contratos firmados com a Administração Pública e/ou com a iniciativa privada, vigentes na data de abertura desta Concorrência</w:t>
            </w:r>
          </w:p>
        </w:tc>
        <w:tc>
          <w:tcPr>
            <w:tcW w:w="1156" w:type="dxa"/>
            <w:tcBorders>
              <w:top w:val="single" w:sz="4" w:space="0" w:color="auto"/>
              <w:left w:val="single" w:sz="4" w:space="0" w:color="auto"/>
              <w:bottom w:val="single" w:sz="4" w:space="0" w:color="auto"/>
              <w:right w:val="single" w:sz="4" w:space="0" w:color="auto"/>
            </w:tcBorders>
            <w:vAlign w:val="center"/>
          </w:tcPr>
          <w:p w14:paraId="03C9A8FA"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6A644148"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5E0223AE"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0158E0AF" w14:textId="2D17645C"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20</w:t>
            </w:r>
          </w:p>
        </w:tc>
        <w:tc>
          <w:tcPr>
            <w:tcW w:w="1931" w:type="dxa"/>
            <w:tcBorders>
              <w:top w:val="single" w:sz="4" w:space="0" w:color="auto"/>
              <w:left w:val="single" w:sz="4" w:space="0" w:color="auto"/>
              <w:bottom w:val="single" w:sz="4" w:space="0" w:color="auto"/>
              <w:right w:val="single" w:sz="4" w:space="0" w:color="auto"/>
            </w:tcBorders>
            <w:vAlign w:val="center"/>
          </w:tcPr>
          <w:p w14:paraId="49B03FA3" w14:textId="0BC7BC8A"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3.3.3.1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“a.2”</w:t>
            </w:r>
          </w:p>
        </w:tc>
        <w:tc>
          <w:tcPr>
            <w:tcW w:w="5812" w:type="dxa"/>
            <w:tcBorders>
              <w:top w:val="single" w:sz="4" w:space="0" w:color="auto"/>
              <w:left w:val="single" w:sz="4" w:space="0" w:color="auto"/>
              <w:bottom w:val="single" w:sz="4" w:space="0" w:color="auto"/>
              <w:right w:val="single" w:sz="4" w:space="0" w:color="auto"/>
            </w:tcBorders>
            <w:vAlign w:val="center"/>
          </w:tcPr>
          <w:p w14:paraId="0986348C"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proofErr w:type="gramStart"/>
            <w:r w:rsidRPr="00FD5F67">
              <w:rPr>
                <w:rFonts w:ascii="Arial" w:hAnsi="Arial" w:cs="Arial"/>
                <w:color w:val="000000" w:themeColor="text1"/>
                <w:sz w:val="22"/>
                <w:szCs w:val="22"/>
              </w:rPr>
              <w:t>balanço</w:t>
            </w:r>
            <w:proofErr w:type="gramEnd"/>
            <w:r w:rsidRPr="00FD5F67">
              <w:rPr>
                <w:rFonts w:ascii="Arial" w:hAnsi="Arial" w:cs="Arial"/>
                <w:color w:val="000000" w:themeColor="text1"/>
                <w:sz w:val="22"/>
                <w:szCs w:val="22"/>
              </w:rPr>
              <w:t xml:space="preserve"> patrimonial e demonstrações contábeis deverão estar assinadas por Contador devidamente registrado no Conselho Regional de Contabilidade e por um diretor da pessoa jurídica</w:t>
            </w:r>
          </w:p>
        </w:tc>
        <w:tc>
          <w:tcPr>
            <w:tcW w:w="1156" w:type="dxa"/>
            <w:tcBorders>
              <w:top w:val="single" w:sz="4" w:space="0" w:color="auto"/>
              <w:left w:val="single" w:sz="4" w:space="0" w:color="auto"/>
              <w:bottom w:val="single" w:sz="4" w:space="0" w:color="auto"/>
              <w:right w:val="single" w:sz="4" w:space="0" w:color="auto"/>
            </w:tcBorders>
            <w:vAlign w:val="center"/>
          </w:tcPr>
          <w:p w14:paraId="7C9AA61D"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53E39CC5"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1695D799"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131FBC8E" w14:textId="2C8720C9"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21</w:t>
            </w:r>
          </w:p>
        </w:tc>
        <w:tc>
          <w:tcPr>
            <w:tcW w:w="1931" w:type="dxa"/>
            <w:tcBorders>
              <w:top w:val="single" w:sz="4" w:space="0" w:color="auto"/>
              <w:left w:val="single" w:sz="4" w:space="0" w:color="auto"/>
              <w:bottom w:val="single" w:sz="4" w:space="0" w:color="auto"/>
              <w:right w:val="single" w:sz="4" w:space="0" w:color="auto"/>
            </w:tcBorders>
            <w:vAlign w:val="center"/>
          </w:tcPr>
          <w:p w14:paraId="43914E1B" w14:textId="65967C57"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3.3.3.1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“a.3”</w:t>
            </w:r>
          </w:p>
        </w:tc>
        <w:tc>
          <w:tcPr>
            <w:tcW w:w="5812" w:type="dxa"/>
            <w:tcBorders>
              <w:top w:val="single" w:sz="4" w:space="0" w:color="auto"/>
              <w:left w:val="single" w:sz="4" w:space="0" w:color="auto"/>
              <w:bottom w:val="single" w:sz="4" w:space="0" w:color="auto"/>
              <w:right w:val="single" w:sz="4" w:space="0" w:color="auto"/>
            </w:tcBorders>
            <w:vAlign w:val="center"/>
          </w:tcPr>
          <w:p w14:paraId="386E3654" w14:textId="77777777" w:rsidR="00E33672" w:rsidRPr="00FD5F67" w:rsidRDefault="00E33672" w:rsidP="00A46E0D">
            <w:pPr>
              <w:jc w:val="both"/>
              <w:rPr>
                <w:rFonts w:ascii="Arial" w:hAnsi="Arial" w:cs="Arial"/>
                <w:color w:val="000000" w:themeColor="text1"/>
                <w:sz w:val="22"/>
                <w:szCs w:val="22"/>
              </w:rPr>
            </w:pPr>
            <w:proofErr w:type="gramStart"/>
            <w:r w:rsidRPr="00FD5F67">
              <w:rPr>
                <w:rFonts w:ascii="Arial" w:hAnsi="Arial" w:cs="Arial"/>
                <w:color w:val="000000" w:themeColor="text1"/>
                <w:sz w:val="22"/>
                <w:szCs w:val="22"/>
              </w:rPr>
              <w:t>fórmulas</w:t>
            </w:r>
            <w:proofErr w:type="gramEnd"/>
            <w:r w:rsidRPr="00FD5F67">
              <w:rPr>
                <w:rFonts w:ascii="Arial" w:hAnsi="Arial" w:cs="Arial"/>
                <w:color w:val="000000" w:themeColor="text1"/>
                <w:sz w:val="22"/>
                <w:szCs w:val="22"/>
              </w:rPr>
              <w:t xml:space="preserve"> devidamente aplicadas em memorial de cálculos juntado ao balanço</w:t>
            </w:r>
          </w:p>
        </w:tc>
        <w:tc>
          <w:tcPr>
            <w:tcW w:w="1156" w:type="dxa"/>
            <w:tcBorders>
              <w:top w:val="single" w:sz="4" w:space="0" w:color="auto"/>
              <w:left w:val="single" w:sz="4" w:space="0" w:color="auto"/>
              <w:bottom w:val="single" w:sz="4" w:space="0" w:color="auto"/>
              <w:right w:val="single" w:sz="4" w:space="0" w:color="auto"/>
            </w:tcBorders>
            <w:vAlign w:val="center"/>
          </w:tcPr>
          <w:p w14:paraId="77270A28"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2FBD91F9"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7631CF48"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0D7CCFC4" w14:textId="71861648"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22</w:t>
            </w:r>
          </w:p>
        </w:tc>
        <w:tc>
          <w:tcPr>
            <w:tcW w:w="1931" w:type="dxa"/>
            <w:tcBorders>
              <w:top w:val="single" w:sz="4" w:space="0" w:color="auto"/>
              <w:left w:val="single" w:sz="4" w:space="0" w:color="auto"/>
              <w:bottom w:val="single" w:sz="4" w:space="0" w:color="auto"/>
              <w:right w:val="single" w:sz="4" w:space="0" w:color="auto"/>
            </w:tcBorders>
            <w:vAlign w:val="center"/>
          </w:tcPr>
          <w:p w14:paraId="083B5B1D" w14:textId="2EF2D72B" w:rsidR="00E33672" w:rsidRPr="00FD5F67" w:rsidRDefault="00422E31" w:rsidP="00A6159E">
            <w:pPr>
              <w:tabs>
                <w:tab w:val="center" w:pos="4612"/>
                <w:tab w:val="right" w:pos="8864"/>
              </w:tabs>
              <w:jc w:val="center"/>
              <w:rPr>
                <w:rFonts w:ascii="Arial" w:hAnsi="Arial" w:cs="Arial"/>
                <w:color w:val="000000" w:themeColor="text1"/>
                <w:sz w:val="22"/>
                <w:szCs w:val="22"/>
              </w:rPr>
            </w:pPr>
            <w:proofErr w:type="gramStart"/>
            <w:r w:rsidRPr="00FD5F67">
              <w:rPr>
                <w:rFonts w:ascii="Arial" w:hAnsi="Arial" w:cs="Arial"/>
                <w:color w:val="000000" w:themeColor="text1"/>
                <w:sz w:val="22"/>
                <w:szCs w:val="22"/>
              </w:rPr>
              <w:t>3.3.3.1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t>b”</w:t>
            </w:r>
          </w:p>
        </w:tc>
        <w:tc>
          <w:tcPr>
            <w:tcW w:w="5812" w:type="dxa"/>
            <w:tcBorders>
              <w:top w:val="single" w:sz="4" w:space="0" w:color="auto"/>
              <w:left w:val="single" w:sz="4" w:space="0" w:color="auto"/>
              <w:bottom w:val="single" w:sz="4" w:space="0" w:color="auto"/>
              <w:right w:val="single" w:sz="4" w:space="0" w:color="auto"/>
            </w:tcBorders>
            <w:vAlign w:val="center"/>
          </w:tcPr>
          <w:p w14:paraId="682310E5"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Demonstração do Resultado do Exercício (DRE) relativa ao último exercício social exigível, apresentado na forma da lei</w:t>
            </w:r>
          </w:p>
        </w:tc>
        <w:tc>
          <w:tcPr>
            <w:tcW w:w="1156" w:type="dxa"/>
            <w:tcBorders>
              <w:top w:val="single" w:sz="4" w:space="0" w:color="auto"/>
              <w:left w:val="single" w:sz="4" w:space="0" w:color="auto"/>
              <w:bottom w:val="single" w:sz="4" w:space="0" w:color="auto"/>
              <w:right w:val="single" w:sz="4" w:space="0" w:color="auto"/>
            </w:tcBorders>
            <w:vAlign w:val="center"/>
          </w:tcPr>
          <w:p w14:paraId="244C0539"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137121FE"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7E57330D"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6FE9FE54" w14:textId="0642F788"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23</w:t>
            </w:r>
          </w:p>
        </w:tc>
        <w:tc>
          <w:tcPr>
            <w:tcW w:w="1931" w:type="dxa"/>
            <w:tcBorders>
              <w:top w:val="single" w:sz="4" w:space="0" w:color="auto"/>
              <w:left w:val="single" w:sz="4" w:space="0" w:color="auto"/>
              <w:bottom w:val="single" w:sz="4" w:space="0" w:color="auto"/>
              <w:right w:val="single" w:sz="4" w:space="0" w:color="auto"/>
            </w:tcBorders>
            <w:vAlign w:val="center"/>
          </w:tcPr>
          <w:p w14:paraId="7ECEE269" w14:textId="5C918F92" w:rsidR="00E33672" w:rsidRPr="00FD5F67" w:rsidRDefault="00422E31" w:rsidP="00A6159E">
            <w:pPr>
              <w:tabs>
                <w:tab w:val="center" w:pos="4612"/>
                <w:tab w:val="right" w:pos="8864"/>
              </w:tabs>
              <w:jc w:val="center"/>
              <w:rPr>
                <w:rFonts w:ascii="Arial" w:hAnsi="Arial" w:cs="Arial"/>
                <w:color w:val="000000" w:themeColor="text1"/>
                <w:sz w:val="22"/>
                <w:szCs w:val="22"/>
              </w:rPr>
            </w:pPr>
            <w:proofErr w:type="gramStart"/>
            <w:r w:rsidRPr="00FD5F67">
              <w:rPr>
                <w:rFonts w:ascii="Arial" w:hAnsi="Arial" w:cs="Arial"/>
                <w:color w:val="000000" w:themeColor="text1"/>
                <w:sz w:val="22"/>
                <w:szCs w:val="22"/>
              </w:rPr>
              <w:t>3.3.3.1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t>c”</w:t>
            </w:r>
          </w:p>
        </w:tc>
        <w:tc>
          <w:tcPr>
            <w:tcW w:w="5812" w:type="dxa"/>
            <w:tcBorders>
              <w:top w:val="single" w:sz="4" w:space="0" w:color="auto"/>
              <w:left w:val="single" w:sz="4" w:space="0" w:color="auto"/>
              <w:bottom w:val="single" w:sz="4" w:space="0" w:color="auto"/>
              <w:right w:val="single" w:sz="4" w:space="0" w:color="auto"/>
            </w:tcBorders>
            <w:vAlign w:val="center"/>
          </w:tcPr>
          <w:p w14:paraId="61D0C6C3" w14:textId="6DB184B3" w:rsidR="00E33672" w:rsidRPr="00FD5F67" w:rsidRDefault="00E33672" w:rsidP="00A46E0D">
            <w:pPr>
              <w:pStyle w:val="Ttulocomalfabeto"/>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s>
              <w:spacing w:before="0" w:after="100"/>
              <w:ind w:firstLine="0"/>
              <w:rPr>
                <w:rFonts w:ascii="Arial" w:hAnsi="Arial" w:cs="Arial"/>
                <w:color w:val="000000" w:themeColor="text1"/>
                <w:sz w:val="22"/>
                <w:szCs w:val="22"/>
              </w:rPr>
            </w:pPr>
            <w:r w:rsidRPr="00FD5F67">
              <w:rPr>
                <w:rFonts w:ascii="Arial" w:hAnsi="Arial" w:cs="Arial"/>
                <w:color w:val="000000" w:themeColor="text1"/>
                <w:sz w:val="22"/>
                <w:szCs w:val="22"/>
              </w:rPr>
              <w:t>Declaração de contratos firmados com a iniciativa privada e/ou com a Administração Pública, vigentes na data de abertura desta Concorrência, conforme modelo constante do Anexo n. 10.</w:t>
            </w:r>
          </w:p>
        </w:tc>
        <w:tc>
          <w:tcPr>
            <w:tcW w:w="1156" w:type="dxa"/>
            <w:tcBorders>
              <w:top w:val="single" w:sz="4" w:space="0" w:color="auto"/>
              <w:left w:val="single" w:sz="4" w:space="0" w:color="auto"/>
              <w:bottom w:val="single" w:sz="4" w:space="0" w:color="auto"/>
              <w:right w:val="single" w:sz="4" w:space="0" w:color="auto"/>
            </w:tcBorders>
            <w:vAlign w:val="center"/>
          </w:tcPr>
          <w:p w14:paraId="216600FB"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6140645D"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124D0CB2"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47EAD6B0" w14:textId="05FCA18A"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24</w:t>
            </w:r>
          </w:p>
        </w:tc>
        <w:tc>
          <w:tcPr>
            <w:tcW w:w="1931" w:type="dxa"/>
            <w:tcBorders>
              <w:top w:val="single" w:sz="4" w:space="0" w:color="auto"/>
              <w:left w:val="single" w:sz="4" w:space="0" w:color="auto"/>
              <w:bottom w:val="single" w:sz="4" w:space="0" w:color="auto"/>
              <w:right w:val="single" w:sz="4" w:space="0" w:color="auto"/>
            </w:tcBorders>
            <w:vAlign w:val="center"/>
          </w:tcPr>
          <w:p w14:paraId="173B038B" w14:textId="7923EA48" w:rsidR="00E33672" w:rsidRPr="00FD5F67" w:rsidRDefault="00422E31" w:rsidP="00A6159E">
            <w:pPr>
              <w:tabs>
                <w:tab w:val="center" w:pos="4612"/>
                <w:tab w:val="right" w:pos="8864"/>
              </w:tabs>
              <w:jc w:val="center"/>
              <w:rPr>
                <w:rFonts w:ascii="Arial" w:hAnsi="Arial" w:cs="Arial"/>
                <w:color w:val="000000" w:themeColor="text1"/>
                <w:sz w:val="22"/>
                <w:szCs w:val="22"/>
              </w:rPr>
            </w:pPr>
            <w:proofErr w:type="gramStart"/>
            <w:r w:rsidRPr="00FD5F67">
              <w:rPr>
                <w:rFonts w:ascii="Arial" w:hAnsi="Arial" w:cs="Arial"/>
                <w:color w:val="000000" w:themeColor="text1"/>
                <w:sz w:val="22"/>
                <w:szCs w:val="22"/>
              </w:rPr>
              <w:t>3.3.3.1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t>d”</w:t>
            </w:r>
          </w:p>
        </w:tc>
        <w:tc>
          <w:tcPr>
            <w:tcW w:w="5812" w:type="dxa"/>
            <w:tcBorders>
              <w:top w:val="single" w:sz="4" w:space="0" w:color="auto"/>
              <w:left w:val="single" w:sz="4" w:space="0" w:color="auto"/>
              <w:bottom w:val="single" w:sz="4" w:space="0" w:color="auto"/>
              <w:right w:val="single" w:sz="4" w:space="0" w:color="auto"/>
            </w:tcBorders>
            <w:vAlign w:val="center"/>
          </w:tcPr>
          <w:p w14:paraId="4E03AAA9"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Certidão Negativa de Falência, Concordata ou Recuperação Judicial ou Extrajudicial</w:t>
            </w:r>
          </w:p>
          <w:p w14:paraId="7DB6F3F3"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Expedida pelo cartório distribuidor da Sede da licitante.</w:t>
            </w:r>
          </w:p>
          <w:p w14:paraId="6EB9BA52"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 xml:space="preserve">Deve estar dentro do prazo de validade indicado no documento quando da abertura da documentação, ou datada dos </w:t>
            </w:r>
            <w:proofErr w:type="gramStart"/>
            <w:r w:rsidRPr="00FD5F67">
              <w:rPr>
                <w:rFonts w:ascii="Arial" w:hAnsi="Arial" w:cs="Arial"/>
                <w:color w:val="000000" w:themeColor="text1"/>
                <w:sz w:val="22"/>
                <w:szCs w:val="22"/>
              </w:rPr>
              <w:t>últimos cento</w:t>
            </w:r>
            <w:proofErr w:type="gramEnd"/>
            <w:r w:rsidRPr="00FD5F67">
              <w:rPr>
                <w:rFonts w:ascii="Arial" w:hAnsi="Arial" w:cs="Arial"/>
                <w:color w:val="000000" w:themeColor="text1"/>
                <w:sz w:val="22"/>
                <w:szCs w:val="22"/>
              </w:rPr>
              <w:t xml:space="preserve"> e oitenta dias, se a validade não estiver expressa na certidão</w:t>
            </w:r>
          </w:p>
        </w:tc>
        <w:tc>
          <w:tcPr>
            <w:tcW w:w="1156" w:type="dxa"/>
            <w:tcBorders>
              <w:top w:val="single" w:sz="4" w:space="0" w:color="auto"/>
              <w:left w:val="single" w:sz="4" w:space="0" w:color="auto"/>
              <w:bottom w:val="single" w:sz="4" w:space="0" w:color="auto"/>
              <w:right w:val="single" w:sz="4" w:space="0" w:color="auto"/>
            </w:tcBorders>
            <w:vAlign w:val="center"/>
          </w:tcPr>
          <w:p w14:paraId="662DBE2B"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03E5647F"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64A18CB7"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30ECB0C0" w14:textId="42125F20"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25</w:t>
            </w:r>
          </w:p>
        </w:tc>
        <w:tc>
          <w:tcPr>
            <w:tcW w:w="1931" w:type="dxa"/>
            <w:tcBorders>
              <w:top w:val="single" w:sz="4" w:space="0" w:color="auto"/>
              <w:left w:val="single" w:sz="4" w:space="0" w:color="auto"/>
              <w:bottom w:val="single" w:sz="4" w:space="0" w:color="auto"/>
              <w:right w:val="single" w:sz="4" w:space="0" w:color="auto"/>
            </w:tcBorders>
            <w:vAlign w:val="center"/>
          </w:tcPr>
          <w:p w14:paraId="03459669" w14:textId="4EECA4B2" w:rsidR="00E33672" w:rsidRPr="00FD5F67" w:rsidRDefault="00422E31" w:rsidP="00154D9B">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3.3.3.2</w:t>
            </w:r>
          </w:p>
        </w:tc>
        <w:tc>
          <w:tcPr>
            <w:tcW w:w="5812" w:type="dxa"/>
            <w:tcBorders>
              <w:top w:val="single" w:sz="4" w:space="0" w:color="auto"/>
              <w:left w:val="single" w:sz="4" w:space="0" w:color="auto"/>
              <w:bottom w:val="single" w:sz="4" w:space="0" w:color="auto"/>
              <w:right w:val="single" w:sz="4" w:space="0" w:color="auto"/>
            </w:tcBorders>
            <w:vAlign w:val="center"/>
          </w:tcPr>
          <w:p w14:paraId="0A25697D" w14:textId="081C6056"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Caso o valor total constante na declaração de que trata a alínea “c” deste subitem 3.3.3 apresente divergência percentual superior a 10% (dez por cento), para mais ou para menos, em relação à receita bruta discriminada na Demonstração de Resultado do Exercício (DRE), a licitante deverá apresentar as devidas justificativas.</w:t>
            </w:r>
          </w:p>
        </w:tc>
        <w:tc>
          <w:tcPr>
            <w:tcW w:w="1156" w:type="dxa"/>
            <w:tcBorders>
              <w:top w:val="single" w:sz="4" w:space="0" w:color="auto"/>
              <w:left w:val="single" w:sz="4" w:space="0" w:color="auto"/>
              <w:bottom w:val="single" w:sz="4" w:space="0" w:color="auto"/>
              <w:right w:val="single" w:sz="4" w:space="0" w:color="auto"/>
            </w:tcBorders>
            <w:vAlign w:val="center"/>
          </w:tcPr>
          <w:p w14:paraId="584C9B01"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0DE350DB"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045F94FC"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24A03A4C" w14:textId="60D18C2F"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26</w:t>
            </w:r>
          </w:p>
        </w:tc>
        <w:tc>
          <w:tcPr>
            <w:tcW w:w="1931" w:type="dxa"/>
            <w:tcBorders>
              <w:top w:val="single" w:sz="4" w:space="0" w:color="auto"/>
              <w:left w:val="single" w:sz="4" w:space="0" w:color="auto"/>
              <w:bottom w:val="single" w:sz="4" w:space="0" w:color="auto"/>
              <w:right w:val="single" w:sz="4" w:space="0" w:color="auto"/>
            </w:tcBorders>
            <w:vAlign w:val="center"/>
          </w:tcPr>
          <w:p w14:paraId="31E94C14" w14:textId="2E0C6112" w:rsidR="00E33672" w:rsidRPr="00FD5F67" w:rsidRDefault="00422E31" w:rsidP="00A6159E">
            <w:pPr>
              <w:tabs>
                <w:tab w:val="center" w:pos="4612"/>
                <w:tab w:val="right" w:pos="8864"/>
              </w:tabs>
              <w:jc w:val="center"/>
              <w:rPr>
                <w:rFonts w:ascii="Arial" w:hAnsi="Arial" w:cs="Arial"/>
                <w:color w:val="000000" w:themeColor="text1"/>
                <w:sz w:val="22"/>
                <w:szCs w:val="22"/>
              </w:rPr>
            </w:pPr>
            <w:proofErr w:type="gramStart"/>
            <w:r w:rsidRPr="00FD5F67">
              <w:rPr>
                <w:rFonts w:ascii="Arial" w:hAnsi="Arial" w:cs="Arial"/>
                <w:color w:val="000000" w:themeColor="text1"/>
                <w:sz w:val="22"/>
                <w:szCs w:val="22"/>
              </w:rPr>
              <w:t>3.3.4.1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t>a”</w:t>
            </w:r>
          </w:p>
        </w:tc>
        <w:tc>
          <w:tcPr>
            <w:tcW w:w="5812" w:type="dxa"/>
            <w:tcBorders>
              <w:top w:val="single" w:sz="4" w:space="0" w:color="auto"/>
              <w:left w:val="single" w:sz="4" w:space="0" w:color="auto"/>
              <w:bottom w:val="single" w:sz="4" w:space="0" w:color="auto"/>
              <w:right w:val="single" w:sz="4" w:space="0" w:color="auto"/>
            </w:tcBorders>
            <w:vAlign w:val="center"/>
          </w:tcPr>
          <w:p w14:paraId="5E186644"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 xml:space="preserve">Inscrição no Cadastro Nacional de Pessoa Jurídica </w:t>
            </w:r>
            <w:r w:rsidRPr="00FD5F67">
              <w:rPr>
                <w:rFonts w:ascii="Arial" w:hAnsi="Arial" w:cs="Arial"/>
                <w:b/>
                <w:color w:val="000000" w:themeColor="text1"/>
                <w:sz w:val="22"/>
                <w:szCs w:val="22"/>
              </w:rPr>
              <w:t>(CNPJ)</w:t>
            </w:r>
          </w:p>
        </w:tc>
        <w:tc>
          <w:tcPr>
            <w:tcW w:w="1156" w:type="dxa"/>
            <w:tcBorders>
              <w:top w:val="single" w:sz="4" w:space="0" w:color="auto"/>
              <w:left w:val="single" w:sz="4" w:space="0" w:color="auto"/>
              <w:bottom w:val="single" w:sz="4" w:space="0" w:color="auto"/>
              <w:right w:val="single" w:sz="4" w:space="0" w:color="auto"/>
            </w:tcBorders>
            <w:vAlign w:val="center"/>
          </w:tcPr>
          <w:p w14:paraId="69183816"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612C87B8"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490064CE"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61E333AE" w14:textId="165A922F"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27</w:t>
            </w:r>
          </w:p>
        </w:tc>
        <w:tc>
          <w:tcPr>
            <w:tcW w:w="1931" w:type="dxa"/>
            <w:tcBorders>
              <w:top w:val="single" w:sz="4" w:space="0" w:color="auto"/>
              <w:left w:val="single" w:sz="4" w:space="0" w:color="auto"/>
              <w:bottom w:val="single" w:sz="4" w:space="0" w:color="auto"/>
              <w:right w:val="single" w:sz="4" w:space="0" w:color="auto"/>
            </w:tcBorders>
            <w:vAlign w:val="center"/>
          </w:tcPr>
          <w:p w14:paraId="64427386" w14:textId="68BBE176" w:rsidR="00E33672" w:rsidRPr="00FD5F67" w:rsidRDefault="00422E31" w:rsidP="00A6159E">
            <w:pPr>
              <w:tabs>
                <w:tab w:val="center" w:pos="4612"/>
                <w:tab w:val="right" w:pos="8864"/>
              </w:tabs>
              <w:jc w:val="center"/>
              <w:rPr>
                <w:rFonts w:ascii="Arial" w:hAnsi="Arial" w:cs="Arial"/>
                <w:color w:val="000000" w:themeColor="text1"/>
                <w:sz w:val="22"/>
                <w:szCs w:val="22"/>
              </w:rPr>
            </w:pPr>
            <w:proofErr w:type="gramStart"/>
            <w:r w:rsidRPr="00FD5F67">
              <w:rPr>
                <w:rFonts w:ascii="Arial" w:hAnsi="Arial" w:cs="Arial"/>
                <w:color w:val="000000" w:themeColor="text1"/>
                <w:sz w:val="22"/>
                <w:szCs w:val="22"/>
              </w:rPr>
              <w:t>3.3.4.1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t>b”</w:t>
            </w:r>
          </w:p>
        </w:tc>
        <w:tc>
          <w:tcPr>
            <w:tcW w:w="5812" w:type="dxa"/>
            <w:tcBorders>
              <w:top w:val="single" w:sz="4" w:space="0" w:color="auto"/>
              <w:left w:val="single" w:sz="4" w:space="0" w:color="auto"/>
              <w:bottom w:val="single" w:sz="4" w:space="0" w:color="auto"/>
              <w:right w:val="single" w:sz="4" w:space="0" w:color="auto"/>
            </w:tcBorders>
            <w:vAlign w:val="center"/>
          </w:tcPr>
          <w:p w14:paraId="6456C94C"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b/>
                <w:color w:val="000000" w:themeColor="text1"/>
                <w:sz w:val="22"/>
                <w:szCs w:val="22"/>
              </w:rPr>
              <w:t>Inscrição no cadastro de contribuintes estadual, municipal ou do Distrito Federal</w:t>
            </w:r>
            <w:r w:rsidRPr="00FD5F67">
              <w:rPr>
                <w:rFonts w:ascii="Arial" w:hAnsi="Arial" w:cs="Arial"/>
                <w:color w:val="000000" w:themeColor="text1"/>
                <w:sz w:val="22"/>
                <w:szCs w:val="22"/>
              </w:rPr>
              <w:t>, se houver, relativo ao domicílio ou sede da pessoa jurídica, pertinente ao seu ramo de atividade e compatível com o objeto contratual</w:t>
            </w:r>
          </w:p>
        </w:tc>
        <w:tc>
          <w:tcPr>
            <w:tcW w:w="1156" w:type="dxa"/>
            <w:tcBorders>
              <w:top w:val="single" w:sz="4" w:space="0" w:color="auto"/>
              <w:left w:val="single" w:sz="4" w:space="0" w:color="auto"/>
              <w:bottom w:val="single" w:sz="4" w:space="0" w:color="auto"/>
              <w:right w:val="single" w:sz="4" w:space="0" w:color="auto"/>
            </w:tcBorders>
            <w:vAlign w:val="center"/>
          </w:tcPr>
          <w:p w14:paraId="70755ED8"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61C4766F"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2B728C48"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2F27FC91" w14:textId="3C764C35"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28</w:t>
            </w:r>
          </w:p>
        </w:tc>
        <w:tc>
          <w:tcPr>
            <w:tcW w:w="1931" w:type="dxa"/>
            <w:tcBorders>
              <w:top w:val="single" w:sz="4" w:space="0" w:color="auto"/>
              <w:left w:val="single" w:sz="4" w:space="0" w:color="auto"/>
              <w:bottom w:val="single" w:sz="4" w:space="0" w:color="auto"/>
              <w:right w:val="single" w:sz="4" w:space="0" w:color="auto"/>
            </w:tcBorders>
            <w:vAlign w:val="center"/>
          </w:tcPr>
          <w:p w14:paraId="2C111653" w14:textId="4EA83010"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3.3.4.1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“c.1”</w:t>
            </w:r>
          </w:p>
        </w:tc>
        <w:tc>
          <w:tcPr>
            <w:tcW w:w="5812" w:type="dxa"/>
            <w:tcBorders>
              <w:top w:val="single" w:sz="4" w:space="0" w:color="auto"/>
              <w:left w:val="single" w:sz="4" w:space="0" w:color="auto"/>
              <w:bottom w:val="single" w:sz="4" w:space="0" w:color="auto"/>
              <w:right w:val="single" w:sz="4" w:space="0" w:color="auto"/>
            </w:tcBorders>
            <w:vAlign w:val="center"/>
          </w:tcPr>
          <w:p w14:paraId="26924B37"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 xml:space="preserve">Certidão Negativa de Débitos relativos a Créditos Tributários Federais e à Dívida Ativa da União </w:t>
            </w:r>
            <w:r w:rsidRPr="00FD5F67">
              <w:rPr>
                <w:rFonts w:ascii="Arial" w:hAnsi="Arial" w:cs="Arial"/>
                <w:b/>
                <w:color w:val="000000" w:themeColor="text1"/>
                <w:sz w:val="22"/>
                <w:szCs w:val="22"/>
              </w:rPr>
              <w:t>(CND)</w:t>
            </w:r>
            <w:r w:rsidRPr="00FD5F67">
              <w:rPr>
                <w:rFonts w:ascii="Arial" w:hAnsi="Arial" w:cs="Arial"/>
                <w:color w:val="000000" w:themeColor="text1"/>
                <w:sz w:val="22"/>
                <w:szCs w:val="22"/>
              </w:rPr>
              <w:t xml:space="preserve"> Dentro do prazo de validade indicado no documento, quando da abertura da documentação.</w:t>
            </w:r>
          </w:p>
        </w:tc>
        <w:tc>
          <w:tcPr>
            <w:tcW w:w="1156" w:type="dxa"/>
            <w:tcBorders>
              <w:top w:val="single" w:sz="4" w:space="0" w:color="auto"/>
              <w:left w:val="single" w:sz="4" w:space="0" w:color="auto"/>
              <w:bottom w:val="single" w:sz="4" w:space="0" w:color="auto"/>
              <w:right w:val="single" w:sz="4" w:space="0" w:color="auto"/>
            </w:tcBorders>
            <w:vAlign w:val="center"/>
          </w:tcPr>
          <w:p w14:paraId="555C4762"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502B629A"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6F6E9F18"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647C73EE" w14:textId="0BF1678E"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lastRenderedPageBreak/>
              <w:t>29</w:t>
            </w:r>
          </w:p>
        </w:tc>
        <w:tc>
          <w:tcPr>
            <w:tcW w:w="1931" w:type="dxa"/>
            <w:tcBorders>
              <w:top w:val="single" w:sz="4" w:space="0" w:color="auto"/>
              <w:left w:val="single" w:sz="4" w:space="0" w:color="auto"/>
              <w:bottom w:val="single" w:sz="4" w:space="0" w:color="auto"/>
              <w:right w:val="single" w:sz="4" w:space="0" w:color="auto"/>
            </w:tcBorders>
            <w:vAlign w:val="center"/>
          </w:tcPr>
          <w:p w14:paraId="15786022" w14:textId="6F007CED"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3.3.4.1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“c.2”</w:t>
            </w:r>
          </w:p>
        </w:tc>
        <w:tc>
          <w:tcPr>
            <w:tcW w:w="5812" w:type="dxa"/>
            <w:tcBorders>
              <w:top w:val="single" w:sz="4" w:space="0" w:color="auto"/>
              <w:left w:val="single" w:sz="4" w:space="0" w:color="auto"/>
              <w:bottom w:val="single" w:sz="4" w:space="0" w:color="auto"/>
              <w:right w:val="single" w:sz="4" w:space="0" w:color="auto"/>
            </w:tcBorders>
            <w:vAlign w:val="center"/>
          </w:tcPr>
          <w:p w14:paraId="460CB6B1" w14:textId="77777777"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b/>
                <w:color w:val="000000" w:themeColor="text1"/>
                <w:sz w:val="22"/>
                <w:szCs w:val="22"/>
              </w:rPr>
              <w:t>Certidão Negativa da Fazenda Estadual ou do DF</w:t>
            </w:r>
          </w:p>
          <w:p w14:paraId="70C982EF"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 xml:space="preserve">Dentro do prazo de validade indicado no documento, quando da abertura da documentação, ou datada dos </w:t>
            </w:r>
            <w:proofErr w:type="gramStart"/>
            <w:r w:rsidRPr="00FD5F67">
              <w:rPr>
                <w:rFonts w:ascii="Arial" w:hAnsi="Arial" w:cs="Arial"/>
                <w:color w:val="000000" w:themeColor="text1"/>
                <w:sz w:val="22"/>
                <w:szCs w:val="22"/>
              </w:rPr>
              <w:t>últimos cento</w:t>
            </w:r>
            <w:proofErr w:type="gramEnd"/>
            <w:r w:rsidRPr="00FD5F67">
              <w:rPr>
                <w:rFonts w:ascii="Arial" w:hAnsi="Arial" w:cs="Arial"/>
                <w:color w:val="000000" w:themeColor="text1"/>
                <w:sz w:val="22"/>
                <w:szCs w:val="22"/>
              </w:rPr>
              <w:t xml:space="preserve"> e oitenta dias quando o prazo de validade não estiver expresso</w:t>
            </w:r>
          </w:p>
        </w:tc>
        <w:tc>
          <w:tcPr>
            <w:tcW w:w="1156" w:type="dxa"/>
            <w:tcBorders>
              <w:top w:val="single" w:sz="4" w:space="0" w:color="auto"/>
              <w:left w:val="single" w:sz="4" w:space="0" w:color="auto"/>
              <w:bottom w:val="single" w:sz="4" w:space="0" w:color="auto"/>
              <w:right w:val="single" w:sz="4" w:space="0" w:color="auto"/>
            </w:tcBorders>
            <w:vAlign w:val="center"/>
          </w:tcPr>
          <w:p w14:paraId="7DB0F478"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089FA44C"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5154A0BA"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01DA515C" w14:textId="771584C3" w:rsidR="00E33672" w:rsidRPr="00FD5F67" w:rsidRDefault="00E33672" w:rsidP="00154D9B">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30</w:t>
            </w:r>
          </w:p>
        </w:tc>
        <w:tc>
          <w:tcPr>
            <w:tcW w:w="1931" w:type="dxa"/>
            <w:tcBorders>
              <w:top w:val="single" w:sz="4" w:space="0" w:color="auto"/>
              <w:left w:val="single" w:sz="4" w:space="0" w:color="auto"/>
              <w:bottom w:val="single" w:sz="4" w:space="0" w:color="auto"/>
              <w:right w:val="single" w:sz="4" w:space="0" w:color="auto"/>
            </w:tcBorders>
            <w:vAlign w:val="center"/>
          </w:tcPr>
          <w:p w14:paraId="2F6FF0CB" w14:textId="33ED865D" w:rsidR="00E33672" w:rsidRPr="00FD5F67" w:rsidRDefault="00422E31" w:rsidP="00A6159E">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3.3.4.1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“c.3”</w:t>
            </w:r>
          </w:p>
        </w:tc>
        <w:tc>
          <w:tcPr>
            <w:tcW w:w="5812" w:type="dxa"/>
            <w:tcBorders>
              <w:top w:val="single" w:sz="4" w:space="0" w:color="auto"/>
              <w:left w:val="single" w:sz="4" w:space="0" w:color="auto"/>
              <w:bottom w:val="single" w:sz="4" w:space="0" w:color="auto"/>
              <w:right w:val="single" w:sz="4" w:space="0" w:color="auto"/>
            </w:tcBorders>
            <w:vAlign w:val="center"/>
          </w:tcPr>
          <w:p w14:paraId="74756254" w14:textId="77777777"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b/>
                <w:color w:val="000000" w:themeColor="text1"/>
                <w:sz w:val="22"/>
                <w:szCs w:val="22"/>
              </w:rPr>
              <w:t>Certidão Negativa da Fazenda Municipal</w:t>
            </w:r>
          </w:p>
          <w:p w14:paraId="564A2567"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 xml:space="preserve">Dentro do prazo de validade indicado no documento, na data da abertura da documentação, ou datada dos </w:t>
            </w:r>
            <w:proofErr w:type="gramStart"/>
            <w:r w:rsidRPr="00FD5F67">
              <w:rPr>
                <w:rFonts w:ascii="Arial" w:hAnsi="Arial" w:cs="Arial"/>
                <w:color w:val="000000" w:themeColor="text1"/>
                <w:sz w:val="22"/>
                <w:szCs w:val="22"/>
              </w:rPr>
              <w:t>últimos cento</w:t>
            </w:r>
            <w:proofErr w:type="gramEnd"/>
            <w:r w:rsidRPr="00FD5F67">
              <w:rPr>
                <w:rFonts w:ascii="Arial" w:hAnsi="Arial" w:cs="Arial"/>
                <w:color w:val="000000" w:themeColor="text1"/>
                <w:sz w:val="22"/>
                <w:szCs w:val="22"/>
              </w:rPr>
              <w:t xml:space="preserve"> e oitenta dias quando o prazo de validade não estiver expresso</w:t>
            </w:r>
          </w:p>
        </w:tc>
        <w:tc>
          <w:tcPr>
            <w:tcW w:w="1156" w:type="dxa"/>
            <w:tcBorders>
              <w:top w:val="single" w:sz="4" w:space="0" w:color="auto"/>
              <w:left w:val="single" w:sz="4" w:space="0" w:color="auto"/>
              <w:bottom w:val="single" w:sz="4" w:space="0" w:color="auto"/>
              <w:right w:val="single" w:sz="4" w:space="0" w:color="auto"/>
            </w:tcBorders>
            <w:vAlign w:val="center"/>
          </w:tcPr>
          <w:p w14:paraId="7589C80A"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41CC2FDA"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196B87F8"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36A6D3F1" w14:textId="1B1CFD37"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31</w:t>
            </w:r>
          </w:p>
        </w:tc>
        <w:tc>
          <w:tcPr>
            <w:tcW w:w="1931" w:type="dxa"/>
            <w:tcBorders>
              <w:top w:val="single" w:sz="4" w:space="0" w:color="auto"/>
              <w:left w:val="single" w:sz="4" w:space="0" w:color="auto"/>
              <w:bottom w:val="single" w:sz="4" w:space="0" w:color="auto"/>
              <w:right w:val="single" w:sz="4" w:space="0" w:color="auto"/>
            </w:tcBorders>
            <w:vAlign w:val="center"/>
          </w:tcPr>
          <w:p w14:paraId="391D8C42" w14:textId="051A20BB" w:rsidR="00E33672" w:rsidRPr="00FD5F67" w:rsidRDefault="00422E31" w:rsidP="00A6159E">
            <w:pPr>
              <w:tabs>
                <w:tab w:val="center" w:pos="4612"/>
                <w:tab w:val="right" w:pos="8864"/>
              </w:tabs>
              <w:jc w:val="center"/>
              <w:rPr>
                <w:rFonts w:ascii="Arial" w:hAnsi="Arial" w:cs="Arial"/>
                <w:color w:val="000000" w:themeColor="text1"/>
                <w:sz w:val="22"/>
                <w:szCs w:val="22"/>
              </w:rPr>
            </w:pPr>
            <w:proofErr w:type="gramStart"/>
            <w:r w:rsidRPr="00FD5F67">
              <w:rPr>
                <w:rFonts w:ascii="Arial" w:hAnsi="Arial" w:cs="Arial"/>
                <w:color w:val="000000" w:themeColor="text1"/>
                <w:sz w:val="22"/>
                <w:szCs w:val="22"/>
              </w:rPr>
              <w:t>3.3.4.1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t>d”</w:t>
            </w:r>
          </w:p>
        </w:tc>
        <w:tc>
          <w:tcPr>
            <w:tcW w:w="5812" w:type="dxa"/>
            <w:tcBorders>
              <w:top w:val="single" w:sz="4" w:space="0" w:color="auto"/>
              <w:left w:val="single" w:sz="4" w:space="0" w:color="auto"/>
              <w:bottom w:val="single" w:sz="4" w:space="0" w:color="auto"/>
              <w:right w:val="single" w:sz="4" w:space="0" w:color="auto"/>
            </w:tcBorders>
            <w:vAlign w:val="center"/>
          </w:tcPr>
          <w:p w14:paraId="3D9A934C" w14:textId="77777777"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color w:val="000000" w:themeColor="text1"/>
                <w:sz w:val="22"/>
                <w:szCs w:val="22"/>
              </w:rPr>
              <w:t xml:space="preserve">Certificado de Regularidade do FGTS </w:t>
            </w:r>
            <w:r w:rsidRPr="00FD5F67">
              <w:rPr>
                <w:rFonts w:ascii="Arial" w:hAnsi="Arial" w:cs="Arial"/>
                <w:b/>
                <w:color w:val="000000" w:themeColor="text1"/>
                <w:sz w:val="22"/>
                <w:szCs w:val="22"/>
              </w:rPr>
              <w:t>-  CRF</w:t>
            </w:r>
          </w:p>
          <w:p w14:paraId="6E11A3D9"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Dentro do prazo de validade expresso no próprio certificado quando da abertura da documentação</w:t>
            </w:r>
          </w:p>
        </w:tc>
        <w:tc>
          <w:tcPr>
            <w:tcW w:w="1156" w:type="dxa"/>
            <w:tcBorders>
              <w:top w:val="single" w:sz="4" w:space="0" w:color="auto"/>
              <w:left w:val="single" w:sz="4" w:space="0" w:color="auto"/>
              <w:bottom w:val="single" w:sz="4" w:space="0" w:color="auto"/>
              <w:right w:val="single" w:sz="4" w:space="0" w:color="auto"/>
            </w:tcBorders>
            <w:vAlign w:val="center"/>
          </w:tcPr>
          <w:p w14:paraId="35C7A27C"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46B14331"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14AC3AC2"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4D4BEE6A" w14:textId="03645127"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32</w:t>
            </w:r>
          </w:p>
        </w:tc>
        <w:tc>
          <w:tcPr>
            <w:tcW w:w="1931" w:type="dxa"/>
            <w:tcBorders>
              <w:top w:val="single" w:sz="4" w:space="0" w:color="auto"/>
              <w:left w:val="single" w:sz="4" w:space="0" w:color="auto"/>
              <w:bottom w:val="single" w:sz="4" w:space="0" w:color="auto"/>
              <w:right w:val="single" w:sz="4" w:space="0" w:color="auto"/>
            </w:tcBorders>
            <w:vAlign w:val="center"/>
          </w:tcPr>
          <w:p w14:paraId="7506309F" w14:textId="2F220716" w:rsidR="00E33672" w:rsidRPr="00FD5F67" w:rsidRDefault="00422E31" w:rsidP="00A6159E">
            <w:pPr>
              <w:tabs>
                <w:tab w:val="center" w:pos="4612"/>
                <w:tab w:val="right" w:pos="8864"/>
              </w:tabs>
              <w:jc w:val="center"/>
              <w:rPr>
                <w:rFonts w:ascii="Arial" w:hAnsi="Arial" w:cs="Arial"/>
                <w:color w:val="000000" w:themeColor="text1"/>
                <w:sz w:val="22"/>
                <w:szCs w:val="22"/>
              </w:rPr>
            </w:pPr>
            <w:proofErr w:type="gramStart"/>
            <w:r w:rsidRPr="00FD5F67">
              <w:rPr>
                <w:rFonts w:ascii="Arial" w:hAnsi="Arial" w:cs="Arial"/>
                <w:color w:val="000000" w:themeColor="text1"/>
                <w:sz w:val="22"/>
                <w:szCs w:val="22"/>
              </w:rPr>
              <w:t>3.3.4.1</w:t>
            </w:r>
            <w:r w:rsidR="00A6159E" w:rsidRPr="00FD5F67">
              <w:rPr>
                <w:rFonts w:ascii="Arial" w:hAnsi="Arial" w:cs="Arial"/>
                <w:color w:val="000000" w:themeColor="text1"/>
                <w:sz w:val="22"/>
                <w:szCs w:val="22"/>
              </w:rPr>
              <w:t xml:space="preserve"> </w:t>
            </w:r>
            <w:r w:rsidRPr="00FD5F67">
              <w:rPr>
                <w:rFonts w:ascii="Arial" w:hAnsi="Arial" w:cs="Arial"/>
                <w:color w:val="000000" w:themeColor="text1"/>
                <w:sz w:val="22"/>
                <w:szCs w:val="22"/>
              </w:rPr>
              <w:t xml:space="preserve"> “</w:t>
            </w:r>
            <w:proofErr w:type="gramEnd"/>
            <w:r w:rsidRPr="00FD5F67">
              <w:rPr>
                <w:rFonts w:ascii="Arial" w:hAnsi="Arial" w:cs="Arial"/>
                <w:color w:val="000000" w:themeColor="text1"/>
                <w:sz w:val="22"/>
                <w:szCs w:val="22"/>
              </w:rPr>
              <w:t>e”</w:t>
            </w:r>
          </w:p>
        </w:tc>
        <w:tc>
          <w:tcPr>
            <w:tcW w:w="5812" w:type="dxa"/>
            <w:tcBorders>
              <w:top w:val="single" w:sz="4" w:space="0" w:color="auto"/>
              <w:left w:val="single" w:sz="4" w:space="0" w:color="auto"/>
              <w:bottom w:val="single" w:sz="4" w:space="0" w:color="auto"/>
              <w:right w:val="single" w:sz="4" w:space="0" w:color="auto"/>
            </w:tcBorders>
            <w:vAlign w:val="center"/>
          </w:tcPr>
          <w:p w14:paraId="098434FB" w14:textId="77777777"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color w:val="000000" w:themeColor="text1"/>
                <w:sz w:val="22"/>
                <w:szCs w:val="22"/>
              </w:rPr>
              <w:t xml:space="preserve">Certidão Negativa de Débitos Trabalhistas – </w:t>
            </w:r>
            <w:r w:rsidRPr="00FD5F67">
              <w:rPr>
                <w:rFonts w:ascii="Arial" w:hAnsi="Arial" w:cs="Arial"/>
                <w:b/>
                <w:color w:val="000000" w:themeColor="text1"/>
                <w:sz w:val="22"/>
                <w:szCs w:val="22"/>
              </w:rPr>
              <w:t>CNDT</w:t>
            </w:r>
          </w:p>
          <w:p w14:paraId="2FF14658"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Dentro do prazo de validade expresso na própria certidão quando da abertura da documentação</w:t>
            </w:r>
          </w:p>
        </w:tc>
        <w:tc>
          <w:tcPr>
            <w:tcW w:w="1156" w:type="dxa"/>
            <w:tcBorders>
              <w:top w:val="single" w:sz="4" w:space="0" w:color="auto"/>
              <w:left w:val="single" w:sz="4" w:space="0" w:color="auto"/>
              <w:bottom w:val="single" w:sz="4" w:space="0" w:color="auto"/>
              <w:right w:val="single" w:sz="4" w:space="0" w:color="auto"/>
            </w:tcBorders>
            <w:vAlign w:val="center"/>
          </w:tcPr>
          <w:p w14:paraId="56246A8B"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4E1848C3"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3FCCE364"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2E56D6C1" w14:textId="576B6243"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33</w:t>
            </w:r>
          </w:p>
        </w:tc>
        <w:tc>
          <w:tcPr>
            <w:tcW w:w="1931" w:type="dxa"/>
            <w:tcBorders>
              <w:top w:val="single" w:sz="4" w:space="0" w:color="auto"/>
              <w:left w:val="single" w:sz="4" w:space="0" w:color="auto"/>
              <w:bottom w:val="single" w:sz="4" w:space="0" w:color="auto"/>
              <w:right w:val="single" w:sz="4" w:space="0" w:color="auto"/>
            </w:tcBorders>
            <w:vAlign w:val="center"/>
          </w:tcPr>
          <w:p w14:paraId="54797F61" w14:textId="11074B55" w:rsidR="00E33672" w:rsidRPr="00FD5F67" w:rsidRDefault="00422E31" w:rsidP="00154D9B">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3.3.5</w:t>
            </w:r>
          </w:p>
        </w:tc>
        <w:tc>
          <w:tcPr>
            <w:tcW w:w="5812" w:type="dxa"/>
            <w:tcBorders>
              <w:top w:val="single" w:sz="4" w:space="0" w:color="auto"/>
              <w:left w:val="single" w:sz="4" w:space="0" w:color="auto"/>
              <w:bottom w:val="single" w:sz="4" w:space="0" w:color="auto"/>
              <w:right w:val="single" w:sz="4" w:space="0" w:color="auto"/>
            </w:tcBorders>
            <w:vAlign w:val="center"/>
          </w:tcPr>
          <w:p w14:paraId="5418A133"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hAnsi="Arial" w:cs="Arial"/>
                <w:color w:val="000000" w:themeColor="text1"/>
                <w:sz w:val="22"/>
                <w:szCs w:val="22"/>
              </w:rPr>
              <w:t>Declaração de que não emprega menor de dezesseis anos e menor de dezoito anos em trabalho noturno, perigoso ou insalubre</w:t>
            </w:r>
          </w:p>
        </w:tc>
        <w:tc>
          <w:tcPr>
            <w:tcW w:w="1156" w:type="dxa"/>
            <w:tcBorders>
              <w:top w:val="single" w:sz="4" w:space="0" w:color="auto"/>
              <w:left w:val="single" w:sz="4" w:space="0" w:color="auto"/>
              <w:bottom w:val="single" w:sz="4" w:space="0" w:color="auto"/>
              <w:right w:val="single" w:sz="4" w:space="0" w:color="auto"/>
            </w:tcBorders>
            <w:vAlign w:val="center"/>
          </w:tcPr>
          <w:p w14:paraId="4FED101F"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549052FF"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48649048"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323C5C9B" w14:textId="6378BEC4"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34</w:t>
            </w:r>
          </w:p>
        </w:tc>
        <w:tc>
          <w:tcPr>
            <w:tcW w:w="1931" w:type="dxa"/>
            <w:tcBorders>
              <w:top w:val="single" w:sz="4" w:space="0" w:color="auto"/>
              <w:left w:val="single" w:sz="4" w:space="0" w:color="auto"/>
              <w:bottom w:val="single" w:sz="4" w:space="0" w:color="auto"/>
              <w:right w:val="single" w:sz="4" w:space="0" w:color="auto"/>
            </w:tcBorders>
            <w:vAlign w:val="center"/>
          </w:tcPr>
          <w:p w14:paraId="50B961A7" w14:textId="1300A5AD" w:rsidR="00E33672" w:rsidRPr="00FD5F67" w:rsidRDefault="00422E31" w:rsidP="00154D9B">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3.3.6</w:t>
            </w:r>
          </w:p>
        </w:tc>
        <w:tc>
          <w:tcPr>
            <w:tcW w:w="5812" w:type="dxa"/>
            <w:tcBorders>
              <w:top w:val="single" w:sz="4" w:space="0" w:color="auto"/>
              <w:left w:val="single" w:sz="4" w:space="0" w:color="auto"/>
              <w:bottom w:val="single" w:sz="4" w:space="0" w:color="auto"/>
              <w:right w:val="single" w:sz="4" w:space="0" w:color="auto"/>
            </w:tcBorders>
            <w:vAlign w:val="center"/>
          </w:tcPr>
          <w:p w14:paraId="72E4181C"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r w:rsidRPr="00FD5F67">
              <w:rPr>
                <w:rFonts w:ascii="Arial" w:eastAsia="Arial" w:hAnsi="Arial" w:cs="Arial"/>
                <w:b/>
                <w:color w:val="000000" w:themeColor="text1"/>
                <w:sz w:val="22"/>
                <w:szCs w:val="22"/>
              </w:rPr>
              <w:t>Caso a licitante queira se utilizar do direito de preferência previsto na Lei Complementar n. 123, de 2006, deverá apresentar, ainda, documento expedido pela Junta Comercial, pelo Registro Civil das Pessoas Jurídicas ou, ainda, pela Secretaria da Receita Federal que comprove a qualidade de microempresa ou de empresa de pequeno porte</w:t>
            </w:r>
          </w:p>
        </w:tc>
        <w:tc>
          <w:tcPr>
            <w:tcW w:w="1156" w:type="dxa"/>
            <w:tcBorders>
              <w:top w:val="single" w:sz="4" w:space="0" w:color="auto"/>
              <w:left w:val="single" w:sz="4" w:space="0" w:color="auto"/>
              <w:bottom w:val="single" w:sz="4" w:space="0" w:color="auto"/>
              <w:right w:val="single" w:sz="4" w:space="0" w:color="auto"/>
            </w:tcBorders>
            <w:vAlign w:val="center"/>
          </w:tcPr>
          <w:p w14:paraId="337DDF36"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7EE8E9F6"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FD5F67" w:rsidRPr="00FD5F67" w14:paraId="107F9459" w14:textId="77777777" w:rsidTr="00A713D0">
        <w:trPr>
          <w:trHeight w:val="201"/>
          <w:jc w:val="center"/>
        </w:trPr>
        <w:tc>
          <w:tcPr>
            <w:tcW w:w="426" w:type="dxa"/>
            <w:tcBorders>
              <w:top w:val="single" w:sz="4" w:space="0" w:color="auto"/>
              <w:left w:val="single" w:sz="4" w:space="0" w:color="auto"/>
              <w:bottom w:val="single" w:sz="4" w:space="0" w:color="auto"/>
              <w:right w:val="single" w:sz="4" w:space="0" w:color="auto"/>
            </w:tcBorders>
            <w:vAlign w:val="center"/>
          </w:tcPr>
          <w:p w14:paraId="54FFF531" w14:textId="402A60EF" w:rsidR="00E33672" w:rsidRPr="00FD5F67" w:rsidRDefault="00E33672" w:rsidP="00091BC1">
            <w:pPr>
              <w:tabs>
                <w:tab w:val="center" w:pos="4612"/>
                <w:tab w:val="right" w:pos="8864"/>
              </w:tabs>
              <w:jc w:val="center"/>
              <w:rPr>
                <w:rFonts w:ascii="Arial" w:hAnsi="Arial" w:cs="Arial"/>
                <w:b/>
                <w:color w:val="000000" w:themeColor="text1"/>
                <w:sz w:val="22"/>
                <w:szCs w:val="22"/>
              </w:rPr>
            </w:pPr>
            <w:r w:rsidRPr="00FD5F67">
              <w:rPr>
                <w:rFonts w:ascii="Arial" w:hAnsi="Arial" w:cs="Arial"/>
                <w:b/>
                <w:color w:val="000000" w:themeColor="text1"/>
                <w:sz w:val="22"/>
                <w:szCs w:val="22"/>
              </w:rPr>
              <w:t>35</w:t>
            </w:r>
          </w:p>
        </w:tc>
        <w:tc>
          <w:tcPr>
            <w:tcW w:w="1931" w:type="dxa"/>
            <w:tcBorders>
              <w:top w:val="single" w:sz="4" w:space="0" w:color="auto"/>
              <w:left w:val="single" w:sz="4" w:space="0" w:color="auto"/>
              <w:bottom w:val="single" w:sz="4" w:space="0" w:color="auto"/>
              <w:right w:val="single" w:sz="4" w:space="0" w:color="auto"/>
            </w:tcBorders>
            <w:vAlign w:val="center"/>
          </w:tcPr>
          <w:p w14:paraId="7A6E4D3C" w14:textId="364A4E25" w:rsidR="00E33672" w:rsidRPr="00FD5F67" w:rsidRDefault="00422E31" w:rsidP="00154D9B">
            <w:pPr>
              <w:tabs>
                <w:tab w:val="center" w:pos="4612"/>
                <w:tab w:val="right" w:pos="8864"/>
              </w:tabs>
              <w:jc w:val="center"/>
              <w:rPr>
                <w:rFonts w:ascii="Arial" w:hAnsi="Arial" w:cs="Arial"/>
                <w:color w:val="000000" w:themeColor="text1"/>
                <w:sz w:val="22"/>
                <w:szCs w:val="22"/>
              </w:rPr>
            </w:pPr>
            <w:r w:rsidRPr="00FD5F67">
              <w:rPr>
                <w:rFonts w:ascii="Arial" w:hAnsi="Arial" w:cs="Arial"/>
                <w:color w:val="000000" w:themeColor="text1"/>
                <w:sz w:val="22"/>
                <w:szCs w:val="22"/>
              </w:rPr>
              <w:t>3.3.6.1</w:t>
            </w:r>
          </w:p>
        </w:tc>
        <w:tc>
          <w:tcPr>
            <w:tcW w:w="5812" w:type="dxa"/>
            <w:tcBorders>
              <w:top w:val="single" w:sz="4" w:space="0" w:color="auto"/>
              <w:left w:val="single" w:sz="4" w:space="0" w:color="auto"/>
              <w:bottom w:val="single" w:sz="4" w:space="0" w:color="auto"/>
              <w:right w:val="single" w:sz="4" w:space="0" w:color="auto"/>
            </w:tcBorders>
            <w:vAlign w:val="center"/>
          </w:tcPr>
          <w:p w14:paraId="74960156" w14:textId="77777777" w:rsidR="00E33672" w:rsidRPr="00FD5F67" w:rsidRDefault="00E33672" w:rsidP="00A46E0D">
            <w:pPr>
              <w:tabs>
                <w:tab w:val="center" w:pos="4612"/>
                <w:tab w:val="right" w:pos="8864"/>
              </w:tabs>
              <w:jc w:val="both"/>
              <w:rPr>
                <w:rFonts w:ascii="Arial" w:hAnsi="Arial" w:cs="Arial"/>
                <w:color w:val="000000" w:themeColor="text1"/>
                <w:sz w:val="22"/>
                <w:szCs w:val="22"/>
              </w:rPr>
            </w:pPr>
            <w:proofErr w:type="gramStart"/>
            <w:r w:rsidRPr="00FD5F67">
              <w:rPr>
                <w:rFonts w:ascii="Arial" w:hAnsi="Arial" w:cs="Arial"/>
                <w:color w:val="000000" w:themeColor="text1"/>
                <w:sz w:val="22"/>
                <w:szCs w:val="22"/>
              </w:rPr>
              <w:t>as</w:t>
            </w:r>
            <w:proofErr w:type="gramEnd"/>
            <w:r w:rsidRPr="00FD5F67">
              <w:rPr>
                <w:rFonts w:ascii="Arial" w:hAnsi="Arial" w:cs="Arial"/>
                <w:color w:val="000000" w:themeColor="text1"/>
                <w:sz w:val="22"/>
                <w:szCs w:val="22"/>
              </w:rPr>
              <w:t xml:space="preserve"> microempresas e empresas de pequeno porte deverão apresentar toda a documentação exigida para efeito de comprovação da regularidade fiscal, mesmo que esta apresente alguma restrição, conforme determina o art. 43 da Lei Complementar n. 123, de 2006</w:t>
            </w:r>
          </w:p>
        </w:tc>
        <w:tc>
          <w:tcPr>
            <w:tcW w:w="1156" w:type="dxa"/>
            <w:tcBorders>
              <w:top w:val="single" w:sz="4" w:space="0" w:color="auto"/>
              <w:left w:val="single" w:sz="4" w:space="0" w:color="auto"/>
              <w:bottom w:val="single" w:sz="4" w:space="0" w:color="auto"/>
              <w:right w:val="single" w:sz="4" w:space="0" w:color="auto"/>
            </w:tcBorders>
            <w:vAlign w:val="center"/>
          </w:tcPr>
          <w:p w14:paraId="39BE3AE7"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c>
          <w:tcPr>
            <w:tcW w:w="489" w:type="dxa"/>
            <w:tcBorders>
              <w:top w:val="single" w:sz="4" w:space="0" w:color="auto"/>
              <w:left w:val="single" w:sz="4" w:space="0" w:color="auto"/>
              <w:bottom w:val="single" w:sz="4" w:space="0" w:color="auto"/>
              <w:right w:val="single" w:sz="4" w:space="0" w:color="auto"/>
            </w:tcBorders>
            <w:vAlign w:val="center"/>
          </w:tcPr>
          <w:p w14:paraId="51E670BB" w14:textId="77777777" w:rsidR="00E33672" w:rsidRPr="00FD5F67" w:rsidRDefault="00E33672" w:rsidP="004F74A5">
            <w:pPr>
              <w:tabs>
                <w:tab w:val="center" w:pos="4612"/>
                <w:tab w:val="right" w:pos="8864"/>
              </w:tabs>
              <w:jc w:val="center"/>
              <w:rPr>
                <w:rFonts w:ascii="Arial" w:hAnsi="Arial" w:cs="Arial"/>
                <w:color w:val="000000" w:themeColor="text1"/>
                <w:sz w:val="24"/>
                <w:szCs w:val="24"/>
              </w:rPr>
            </w:pPr>
          </w:p>
        </w:tc>
      </w:tr>
      <w:tr w:rsidR="00E33672" w:rsidRPr="00FD5F67" w14:paraId="21D26B82" w14:textId="77777777" w:rsidTr="00373D11">
        <w:trPr>
          <w:jc w:val="center"/>
        </w:trPr>
        <w:tc>
          <w:tcPr>
            <w:tcW w:w="9814" w:type="dxa"/>
            <w:gridSpan w:val="5"/>
          </w:tcPr>
          <w:p w14:paraId="096AC8B7" w14:textId="77777777"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b/>
                <w:color w:val="000000" w:themeColor="text1"/>
                <w:sz w:val="22"/>
                <w:szCs w:val="22"/>
              </w:rPr>
              <w:t>(*</w:t>
            </w:r>
            <w:proofErr w:type="gramStart"/>
            <w:r w:rsidRPr="00FD5F67">
              <w:rPr>
                <w:rFonts w:ascii="Arial" w:hAnsi="Arial" w:cs="Arial"/>
                <w:b/>
                <w:color w:val="000000" w:themeColor="text1"/>
                <w:sz w:val="22"/>
                <w:szCs w:val="22"/>
              </w:rPr>
              <w:t>)  Indique</w:t>
            </w:r>
            <w:proofErr w:type="gramEnd"/>
            <w:r w:rsidRPr="00FD5F67">
              <w:rPr>
                <w:rFonts w:ascii="Arial" w:hAnsi="Arial" w:cs="Arial"/>
                <w:b/>
                <w:color w:val="000000" w:themeColor="text1"/>
                <w:sz w:val="22"/>
                <w:szCs w:val="22"/>
              </w:rPr>
              <w:t xml:space="preserve"> nesta coluna o número da folha do documento correspondente.</w:t>
            </w:r>
          </w:p>
          <w:p w14:paraId="60A2D8AA" w14:textId="77777777" w:rsidR="00E33672" w:rsidRPr="00FD5F67" w:rsidRDefault="00E33672" w:rsidP="00A46E0D">
            <w:pPr>
              <w:tabs>
                <w:tab w:val="center" w:pos="4612"/>
                <w:tab w:val="right" w:pos="8864"/>
              </w:tabs>
              <w:jc w:val="both"/>
              <w:rPr>
                <w:rFonts w:ascii="Arial" w:hAnsi="Arial" w:cs="Arial"/>
                <w:b/>
                <w:color w:val="000000" w:themeColor="text1"/>
                <w:sz w:val="22"/>
                <w:szCs w:val="22"/>
              </w:rPr>
            </w:pPr>
            <w:r w:rsidRPr="00FD5F67">
              <w:rPr>
                <w:rFonts w:ascii="Arial" w:hAnsi="Arial" w:cs="Arial"/>
                <w:b/>
                <w:color w:val="000000" w:themeColor="text1"/>
                <w:sz w:val="22"/>
                <w:szCs w:val="22"/>
                <w:u w:val="single"/>
              </w:rPr>
              <w:t>OBSERVAÇÕES</w:t>
            </w:r>
            <w:r w:rsidRPr="00FD5F67">
              <w:rPr>
                <w:rFonts w:ascii="Arial" w:hAnsi="Arial" w:cs="Arial"/>
                <w:b/>
                <w:color w:val="000000" w:themeColor="text1"/>
                <w:sz w:val="22"/>
                <w:szCs w:val="22"/>
              </w:rPr>
              <w:t>:</w:t>
            </w:r>
          </w:p>
          <w:p w14:paraId="625ED6D6" w14:textId="206EE385" w:rsidR="00E33672" w:rsidRPr="00FD5F67" w:rsidRDefault="00E33672" w:rsidP="002076FA">
            <w:pPr>
              <w:pStyle w:val="PargrafodaLista"/>
              <w:widowControl w:val="0"/>
              <w:numPr>
                <w:ilvl w:val="1"/>
                <w:numId w:val="59"/>
              </w:numPr>
              <w:tabs>
                <w:tab w:val="clear" w:pos="567"/>
                <w:tab w:val="left" w:pos="798"/>
              </w:tabs>
              <w:autoSpaceDE w:val="0"/>
              <w:ind w:left="798" w:hanging="426"/>
              <w:rPr>
                <w:rFonts w:cs="Arial"/>
                <w:b/>
                <w:color w:val="000000" w:themeColor="text1"/>
                <w:sz w:val="22"/>
                <w:szCs w:val="22"/>
              </w:rPr>
            </w:pPr>
            <w:r w:rsidRPr="00FD5F67">
              <w:rPr>
                <w:rFonts w:cs="Arial"/>
                <w:b/>
                <w:color w:val="000000" w:themeColor="text1"/>
                <w:sz w:val="22"/>
                <w:szCs w:val="22"/>
              </w:rPr>
              <w:t>Esta relação deve capear o conjunto dos documentos de habilitação, cujas folhas devem estar numeradas em ordem sequencial.</w:t>
            </w:r>
          </w:p>
          <w:p w14:paraId="6B64AADA" w14:textId="2EB6291E" w:rsidR="00E33672" w:rsidRPr="00FD5F67" w:rsidRDefault="00E33672" w:rsidP="002076FA">
            <w:pPr>
              <w:pStyle w:val="PargrafodaLista"/>
              <w:widowControl w:val="0"/>
              <w:numPr>
                <w:ilvl w:val="1"/>
                <w:numId w:val="59"/>
              </w:numPr>
              <w:tabs>
                <w:tab w:val="clear" w:pos="567"/>
                <w:tab w:val="left" w:pos="798"/>
              </w:tabs>
              <w:autoSpaceDE w:val="0"/>
              <w:ind w:left="798" w:hanging="426"/>
              <w:rPr>
                <w:rFonts w:cs="Arial"/>
                <w:b/>
                <w:color w:val="000000" w:themeColor="text1"/>
                <w:sz w:val="22"/>
                <w:szCs w:val="22"/>
              </w:rPr>
            </w:pPr>
            <w:r w:rsidRPr="00FD5F67">
              <w:rPr>
                <w:rFonts w:cs="Arial"/>
                <w:b/>
                <w:color w:val="000000" w:themeColor="text1"/>
                <w:sz w:val="22"/>
                <w:szCs w:val="22"/>
              </w:rPr>
              <w:t xml:space="preserve">Todos os documentos devem ser entregues em seus originais ou cópias autenticadas, observado o disposto nos subitens </w:t>
            </w:r>
            <w:r w:rsidRPr="00FD5F67">
              <w:rPr>
                <w:rFonts w:cs="Arial"/>
                <w:b/>
                <w:color w:val="000000" w:themeColor="text1"/>
                <w:sz w:val="22"/>
                <w:szCs w:val="22"/>
              </w:rPr>
              <w:fldChar w:fldCharType="begin"/>
            </w:r>
            <w:r w:rsidRPr="00FD5F67">
              <w:rPr>
                <w:rFonts w:cs="Arial"/>
                <w:b/>
                <w:color w:val="000000" w:themeColor="text1"/>
                <w:sz w:val="22"/>
                <w:szCs w:val="22"/>
              </w:rPr>
              <w:instrText xml:space="preserve"> REF _Ref11245518 \r \h  \* MERGEFORMAT </w:instrText>
            </w:r>
            <w:r w:rsidRPr="00FD5F67">
              <w:rPr>
                <w:rFonts w:cs="Arial"/>
                <w:b/>
                <w:color w:val="000000" w:themeColor="text1"/>
                <w:sz w:val="22"/>
                <w:szCs w:val="22"/>
              </w:rPr>
            </w:r>
            <w:r w:rsidRPr="00FD5F67">
              <w:rPr>
                <w:rFonts w:cs="Arial"/>
                <w:b/>
                <w:color w:val="000000" w:themeColor="text1"/>
                <w:sz w:val="22"/>
                <w:szCs w:val="22"/>
              </w:rPr>
              <w:fldChar w:fldCharType="separate"/>
            </w:r>
            <w:r w:rsidR="00655C38">
              <w:rPr>
                <w:rFonts w:cs="Arial"/>
                <w:b/>
                <w:color w:val="000000" w:themeColor="text1"/>
                <w:sz w:val="22"/>
                <w:szCs w:val="22"/>
              </w:rPr>
              <w:t>3.3.9</w:t>
            </w:r>
            <w:r w:rsidRPr="00FD5F67">
              <w:rPr>
                <w:rFonts w:cs="Arial"/>
                <w:b/>
                <w:color w:val="000000" w:themeColor="text1"/>
                <w:sz w:val="22"/>
                <w:szCs w:val="22"/>
              </w:rPr>
              <w:fldChar w:fldCharType="end"/>
            </w:r>
            <w:r w:rsidRPr="00FD5F67">
              <w:rPr>
                <w:rFonts w:cs="Arial"/>
                <w:b/>
                <w:color w:val="000000" w:themeColor="text1"/>
                <w:sz w:val="22"/>
                <w:szCs w:val="22"/>
              </w:rPr>
              <w:t xml:space="preserve"> a </w:t>
            </w:r>
            <w:r w:rsidRPr="00FD5F67">
              <w:rPr>
                <w:rFonts w:cs="Arial"/>
                <w:b/>
                <w:color w:val="000000" w:themeColor="text1"/>
                <w:sz w:val="22"/>
                <w:szCs w:val="22"/>
              </w:rPr>
              <w:fldChar w:fldCharType="begin"/>
            </w:r>
            <w:r w:rsidRPr="00FD5F67">
              <w:rPr>
                <w:rFonts w:cs="Arial"/>
                <w:b/>
                <w:color w:val="000000" w:themeColor="text1"/>
                <w:sz w:val="22"/>
                <w:szCs w:val="22"/>
              </w:rPr>
              <w:instrText xml:space="preserve"> REF _Ref11245528 \r \h  \* MERGEFORMAT </w:instrText>
            </w:r>
            <w:r w:rsidRPr="00FD5F67">
              <w:rPr>
                <w:rFonts w:cs="Arial"/>
                <w:b/>
                <w:color w:val="000000" w:themeColor="text1"/>
                <w:sz w:val="22"/>
                <w:szCs w:val="22"/>
              </w:rPr>
            </w:r>
            <w:r w:rsidRPr="00FD5F67">
              <w:rPr>
                <w:rFonts w:cs="Arial"/>
                <w:b/>
                <w:color w:val="000000" w:themeColor="text1"/>
                <w:sz w:val="22"/>
                <w:szCs w:val="22"/>
              </w:rPr>
              <w:fldChar w:fldCharType="separate"/>
            </w:r>
            <w:r w:rsidR="00655C38">
              <w:rPr>
                <w:rFonts w:cs="Arial"/>
                <w:b/>
                <w:color w:val="000000" w:themeColor="text1"/>
                <w:sz w:val="22"/>
                <w:szCs w:val="22"/>
              </w:rPr>
              <w:t>3.3.12</w:t>
            </w:r>
            <w:r w:rsidRPr="00FD5F67">
              <w:rPr>
                <w:rFonts w:cs="Arial"/>
                <w:b/>
                <w:color w:val="000000" w:themeColor="text1"/>
                <w:sz w:val="22"/>
                <w:szCs w:val="22"/>
              </w:rPr>
              <w:fldChar w:fldCharType="end"/>
            </w:r>
            <w:r w:rsidRPr="00FD5F67">
              <w:rPr>
                <w:rFonts w:cs="Arial"/>
                <w:b/>
                <w:color w:val="000000" w:themeColor="text1"/>
                <w:sz w:val="22"/>
                <w:szCs w:val="22"/>
              </w:rPr>
              <w:t xml:space="preserve"> do Edital.</w:t>
            </w:r>
          </w:p>
          <w:p w14:paraId="0FFB689B" w14:textId="4543697E" w:rsidR="00E33672" w:rsidRPr="00FD5F67" w:rsidRDefault="00E33672" w:rsidP="002076FA">
            <w:pPr>
              <w:pStyle w:val="PargrafodaLista"/>
              <w:widowControl w:val="0"/>
              <w:numPr>
                <w:ilvl w:val="1"/>
                <w:numId w:val="59"/>
              </w:numPr>
              <w:tabs>
                <w:tab w:val="clear" w:pos="567"/>
                <w:tab w:val="left" w:pos="798"/>
              </w:tabs>
              <w:autoSpaceDE w:val="0"/>
              <w:ind w:left="798" w:hanging="426"/>
              <w:rPr>
                <w:rFonts w:cs="Arial"/>
                <w:b/>
                <w:color w:val="000000" w:themeColor="text1"/>
                <w:sz w:val="22"/>
                <w:szCs w:val="22"/>
              </w:rPr>
            </w:pPr>
            <w:r w:rsidRPr="00FD5F67">
              <w:rPr>
                <w:rFonts w:cs="Arial"/>
                <w:b/>
                <w:color w:val="000000" w:themeColor="text1"/>
                <w:sz w:val="22"/>
                <w:szCs w:val="22"/>
              </w:rPr>
              <w:t xml:space="preserve">Com relação a </w:t>
            </w:r>
            <w:proofErr w:type="gramStart"/>
            <w:r w:rsidRPr="00FD5F67">
              <w:rPr>
                <w:rFonts w:cs="Arial"/>
                <w:b/>
                <w:color w:val="000000" w:themeColor="text1"/>
                <w:sz w:val="22"/>
                <w:szCs w:val="22"/>
              </w:rPr>
              <w:t>atestado(</w:t>
            </w:r>
            <w:proofErr w:type="gramEnd"/>
            <w:r w:rsidRPr="00FD5F67">
              <w:rPr>
                <w:rFonts w:cs="Arial"/>
                <w:b/>
                <w:color w:val="000000" w:themeColor="text1"/>
                <w:sz w:val="22"/>
                <w:szCs w:val="22"/>
              </w:rPr>
              <w:t>s) e/ou declaração(</w:t>
            </w:r>
            <w:proofErr w:type="spellStart"/>
            <w:r w:rsidRPr="00FD5F67">
              <w:rPr>
                <w:rFonts w:cs="Arial"/>
                <w:b/>
                <w:color w:val="000000" w:themeColor="text1"/>
                <w:sz w:val="22"/>
                <w:szCs w:val="22"/>
              </w:rPr>
              <w:t>ões</w:t>
            </w:r>
            <w:proofErr w:type="spellEnd"/>
            <w:r w:rsidRPr="00FD5F67">
              <w:rPr>
                <w:rFonts w:cs="Arial"/>
                <w:b/>
                <w:color w:val="000000" w:themeColor="text1"/>
                <w:sz w:val="22"/>
                <w:szCs w:val="22"/>
              </w:rPr>
              <w:t xml:space="preserve">), deve ser observado o disposto nos subitens </w:t>
            </w:r>
            <w:r w:rsidR="00D173D2">
              <w:rPr>
                <w:rFonts w:cs="Arial"/>
                <w:b/>
                <w:color w:val="000000" w:themeColor="text1"/>
                <w:sz w:val="22"/>
                <w:szCs w:val="22"/>
              </w:rPr>
              <w:t xml:space="preserve">3.3.2.3 </w:t>
            </w:r>
            <w:r w:rsidRPr="00FD5F67">
              <w:rPr>
                <w:rFonts w:cs="Arial"/>
                <w:b/>
                <w:color w:val="000000" w:themeColor="text1"/>
                <w:sz w:val="22"/>
                <w:szCs w:val="22"/>
              </w:rPr>
              <w:t xml:space="preserve">a </w:t>
            </w:r>
            <w:r w:rsidRPr="00FD5F67">
              <w:rPr>
                <w:rFonts w:cs="Arial"/>
                <w:b/>
                <w:color w:val="000000" w:themeColor="text1"/>
                <w:sz w:val="22"/>
                <w:szCs w:val="22"/>
              </w:rPr>
              <w:fldChar w:fldCharType="begin"/>
            </w:r>
            <w:r w:rsidRPr="00FD5F67">
              <w:rPr>
                <w:rFonts w:cs="Arial"/>
                <w:b/>
                <w:color w:val="000000" w:themeColor="text1"/>
                <w:sz w:val="22"/>
                <w:szCs w:val="22"/>
              </w:rPr>
              <w:instrText xml:space="preserve"> REF _Ref11245600 \r \h  \* MERGEFORMAT </w:instrText>
            </w:r>
            <w:r w:rsidRPr="00FD5F67">
              <w:rPr>
                <w:rFonts w:cs="Arial"/>
                <w:b/>
                <w:color w:val="000000" w:themeColor="text1"/>
                <w:sz w:val="22"/>
                <w:szCs w:val="22"/>
              </w:rPr>
            </w:r>
            <w:r w:rsidRPr="00FD5F67">
              <w:rPr>
                <w:rFonts w:cs="Arial"/>
                <w:b/>
                <w:color w:val="000000" w:themeColor="text1"/>
                <w:sz w:val="22"/>
                <w:szCs w:val="22"/>
              </w:rPr>
              <w:fldChar w:fldCharType="separate"/>
            </w:r>
            <w:r w:rsidR="00655C38">
              <w:rPr>
                <w:rFonts w:cs="Arial"/>
                <w:b/>
                <w:color w:val="000000" w:themeColor="text1"/>
                <w:sz w:val="22"/>
                <w:szCs w:val="22"/>
              </w:rPr>
              <w:t>3.3.2.5</w:t>
            </w:r>
            <w:r w:rsidRPr="00FD5F67">
              <w:rPr>
                <w:rFonts w:cs="Arial"/>
                <w:b/>
                <w:color w:val="000000" w:themeColor="text1"/>
                <w:sz w:val="22"/>
                <w:szCs w:val="22"/>
              </w:rPr>
              <w:fldChar w:fldCharType="end"/>
            </w:r>
            <w:r w:rsidRPr="00FD5F67">
              <w:rPr>
                <w:rFonts w:cs="Arial"/>
                <w:b/>
                <w:color w:val="000000" w:themeColor="text1"/>
                <w:sz w:val="22"/>
                <w:szCs w:val="22"/>
              </w:rPr>
              <w:t xml:space="preserve"> do Edital.</w:t>
            </w:r>
          </w:p>
          <w:p w14:paraId="0D8426D5" w14:textId="77777777" w:rsidR="00E33672" w:rsidRPr="00FD5F67" w:rsidRDefault="00E33672" w:rsidP="00A46E0D">
            <w:pPr>
              <w:pStyle w:val="PargrafodaLista"/>
              <w:widowControl w:val="0"/>
              <w:tabs>
                <w:tab w:val="clear" w:pos="567"/>
                <w:tab w:val="left" w:pos="798"/>
              </w:tabs>
              <w:autoSpaceDE w:val="0"/>
              <w:ind w:left="798"/>
              <w:rPr>
                <w:rFonts w:cs="Arial"/>
                <w:b/>
                <w:color w:val="000000" w:themeColor="text1"/>
                <w:sz w:val="22"/>
                <w:szCs w:val="22"/>
              </w:rPr>
            </w:pPr>
          </w:p>
        </w:tc>
      </w:tr>
    </w:tbl>
    <w:p w14:paraId="20732190" w14:textId="77777777" w:rsidR="00DB508A" w:rsidRPr="00FD5F67" w:rsidRDefault="00DB508A" w:rsidP="004F74A5">
      <w:pPr>
        <w:tabs>
          <w:tab w:val="center" w:pos="4612"/>
          <w:tab w:val="right" w:pos="8864"/>
        </w:tabs>
        <w:jc w:val="center"/>
        <w:rPr>
          <w:rFonts w:ascii="Arial" w:hAnsi="Arial" w:cs="Arial"/>
          <w:color w:val="000000" w:themeColor="text1"/>
          <w:sz w:val="24"/>
          <w:szCs w:val="24"/>
        </w:rPr>
      </w:pPr>
    </w:p>
    <w:p w14:paraId="7BDB41CA" w14:textId="77777777" w:rsidR="00DB508A" w:rsidRPr="00FD5F67" w:rsidRDefault="00DB508A" w:rsidP="004F74A5">
      <w:pPr>
        <w:tabs>
          <w:tab w:val="center" w:pos="4612"/>
          <w:tab w:val="right" w:pos="8864"/>
        </w:tabs>
        <w:jc w:val="center"/>
        <w:rPr>
          <w:rFonts w:ascii="Arial" w:hAnsi="Arial" w:cs="Arial"/>
          <w:color w:val="000000" w:themeColor="text1"/>
          <w:sz w:val="24"/>
          <w:szCs w:val="24"/>
        </w:rPr>
      </w:pPr>
    </w:p>
    <w:p w14:paraId="2577D03B" w14:textId="7373CF7A" w:rsidR="0051783E" w:rsidRDefault="00A713D0" w:rsidP="004F74A5">
      <w:pPr>
        <w:widowControl w:val="0"/>
        <w:tabs>
          <w:tab w:val="left" w:pos="1800"/>
        </w:tabs>
        <w:spacing w:before="120" w:after="240"/>
        <w:jc w:val="center"/>
        <w:rPr>
          <w:rFonts w:ascii="Arial" w:hAnsi="Arial" w:cs="Arial"/>
          <w:color w:val="000000" w:themeColor="text1"/>
          <w:sz w:val="24"/>
          <w:szCs w:val="24"/>
        </w:rPr>
      </w:pPr>
      <w:r w:rsidRPr="00A713D0">
        <w:rPr>
          <w:rFonts w:ascii="Arial" w:hAnsi="Arial" w:cs="Arial"/>
          <w:color w:val="000000" w:themeColor="text1"/>
          <w:sz w:val="24"/>
          <w:szCs w:val="24"/>
        </w:rPr>
        <w:t>Brasília, 1º de dezembro de 2021.</w:t>
      </w:r>
    </w:p>
    <w:p w14:paraId="259F7686" w14:textId="77777777" w:rsidR="00161BE7" w:rsidRDefault="00161BE7" w:rsidP="00161B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6397A">
        <w:rPr>
          <w:rFonts w:ascii="Calibri" w:hAnsi="Calibri" w:cs="Arial"/>
          <w:b/>
          <w:i/>
          <w:color w:val="BFBFBF" w:themeColor="background1" w:themeShade="BF"/>
          <w:sz w:val="22"/>
        </w:rPr>
        <w:t>(ASSINATURA ELETRÔNICA)</w:t>
      </w:r>
    </w:p>
    <w:p w14:paraId="3D61AD40" w14:textId="77777777"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Daniel de Souza Andrade</w:t>
      </w:r>
    </w:p>
    <w:p w14:paraId="35CA9B2D" w14:textId="6B67B5B5" w:rsidR="001B53BB" w:rsidRPr="00FD5F67" w:rsidRDefault="00D33724" w:rsidP="004F74A5">
      <w:pPr>
        <w:widowControl w:val="0"/>
        <w:tabs>
          <w:tab w:val="left" w:pos="1800"/>
        </w:tabs>
        <w:jc w:val="center"/>
        <w:rPr>
          <w:rFonts w:ascii="Arial" w:hAnsi="Arial" w:cs="Arial"/>
          <w:color w:val="000000" w:themeColor="text1"/>
          <w:sz w:val="24"/>
        </w:rPr>
      </w:pPr>
      <w:r w:rsidRPr="00FD5F67">
        <w:rPr>
          <w:rFonts w:ascii="Arial" w:hAnsi="Arial" w:cs="Arial"/>
          <w:color w:val="000000" w:themeColor="text1"/>
          <w:sz w:val="24"/>
        </w:rPr>
        <w:t>Presidente</w:t>
      </w:r>
    </w:p>
    <w:p w14:paraId="38AFEAA3" w14:textId="77777777" w:rsidR="0051783E" w:rsidRPr="00FD5F67" w:rsidRDefault="0051783E" w:rsidP="004F74A5">
      <w:pPr>
        <w:widowControl w:val="0"/>
        <w:tabs>
          <w:tab w:val="left" w:pos="1800"/>
        </w:tabs>
        <w:jc w:val="center"/>
        <w:rPr>
          <w:rFonts w:ascii="Arial" w:hAnsi="Arial" w:cs="Arial"/>
          <w:color w:val="000000" w:themeColor="text1"/>
          <w:sz w:val="24"/>
        </w:rPr>
        <w:sectPr w:rsidR="0051783E" w:rsidRPr="00FD5F67" w:rsidSect="006822AF">
          <w:headerReference w:type="even" r:id="rId20"/>
          <w:footerReference w:type="even" r:id="rId21"/>
          <w:footerReference w:type="default" r:id="rId22"/>
          <w:pgSz w:w="11907" w:h="16834"/>
          <w:pgMar w:top="1701" w:right="1418" w:bottom="1134" w:left="1418" w:header="357" w:footer="357" w:gutter="0"/>
          <w:cols w:space="720"/>
          <w:docGrid w:linePitch="360"/>
        </w:sectPr>
      </w:pPr>
    </w:p>
    <w:p w14:paraId="4FC933A0" w14:textId="67070149" w:rsidR="00196FB1" w:rsidRPr="00FD5F67" w:rsidRDefault="0051783E" w:rsidP="00BE4E5E">
      <w:pPr>
        <w:pStyle w:val="Tit1n"/>
        <w:rPr>
          <w:b w:val="0"/>
          <w:color w:val="000000" w:themeColor="text1"/>
        </w:rPr>
      </w:pPr>
      <w:r w:rsidRPr="00FD5F67">
        <w:rPr>
          <w:color w:val="000000" w:themeColor="text1"/>
        </w:rPr>
        <w:lastRenderedPageBreak/>
        <w:t xml:space="preserve">ANEXO N. </w:t>
      </w:r>
      <w:r w:rsidR="001B53BB" w:rsidRPr="00FD5F67">
        <w:rPr>
          <w:color w:val="000000" w:themeColor="text1"/>
        </w:rPr>
        <w:t>4</w:t>
      </w:r>
    </w:p>
    <w:p w14:paraId="74CE54BE" w14:textId="77777777" w:rsidR="00196FB1" w:rsidRPr="00616E93" w:rsidRDefault="0051783E" w:rsidP="00E66285">
      <w:pPr>
        <w:pStyle w:val="Tit1Sub"/>
        <w:rPr>
          <w:b w:val="0"/>
          <w:bCs/>
          <w:color w:val="000000" w:themeColor="text1"/>
        </w:rPr>
      </w:pPr>
      <w:bookmarkStart w:id="152" w:name="_Toc244430661"/>
      <w:bookmarkStart w:id="153" w:name="_Toc361824748"/>
      <w:r w:rsidRPr="00616E93">
        <w:rPr>
          <w:color w:val="000000" w:themeColor="text1"/>
        </w:rPr>
        <w:t>MODELO DA PROPOSTA</w:t>
      </w:r>
      <w:bookmarkEnd w:id="152"/>
      <w:bookmarkEnd w:id="153"/>
      <w:r w:rsidR="00930F16" w:rsidRPr="00616E93">
        <w:rPr>
          <w:color w:val="000000" w:themeColor="text1"/>
        </w:rPr>
        <w:t xml:space="preserve"> DE PREÇOS</w:t>
      </w:r>
      <w:r w:rsidR="007531FF" w:rsidRPr="00616E93">
        <w:rPr>
          <w:color w:val="000000" w:themeColor="text1"/>
        </w:rPr>
        <w:t xml:space="preserve"> </w:t>
      </w:r>
      <w:r w:rsidR="006D4BE1" w:rsidRPr="00616E93">
        <w:rPr>
          <w:b w:val="0"/>
          <w:bCs/>
          <w:color w:val="000000" w:themeColor="text1"/>
        </w:rPr>
        <w:fldChar w:fldCharType="begin"/>
      </w:r>
      <w:r w:rsidR="006D4BE1" w:rsidRPr="00616E93">
        <w:rPr>
          <w:b w:val="0"/>
          <w:bCs/>
          <w:color w:val="000000" w:themeColor="text1"/>
        </w:rPr>
        <w:instrText xml:space="preserve"> XE "ANEXO N. 4 – MODELO DA PROPOSTA DE PREÇOS; q" </w:instrText>
      </w:r>
      <w:r w:rsidR="006D4BE1" w:rsidRPr="00616E93">
        <w:rPr>
          <w:b w:val="0"/>
          <w:bCs/>
          <w:color w:val="000000" w:themeColor="text1"/>
        </w:rPr>
        <w:fldChar w:fldCharType="end"/>
      </w:r>
    </w:p>
    <w:p w14:paraId="5576FEF5" w14:textId="4E910FED" w:rsidR="00196FB1" w:rsidRPr="00A713D0" w:rsidRDefault="00841C8B" w:rsidP="00F97172">
      <w:pPr>
        <w:pStyle w:val="Tit1Sub"/>
        <w:rPr>
          <w:b w:val="0"/>
          <w:color w:val="000000" w:themeColor="text1"/>
          <w:sz w:val="20"/>
          <w:szCs w:val="20"/>
        </w:rPr>
      </w:pPr>
      <w:r w:rsidRPr="00616E93">
        <w:rPr>
          <w:i/>
          <w:color w:val="000000" w:themeColor="text1"/>
          <w:sz w:val="18"/>
          <w:szCs w:val="18"/>
        </w:rPr>
        <w:t>(I</w:t>
      </w:r>
      <w:r w:rsidRPr="00A713D0">
        <w:rPr>
          <w:b w:val="0"/>
          <w:i/>
          <w:color w:val="000000" w:themeColor="text1"/>
          <w:sz w:val="18"/>
          <w:szCs w:val="18"/>
        </w:rPr>
        <w:t>ntegram o edital os arquivos referentes ao modelo da proposta</w:t>
      </w:r>
      <w:r w:rsidRPr="00A713D0">
        <w:rPr>
          <w:i/>
          <w:color w:val="000000" w:themeColor="text1"/>
          <w:sz w:val="18"/>
          <w:szCs w:val="18"/>
        </w:rPr>
        <w:t xml:space="preserve"> de preços</w:t>
      </w:r>
      <w:r w:rsidRPr="00A713D0">
        <w:rPr>
          <w:b w:val="0"/>
          <w:i/>
          <w:color w:val="000000" w:themeColor="text1"/>
          <w:sz w:val="18"/>
          <w:szCs w:val="18"/>
        </w:rPr>
        <w:t xml:space="preserve"> para edição em </w:t>
      </w:r>
      <w:r w:rsidRPr="00616E93">
        <w:rPr>
          <w:i/>
          <w:color w:val="000000" w:themeColor="text1"/>
          <w:sz w:val="18"/>
          <w:szCs w:val="18"/>
        </w:rPr>
        <w:t>W</w:t>
      </w:r>
      <w:r w:rsidRPr="00A713D0">
        <w:rPr>
          <w:b w:val="0"/>
          <w:i/>
          <w:color w:val="000000" w:themeColor="text1"/>
          <w:sz w:val="18"/>
          <w:szCs w:val="18"/>
        </w:rPr>
        <w:t xml:space="preserve">ord e </w:t>
      </w:r>
      <w:r w:rsidRPr="00616E93">
        <w:rPr>
          <w:i/>
          <w:color w:val="000000" w:themeColor="text1"/>
          <w:sz w:val="18"/>
          <w:szCs w:val="18"/>
        </w:rPr>
        <w:t>E</w:t>
      </w:r>
      <w:r w:rsidRPr="00A713D0">
        <w:rPr>
          <w:b w:val="0"/>
          <w:i/>
          <w:color w:val="000000" w:themeColor="text1"/>
          <w:sz w:val="18"/>
          <w:szCs w:val="18"/>
        </w:rPr>
        <w:t xml:space="preserve">xcel, disponíveis nos sítios eletrônicos: </w:t>
      </w:r>
      <w:hyperlink r:id="rId23" w:history="1">
        <w:r w:rsidRPr="00A713D0">
          <w:rPr>
            <w:rStyle w:val="Hyperlink"/>
            <w:b w:val="0"/>
            <w:i/>
            <w:sz w:val="18"/>
            <w:szCs w:val="18"/>
          </w:rPr>
          <w:t>http://www2.camara.leg.br/transparencia/licitacoes/editais/pregaoeletronico.html</w:t>
        </w:r>
      </w:hyperlink>
      <w:r w:rsidRPr="00A713D0">
        <w:rPr>
          <w:b w:val="0"/>
          <w:i/>
          <w:color w:val="000000" w:themeColor="text1"/>
          <w:sz w:val="18"/>
          <w:szCs w:val="18"/>
        </w:rPr>
        <w:t xml:space="preserve"> e </w:t>
      </w:r>
      <w:r w:rsidRPr="00A713D0">
        <w:rPr>
          <w:rStyle w:val="Hyperlink"/>
          <w:b w:val="0"/>
          <w:i/>
          <w:iCs/>
          <w:sz w:val="18"/>
          <w:szCs w:val="18"/>
        </w:rPr>
        <w:t>www.gov.br/compras/pt-br</w:t>
      </w:r>
      <w:r w:rsidR="004D37D5" w:rsidRPr="00616E93">
        <w:rPr>
          <w:rStyle w:val="Hyperlink"/>
          <w:b w:val="0"/>
          <w:i/>
          <w:iCs/>
          <w:caps w:val="0"/>
        </w:rPr>
        <w:t>.</w:t>
      </w:r>
      <w:r w:rsidRPr="00616E93">
        <w:rPr>
          <w:rStyle w:val="Hyperlink"/>
          <w:b w:val="0"/>
          <w:i/>
          <w:iCs/>
          <w:caps w:val="0"/>
        </w:rPr>
        <w:t>)</w:t>
      </w:r>
    </w:p>
    <w:p w14:paraId="511FD977" w14:textId="30CF8F31" w:rsidR="00DA1DA7" w:rsidRPr="00616E93" w:rsidRDefault="00DA1DA7" w:rsidP="007E5C26">
      <w:pPr>
        <w:jc w:val="both"/>
        <w:rPr>
          <w:rFonts w:ascii="Arial" w:hAnsi="Arial" w:cs="Arial"/>
          <w:color w:val="000000" w:themeColor="text1"/>
          <w:sz w:val="24"/>
        </w:rPr>
      </w:pPr>
      <w:r w:rsidRPr="00616E93">
        <w:rPr>
          <w:rFonts w:ascii="Arial" w:hAnsi="Arial" w:cs="Arial"/>
          <w:color w:val="000000" w:themeColor="text1"/>
          <w:sz w:val="24"/>
        </w:rPr>
        <w:t xml:space="preserve">CONCORRÊNCIA N. </w:t>
      </w:r>
      <w:r w:rsidR="00F060E9">
        <w:rPr>
          <w:rFonts w:ascii="Arial" w:hAnsi="Arial" w:cs="Arial"/>
          <w:color w:val="000000" w:themeColor="text1"/>
          <w:sz w:val="24"/>
        </w:rPr>
        <w:t>2</w:t>
      </w:r>
      <w:r w:rsidR="0014171F" w:rsidRPr="00616E93">
        <w:rPr>
          <w:rFonts w:ascii="Arial" w:hAnsi="Arial" w:cs="Arial"/>
          <w:color w:val="000000" w:themeColor="text1"/>
          <w:sz w:val="24"/>
        </w:rPr>
        <w:t>/21</w:t>
      </w:r>
    </w:p>
    <w:p w14:paraId="4DE6899D" w14:textId="72358AED" w:rsidR="00DA1DA7" w:rsidRPr="00FD5F67" w:rsidRDefault="00DA1DA7" w:rsidP="004F74A5">
      <w:pPr>
        <w:jc w:val="both"/>
        <w:rPr>
          <w:rFonts w:ascii="Arial" w:hAnsi="Arial" w:cs="Arial"/>
          <w:color w:val="000000" w:themeColor="text1"/>
          <w:sz w:val="24"/>
          <w:szCs w:val="24"/>
        </w:rPr>
      </w:pPr>
      <w:r w:rsidRPr="00616E93">
        <w:rPr>
          <w:rFonts w:ascii="Arial" w:hAnsi="Arial" w:cs="Arial"/>
          <w:color w:val="000000" w:themeColor="text1"/>
          <w:sz w:val="24"/>
          <w:szCs w:val="24"/>
        </w:rPr>
        <w:t>OBJETO:</w:t>
      </w:r>
      <w:r w:rsidR="008724A9" w:rsidRPr="00616E93">
        <w:rPr>
          <w:rFonts w:ascii="Arial" w:hAnsi="Arial" w:cs="Arial"/>
          <w:color w:val="000000" w:themeColor="text1"/>
          <w:sz w:val="24"/>
          <w:szCs w:val="24"/>
        </w:rPr>
        <w:t xml:space="preserve"> </w:t>
      </w:r>
      <w:r w:rsidR="00343776" w:rsidRPr="00616E93">
        <w:rPr>
          <w:rStyle w:val="CHB"/>
          <w:rFonts w:cs="Arial"/>
          <w:b w:val="0"/>
          <w:color w:val="000000" w:themeColor="text1"/>
        </w:rPr>
        <w:t xml:space="preserve">Contratação de pessoa jurídica objetivando a elaboração </w:t>
      </w:r>
      <w:r w:rsidR="00643540" w:rsidRPr="00616E93">
        <w:rPr>
          <w:rStyle w:val="CHB"/>
          <w:rFonts w:cs="Arial"/>
          <w:b w:val="0"/>
          <w:color w:val="000000" w:themeColor="text1"/>
        </w:rPr>
        <w:t>de laudo técnico, de projetos executivos e demais produtos</w:t>
      </w:r>
      <w:r w:rsidR="00643540" w:rsidRPr="00FD5F67">
        <w:rPr>
          <w:rStyle w:val="CHB"/>
          <w:rFonts w:cs="Arial"/>
          <w:b w:val="0"/>
          <w:color w:val="000000" w:themeColor="text1"/>
        </w:rPr>
        <w:t xml:space="preserve"> visando adequar </w:t>
      </w:r>
      <w:r w:rsidR="00100C01" w:rsidRPr="00FD5F67">
        <w:rPr>
          <w:rStyle w:val="CHB"/>
          <w:rFonts w:cs="Arial"/>
          <w:b w:val="0"/>
          <w:color w:val="000000" w:themeColor="text1"/>
        </w:rPr>
        <w:t>a estrutura d</w:t>
      </w:r>
      <w:r w:rsidR="00643540" w:rsidRPr="00FD5F67">
        <w:rPr>
          <w:rStyle w:val="CHB"/>
          <w:rFonts w:cs="Arial"/>
          <w:b w:val="0"/>
          <w:color w:val="000000" w:themeColor="text1"/>
        </w:rPr>
        <w:t>os edifícios funcionais da Câmara dos Deputados, localizados na SQN 202 (Blocos I, J, K e L)</w:t>
      </w:r>
      <w:r w:rsidR="00343776" w:rsidRPr="00FD5F67">
        <w:rPr>
          <w:rStyle w:val="CHB"/>
          <w:rFonts w:cs="Arial"/>
          <w:b w:val="0"/>
          <w:color w:val="000000" w:themeColor="text1"/>
        </w:rPr>
        <w:t>, em Brasília-DF, ao projeto arquitetônico proposto de divisão de cada apartamento em duas unidades autônomas</w:t>
      </w:r>
      <w:r w:rsidR="000017DE" w:rsidRPr="00FD5F67">
        <w:rPr>
          <w:rFonts w:ascii="Arial" w:hAnsi="Arial" w:cs="Arial"/>
          <w:color w:val="000000" w:themeColor="text1"/>
          <w:sz w:val="24"/>
          <w:szCs w:val="24"/>
        </w:rPr>
        <w:t>.</w:t>
      </w:r>
    </w:p>
    <w:p w14:paraId="203A2EA5" w14:textId="77777777" w:rsidR="00DA1DA7" w:rsidRPr="00FD5F67" w:rsidRDefault="00DA1DA7" w:rsidP="007E5C26">
      <w:pPr>
        <w:jc w:val="both"/>
        <w:rPr>
          <w:rFonts w:ascii="Arial" w:hAnsi="Arial" w:cs="Arial"/>
          <w:color w:val="000000" w:themeColor="text1"/>
          <w:sz w:val="24"/>
        </w:rPr>
      </w:pPr>
      <w:r w:rsidRPr="00FD5F67">
        <w:rPr>
          <w:rFonts w:ascii="Arial" w:hAnsi="Arial" w:cs="Arial"/>
          <w:color w:val="000000" w:themeColor="text1"/>
          <w:sz w:val="24"/>
        </w:rPr>
        <w:t>PESSOA JURÍDICA: ________________________________________________</w:t>
      </w:r>
    </w:p>
    <w:p w14:paraId="731C24EA" w14:textId="77777777" w:rsidR="00DA1DA7" w:rsidRPr="00FD5F67" w:rsidRDefault="00DA1DA7" w:rsidP="007E5C26">
      <w:pPr>
        <w:jc w:val="both"/>
        <w:rPr>
          <w:rFonts w:ascii="Arial" w:hAnsi="Arial" w:cs="Arial"/>
          <w:color w:val="000000" w:themeColor="text1"/>
          <w:sz w:val="24"/>
        </w:rPr>
      </w:pPr>
      <w:r w:rsidRPr="00FD5F67">
        <w:rPr>
          <w:rFonts w:ascii="Arial" w:hAnsi="Arial" w:cs="Arial"/>
          <w:color w:val="000000" w:themeColor="text1"/>
          <w:sz w:val="24"/>
        </w:rPr>
        <w:t>CNPJ: ____________________________________________________________</w:t>
      </w:r>
    </w:p>
    <w:p w14:paraId="19C10EF6" w14:textId="77777777" w:rsidR="00DA1DA7" w:rsidRPr="00FD5F67" w:rsidRDefault="00DA1DA7" w:rsidP="004F74A5">
      <w:pPr>
        <w:jc w:val="both"/>
        <w:rPr>
          <w:rFonts w:ascii="Arial" w:hAnsi="Arial" w:cs="Arial"/>
          <w:color w:val="000000" w:themeColor="text1"/>
          <w:sz w:val="24"/>
        </w:rPr>
      </w:pPr>
      <w:r w:rsidRPr="00FD5F67">
        <w:rPr>
          <w:rFonts w:ascii="Arial" w:hAnsi="Arial" w:cs="Arial"/>
          <w:color w:val="000000" w:themeColor="text1"/>
          <w:sz w:val="24"/>
        </w:rPr>
        <w:t>ENDEREÇO: _______________________________________________________</w:t>
      </w:r>
    </w:p>
    <w:p w14:paraId="1E67A0DA" w14:textId="36EA3813" w:rsidR="00DA1DA7" w:rsidRPr="00FD5F67" w:rsidRDefault="005837B6" w:rsidP="004F74A5">
      <w:pPr>
        <w:pStyle w:val="Cabealho"/>
        <w:tabs>
          <w:tab w:val="clear" w:pos="4419"/>
          <w:tab w:val="clear" w:pos="8838"/>
        </w:tabs>
        <w:rPr>
          <w:rFonts w:ascii="Arial" w:hAnsi="Arial" w:cs="Arial"/>
          <w:color w:val="000000" w:themeColor="text1"/>
        </w:rPr>
      </w:pPr>
      <w:r>
        <w:rPr>
          <w:rFonts w:ascii="Arial" w:hAnsi="Arial" w:cs="Arial"/>
          <w:color w:val="000000" w:themeColor="text1"/>
          <w:sz w:val="24"/>
        </w:rPr>
        <w:t>TELE</w:t>
      </w:r>
      <w:r w:rsidR="004F5DE1" w:rsidRPr="00FD5F67">
        <w:rPr>
          <w:rFonts w:ascii="Arial" w:hAnsi="Arial" w:cs="Arial"/>
          <w:color w:val="000000" w:themeColor="text1"/>
          <w:sz w:val="24"/>
        </w:rPr>
        <w:t>FONE</w:t>
      </w:r>
      <w:r w:rsidR="00DA1DA7" w:rsidRPr="00FD5F67">
        <w:rPr>
          <w:rFonts w:ascii="Arial" w:hAnsi="Arial" w:cs="Arial"/>
          <w:color w:val="000000" w:themeColor="text1"/>
          <w:sz w:val="24"/>
        </w:rPr>
        <w:t>: ________________________________________________________</w:t>
      </w:r>
    </w:p>
    <w:p w14:paraId="0892887E" w14:textId="09BBE8C2" w:rsidR="00196FB1" w:rsidRPr="00FD5F67" w:rsidRDefault="00E6473F" w:rsidP="004F74A5">
      <w:pPr>
        <w:pStyle w:val="t3ftulon3fvel2regular0"/>
        <w:spacing w:before="0" w:after="0"/>
        <w:rPr>
          <w:rFonts w:cs="Arial"/>
          <w:snapToGrid/>
          <w:color w:val="000000" w:themeColor="text1"/>
        </w:rPr>
      </w:pPr>
      <w:r w:rsidRPr="00FD5F67">
        <w:rPr>
          <w:rFonts w:cs="Arial"/>
          <w:color w:val="000000" w:themeColor="text1"/>
        </w:rPr>
        <w:t>E-MAIL</w:t>
      </w:r>
      <w:r w:rsidR="00DA1DA7" w:rsidRPr="00FD5F67">
        <w:rPr>
          <w:rFonts w:cs="Arial"/>
          <w:color w:val="000000" w:themeColor="text1"/>
        </w:rPr>
        <w:t>: ___________________________________________</w:t>
      </w:r>
    </w:p>
    <w:p w14:paraId="788AED36" w14:textId="77777777" w:rsidR="00286BF3" w:rsidRPr="00FD5F67" w:rsidRDefault="00286BF3" w:rsidP="004F74A5">
      <w:pPr>
        <w:jc w:val="both"/>
        <w:rPr>
          <w:rFonts w:ascii="Arial" w:hAnsi="Arial" w:cs="Arial"/>
          <w:color w:val="000000" w:themeColor="text1"/>
          <w:sz w:val="24"/>
        </w:rPr>
      </w:pPr>
    </w:p>
    <w:p w14:paraId="04BB2D9A" w14:textId="77777777" w:rsidR="00DA1DA7" w:rsidRPr="00FD5F67" w:rsidRDefault="00DA1DA7" w:rsidP="004F74A5">
      <w:pPr>
        <w:jc w:val="both"/>
        <w:rPr>
          <w:rFonts w:ascii="Arial" w:hAnsi="Arial" w:cs="Arial"/>
          <w:color w:val="000000" w:themeColor="text1"/>
          <w:sz w:val="24"/>
        </w:rPr>
      </w:pPr>
      <w:r w:rsidRPr="00FD5F67">
        <w:rPr>
          <w:rFonts w:ascii="Arial" w:hAnsi="Arial" w:cs="Arial"/>
          <w:color w:val="000000" w:themeColor="text1"/>
          <w:sz w:val="24"/>
        </w:rPr>
        <w:t>À</w:t>
      </w:r>
    </w:p>
    <w:p w14:paraId="1BD11F86" w14:textId="77777777" w:rsidR="00196FB1" w:rsidRPr="00FD5F67" w:rsidRDefault="00DA1DA7" w:rsidP="004F74A5">
      <w:pPr>
        <w:jc w:val="both"/>
        <w:rPr>
          <w:rFonts w:ascii="Arial" w:hAnsi="Arial" w:cs="Arial"/>
          <w:color w:val="000000" w:themeColor="text1"/>
          <w:sz w:val="24"/>
        </w:rPr>
      </w:pPr>
      <w:r w:rsidRPr="00FD5F67">
        <w:rPr>
          <w:rFonts w:ascii="Arial" w:hAnsi="Arial" w:cs="Arial"/>
          <w:color w:val="000000" w:themeColor="text1"/>
          <w:sz w:val="24"/>
        </w:rPr>
        <w:t>CÂMARA DOS DEPUTADOS</w:t>
      </w:r>
    </w:p>
    <w:p w14:paraId="40B32275" w14:textId="77777777" w:rsidR="0067168E" w:rsidRPr="00FD5F67" w:rsidRDefault="0067168E" w:rsidP="004F74A5">
      <w:pPr>
        <w:jc w:val="both"/>
        <w:rPr>
          <w:rFonts w:ascii="Arial" w:hAnsi="Arial" w:cs="Arial"/>
          <w:color w:val="000000" w:themeColor="text1"/>
          <w:sz w:val="24"/>
        </w:rPr>
      </w:pPr>
    </w:p>
    <w:p w14:paraId="333DC6FC" w14:textId="5A3F9B9C" w:rsidR="00196FB1" w:rsidRDefault="00DA1DA7" w:rsidP="004F74A5">
      <w:pPr>
        <w:ind w:firstLine="851"/>
        <w:jc w:val="both"/>
        <w:rPr>
          <w:rFonts w:ascii="Arial" w:hAnsi="Arial" w:cs="Arial"/>
          <w:color w:val="000000" w:themeColor="text1"/>
          <w:sz w:val="24"/>
        </w:rPr>
      </w:pPr>
      <w:r w:rsidRPr="00FD5F67">
        <w:rPr>
          <w:rFonts w:ascii="Arial" w:hAnsi="Arial" w:cs="Arial"/>
          <w:color w:val="000000" w:themeColor="text1"/>
          <w:sz w:val="24"/>
        </w:rPr>
        <w:t>Em atendimento ao Edital d</w:t>
      </w:r>
      <w:r w:rsidR="000973A0" w:rsidRPr="00FD5F67">
        <w:rPr>
          <w:rFonts w:ascii="Arial" w:hAnsi="Arial" w:cs="Arial"/>
          <w:color w:val="000000" w:themeColor="text1"/>
          <w:sz w:val="24"/>
        </w:rPr>
        <w:t>a Concorrência</w:t>
      </w:r>
      <w:r w:rsidRPr="00FD5F67">
        <w:rPr>
          <w:rFonts w:ascii="Arial" w:hAnsi="Arial" w:cs="Arial"/>
          <w:color w:val="000000" w:themeColor="text1"/>
          <w:sz w:val="24"/>
        </w:rPr>
        <w:t xml:space="preserve"> à epígrafe, apresentamos a seguinte proposta de preços:</w:t>
      </w:r>
    </w:p>
    <w:p w14:paraId="47CF7478" w14:textId="77777777" w:rsidR="00D12370" w:rsidRDefault="00D12370" w:rsidP="004F74A5">
      <w:pPr>
        <w:ind w:firstLine="851"/>
        <w:jc w:val="both"/>
        <w:rPr>
          <w:rFonts w:ascii="Arial" w:hAnsi="Arial" w:cs="Arial"/>
          <w:color w:val="000000" w:themeColor="text1"/>
          <w:sz w:val="24"/>
        </w:rPr>
      </w:pPr>
      <w:r>
        <w:rPr>
          <w:rFonts w:ascii="Arial" w:hAnsi="Arial" w:cs="Arial"/>
          <w:color w:val="000000" w:themeColor="text1"/>
          <w:sz w:val="24"/>
        </w:rPr>
        <w:t xml:space="preserve">                                           </w:t>
      </w:r>
    </w:p>
    <w:p w14:paraId="5541914D" w14:textId="2CB5717C" w:rsidR="00D12370" w:rsidRPr="00FD5F67" w:rsidRDefault="00D12370" w:rsidP="004F74A5">
      <w:pPr>
        <w:ind w:firstLine="851"/>
        <w:jc w:val="both"/>
        <w:rPr>
          <w:rFonts w:ascii="Arial" w:hAnsi="Arial" w:cs="Arial"/>
          <w:color w:val="000000" w:themeColor="text1"/>
          <w:sz w:val="24"/>
        </w:rPr>
      </w:pPr>
      <w:r w:rsidRPr="00A713D0">
        <w:rPr>
          <w:rFonts w:ascii="Arial" w:hAnsi="Arial" w:cs="Arial"/>
          <w:color w:val="000000" w:themeColor="text1"/>
          <w:sz w:val="24"/>
          <w:u w:val="single"/>
        </w:rPr>
        <w:t>Tabela 1</w:t>
      </w:r>
      <w:r>
        <w:rPr>
          <w:rFonts w:ascii="Arial" w:hAnsi="Arial" w:cs="Arial"/>
          <w:color w:val="000000" w:themeColor="text1"/>
          <w:sz w:val="24"/>
        </w:rPr>
        <w:t>:</w:t>
      </w:r>
    </w:p>
    <w:p w14:paraId="64077B46" w14:textId="77777777" w:rsidR="003649B8" w:rsidRPr="00FD5F67" w:rsidRDefault="003649B8" w:rsidP="004F74A5">
      <w:pPr>
        <w:widowControl w:val="0"/>
        <w:tabs>
          <w:tab w:val="left" w:pos="1800"/>
        </w:tabs>
        <w:jc w:val="center"/>
        <w:rPr>
          <w:rFonts w:ascii="Arial" w:hAnsi="Arial" w:cs="Arial"/>
          <w:b/>
          <w:color w:val="000000" w:themeColor="text1"/>
          <w:sz w:val="22"/>
          <w:u w:val="single"/>
        </w:rPr>
      </w:pPr>
    </w:p>
    <w:tbl>
      <w:tblPr>
        <w:tblW w:w="10391" w:type="dxa"/>
        <w:jc w:val="center"/>
        <w:tblLayout w:type="fixed"/>
        <w:tblCellMar>
          <w:left w:w="70" w:type="dxa"/>
          <w:right w:w="70" w:type="dxa"/>
        </w:tblCellMar>
        <w:tblLook w:val="0020" w:firstRow="1" w:lastRow="0" w:firstColumn="0" w:lastColumn="0" w:noHBand="0" w:noVBand="0"/>
      </w:tblPr>
      <w:tblGrid>
        <w:gridCol w:w="1032"/>
        <w:gridCol w:w="5103"/>
        <w:gridCol w:w="709"/>
        <w:gridCol w:w="1134"/>
        <w:gridCol w:w="1134"/>
        <w:gridCol w:w="1279"/>
      </w:tblGrid>
      <w:tr w:rsidR="0091152B" w:rsidRPr="00616E93" w14:paraId="757888CD" w14:textId="77777777" w:rsidTr="00A713D0">
        <w:trPr>
          <w:tblHeader/>
          <w:jc w:val="center"/>
        </w:trPr>
        <w:tc>
          <w:tcPr>
            <w:tcW w:w="10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112272" w14:textId="04A2FBE7" w:rsidR="0010756A" w:rsidRPr="00616E93" w:rsidRDefault="0010756A" w:rsidP="004F74A5">
            <w:pPr>
              <w:snapToGrid w:val="0"/>
              <w:jc w:val="center"/>
              <w:rPr>
                <w:rFonts w:ascii="Arial" w:hAnsi="Arial" w:cs="Arial"/>
                <w:b/>
                <w:color w:val="000000" w:themeColor="text1"/>
              </w:rPr>
            </w:pPr>
            <w:r w:rsidRPr="00616E93">
              <w:rPr>
                <w:rFonts w:ascii="Arial" w:hAnsi="Arial" w:cs="Arial"/>
                <w:b/>
                <w:color w:val="000000" w:themeColor="text1"/>
              </w:rPr>
              <w:t>GRUPO/ITEM</w:t>
            </w:r>
          </w:p>
        </w:tc>
        <w:tc>
          <w:tcPr>
            <w:tcW w:w="51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63261D" w14:textId="77777777" w:rsidR="0010756A" w:rsidRPr="00616E93" w:rsidRDefault="0010756A" w:rsidP="004F74A5">
            <w:pPr>
              <w:pStyle w:val="t3ftulon3fvel1negrito"/>
              <w:snapToGrid w:val="0"/>
              <w:spacing w:before="0" w:after="0"/>
              <w:jc w:val="center"/>
              <w:rPr>
                <w:rFonts w:cs="Arial"/>
                <w:color w:val="000000" w:themeColor="text1"/>
                <w:sz w:val="20"/>
              </w:rPr>
            </w:pPr>
            <w:r w:rsidRPr="00616E93">
              <w:rPr>
                <w:rFonts w:cs="Arial"/>
                <w:color w:val="000000" w:themeColor="text1"/>
                <w:sz w:val="20"/>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B9F0F0" w14:textId="77777777" w:rsidR="0010756A" w:rsidRPr="00616E93" w:rsidRDefault="0010756A" w:rsidP="004F74A5">
            <w:pPr>
              <w:snapToGrid w:val="0"/>
              <w:jc w:val="center"/>
              <w:rPr>
                <w:rFonts w:ascii="Arial" w:hAnsi="Arial" w:cs="Arial"/>
                <w:b/>
                <w:color w:val="000000" w:themeColor="text1"/>
              </w:rPr>
            </w:pPr>
            <w:r w:rsidRPr="00616E93">
              <w:rPr>
                <w:rFonts w:ascii="Arial" w:hAnsi="Arial" w:cs="Arial"/>
                <w:b/>
                <w:color w:val="000000" w:themeColor="text1"/>
              </w:rPr>
              <w:t>UN.</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5D0F31" w14:textId="77777777" w:rsidR="0010756A" w:rsidRPr="00616E93" w:rsidRDefault="0010756A" w:rsidP="004F74A5">
            <w:pPr>
              <w:snapToGrid w:val="0"/>
              <w:jc w:val="center"/>
              <w:rPr>
                <w:rFonts w:ascii="Arial" w:hAnsi="Arial" w:cs="Arial"/>
                <w:b/>
                <w:color w:val="000000" w:themeColor="text1"/>
              </w:rPr>
            </w:pPr>
            <w:r w:rsidRPr="00616E93">
              <w:rPr>
                <w:rFonts w:ascii="Arial" w:hAnsi="Arial" w:cs="Arial"/>
                <w:b/>
                <w:color w:val="000000" w:themeColor="text1"/>
              </w:rPr>
              <w:t>QUANT.</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1C82C6" w14:textId="011FCF8C" w:rsidR="0010756A" w:rsidRPr="00616E93" w:rsidRDefault="0010756A"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color w:val="000000" w:themeColor="text1"/>
              </w:rPr>
            </w:pPr>
            <w:r w:rsidRPr="00616E93">
              <w:rPr>
                <w:rFonts w:ascii="Arial" w:hAnsi="Arial" w:cs="Arial"/>
                <w:b/>
                <w:color w:val="000000" w:themeColor="text1"/>
              </w:rPr>
              <w:t>PREÇO UNITÁRIO</w:t>
            </w:r>
            <w:r w:rsidR="00EC6FFA" w:rsidRPr="00616E93">
              <w:rPr>
                <w:rFonts w:ascii="Arial" w:hAnsi="Arial" w:cs="Arial"/>
                <w:b/>
                <w:color w:val="000000" w:themeColor="text1"/>
              </w:rPr>
              <w:t xml:space="preserve"> C/BDI</w:t>
            </w:r>
          </w:p>
          <w:p w14:paraId="1BB8ECC5" w14:textId="77777777" w:rsidR="0010756A" w:rsidRPr="00616E93" w:rsidRDefault="0010756A"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themeColor="text1"/>
              </w:rPr>
            </w:pPr>
            <w:r w:rsidRPr="00616E93">
              <w:rPr>
                <w:rFonts w:ascii="Arial" w:hAnsi="Arial" w:cs="Arial"/>
                <w:b/>
                <w:color w:val="000000" w:themeColor="text1"/>
              </w:rPr>
              <w:t>R$</w:t>
            </w:r>
          </w:p>
          <w:p w14:paraId="01D1B3B6" w14:textId="6588D612" w:rsidR="0091152B" w:rsidRPr="00616E93" w:rsidRDefault="0091152B"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themeColor="text1"/>
              </w:rPr>
            </w:pPr>
            <w:r w:rsidRPr="00616E93">
              <w:rPr>
                <w:rFonts w:ascii="Arial" w:hAnsi="Arial" w:cs="Arial"/>
                <w:b/>
                <w:color w:val="000000" w:themeColor="text1"/>
              </w:rPr>
              <w:t>(A)</w:t>
            </w:r>
          </w:p>
        </w:tc>
        <w:tc>
          <w:tcPr>
            <w:tcW w:w="12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E7EF0F" w14:textId="7FB865D3" w:rsidR="0010756A" w:rsidRPr="00616E93" w:rsidRDefault="0010756A"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color w:val="000000" w:themeColor="text1"/>
              </w:rPr>
            </w:pPr>
            <w:r w:rsidRPr="00616E93">
              <w:rPr>
                <w:rFonts w:ascii="Arial" w:hAnsi="Arial" w:cs="Arial"/>
                <w:b/>
                <w:color w:val="000000" w:themeColor="text1"/>
              </w:rPr>
              <w:t>PREÇO TOTAL</w:t>
            </w:r>
            <w:r w:rsidR="00EC6FFA" w:rsidRPr="00616E93">
              <w:rPr>
                <w:rFonts w:ascii="Arial" w:hAnsi="Arial" w:cs="Arial"/>
                <w:b/>
                <w:color w:val="000000" w:themeColor="text1"/>
              </w:rPr>
              <w:t xml:space="preserve"> C/BDI</w:t>
            </w:r>
          </w:p>
          <w:p w14:paraId="6B059212" w14:textId="77777777" w:rsidR="0010756A" w:rsidRPr="00616E93" w:rsidRDefault="0010756A"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themeColor="text1"/>
              </w:rPr>
            </w:pPr>
            <w:r w:rsidRPr="00616E93">
              <w:rPr>
                <w:rFonts w:ascii="Arial" w:hAnsi="Arial" w:cs="Arial"/>
                <w:b/>
                <w:color w:val="000000" w:themeColor="text1"/>
              </w:rPr>
              <w:t>R$</w:t>
            </w:r>
          </w:p>
          <w:p w14:paraId="30CAF728" w14:textId="58526759" w:rsidR="0091152B" w:rsidRPr="00616E93" w:rsidRDefault="0091152B"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themeColor="text1"/>
              </w:rPr>
            </w:pPr>
            <w:r w:rsidRPr="00616E93">
              <w:rPr>
                <w:rFonts w:ascii="Arial" w:hAnsi="Arial" w:cs="Arial"/>
                <w:b/>
                <w:color w:val="000000" w:themeColor="text1"/>
              </w:rPr>
              <w:t>(B)</w:t>
            </w:r>
          </w:p>
        </w:tc>
      </w:tr>
      <w:tr w:rsidR="00FD5F67" w:rsidRPr="00616E93" w14:paraId="6EF207BC" w14:textId="77777777" w:rsidTr="00A713D0">
        <w:trPr>
          <w:jc w:val="center"/>
        </w:trPr>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5276C" w14:textId="77777777" w:rsidR="0010756A" w:rsidRPr="00616E93" w:rsidRDefault="0010756A" w:rsidP="004F74A5">
            <w:pPr>
              <w:autoSpaceDE w:val="0"/>
              <w:autoSpaceDN w:val="0"/>
              <w:jc w:val="center"/>
              <w:rPr>
                <w:rFonts w:ascii="Arial" w:hAnsi="Arial" w:cs="Arial"/>
                <w:b/>
                <w:color w:val="000000" w:themeColor="text1"/>
              </w:rPr>
            </w:pPr>
            <w:r w:rsidRPr="00616E93">
              <w:rPr>
                <w:rFonts w:ascii="Arial" w:hAnsi="Arial" w:cs="Arial"/>
                <w:b/>
                <w:color w:val="000000" w:themeColor="text1"/>
              </w:rPr>
              <w:t>GRUPO ÚNICO</w:t>
            </w:r>
          </w:p>
        </w:tc>
        <w:tc>
          <w:tcPr>
            <w:tcW w:w="935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612F5" w14:textId="3C25A50C" w:rsidR="0010756A" w:rsidRPr="00616E93" w:rsidRDefault="00B40D4B" w:rsidP="00EB7170">
            <w:pPr>
              <w:autoSpaceDE w:val="0"/>
              <w:autoSpaceDN w:val="0"/>
              <w:jc w:val="center"/>
              <w:rPr>
                <w:rFonts w:ascii="Arial" w:hAnsi="Arial" w:cs="Arial"/>
                <w:b/>
                <w:color w:val="000000" w:themeColor="text1"/>
              </w:rPr>
            </w:pPr>
            <w:r w:rsidRPr="00616E93">
              <w:rPr>
                <w:rFonts w:ascii="Arial" w:hAnsi="Arial" w:cs="Arial"/>
                <w:b/>
                <w:bCs/>
                <w:color w:val="000000" w:themeColor="text1"/>
              </w:rPr>
              <w:t>ELABORAÇÃO DE LAUDO TÉCNICO, PROJETOS EXECUTIVOS E DEMAIS PRODUTOS, SQN 202 (BLOCOS I, J, K E L) ESTRUTURAL</w:t>
            </w:r>
          </w:p>
        </w:tc>
      </w:tr>
      <w:tr w:rsidR="0091152B" w:rsidRPr="00616E93" w14:paraId="31DE0CA4" w14:textId="77777777" w:rsidTr="00A713D0">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61FA31E" w14:textId="77777777" w:rsidR="00CD0C5E" w:rsidRPr="00A713D0" w:rsidRDefault="00CD0C5E" w:rsidP="004F74A5">
            <w:pPr>
              <w:autoSpaceDE w:val="0"/>
              <w:autoSpaceDN w:val="0"/>
              <w:jc w:val="center"/>
              <w:rPr>
                <w:rFonts w:ascii="Arial" w:hAnsi="Arial" w:cs="Arial"/>
                <w:color w:val="000000" w:themeColor="text1"/>
              </w:rPr>
            </w:pPr>
            <w:r w:rsidRPr="00A713D0">
              <w:rPr>
                <w:rFonts w:ascii="Arial" w:hAnsi="Arial" w:cs="Arial"/>
                <w:color w:val="000000" w:themeColor="text1"/>
              </w:rPr>
              <w:t>ITEM 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6C19E6D" w14:textId="2E1CD9A1" w:rsidR="00CD0C5E" w:rsidRPr="00A713D0" w:rsidRDefault="00696099" w:rsidP="004F74A5">
            <w:pPr>
              <w:jc w:val="center"/>
              <w:rPr>
                <w:rFonts w:ascii="Arial" w:hAnsi="Arial" w:cs="Arial"/>
                <w:snapToGrid w:val="0"/>
                <w:color w:val="000000" w:themeColor="text1"/>
              </w:rPr>
            </w:pPr>
            <w:r w:rsidRPr="00A713D0">
              <w:rPr>
                <w:rFonts w:ascii="Arial" w:hAnsi="Arial" w:cs="Arial"/>
                <w:color w:val="000000" w:themeColor="text1"/>
              </w:rPr>
              <w:t>PRIMEIRA ETAPA: ENSAIOS TÉCNICOS ESTRUTURAIS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E77DFD" w14:textId="77777777" w:rsidR="00CD0C5E" w:rsidRPr="00A713D0" w:rsidRDefault="00CD0C5E" w:rsidP="004F74A5">
            <w:pPr>
              <w:autoSpaceDE w:val="0"/>
              <w:autoSpaceDN w:val="0"/>
              <w:jc w:val="center"/>
              <w:rPr>
                <w:rFonts w:ascii="Arial" w:hAnsi="Arial" w:cs="Arial"/>
                <w:color w:val="000000" w:themeColor="text1"/>
              </w:rPr>
            </w:pPr>
            <w:r w:rsidRPr="00A713D0">
              <w:rPr>
                <w:rFonts w:ascii="Arial" w:hAnsi="Arial" w:cs="Arial"/>
                <w:color w:val="000000" w:themeColor="text1"/>
              </w:rPr>
              <w:t>SV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D903D6" w14:textId="77777777" w:rsidR="00CD0C5E" w:rsidRPr="00A713D0" w:rsidRDefault="00CD0C5E" w:rsidP="00AE1693">
            <w:pPr>
              <w:autoSpaceDE w:val="0"/>
              <w:autoSpaceDN w:val="0"/>
              <w:jc w:val="center"/>
              <w:rPr>
                <w:rFonts w:ascii="Arial" w:hAnsi="Arial" w:cs="Arial"/>
                <w:color w:val="000000" w:themeColor="text1"/>
              </w:rPr>
            </w:pPr>
            <w:r w:rsidRPr="00A713D0">
              <w:rPr>
                <w:rFonts w:ascii="Arial" w:hAnsi="Arial" w:cs="Arial"/>
                <w:color w:val="000000" w:themeColor="text1"/>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751A08" w14:textId="77777777" w:rsidR="00CD0C5E" w:rsidRPr="00A713D0" w:rsidRDefault="00CD0C5E" w:rsidP="004F74A5">
            <w:pPr>
              <w:pStyle w:val="t3ftulon3fvel1negrito"/>
              <w:spacing w:before="0" w:after="0"/>
              <w:jc w:val="center"/>
              <w:rPr>
                <w:rStyle w:val="CHB"/>
                <w:rFonts w:cs="Arial"/>
                <w:color w:val="000000" w:themeColor="text1"/>
                <w:sz w:val="20"/>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6749753" w14:textId="77777777" w:rsidR="00CD0C5E" w:rsidRPr="00A713D0" w:rsidRDefault="00CD0C5E" w:rsidP="004F74A5">
            <w:pPr>
              <w:pStyle w:val="t3ftulon3fvel1negrito"/>
              <w:spacing w:before="0" w:after="0"/>
              <w:jc w:val="center"/>
              <w:rPr>
                <w:rStyle w:val="CHB"/>
                <w:rFonts w:cs="Arial"/>
                <w:color w:val="000000" w:themeColor="text1"/>
                <w:sz w:val="20"/>
              </w:rPr>
            </w:pPr>
          </w:p>
        </w:tc>
      </w:tr>
      <w:tr w:rsidR="0091152B" w:rsidRPr="00616E93" w14:paraId="60AD103B" w14:textId="77777777" w:rsidTr="00A713D0">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E97BFFA" w14:textId="77777777" w:rsidR="00CD0C5E" w:rsidRPr="00A713D0" w:rsidRDefault="00CD0C5E" w:rsidP="004F74A5">
            <w:pPr>
              <w:autoSpaceDE w:val="0"/>
              <w:autoSpaceDN w:val="0"/>
              <w:jc w:val="center"/>
              <w:rPr>
                <w:rFonts w:ascii="Arial" w:hAnsi="Arial" w:cs="Arial"/>
                <w:color w:val="000000" w:themeColor="text1"/>
              </w:rPr>
            </w:pPr>
            <w:r w:rsidRPr="00A713D0">
              <w:rPr>
                <w:rFonts w:ascii="Arial" w:hAnsi="Arial" w:cs="Arial"/>
                <w:color w:val="000000" w:themeColor="text1"/>
              </w:rPr>
              <w:t>ITEM 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0EACAFD7" w14:textId="23D5C9DC" w:rsidR="00CD0C5E" w:rsidRPr="00A713D0" w:rsidRDefault="00696099" w:rsidP="004F74A5">
            <w:pPr>
              <w:jc w:val="center"/>
              <w:rPr>
                <w:rStyle w:val="Forte"/>
                <w:rFonts w:ascii="Arial" w:hAnsi="Arial" w:cs="Arial"/>
                <w:b w:val="0"/>
                <w:snapToGrid w:val="0"/>
                <w:color w:val="000000" w:themeColor="text1"/>
              </w:rPr>
            </w:pPr>
            <w:r w:rsidRPr="00A713D0">
              <w:rPr>
                <w:rFonts w:ascii="Arial" w:hAnsi="Arial" w:cs="Arial"/>
                <w:color w:val="000000" w:themeColor="text1"/>
              </w:rPr>
              <w:t>PRIMEIRA ETAPA: LAUDO TÉCNICO E PROJETO AS BUILT DE FÔRMAS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E292AA" w14:textId="77777777" w:rsidR="00CD0C5E" w:rsidRPr="00A713D0" w:rsidRDefault="00CD0C5E" w:rsidP="004F74A5">
            <w:pPr>
              <w:autoSpaceDE w:val="0"/>
              <w:autoSpaceDN w:val="0"/>
              <w:jc w:val="center"/>
              <w:rPr>
                <w:rFonts w:ascii="Arial" w:hAnsi="Arial" w:cs="Arial"/>
                <w:color w:val="000000" w:themeColor="text1"/>
              </w:rPr>
            </w:pPr>
            <w:r w:rsidRPr="00A713D0">
              <w:rPr>
                <w:rFonts w:ascii="Arial" w:hAnsi="Arial" w:cs="Arial"/>
                <w:color w:val="000000" w:themeColor="text1"/>
              </w:rPr>
              <w:t>SV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214924" w14:textId="77777777" w:rsidR="00CD0C5E" w:rsidRPr="00A713D0" w:rsidRDefault="00CD0C5E" w:rsidP="00AE1693">
            <w:pPr>
              <w:autoSpaceDE w:val="0"/>
              <w:autoSpaceDN w:val="0"/>
              <w:jc w:val="center"/>
              <w:rPr>
                <w:rFonts w:ascii="Arial" w:hAnsi="Arial" w:cs="Arial"/>
                <w:color w:val="000000" w:themeColor="text1"/>
              </w:rPr>
            </w:pPr>
            <w:r w:rsidRPr="00A713D0">
              <w:rPr>
                <w:rFonts w:ascii="Arial" w:hAnsi="Arial" w:cs="Arial"/>
                <w:color w:val="000000" w:themeColor="text1"/>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FFCB8F" w14:textId="77777777" w:rsidR="00CD0C5E" w:rsidRPr="00A713D0" w:rsidRDefault="00CD0C5E" w:rsidP="004F74A5">
            <w:pPr>
              <w:pStyle w:val="t3ftulon3fvel1negrito"/>
              <w:spacing w:before="0" w:after="0"/>
              <w:jc w:val="center"/>
              <w:rPr>
                <w:rStyle w:val="CHB"/>
                <w:rFonts w:cs="Arial"/>
                <w:color w:val="000000" w:themeColor="text1"/>
                <w:sz w:val="20"/>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73112DA" w14:textId="77777777" w:rsidR="00CD0C5E" w:rsidRPr="00A713D0" w:rsidRDefault="00CD0C5E" w:rsidP="004F74A5">
            <w:pPr>
              <w:pStyle w:val="t3ftulon3fvel1negrito"/>
              <w:spacing w:before="0" w:after="0"/>
              <w:jc w:val="center"/>
              <w:rPr>
                <w:rStyle w:val="CHB"/>
                <w:rFonts w:cs="Arial"/>
                <w:color w:val="000000" w:themeColor="text1"/>
                <w:sz w:val="20"/>
              </w:rPr>
            </w:pPr>
          </w:p>
        </w:tc>
      </w:tr>
      <w:tr w:rsidR="0091152B" w:rsidRPr="00616E93" w14:paraId="448768F4" w14:textId="77777777" w:rsidTr="00A713D0">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6A549BDF" w14:textId="77777777" w:rsidR="00CD0C5E" w:rsidRPr="00A713D0" w:rsidRDefault="00CD0C5E" w:rsidP="004F74A5">
            <w:pPr>
              <w:jc w:val="center"/>
              <w:rPr>
                <w:rFonts w:ascii="Arial" w:hAnsi="Arial" w:cs="Arial"/>
                <w:color w:val="000000" w:themeColor="text1"/>
              </w:rPr>
            </w:pPr>
            <w:r w:rsidRPr="00A713D0">
              <w:rPr>
                <w:rFonts w:ascii="Arial" w:hAnsi="Arial" w:cs="Arial"/>
                <w:color w:val="000000" w:themeColor="text1"/>
              </w:rPr>
              <w:lastRenderedPageBreak/>
              <w:t>ITEM 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AEC9E31" w14:textId="5BADC4A0" w:rsidR="00CD0C5E" w:rsidRPr="00A713D0" w:rsidRDefault="00696099" w:rsidP="004F74A5">
            <w:pPr>
              <w:jc w:val="center"/>
              <w:rPr>
                <w:rStyle w:val="Forte"/>
                <w:rFonts w:ascii="Arial" w:hAnsi="Arial" w:cs="Arial"/>
                <w:b w:val="0"/>
                <w:snapToGrid w:val="0"/>
                <w:color w:val="000000" w:themeColor="text1"/>
              </w:rPr>
            </w:pPr>
            <w:r w:rsidRPr="00A713D0">
              <w:rPr>
                <w:rFonts w:ascii="Arial" w:hAnsi="Arial" w:cs="Arial"/>
                <w:color w:val="000000" w:themeColor="text1"/>
              </w:rPr>
              <w:t>SEGUNDA ETAPA: PROJETO EXECUTIVO DE FORMAS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7D9204" w14:textId="77777777" w:rsidR="00CD0C5E" w:rsidRPr="00A713D0" w:rsidRDefault="00CD0C5E" w:rsidP="004F74A5">
            <w:pPr>
              <w:autoSpaceDE w:val="0"/>
              <w:autoSpaceDN w:val="0"/>
              <w:jc w:val="center"/>
              <w:rPr>
                <w:rFonts w:ascii="Arial" w:hAnsi="Arial" w:cs="Arial"/>
                <w:color w:val="000000" w:themeColor="text1"/>
              </w:rPr>
            </w:pPr>
            <w:r w:rsidRPr="00A713D0">
              <w:rPr>
                <w:rFonts w:ascii="Arial" w:hAnsi="Arial" w:cs="Arial"/>
                <w:color w:val="000000" w:themeColor="text1"/>
              </w:rPr>
              <w:t>SV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57A9F3" w14:textId="77777777" w:rsidR="00CD0C5E" w:rsidRPr="00A713D0" w:rsidRDefault="00CD0C5E" w:rsidP="00AE1693">
            <w:pPr>
              <w:autoSpaceDE w:val="0"/>
              <w:autoSpaceDN w:val="0"/>
              <w:jc w:val="center"/>
              <w:rPr>
                <w:rFonts w:ascii="Arial" w:hAnsi="Arial" w:cs="Arial"/>
                <w:color w:val="000000" w:themeColor="text1"/>
              </w:rPr>
            </w:pPr>
            <w:r w:rsidRPr="00A713D0">
              <w:rPr>
                <w:rFonts w:ascii="Arial" w:hAnsi="Arial" w:cs="Arial"/>
                <w:color w:val="000000" w:themeColor="text1"/>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1FAAE9" w14:textId="77777777" w:rsidR="00CD0C5E" w:rsidRPr="00A713D0" w:rsidRDefault="00CD0C5E" w:rsidP="004F74A5">
            <w:pPr>
              <w:pStyle w:val="t3ftulon3fvel1negrito"/>
              <w:spacing w:before="0" w:after="0"/>
              <w:jc w:val="center"/>
              <w:rPr>
                <w:rStyle w:val="CHB"/>
                <w:rFonts w:cs="Arial"/>
                <w:color w:val="000000" w:themeColor="text1"/>
                <w:sz w:val="20"/>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5ECB277" w14:textId="77777777" w:rsidR="00CD0C5E" w:rsidRPr="00A713D0" w:rsidRDefault="00CD0C5E" w:rsidP="004F74A5">
            <w:pPr>
              <w:pStyle w:val="t3ftulon3fvel1negrito"/>
              <w:spacing w:before="0" w:after="0"/>
              <w:jc w:val="center"/>
              <w:rPr>
                <w:rStyle w:val="CHB"/>
                <w:rFonts w:cs="Arial"/>
                <w:color w:val="000000" w:themeColor="text1"/>
                <w:sz w:val="20"/>
              </w:rPr>
            </w:pPr>
          </w:p>
        </w:tc>
      </w:tr>
      <w:tr w:rsidR="0091152B" w:rsidRPr="00616E93" w14:paraId="51823D94" w14:textId="77777777" w:rsidTr="00A713D0">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19D23DCC" w14:textId="77777777" w:rsidR="00CD0C5E" w:rsidRPr="00A713D0" w:rsidRDefault="00CD0C5E" w:rsidP="004F74A5">
            <w:pPr>
              <w:jc w:val="center"/>
              <w:rPr>
                <w:rFonts w:ascii="Arial" w:hAnsi="Arial" w:cs="Arial"/>
                <w:color w:val="000000" w:themeColor="text1"/>
              </w:rPr>
            </w:pPr>
            <w:r w:rsidRPr="00A713D0">
              <w:rPr>
                <w:rFonts w:ascii="Arial" w:hAnsi="Arial" w:cs="Arial"/>
                <w:color w:val="000000" w:themeColor="text1"/>
              </w:rPr>
              <w:t>ITEM 4</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19976D4" w14:textId="345D27CF" w:rsidR="00CD0C5E" w:rsidRPr="00A713D0" w:rsidRDefault="00696099" w:rsidP="004F74A5">
            <w:pPr>
              <w:pStyle w:val="braslia"/>
              <w:spacing w:before="0" w:after="0"/>
              <w:rPr>
                <w:rFonts w:cs="Arial"/>
                <w:color w:val="000000" w:themeColor="text1"/>
                <w:sz w:val="20"/>
              </w:rPr>
            </w:pPr>
            <w:r w:rsidRPr="00A713D0">
              <w:rPr>
                <w:rFonts w:cs="Arial"/>
                <w:color w:val="000000" w:themeColor="text1"/>
                <w:sz w:val="20"/>
              </w:rPr>
              <w:t>TERCEIRA ETAPA: PROJETOS EXECUTIVOS DE REFORÇO ESTRUTURAL E FUNDAÇÕES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7073F0" w14:textId="77777777" w:rsidR="00CD0C5E" w:rsidRPr="00A713D0" w:rsidRDefault="00CD0C5E" w:rsidP="004F74A5">
            <w:pPr>
              <w:autoSpaceDE w:val="0"/>
              <w:autoSpaceDN w:val="0"/>
              <w:jc w:val="center"/>
              <w:rPr>
                <w:rFonts w:ascii="Arial" w:hAnsi="Arial" w:cs="Arial"/>
                <w:color w:val="000000" w:themeColor="text1"/>
              </w:rPr>
            </w:pPr>
            <w:r w:rsidRPr="00A713D0">
              <w:rPr>
                <w:rFonts w:ascii="Arial" w:hAnsi="Arial" w:cs="Arial"/>
                <w:color w:val="000000" w:themeColor="text1"/>
              </w:rPr>
              <w:t>SV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1C9E9E" w14:textId="77777777" w:rsidR="00CD0C5E" w:rsidRPr="00A713D0" w:rsidRDefault="00CD0C5E" w:rsidP="00AE1693">
            <w:pPr>
              <w:autoSpaceDE w:val="0"/>
              <w:autoSpaceDN w:val="0"/>
              <w:jc w:val="center"/>
              <w:rPr>
                <w:rFonts w:ascii="Arial" w:hAnsi="Arial" w:cs="Arial"/>
                <w:color w:val="000000" w:themeColor="text1"/>
              </w:rPr>
            </w:pPr>
            <w:r w:rsidRPr="00A713D0">
              <w:rPr>
                <w:rFonts w:ascii="Arial" w:hAnsi="Arial" w:cs="Arial"/>
                <w:color w:val="000000" w:themeColor="text1"/>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E0AD6" w14:textId="77777777" w:rsidR="00CD0C5E" w:rsidRPr="00A713D0" w:rsidRDefault="00CD0C5E" w:rsidP="004F74A5">
            <w:pPr>
              <w:pStyle w:val="t3ftulon3fvel1negrito"/>
              <w:spacing w:before="0" w:after="0"/>
              <w:jc w:val="center"/>
              <w:rPr>
                <w:rStyle w:val="CHB"/>
                <w:rFonts w:cs="Arial"/>
                <w:color w:val="000000" w:themeColor="text1"/>
                <w:sz w:val="20"/>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60F27BBF" w14:textId="77777777" w:rsidR="00CD0C5E" w:rsidRPr="00A713D0" w:rsidRDefault="00CD0C5E" w:rsidP="004F74A5">
            <w:pPr>
              <w:pStyle w:val="t3ftulon3fvel1negrito"/>
              <w:spacing w:before="0" w:after="0"/>
              <w:jc w:val="center"/>
              <w:rPr>
                <w:rStyle w:val="CHB"/>
                <w:rFonts w:cs="Arial"/>
                <w:color w:val="000000" w:themeColor="text1"/>
                <w:sz w:val="20"/>
              </w:rPr>
            </w:pPr>
          </w:p>
        </w:tc>
      </w:tr>
      <w:tr w:rsidR="0091152B" w:rsidRPr="00616E93" w14:paraId="108A3CEF" w14:textId="77777777" w:rsidTr="00A713D0">
        <w:trPr>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3FDF09DB" w14:textId="5B23EE4A" w:rsidR="00696099" w:rsidRPr="00A713D0" w:rsidRDefault="00696099" w:rsidP="00696099">
            <w:pPr>
              <w:jc w:val="center"/>
              <w:rPr>
                <w:rFonts w:ascii="Arial" w:hAnsi="Arial" w:cs="Arial"/>
                <w:color w:val="000000" w:themeColor="text1"/>
              </w:rPr>
            </w:pPr>
            <w:r w:rsidRPr="00A713D0">
              <w:rPr>
                <w:rFonts w:ascii="Arial" w:hAnsi="Arial" w:cs="Arial"/>
                <w:color w:val="000000" w:themeColor="text1"/>
              </w:rPr>
              <w:t>ITEM 5</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A89EF32" w14:textId="178EA1B4" w:rsidR="00696099" w:rsidRPr="00A713D0" w:rsidRDefault="00696099" w:rsidP="00696099">
            <w:pPr>
              <w:pStyle w:val="braslia"/>
              <w:spacing w:before="0" w:after="0"/>
              <w:rPr>
                <w:rFonts w:cs="Arial"/>
                <w:color w:val="000000" w:themeColor="text1"/>
                <w:sz w:val="20"/>
              </w:rPr>
            </w:pPr>
            <w:r w:rsidRPr="00A713D0">
              <w:rPr>
                <w:rFonts w:cs="Arial"/>
                <w:color w:val="000000" w:themeColor="text1"/>
                <w:sz w:val="20"/>
              </w:rPr>
              <w:t>QUARTA ETAPA: MEMORIAL, ESPECIFICAÇÃO, ORÇAMENTO, CRONOGRAMA E PLANO DE MANUTENÇÃO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AA4CCC" w14:textId="0D21C0AB" w:rsidR="00696099" w:rsidRPr="00616E93" w:rsidRDefault="00696099" w:rsidP="00696099">
            <w:pPr>
              <w:autoSpaceDE w:val="0"/>
              <w:autoSpaceDN w:val="0"/>
              <w:jc w:val="center"/>
              <w:rPr>
                <w:rFonts w:ascii="Arial" w:hAnsi="Arial" w:cs="Arial"/>
                <w:color w:val="000000" w:themeColor="text1"/>
              </w:rPr>
            </w:pPr>
            <w:r w:rsidRPr="00616E93">
              <w:rPr>
                <w:rFonts w:ascii="Arial" w:hAnsi="Arial" w:cs="Arial"/>
                <w:color w:val="000000" w:themeColor="text1"/>
              </w:rPr>
              <w:t>SV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50FCB5" w14:textId="62E918FD" w:rsidR="00696099" w:rsidRPr="00616E93" w:rsidRDefault="00696099" w:rsidP="00696099">
            <w:pPr>
              <w:autoSpaceDE w:val="0"/>
              <w:autoSpaceDN w:val="0"/>
              <w:jc w:val="center"/>
              <w:rPr>
                <w:rFonts w:ascii="Arial" w:hAnsi="Arial" w:cs="Arial"/>
                <w:color w:val="000000" w:themeColor="text1"/>
              </w:rPr>
            </w:pPr>
            <w:r w:rsidRPr="00616E93">
              <w:rPr>
                <w:rFonts w:ascii="Arial" w:hAnsi="Arial" w:cs="Arial"/>
                <w:color w:val="000000" w:themeColor="text1"/>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FB9A59" w14:textId="77777777" w:rsidR="00696099" w:rsidRPr="00616E93" w:rsidRDefault="00696099" w:rsidP="00696099">
            <w:pPr>
              <w:pStyle w:val="t3ftulon3fvel1negrito"/>
              <w:spacing w:before="0" w:after="0"/>
              <w:jc w:val="center"/>
              <w:rPr>
                <w:rStyle w:val="CHB"/>
                <w:rFonts w:cs="Arial"/>
                <w:color w:val="000000" w:themeColor="text1"/>
                <w:sz w:val="20"/>
              </w:rPr>
            </w:pP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05D2612" w14:textId="77777777" w:rsidR="00696099" w:rsidRPr="00616E93" w:rsidRDefault="00696099" w:rsidP="00696099">
            <w:pPr>
              <w:pStyle w:val="t3ftulon3fvel1negrito"/>
              <w:spacing w:before="0" w:after="0"/>
              <w:jc w:val="center"/>
              <w:rPr>
                <w:rStyle w:val="CHB"/>
                <w:rFonts w:cs="Arial"/>
                <w:color w:val="000000" w:themeColor="text1"/>
                <w:sz w:val="20"/>
              </w:rPr>
            </w:pPr>
          </w:p>
        </w:tc>
      </w:tr>
      <w:tr w:rsidR="00696099" w:rsidRPr="00616E93" w14:paraId="28E89E86" w14:textId="77777777" w:rsidTr="00A713D0">
        <w:trPr>
          <w:jc w:val="center"/>
        </w:trPr>
        <w:tc>
          <w:tcPr>
            <w:tcW w:w="91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8145E3" w14:textId="3BE4F960" w:rsidR="00696099" w:rsidRPr="00616E93" w:rsidRDefault="00696099" w:rsidP="00696099">
            <w:pPr>
              <w:autoSpaceDE w:val="0"/>
              <w:autoSpaceDN w:val="0"/>
              <w:jc w:val="right"/>
              <w:rPr>
                <w:rFonts w:ascii="Arial" w:hAnsi="Arial" w:cs="Arial"/>
                <w:b/>
                <w:color w:val="000000" w:themeColor="text1"/>
              </w:rPr>
            </w:pPr>
            <w:r w:rsidRPr="00616E93">
              <w:rPr>
                <w:rFonts w:ascii="Arial" w:hAnsi="Arial" w:cs="Arial"/>
                <w:b/>
                <w:color w:val="000000" w:themeColor="text1"/>
              </w:rPr>
              <w:t xml:space="preserve">PREÇO GLOBAL PARA O GRUPO ÚNICO </w:t>
            </w:r>
            <w:r w:rsidR="0091152B" w:rsidRPr="00616E93">
              <w:rPr>
                <w:rFonts w:ascii="Arial" w:hAnsi="Arial" w:cs="Arial"/>
                <w:b/>
                <w:color w:val="000000" w:themeColor="text1"/>
              </w:rPr>
              <w:t>(C)</w:t>
            </w:r>
            <w:r w:rsidR="00D12370" w:rsidRPr="00616E93">
              <w:rPr>
                <w:rFonts w:ascii="Arial" w:hAnsi="Arial" w:cs="Arial"/>
                <w:b/>
                <w:color w:val="000000" w:themeColor="text1"/>
              </w:rPr>
              <w:t xml:space="preserve"> = ∑ (B)</w:t>
            </w:r>
            <w:r w:rsidR="0091152B" w:rsidRPr="00616E93">
              <w:rPr>
                <w:rFonts w:ascii="Arial" w:hAnsi="Arial" w:cs="Arial"/>
                <w:b/>
                <w:color w:val="000000" w:themeColor="text1"/>
              </w:rPr>
              <w:t xml:space="preserve"> </w:t>
            </w:r>
            <w:r w:rsidRPr="00616E93">
              <w:rPr>
                <w:rFonts w:ascii="Arial" w:hAnsi="Arial" w:cs="Arial"/>
                <w:b/>
                <w:color w:val="000000" w:themeColor="text1"/>
              </w:rPr>
              <w:t>R$</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662D740" w14:textId="77777777" w:rsidR="00696099" w:rsidRPr="00616E93" w:rsidRDefault="00696099" w:rsidP="00696099">
            <w:pPr>
              <w:autoSpaceDE w:val="0"/>
              <w:autoSpaceDN w:val="0"/>
              <w:jc w:val="center"/>
              <w:rPr>
                <w:rFonts w:ascii="Arial" w:hAnsi="Arial" w:cs="Arial"/>
                <w:b/>
                <w:color w:val="000000" w:themeColor="text1"/>
              </w:rPr>
            </w:pPr>
          </w:p>
        </w:tc>
      </w:tr>
      <w:tr w:rsidR="00696099" w:rsidRPr="00616E93" w14:paraId="13AA470A" w14:textId="77777777" w:rsidTr="00A713D0">
        <w:trPr>
          <w:trHeight w:val="197"/>
          <w:jc w:val="center"/>
        </w:trPr>
        <w:tc>
          <w:tcPr>
            <w:tcW w:w="10391" w:type="dxa"/>
            <w:gridSpan w:val="6"/>
            <w:tcBorders>
              <w:top w:val="single" w:sz="4" w:space="0" w:color="auto"/>
              <w:left w:val="single" w:sz="4" w:space="0" w:color="auto"/>
              <w:bottom w:val="single" w:sz="4" w:space="0" w:color="auto"/>
              <w:right w:val="single" w:sz="4" w:space="0" w:color="auto"/>
            </w:tcBorders>
            <w:shd w:val="clear" w:color="auto" w:fill="auto"/>
          </w:tcPr>
          <w:p w14:paraId="7F164036" w14:textId="0B39915C" w:rsidR="00696099" w:rsidRPr="00616E93" w:rsidRDefault="00696099" w:rsidP="00696099">
            <w:pPr>
              <w:autoSpaceDE w:val="0"/>
              <w:autoSpaceDN w:val="0"/>
              <w:jc w:val="both"/>
              <w:rPr>
                <w:rFonts w:ascii="Arial" w:hAnsi="Arial" w:cs="Arial"/>
                <w:color w:val="000000" w:themeColor="text1"/>
              </w:rPr>
            </w:pPr>
            <w:r w:rsidRPr="00616E93">
              <w:rPr>
                <w:rFonts w:ascii="Arial" w:hAnsi="Arial" w:cs="Arial"/>
                <w:color w:val="000000" w:themeColor="text1"/>
              </w:rPr>
              <w:t>PREÇO GLOBAL POR EXTENSO:</w:t>
            </w:r>
          </w:p>
        </w:tc>
      </w:tr>
      <w:tr w:rsidR="00696099" w:rsidRPr="00616E93" w14:paraId="74E9B6DC" w14:textId="77777777" w:rsidTr="00A713D0">
        <w:trPr>
          <w:trHeight w:val="130"/>
          <w:jc w:val="center"/>
        </w:trPr>
        <w:tc>
          <w:tcPr>
            <w:tcW w:w="10391" w:type="dxa"/>
            <w:gridSpan w:val="6"/>
            <w:tcBorders>
              <w:top w:val="single" w:sz="4" w:space="0" w:color="auto"/>
              <w:left w:val="single" w:sz="4" w:space="0" w:color="auto"/>
              <w:bottom w:val="single" w:sz="4" w:space="0" w:color="auto"/>
              <w:right w:val="single" w:sz="4" w:space="0" w:color="auto"/>
            </w:tcBorders>
            <w:shd w:val="clear" w:color="auto" w:fill="auto"/>
          </w:tcPr>
          <w:p w14:paraId="436E2E0E" w14:textId="451905B7" w:rsidR="00696099" w:rsidRPr="00616E93" w:rsidRDefault="00696099" w:rsidP="00696099">
            <w:pPr>
              <w:autoSpaceDE w:val="0"/>
              <w:autoSpaceDN w:val="0"/>
              <w:jc w:val="both"/>
              <w:rPr>
                <w:rFonts w:ascii="Arial" w:hAnsi="Arial" w:cs="Arial"/>
                <w:color w:val="000000" w:themeColor="text1"/>
              </w:rPr>
            </w:pPr>
            <w:r w:rsidRPr="00616E93">
              <w:rPr>
                <w:rFonts w:ascii="Arial" w:hAnsi="Arial" w:cs="Arial"/>
                <w:color w:val="000000" w:themeColor="text1"/>
              </w:rPr>
              <w:t>BDI: % (..................... POR CENTO)</w:t>
            </w:r>
          </w:p>
        </w:tc>
      </w:tr>
    </w:tbl>
    <w:p w14:paraId="0A6741F1" w14:textId="77777777" w:rsidR="0053502E" w:rsidRPr="00616E93" w:rsidRDefault="0053502E"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sz w:val="24"/>
          <w:u w:val="single"/>
        </w:rPr>
      </w:pPr>
    </w:p>
    <w:p w14:paraId="0970AB8A" w14:textId="2A0087EE" w:rsidR="0018058D" w:rsidRPr="00616E93" w:rsidRDefault="00D12370"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sz w:val="24"/>
          <w:u w:val="single"/>
        </w:rPr>
      </w:pPr>
      <w:r w:rsidRPr="00A713D0">
        <w:rPr>
          <w:rFonts w:ascii="Arial" w:hAnsi="Arial" w:cs="Arial"/>
          <w:color w:val="000000" w:themeColor="text1"/>
          <w:sz w:val="24"/>
          <w:u w:val="single"/>
        </w:rPr>
        <w:t>Tabela 2:</w:t>
      </w:r>
    </w:p>
    <w:p w14:paraId="716B7B5E" w14:textId="77777777" w:rsidR="00D12370" w:rsidRPr="00616E93" w:rsidRDefault="00D12370"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sz w:val="24"/>
          <w:u w:val="single"/>
        </w:rPr>
      </w:pPr>
    </w:p>
    <w:tbl>
      <w:tblPr>
        <w:tblW w:w="12379" w:type="dxa"/>
        <w:jc w:val="center"/>
        <w:tblCellMar>
          <w:left w:w="70" w:type="dxa"/>
          <w:right w:w="70" w:type="dxa"/>
        </w:tblCellMar>
        <w:tblLook w:val="04A0" w:firstRow="1" w:lastRow="0" w:firstColumn="1" w:lastColumn="0" w:noHBand="0" w:noVBand="1"/>
      </w:tblPr>
      <w:tblGrid>
        <w:gridCol w:w="1090"/>
        <w:gridCol w:w="4095"/>
        <w:gridCol w:w="2188"/>
        <w:gridCol w:w="1781"/>
        <w:gridCol w:w="1701"/>
        <w:gridCol w:w="1524"/>
      </w:tblGrid>
      <w:tr w:rsidR="0091152B" w:rsidRPr="00616E93" w14:paraId="0BC2EB71" w14:textId="77777777" w:rsidTr="00616E93">
        <w:trPr>
          <w:trHeight w:val="775"/>
          <w:tblHeader/>
          <w:jc w:val="center"/>
        </w:trPr>
        <w:tc>
          <w:tcPr>
            <w:tcW w:w="1090"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880DDE7" w14:textId="77777777" w:rsidR="0091152B" w:rsidRPr="00A713D0" w:rsidRDefault="0091152B" w:rsidP="00616E93">
            <w:pPr>
              <w:spacing w:before="120" w:after="120"/>
              <w:jc w:val="center"/>
              <w:rPr>
                <w:rFonts w:ascii="Arial" w:hAnsi="Arial" w:cs="Arial"/>
                <w:b/>
                <w:bCs/>
                <w:color w:val="000000"/>
                <w:sz w:val="18"/>
                <w:szCs w:val="18"/>
              </w:rPr>
            </w:pPr>
            <w:r w:rsidRPr="00A713D0">
              <w:rPr>
                <w:rFonts w:ascii="Arial" w:hAnsi="Arial" w:cs="Arial"/>
                <w:b/>
                <w:bCs/>
                <w:color w:val="000000"/>
                <w:sz w:val="18"/>
                <w:szCs w:val="18"/>
              </w:rPr>
              <w:t>Item</w:t>
            </w:r>
          </w:p>
        </w:tc>
        <w:tc>
          <w:tcPr>
            <w:tcW w:w="4095" w:type="dxa"/>
            <w:tcBorders>
              <w:top w:val="single" w:sz="8" w:space="0" w:color="auto"/>
              <w:left w:val="nil"/>
              <w:bottom w:val="single" w:sz="4" w:space="0" w:color="auto"/>
              <w:right w:val="single" w:sz="4" w:space="0" w:color="auto"/>
            </w:tcBorders>
            <w:shd w:val="clear" w:color="auto" w:fill="BFBFBF" w:themeFill="background1" w:themeFillShade="BF"/>
            <w:noWrap/>
            <w:vAlign w:val="center"/>
            <w:hideMark/>
          </w:tcPr>
          <w:p w14:paraId="12CDC721" w14:textId="77777777" w:rsidR="0091152B" w:rsidRPr="00A713D0" w:rsidRDefault="0091152B" w:rsidP="00616E93">
            <w:pPr>
              <w:spacing w:before="120" w:after="120"/>
              <w:jc w:val="center"/>
              <w:rPr>
                <w:rFonts w:ascii="Arial" w:hAnsi="Arial" w:cs="Arial"/>
                <w:b/>
                <w:bCs/>
                <w:color w:val="000000"/>
                <w:sz w:val="18"/>
                <w:szCs w:val="18"/>
              </w:rPr>
            </w:pPr>
            <w:r w:rsidRPr="00A713D0">
              <w:rPr>
                <w:rFonts w:ascii="Arial" w:hAnsi="Arial" w:cs="Arial"/>
                <w:b/>
                <w:bCs/>
                <w:color w:val="000000"/>
                <w:sz w:val="18"/>
                <w:szCs w:val="18"/>
              </w:rPr>
              <w:t>Descrição</w:t>
            </w:r>
          </w:p>
        </w:tc>
        <w:tc>
          <w:tcPr>
            <w:tcW w:w="2188" w:type="dxa"/>
            <w:tcBorders>
              <w:top w:val="single" w:sz="8" w:space="0" w:color="auto"/>
              <w:left w:val="nil"/>
              <w:bottom w:val="single" w:sz="4" w:space="0" w:color="auto"/>
              <w:right w:val="single" w:sz="4" w:space="0" w:color="auto"/>
            </w:tcBorders>
            <w:shd w:val="clear" w:color="auto" w:fill="BFBFBF" w:themeFill="background1" w:themeFillShade="BF"/>
            <w:noWrap/>
            <w:vAlign w:val="center"/>
            <w:hideMark/>
          </w:tcPr>
          <w:p w14:paraId="7B5CF927" w14:textId="77777777" w:rsidR="0091152B" w:rsidRPr="00A713D0" w:rsidRDefault="0091152B" w:rsidP="00616E93">
            <w:pPr>
              <w:spacing w:before="120" w:after="120"/>
              <w:jc w:val="center"/>
              <w:rPr>
                <w:rFonts w:ascii="Arial" w:hAnsi="Arial" w:cs="Arial"/>
                <w:b/>
                <w:bCs/>
                <w:color w:val="000000"/>
                <w:sz w:val="18"/>
                <w:szCs w:val="18"/>
              </w:rPr>
            </w:pPr>
            <w:r w:rsidRPr="00A713D0">
              <w:rPr>
                <w:rFonts w:ascii="Arial" w:hAnsi="Arial" w:cs="Arial"/>
                <w:b/>
                <w:bCs/>
                <w:color w:val="000000"/>
                <w:sz w:val="18"/>
                <w:szCs w:val="18"/>
              </w:rPr>
              <w:t>Unidade</w:t>
            </w:r>
          </w:p>
        </w:tc>
        <w:tc>
          <w:tcPr>
            <w:tcW w:w="1781" w:type="dxa"/>
            <w:tcBorders>
              <w:top w:val="single" w:sz="8" w:space="0" w:color="auto"/>
              <w:left w:val="nil"/>
              <w:bottom w:val="single" w:sz="4" w:space="0" w:color="auto"/>
              <w:right w:val="single" w:sz="4" w:space="0" w:color="auto"/>
            </w:tcBorders>
            <w:shd w:val="clear" w:color="auto" w:fill="BFBFBF" w:themeFill="background1" w:themeFillShade="BF"/>
            <w:noWrap/>
            <w:vAlign w:val="center"/>
            <w:hideMark/>
          </w:tcPr>
          <w:p w14:paraId="38CF47E7" w14:textId="77777777" w:rsidR="0091152B" w:rsidRPr="00A713D0" w:rsidRDefault="0091152B" w:rsidP="00616E93">
            <w:pPr>
              <w:spacing w:before="120" w:after="120"/>
              <w:jc w:val="center"/>
              <w:rPr>
                <w:rFonts w:ascii="Arial" w:hAnsi="Arial" w:cs="Arial"/>
                <w:b/>
                <w:bCs/>
                <w:color w:val="000000"/>
                <w:sz w:val="18"/>
                <w:szCs w:val="18"/>
              </w:rPr>
            </w:pPr>
            <w:r w:rsidRPr="00A713D0">
              <w:rPr>
                <w:rFonts w:ascii="Arial" w:hAnsi="Arial" w:cs="Arial"/>
                <w:b/>
                <w:bCs/>
                <w:color w:val="000000"/>
                <w:sz w:val="18"/>
                <w:szCs w:val="18"/>
              </w:rPr>
              <w:t>Quant.</w:t>
            </w:r>
          </w:p>
        </w:tc>
        <w:tc>
          <w:tcPr>
            <w:tcW w:w="1701" w:type="dxa"/>
            <w:tcBorders>
              <w:top w:val="single" w:sz="8" w:space="0" w:color="auto"/>
              <w:left w:val="nil"/>
              <w:bottom w:val="single" w:sz="4" w:space="0" w:color="auto"/>
              <w:right w:val="single" w:sz="4" w:space="0" w:color="auto"/>
            </w:tcBorders>
            <w:shd w:val="clear" w:color="auto" w:fill="BFBFBF" w:themeFill="background1" w:themeFillShade="BF"/>
            <w:vAlign w:val="center"/>
            <w:hideMark/>
          </w:tcPr>
          <w:p w14:paraId="030630C7" w14:textId="77777777" w:rsidR="0091152B" w:rsidRPr="00A713D0" w:rsidRDefault="0091152B" w:rsidP="00616E93">
            <w:pPr>
              <w:spacing w:before="120" w:after="120"/>
              <w:jc w:val="center"/>
              <w:rPr>
                <w:rFonts w:ascii="Arial" w:hAnsi="Arial" w:cs="Arial"/>
                <w:b/>
                <w:bCs/>
                <w:color w:val="000000"/>
                <w:sz w:val="18"/>
                <w:szCs w:val="18"/>
              </w:rPr>
            </w:pPr>
            <w:r w:rsidRPr="00A713D0">
              <w:rPr>
                <w:rFonts w:ascii="Arial" w:hAnsi="Arial" w:cs="Arial"/>
                <w:b/>
                <w:bCs/>
                <w:color w:val="000000"/>
                <w:sz w:val="18"/>
                <w:szCs w:val="18"/>
              </w:rPr>
              <w:t>Preço Unitário (R$)</w:t>
            </w:r>
          </w:p>
        </w:tc>
        <w:tc>
          <w:tcPr>
            <w:tcW w:w="1524" w:type="dxa"/>
            <w:tcBorders>
              <w:top w:val="single" w:sz="8" w:space="0" w:color="auto"/>
              <w:left w:val="nil"/>
              <w:bottom w:val="single" w:sz="4" w:space="0" w:color="auto"/>
              <w:right w:val="single" w:sz="8" w:space="0" w:color="auto"/>
            </w:tcBorders>
            <w:shd w:val="clear" w:color="auto" w:fill="BFBFBF" w:themeFill="background1" w:themeFillShade="BF"/>
            <w:vAlign w:val="center"/>
            <w:hideMark/>
          </w:tcPr>
          <w:p w14:paraId="1F89FD30" w14:textId="77777777" w:rsidR="0091152B" w:rsidRPr="00A713D0" w:rsidRDefault="0091152B" w:rsidP="00616E93">
            <w:pPr>
              <w:spacing w:before="120" w:after="120"/>
              <w:jc w:val="center"/>
              <w:rPr>
                <w:rFonts w:ascii="Arial" w:hAnsi="Arial" w:cs="Arial"/>
                <w:b/>
                <w:bCs/>
                <w:color w:val="000000"/>
                <w:sz w:val="18"/>
                <w:szCs w:val="18"/>
              </w:rPr>
            </w:pPr>
            <w:r w:rsidRPr="00A713D0">
              <w:rPr>
                <w:rFonts w:ascii="Arial" w:hAnsi="Arial" w:cs="Arial"/>
                <w:b/>
                <w:bCs/>
                <w:color w:val="000000"/>
                <w:sz w:val="18"/>
                <w:szCs w:val="18"/>
              </w:rPr>
              <w:t>Preço Total (R$)</w:t>
            </w:r>
          </w:p>
        </w:tc>
      </w:tr>
      <w:tr w:rsidR="0091152B" w:rsidRPr="00616E93" w14:paraId="53356CD1" w14:textId="77777777" w:rsidTr="00616E93">
        <w:trPr>
          <w:trHeight w:val="652"/>
          <w:jc w:val="center"/>
        </w:trPr>
        <w:tc>
          <w:tcPr>
            <w:tcW w:w="12379" w:type="dxa"/>
            <w:gridSpan w:val="6"/>
            <w:tcBorders>
              <w:top w:val="single" w:sz="4" w:space="0" w:color="auto"/>
              <w:left w:val="single" w:sz="4" w:space="0" w:color="auto"/>
              <w:bottom w:val="single" w:sz="4" w:space="0" w:color="auto"/>
              <w:right w:val="single" w:sz="8" w:space="0" w:color="auto"/>
            </w:tcBorders>
            <w:noWrap/>
            <w:vAlign w:val="center"/>
            <w:hideMark/>
          </w:tcPr>
          <w:p w14:paraId="4FCEFFBA" w14:textId="77777777" w:rsidR="0091152B" w:rsidRPr="00A713D0" w:rsidRDefault="0091152B" w:rsidP="00616E93">
            <w:pPr>
              <w:spacing w:before="120" w:after="120"/>
              <w:rPr>
                <w:rFonts w:ascii="Arial" w:hAnsi="Arial" w:cs="Arial"/>
                <w:b/>
                <w:color w:val="000000"/>
                <w:sz w:val="18"/>
                <w:szCs w:val="18"/>
              </w:rPr>
            </w:pPr>
            <w:r w:rsidRPr="00A713D0">
              <w:rPr>
                <w:rFonts w:ascii="Arial" w:hAnsi="Arial" w:cs="Arial"/>
                <w:b/>
                <w:color w:val="000000"/>
                <w:sz w:val="18"/>
                <w:szCs w:val="18"/>
              </w:rPr>
              <w:t xml:space="preserve">1ª ETAPA: Execução de Ensaios, Laudo Técnico e Projeto </w:t>
            </w:r>
            <w:r w:rsidRPr="00A713D0">
              <w:rPr>
                <w:rFonts w:ascii="Arial" w:hAnsi="Arial" w:cs="Arial"/>
                <w:b/>
                <w:i/>
                <w:color w:val="000000"/>
                <w:sz w:val="18"/>
                <w:szCs w:val="18"/>
              </w:rPr>
              <w:t xml:space="preserve">As </w:t>
            </w:r>
            <w:proofErr w:type="spellStart"/>
            <w:r w:rsidRPr="00A713D0">
              <w:rPr>
                <w:rFonts w:ascii="Arial" w:hAnsi="Arial" w:cs="Arial"/>
                <w:b/>
                <w:i/>
                <w:color w:val="000000"/>
                <w:sz w:val="18"/>
                <w:szCs w:val="18"/>
              </w:rPr>
              <w:t>Built</w:t>
            </w:r>
            <w:proofErr w:type="spellEnd"/>
            <w:r w:rsidRPr="00A713D0">
              <w:rPr>
                <w:rFonts w:ascii="Arial" w:hAnsi="Arial" w:cs="Arial"/>
                <w:b/>
                <w:color w:val="000000"/>
                <w:sz w:val="18"/>
                <w:szCs w:val="18"/>
              </w:rPr>
              <w:t xml:space="preserve"> de Fôrmas</w:t>
            </w:r>
          </w:p>
        </w:tc>
      </w:tr>
      <w:tr w:rsidR="0091152B" w:rsidRPr="00616E93" w14:paraId="0F3DAE0F" w14:textId="77777777" w:rsidTr="00616E93">
        <w:trPr>
          <w:trHeight w:val="652"/>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439C7D7E" w14:textId="77777777" w:rsidR="0091152B" w:rsidRPr="00A713D0" w:rsidRDefault="0091152B" w:rsidP="00616E93">
            <w:pPr>
              <w:spacing w:before="120" w:after="120"/>
              <w:jc w:val="center"/>
              <w:rPr>
                <w:rFonts w:ascii="Arial" w:hAnsi="Arial" w:cs="Arial"/>
                <w:b/>
                <w:color w:val="000000"/>
                <w:sz w:val="18"/>
                <w:szCs w:val="18"/>
              </w:rPr>
            </w:pPr>
            <w:r w:rsidRPr="00A713D0">
              <w:rPr>
                <w:rFonts w:ascii="Arial" w:hAnsi="Arial" w:cs="Arial"/>
                <w:b/>
                <w:color w:val="000000"/>
                <w:sz w:val="18"/>
                <w:szCs w:val="18"/>
              </w:rPr>
              <w:t>1.1</w:t>
            </w:r>
          </w:p>
        </w:tc>
        <w:tc>
          <w:tcPr>
            <w:tcW w:w="11289" w:type="dxa"/>
            <w:gridSpan w:val="5"/>
            <w:tcBorders>
              <w:top w:val="single" w:sz="4" w:space="0" w:color="auto"/>
              <w:left w:val="nil"/>
              <w:bottom w:val="single" w:sz="4" w:space="0" w:color="auto"/>
              <w:right w:val="single" w:sz="8" w:space="0" w:color="auto"/>
            </w:tcBorders>
            <w:vAlign w:val="center"/>
            <w:hideMark/>
          </w:tcPr>
          <w:p w14:paraId="6587365E" w14:textId="77777777" w:rsidR="0091152B" w:rsidRPr="00A713D0" w:rsidRDefault="0091152B" w:rsidP="00616E93">
            <w:pPr>
              <w:spacing w:before="120" w:after="120"/>
              <w:rPr>
                <w:rFonts w:ascii="Arial" w:hAnsi="Arial" w:cs="Arial"/>
                <w:b/>
                <w:sz w:val="18"/>
                <w:szCs w:val="18"/>
              </w:rPr>
            </w:pPr>
            <w:r w:rsidRPr="00A713D0">
              <w:rPr>
                <w:rFonts w:ascii="Arial" w:hAnsi="Arial" w:cs="Arial"/>
                <w:b/>
                <w:sz w:val="18"/>
                <w:szCs w:val="18"/>
              </w:rPr>
              <w:t>ENSAIOS TECNICOS</w:t>
            </w:r>
          </w:p>
        </w:tc>
      </w:tr>
      <w:tr w:rsidR="0091152B" w:rsidRPr="00616E93" w14:paraId="1A830153"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4C4B3D3B"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1.1.1</w:t>
            </w:r>
          </w:p>
        </w:tc>
        <w:tc>
          <w:tcPr>
            <w:tcW w:w="4095" w:type="dxa"/>
            <w:tcBorders>
              <w:top w:val="single" w:sz="4" w:space="0" w:color="auto"/>
              <w:left w:val="nil"/>
              <w:bottom w:val="single" w:sz="4" w:space="0" w:color="auto"/>
              <w:right w:val="single" w:sz="4" w:space="0" w:color="auto"/>
            </w:tcBorders>
            <w:vAlign w:val="center"/>
            <w:hideMark/>
          </w:tcPr>
          <w:p w14:paraId="7D78DAB8"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Extração de testemunhos de concreto</w:t>
            </w:r>
          </w:p>
        </w:tc>
        <w:tc>
          <w:tcPr>
            <w:tcW w:w="2188" w:type="dxa"/>
            <w:tcBorders>
              <w:top w:val="single" w:sz="4" w:space="0" w:color="auto"/>
              <w:left w:val="nil"/>
              <w:bottom w:val="single" w:sz="4" w:space="0" w:color="auto"/>
              <w:right w:val="single" w:sz="4" w:space="0" w:color="auto"/>
            </w:tcBorders>
            <w:noWrap/>
            <w:hideMark/>
          </w:tcPr>
          <w:p w14:paraId="206BC054" w14:textId="77777777" w:rsidR="0091152B" w:rsidRPr="00A713D0" w:rsidRDefault="0091152B"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60BE172D"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220</w:t>
            </w:r>
          </w:p>
        </w:tc>
        <w:tc>
          <w:tcPr>
            <w:tcW w:w="1701" w:type="dxa"/>
            <w:tcBorders>
              <w:top w:val="single" w:sz="4" w:space="0" w:color="auto"/>
              <w:left w:val="nil"/>
              <w:bottom w:val="single" w:sz="4" w:space="0" w:color="auto"/>
              <w:right w:val="single" w:sz="4" w:space="0" w:color="auto"/>
            </w:tcBorders>
            <w:noWrap/>
            <w:vAlign w:val="center"/>
          </w:tcPr>
          <w:p w14:paraId="778C102E" w14:textId="79939A8E" w:rsidR="0091152B" w:rsidRPr="00A713D0" w:rsidRDefault="0091152B" w:rsidP="00616E93">
            <w:pPr>
              <w:spacing w:before="120" w:after="120"/>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5355B80F" w14:textId="13107635" w:rsidR="0091152B" w:rsidRPr="00A713D0" w:rsidRDefault="0091152B" w:rsidP="00616E93">
            <w:pPr>
              <w:spacing w:before="120" w:after="120"/>
              <w:rPr>
                <w:rFonts w:ascii="Arial" w:hAnsi="Arial" w:cs="Arial"/>
                <w:b/>
                <w:sz w:val="18"/>
                <w:szCs w:val="18"/>
              </w:rPr>
            </w:pPr>
          </w:p>
        </w:tc>
      </w:tr>
      <w:tr w:rsidR="0091152B" w:rsidRPr="00616E93" w14:paraId="33D6FC6D"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2ED699E1"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1.1.3</w:t>
            </w:r>
          </w:p>
        </w:tc>
        <w:tc>
          <w:tcPr>
            <w:tcW w:w="4095" w:type="dxa"/>
            <w:tcBorders>
              <w:top w:val="single" w:sz="4" w:space="0" w:color="auto"/>
              <w:left w:val="nil"/>
              <w:bottom w:val="single" w:sz="4" w:space="0" w:color="auto"/>
              <w:right w:val="single" w:sz="4" w:space="0" w:color="auto"/>
            </w:tcBorders>
            <w:vAlign w:val="center"/>
            <w:hideMark/>
          </w:tcPr>
          <w:p w14:paraId="79DA2693"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 xml:space="preserve">Avaliação da dureza superficial do concreto com </w:t>
            </w:r>
            <w:proofErr w:type="spellStart"/>
            <w:r w:rsidRPr="00A713D0">
              <w:rPr>
                <w:rFonts w:ascii="Arial" w:hAnsi="Arial" w:cs="Arial"/>
                <w:sz w:val="18"/>
                <w:szCs w:val="18"/>
              </w:rPr>
              <w:t>Esclerômetro</w:t>
            </w:r>
            <w:proofErr w:type="spellEnd"/>
            <w:r w:rsidRPr="00A713D0">
              <w:rPr>
                <w:rFonts w:ascii="Arial" w:hAnsi="Arial" w:cs="Arial"/>
                <w:sz w:val="18"/>
                <w:szCs w:val="18"/>
              </w:rPr>
              <w:t xml:space="preserve"> de reflexão – NBR 7584</w:t>
            </w:r>
          </w:p>
        </w:tc>
        <w:tc>
          <w:tcPr>
            <w:tcW w:w="2188" w:type="dxa"/>
            <w:tcBorders>
              <w:top w:val="single" w:sz="4" w:space="0" w:color="auto"/>
              <w:left w:val="nil"/>
              <w:bottom w:val="single" w:sz="4" w:space="0" w:color="auto"/>
              <w:right w:val="single" w:sz="4" w:space="0" w:color="auto"/>
            </w:tcBorders>
            <w:noWrap/>
            <w:hideMark/>
          </w:tcPr>
          <w:p w14:paraId="4106CD70" w14:textId="77777777" w:rsidR="0091152B" w:rsidRPr="00A713D0" w:rsidRDefault="0091152B"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3D041B3A"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200</w:t>
            </w:r>
          </w:p>
        </w:tc>
        <w:tc>
          <w:tcPr>
            <w:tcW w:w="1701" w:type="dxa"/>
            <w:tcBorders>
              <w:top w:val="single" w:sz="4" w:space="0" w:color="auto"/>
              <w:left w:val="nil"/>
              <w:bottom w:val="single" w:sz="4" w:space="0" w:color="auto"/>
              <w:right w:val="single" w:sz="4" w:space="0" w:color="auto"/>
            </w:tcBorders>
            <w:noWrap/>
            <w:vAlign w:val="center"/>
          </w:tcPr>
          <w:p w14:paraId="61955C3B" w14:textId="5E26C9ED" w:rsidR="0091152B" w:rsidRPr="00A713D0" w:rsidRDefault="0091152B" w:rsidP="00616E93">
            <w:pPr>
              <w:spacing w:before="120" w:after="120"/>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3A002D4F" w14:textId="2E9D287B" w:rsidR="0091152B" w:rsidRPr="00A713D0" w:rsidRDefault="0091152B" w:rsidP="00616E93">
            <w:pPr>
              <w:spacing w:before="120" w:after="120"/>
              <w:rPr>
                <w:rFonts w:ascii="Arial" w:hAnsi="Arial" w:cs="Arial"/>
                <w:b/>
                <w:sz w:val="18"/>
                <w:szCs w:val="18"/>
              </w:rPr>
            </w:pPr>
          </w:p>
        </w:tc>
      </w:tr>
      <w:tr w:rsidR="0091152B" w:rsidRPr="00616E93" w14:paraId="05CE5630"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599EBB6F"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1.1.4</w:t>
            </w:r>
          </w:p>
        </w:tc>
        <w:tc>
          <w:tcPr>
            <w:tcW w:w="4095" w:type="dxa"/>
            <w:tcBorders>
              <w:top w:val="single" w:sz="4" w:space="0" w:color="auto"/>
              <w:left w:val="nil"/>
              <w:bottom w:val="single" w:sz="4" w:space="0" w:color="auto"/>
              <w:right w:val="single" w:sz="4" w:space="0" w:color="auto"/>
            </w:tcBorders>
            <w:vAlign w:val="center"/>
            <w:hideMark/>
          </w:tcPr>
          <w:p w14:paraId="3989895C"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Determinação do módulo de elasticidade (amostra de 3 corpos de prova)</w:t>
            </w:r>
          </w:p>
        </w:tc>
        <w:tc>
          <w:tcPr>
            <w:tcW w:w="2188" w:type="dxa"/>
            <w:tcBorders>
              <w:top w:val="single" w:sz="4" w:space="0" w:color="auto"/>
              <w:left w:val="nil"/>
              <w:bottom w:val="single" w:sz="4" w:space="0" w:color="auto"/>
              <w:right w:val="single" w:sz="4" w:space="0" w:color="auto"/>
            </w:tcBorders>
            <w:noWrap/>
            <w:hideMark/>
          </w:tcPr>
          <w:p w14:paraId="6C6767CF" w14:textId="77777777" w:rsidR="0091152B" w:rsidRPr="00A713D0" w:rsidRDefault="0091152B"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560664C9"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20</w:t>
            </w:r>
          </w:p>
        </w:tc>
        <w:tc>
          <w:tcPr>
            <w:tcW w:w="1701" w:type="dxa"/>
            <w:tcBorders>
              <w:top w:val="single" w:sz="4" w:space="0" w:color="auto"/>
              <w:left w:val="nil"/>
              <w:bottom w:val="single" w:sz="4" w:space="0" w:color="auto"/>
              <w:right w:val="single" w:sz="4" w:space="0" w:color="auto"/>
            </w:tcBorders>
            <w:noWrap/>
            <w:vAlign w:val="center"/>
          </w:tcPr>
          <w:p w14:paraId="4E556523" w14:textId="3406CDB5" w:rsidR="0091152B" w:rsidRPr="00A713D0" w:rsidRDefault="0091152B" w:rsidP="00616E93">
            <w:pPr>
              <w:spacing w:before="120" w:after="120"/>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3D15BBB1" w14:textId="111D81BC" w:rsidR="0091152B" w:rsidRPr="00A713D0" w:rsidRDefault="0091152B" w:rsidP="00616E93">
            <w:pPr>
              <w:spacing w:before="120" w:after="120"/>
              <w:rPr>
                <w:rFonts w:ascii="Arial" w:hAnsi="Arial" w:cs="Arial"/>
                <w:b/>
                <w:sz w:val="18"/>
                <w:szCs w:val="18"/>
              </w:rPr>
            </w:pPr>
          </w:p>
        </w:tc>
      </w:tr>
      <w:tr w:rsidR="0091152B" w:rsidRPr="00616E93" w14:paraId="6AA2E689"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57CD1D98"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lastRenderedPageBreak/>
              <w:t>1.1.5</w:t>
            </w:r>
          </w:p>
        </w:tc>
        <w:tc>
          <w:tcPr>
            <w:tcW w:w="4095" w:type="dxa"/>
            <w:tcBorders>
              <w:top w:val="single" w:sz="4" w:space="0" w:color="auto"/>
              <w:left w:val="nil"/>
              <w:bottom w:val="single" w:sz="4" w:space="0" w:color="auto"/>
              <w:right w:val="single" w:sz="4" w:space="0" w:color="auto"/>
            </w:tcBorders>
            <w:vAlign w:val="center"/>
            <w:hideMark/>
          </w:tcPr>
          <w:p w14:paraId="72F525DC"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Determinação da massa específica, absorção e índice de vazios</w:t>
            </w:r>
          </w:p>
        </w:tc>
        <w:tc>
          <w:tcPr>
            <w:tcW w:w="2188" w:type="dxa"/>
            <w:tcBorders>
              <w:top w:val="single" w:sz="4" w:space="0" w:color="auto"/>
              <w:left w:val="nil"/>
              <w:bottom w:val="single" w:sz="4" w:space="0" w:color="auto"/>
              <w:right w:val="single" w:sz="4" w:space="0" w:color="auto"/>
            </w:tcBorders>
            <w:noWrap/>
            <w:hideMark/>
          </w:tcPr>
          <w:p w14:paraId="41BA5A5D" w14:textId="77777777" w:rsidR="0091152B" w:rsidRPr="00A713D0" w:rsidRDefault="0091152B"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25297BED"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60</w:t>
            </w:r>
          </w:p>
        </w:tc>
        <w:tc>
          <w:tcPr>
            <w:tcW w:w="1701" w:type="dxa"/>
            <w:tcBorders>
              <w:top w:val="single" w:sz="4" w:space="0" w:color="auto"/>
              <w:left w:val="nil"/>
              <w:bottom w:val="single" w:sz="4" w:space="0" w:color="auto"/>
              <w:right w:val="single" w:sz="4" w:space="0" w:color="auto"/>
            </w:tcBorders>
            <w:noWrap/>
            <w:vAlign w:val="center"/>
          </w:tcPr>
          <w:p w14:paraId="4383FA48" w14:textId="38606DA0" w:rsidR="0091152B" w:rsidRPr="00A713D0" w:rsidRDefault="0091152B" w:rsidP="00616E93">
            <w:pPr>
              <w:spacing w:before="120" w:after="120"/>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39256510" w14:textId="040E6C61" w:rsidR="0091152B" w:rsidRPr="00A713D0" w:rsidRDefault="0091152B" w:rsidP="00616E93">
            <w:pPr>
              <w:spacing w:before="120" w:after="120"/>
              <w:rPr>
                <w:rFonts w:ascii="Arial" w:hAnsi="Arial" w:cs="Arial"/>
                <w:b/>
                <w:sz w:val="18"/>
                <w:szCs w:val="18"/>
              </w:rPr>
            </w:pPr>
          </w:p>
        </w:tc>
      </w:tr>
      <w:tr w:rsidR="0091152B" w:rsidRPr="00616E93" w14:paraId="5ECD437C"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0672F9CD"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1.1.6</w:t>
            </w:r>
          </w:p>
        </w:tc>
        <w:tc>
          <w:tcPr>
            <w:tcW w:w="4095" w:type="dxa"/>
            <w:tcBorders>
              <w:top w:val="single" w:sz="4" w:space="0" w:color="auto"/>
              <w:left w:val="nil"/>
              <w:bottom w:val="single" w:sz="4" w:space="0" w:color="auto"/>
              <w:right w:val="single" w:sz="4" w:space="0" w:color="auto"/>
            </w:tcBorders>
            <w:vAlign w:val="center"/>
            <w:hideMark/>
          </w:tcPr>
          <w:p w14:paraId="03E5F3C2"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Determinação de absorção de água por capilaridade</w:t>
            </w:r>
          </w:p>
        </w:tc>
        <w:tc>
          <w:tcPr>
            <w:tcW w:w="2188" w:type="dxa"/>
            <w:tcBorders>
              <w:top w:val="single" w:sz="4" w:space="0" w:color="auto"/>
              <w:left w:val="nil"/>
              <w:bottom w:val="single" w:sz="4" w:space="0" w:color="auto"/>
              <w:right w:val="single" w:sz="4" w:space="0" w:color="auto"/>
            </w:tcBorders>
            <w:noWrap/>
            <w:hideMark/>
          </w:tcPr>
          <w:p w14:paraId="27C51B7D" w14:textId="77777777" w:rsidR="0091152B" w:rsidRPr="00A713D0" w:rsidRDefault="0091152B"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4FBC6539"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60</w:t>
            </w:r>
          </w:p>
        </w:tc>
        <w:tc>
          <w:tcPr>
            <w:tcW w:w="1701" w:type="dxa"/>
            <w:tcBorders>
              <w:top w:val="single" w:sz="4" w:space="0" w:color="auto"/>
              <w:left w:val="nil"/>
              <w:bottom w:val="single" w:sz="4" w:space="0" w:color="auto"/>
              <w:right w:val="single" w:sz="4" w:space="0" w:color="auto"/>
            </w:tcBorders>
            <w:noWrap/>
            <w:vAlign w:val="center"/>
          </w:tcPr>
          <w:p w14:paraId="09841B3F" w14:textId="358637BE" w:rsidR="0091152B" w:rsidRPr="00A713D0" w:rsidRDefault="0091152B" w:rsidP="00616E93">
            <w:pPr>
              <w:spacing w:before="120" w:after="120"/>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2C15E3B4" w14:textId="665A694A" w:rsidR="0091152B" w:rsidRPr="00A713D0" w:rsidRDefault="0091152B" w:rsidP="00616E93">
            <w:pPr>
              <w:spacing w:before="120" w:after="120"/>
              <w:rPr>
                <w:rFonts w:ascii="Arial" w:hAnsi="Arial" w:cs="Arial"/>
                <w:b/>
                <w:sz w:val="18"/>
                <w:szCs w:val="18"/>
              </w:rPr>
            </w:pPr>
          </w:p>
        </w:tc>
      </w:tr>
      <w:tr w:rsidR="0091152B" w:rsidRPr="00616E93" w14:paraId="27ACAE2B"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03A2D6C0"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1.1.7</w:t>
            </w:r>
          </w:p>
        </w:tc>
        <w:tc>
          <w:tcPr>
            <w:tcW w:w="4095" w:type="dxa"/>
            <w:tcBorders>
              <w:top w:val="single" w:sz="4" w:space="0" w:color="auto"/>
              <w:left w:val="nil"/>
              <w:bottom w:val="single" w:sz="4" w:space="0" w:color="auto"/>
              <w:right w:val="single" w:sz="4" w:space="0" w:color="auto"/>
            </w:tcBorders>
            <w:vAlign w:val="center"/>
            <w:hideMark/>
          </w:tcPr>
          <w:p w14:paraId="19152A0B"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Ensaio a tração para determinação das características mecânicas da armadura</w:t>
            </w:r>
          </w:p>
        </w:tc>
        <w:tc>
          <w:tcPr>
            <w:tcW w:w="2188" w:type="dxa"/>
            <w:tcBorders>
              <w:top w:val="single" w:sz="4" w:space="0" w:color="auto"/>
              <w:left w:val="nil"/>
              <w:bottom w:val="single" w:sz="4" w:space="0" w:color="auto"/>
              <w:right w:val="single" w:sz="4" w:space="0" w:color="auto"/>
            </w:tcBorders>
            <w:noWrap/>
            <w:hideMark/>
          </w:tcPr>
          <w:p w14:paraId="5BFA9481" w14:textId="77777777" w:rsidR="0091152B" w:rsidRPr="00A713D0" w:rsidRDefault="0091152B"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371FEEA8"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20</w:t>
            </w:r>
          </w:p>
        </w:tc>
        <w:tc>
          <w:tcPr>
            <w:tcW w:w="1701" w:type="dxa"/>
            <w:tcBorders>
              <w:top w:val="single" w:sz="4" w:space="0" w:color="auto"/>
              <w:left w:val="nil"/>
              <w:bottom w:val="single" w:sz="4" w:space="0" w:color="auto"/>
              <w:right w:val="single" w:sz="4" w:space="0" w:color="auto"/>
            </w:tcBorders>
            <w:noWrap/>
            <w:vAlign w:val="center"/>
          </w:tcPr>
          <w:p w14:paraId="5F137C0B" w14:textId="0F956C59" w:rsidR="0091152B" w:rsidRPr="00A713D0" w:rsidRDefault="0091152B" w:rsidP="00616E93">
            <w:pPr>
              <w:spacing w:before="120" w:after="120"/>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098AAA1C" w14:textId="79153129" w:rsidR="0091152B" w:rsidRPr="00A713D0" w:rsidRDefault="0091152B" w:rsidP="00616E93">
            <w:pPr>
              <w:spacing w:before="120" w:after="120"/>
              <w:rPr>
                <w:rFonts w:ascii="Arial" w:hAnsi="Arial" w:cs="Arial"/>
                <w:b/>
                <w:sz w:val="18"/>
                <w:szCs w:val="18"/>
              </w:rPr>
            </w:pPr>
          </w:p>
        </w:tc>
      </w:tr>
      <w:tr w:rsidR="0091152B" w:rsidRPr="00616E93" w14:paraId="4E29EC55"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26A271BA"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1.1.8</w:t>
            </w:r>
          </w:p>
        </w:tc>
        <w:tc>
          <w:tcPr>
            <w:tcW w:w="4095" w:type="dxa"/>
            <w:tcBorders>
              <w:top w:val="single" w:sz="4" w:space="0" w:color="auto"/>
              <w:left w:val="nil"/>
              <w:bottom w:val="single" w:sz="4" w:space="0" w:color="auto"/>
              <w:right w:val="single" w:sz="4" w:space="0" w:color="auto"/>
            </w:tcBorders>
            <w:vAlign w:val="center"/>
            <w:hideMark/>
          </w:tcPr>
          <w:p w14:paraId="40F1B8B3"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Determinação da resistividade elétrica do concreto</w:t>
            </w:r>
          </w:p>
        </w:tc>
        <w:tc>
          <w:tcPr>
            <w:tcW w:w="2188" w:type="dxa"/>
            <w:tcBorders>
              <w:top w:val="single" w:sz="4" w:space="0" w:color="auto"/>
              <w:left w:val="nil"/>
              <w:bottom w:val="single" w:sz="4" w:space="0" w:color="auto"/>
              <w:right w:val="single" w:sz="4" w:space="0" w:color="auto"/>
            </w:tcBorders>
            <w:noWrap/>
            <w:hideMark/>
          </w:tcPr>
          <w:p w14:paraId="1447737C" w14:textId="77777777" w:rsidR="0091152B" w:rsidRPr="00A713D0" w:rsidRDefault="0091152B"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14262854"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60</w:t>
            </w:r>
          </w:p>
        </w:tc>
        <w:tc>
          <w:tcPr>
            <w:tcW w:w="1701" w:type="dxa"/>
            <w:tcBorders>
              <w:top w:val="single" w:sz="4" w:space="0" w:color="auto"/>
              <w:left w:val="nil"/>
              <w:bottom w:val="single" w:sz="4" w:space="0" w:color="auto"/>
              <w:right w:val="single" w:sz="4" w:space="0" w:color="auto"/>
            </w:tcBorders>
            <w:noWrap/>
            <w:vAlign w:val="center"/>
          </w:tcPr>
          <w:p w14:paraId="16E5CE8C" w14:textId="72D0FEB0" w:rsidR="0091152B" w:rsidRPr="00A713D0" w:rsidRDefault="0091152B" w:rsidP="00616E93">
            <w:pPr>
              <w:spacing w:before="120" w:after="120"/>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093194E6" w14:textId="726A4B20" w:rsidR="0091152B" w:rsidRPr="00A713D0" w:rsidRDefault="0091152B" w:rsidP="00616E93">
            <w:pPr>
              <w:spacing w:before="120" w:after="120"/>
              <w:rPr>
                <w:rFonts w:ascii="Arial" w:hAnsi="Arial" w:cs="Arial"/>
                <w:b/>
                <w:sz w:val="18"/>
                <w:szCs w:val="18"/>
              </w:rPr>
            </w:pPr>
          </w:p>
        </w:tc>
      </w:tr>
      <w:tr w:rsidR="0091152B" w:rsidRPr="00616E93" w14:paraId="71EFEFD4"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395C5C3C"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1.1.9</w:t>
            </w:r>
          </w:p>
        </w:tc>
        <w:tc>
          <w:tcPr>
            <w:tcW w:w="4095" w:type="dxa"/>
            <w:tcBorders>
              <w:top w:val="single" w:sz="4" w:space="0" w:color="auto"/>
              <w:left w:val="nil"/>
              <w:bottom w:val="single" w:sz="4" w:space="0" w:color="auto"/>
              <w:right w:val="single" w:sz="4" w:space="0" w:color="auto"/>
            </w:tcBorders>
            <w:vAlign w:val="center"/>
            <w:hideMark/>
          </w:tcPr>
          <w:p w14:paraId="274B3E18"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Determinação de vazios internos através de ultrassom</w:t>
            </w:r>
          </w:p>
        </w:tc>
        <w:tc>
          <w:tcPr>
            <w:tcW w:w="2188" w:type="dxa"/>
            <w:tcBorders>
              <w:top w:val="single" w:sz="4" w:space="0" w:color="auto"/>
              <w:left w:val="nil"/>
              <w:bottom w:val="single" w:sz="4" w:space="0" w:color="auto"/>
              <w:right w:val="single" w:sz="4" w:space="0" w:color="auto"/>
            </w:tcBorders>
            <w:noWrap/>
            <w:hideMark/>
          </w:tcPr>
          <w:p w14:paraId="0C99DF76" w14:textId="77777777" w:rsidR="0091152B" w:rsidRPr="00A713D0" w:rsidRDefault="0091152B"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061E62F3"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320</w:t>
            </w:r>
          </w:p>
        </w:tc>
        <w:tc>
          <w:tcPr>
            <w:tcW w:w="1701" w:type="dxa"/>
            <w:tcBorders>
              <w:top w:val="single" w:sz="4" w:space="0" w:color="auto"/>
              <w:left w:val="nil"/>
              <w:bottom w:val="single" w:sz="4" w:space="0" w:color="auto"/>
              <w:right w:val="single" w:sz="4" w:space="0" w:color="auto"/>
            </w:tcBorders>
            <w:noWrap/>
            <w:vAlign w:val="center"/>
          </w:tcPr>
          <w:p w14:paraId="56C6B6C7" w14:textId="40946EFC" w:rsidR="0091152B" w:rsidRPr="00A713D0" w:rsidRDefault="0091152B" w:rsidP="00616E93">
            <w:pPr>
              <w:spacing w:before="120" w:after="120"/>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205EDA78" w14:textId="56C78DB6" w:rsidR="0091152B" w:rsidRPr="00A713D0" w:rsidRDefault="0091152B" w:rsidP="00616E93">
            <w:pPr>
              <w:spacing w:before="120" w:after="120"/>
              <w:rPr>
                <w:rFonts w:ascii="Arial" w:hAnsi="Arial" w:cs="Arial"/>
                <w:b/>
                <w:sz w:val="18"/>
                <w:szCs w:val="18"/>
              </w:rPr>
            </w:pPr>
          </w:p>
        </w:tc>
      </w:tr>
      <w:tr w:rsidR="0091152B" w:rsidRPr="00616E93" w14:paraId="2F8886A4"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1CD087BC"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1.1.10</w:t>
            </w:r>
          </w:p>
        </w:tc>
        <w:tc>
          <w:tcPr>
            <w:tcW w:w="4095" w:type="dxa"/>
            <w:tcBorders>
              <w:top w:val="single" w:sz="4" w:space="0" w:color="auto"/>
              <w:left w:val="nil"/>
              <w:bottom w:val="single" w:sz="4" w:space="0" w:color="auto"/>
              <w:right w:val="single" w:sz="4" w:space="0" w:color="auto"/>
            </w:tcBorders>
            <w:vAlign w:val="center"/>
            <w:hideMark/>
          </w:tcPr>
          <w:p w14:paraId="06F40A8C"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 xml:space="preserve">Determinação da espessura de </w:t>
            </w:r>
            <w:proofErr w:type="spellStart"/>
            <w:r w:rsidRPr="00A713D0">
              <w:rPr>
                <w:rFonts w:ascii="Arial" w:hAnsi="Arial" w:cs="Arial"/>
                <w:sz w:val="18"/>
                <w:szCs w:val="18"/>
              </w:rPr>
              <w:t>carbonatação</w:t>
            </w:r>
            <w:proofErr w:type="spellEnd"/>
            <w:r w:rsidRPr="00A713D0">
              <w:rPr>
                <w:rFonts w:ascii="Arial" w:hAnsi="Arial" w:cs="Arial"/>
                <w:sz w:val="18"/>
                <w:szCs w:val="18"/>
              </w:rPr>
              <w:t xml:space="preserve"> do concreto</w:t>
            </w:r>
          </w:p>
        </w:tc>
        <w:tc>
          <w:tcPr>
            <w:tcW w:w="2188" w:type="dxa"/>
            <w:tcBorders>
              <w:top w:val="single" w:sz="4" w:space="0" w:color="auto"/>
              <w:left w:val="nil"/>
              <w:bottom w:val="single" w:sz="4" w:space="0" w:color="auto"/>
              <w:right w:val="single" w:sz="4" w:space="0" w:color="auto"/>
            </w:tcBorders>
            <w:noWrap/>
            <w:hideMark/>
          </w:tcPr>
          <w:p w14:paraId="5B4548C4" w14:textId="77777777" w:rsidR="0091152B" w:rsidRPr="00A713D0" w:rsidRDefault="0091152B"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0C0571FB"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60</w:t>
            </w:r>
          </w:p>
        </w:tc>
        <w:tc>
          <w:tcPr>
            <w:tcW w:w="1701" w:type="dxa"/>
            <w:tcBorders>
              <w:top w:val="single" w:sz="4" w:space="0" w:color="auto"/>
              <w:left w:val="nil"/>
              <w:bottom w:val="single" w:sz="4" w:space="0" w:color="auto"/>
              <w:right w:val="single" w:sz="4" w:space="0" w:color="auto"/>
            </w:tcBorders>
            <w:noWrap/>
            <w:vAlign w:val="center"/>
          </w:tcPr>
          <w:p w14:paraId="47F25771" w14:textId="5CA3E217" w:rsidR="0091152B" w:rsidRPr="00A713D0" w:rsidRDefault="0091152B" w:rsidP="00616E93">
            <w:pPr>
              <w:spacing w:before="120" w:after="120"/>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371158CD" w14:textId="19729AA8" w:rsidR="0091152B" w:rsidRPr="00A713D0" w:rsidRDefault="0091152B" w:rsidP="00616E93">
            <w:pPr>
              <w:spacing w:before="120" w:after="120"/>
              <w:rPr>
                <w:rFonts w:ascii="Arial" w:hAnsi="Arial" w:cs="Arial"/>
                <w:b/>
                <w:sz w:val="18"/>
                <w:szCs w:val="18"/>
              </w:rPr>
            </w:pPr>
          </w:p>
        </w:tc>
      </w:tr>
      <w:tr w:rsidR="0091152B" w:rsidRPr="00616E93" w14:paraId="7CD21CBC"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23A21713"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1.1.11</w:t>
            </w:r>
          </w:p>
        </w:tc>
        <w:tc>
          <w:tcPr>
            <w:tcW w:w="4095" w:type="dxa"/>
            <w:tcBorders>
              <w:top w:val="single" w:sz="4" w:space="0" w:color="auto"/>
              <w:left w:val="nil"/>
              <w:bottom w:val="single" w:sz="4" w:space="0" w:color="auto"/>
              <w:right w:val="single" w:sz="4" w:space="0" w:color="auto"/>
            </w:tcBorders>
            <w:vAlign w:val="center"/>
            <w:hideMark/>
          </w:tcPr>
          <w:p w14:paraId="1C5BF10C"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 xml:space="preserve">Verificação da armadura embutida por meio de Scanner ou </w:t>
            </w:r>
            <w:proofErr w:type="spellStart"/>
            <w:r w:rsidRPr="00A713D0">
              <w:rPr>
                <w:rFonts w:ascii="Arial" w:hAnsi="Arial" w:cs="Arial"/>
                <w:sz w:val="18"/>
                <w:szCs w:val="18"/>
              </w:rPr>
              <w:t>Pacômetro</w:t>
            </w:r>
            <w:proofErr w:type="spellEnd"/>
          </w:p>
        </w:tc>
        <w:tc>
          <w:tcPr>
            <w:tcW w:w="2188" w:type="dxa"/>
            <w:tcBorders>
              <w:top w:val="single" w:sz="4" w:space="0" w:color="auto"/>
              <w:left w:val="nil"/>
              <w:bottom w:val="single" w:sz="4" w:space="0" w:color="auto"/>
              <w:right w:val="single" w:sz="4" w:space="0" w:color="auto"/>
            </w:tcBorders>
            <w:noWrap/>
            <w:hideMark/>
          </w:tcPr>
          <w:p w14:paraId="0E3B153B" w14:textId="77777777" w:rsidR="0091152B" w:rsidRPr="00A713D0" w:rsidRDefault="0091152B"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0BAA30EF"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300</w:t>
            </w:r>
          </w:p>
        </w:tc>
        <w:tc>
          <w:tcPr>
            <w:tcW w:w="1701" w:type="dxa"/>
            <w:tcBorders>
              <w:top w:val="single" w:sz="4" w:space="0" w:color="auto"/>
              <w:left w:val="nil"/>
              <w:bottom w:val="single" w:sz="4" w:space="0" w:color="auto"/>
              <w:right w:val="single" w:sz="4" w:space="0" w:color="auto"/>
            </w:tcBorders>
            <w:noWrap/>
            <w:vAlign w:val="center"/>
          </w:tcPr>
          <w:p w14:paraId="1B23F2A7" w14:textId="3712D834" w:rsidR="0091152B" w:rsidRPr="00A713D0" w:rsidRDefault="0091152B" w:rsidP="00616E93"/>
        </w:tc>
        <w:tc>
          <w:tcPr>
            <w:tcW w:w="1524" w:type="dxa"/>
            <w:tcBorders>
              <w:top w:val="single" w:sz="4" w:space="0" w:color="auto"/>
              <w:left w:val="nil"/>
              <w:bottom w:val="single" w:sz="4" w:space="0" w:color="auto"/>
              <w:right w:val="single" w:sz="8" w:space="0" w:color="auto"/>
            </w:tcBorders>
            <w:noWrap/>
            <w:vAlign w:val="center"/>
          </w:tcPr>
          <w:p w14:paraId="4D20C27D" w14:textId="16257C00" w:rsidR="0091152B" w:rsidRPr="00A713D0" w:rsidRDefault="0091152B" w:rsidP="00616E93"/>
        </w:tc>
      </w:tr>
      <w:tr w:rsidR="0091152B" w:rsidRPr="00616E93" w14:paraId="21B249A1"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23A544A5"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1.1.12</w:t>
            </w:r>
          </w:p>
        </w:tc>
        <w:tc>
          <w:tcPr>
            <w:tcW w:w="4095" w:type="dxa"/>
            <w:tcBorders>
              <w:top w:val="single" w:sz="4" w:space="0" w:color="auto"/>
              <w:left w:val="nil"/>
              <w:bottom w:val="single" w:sz="4" w:space="0" w:color="auto"/>
              <w:right w:val="single" w:sz="4" w:space="0" w:color="auto"/>
            </w:tcBorders>
            <w:vAlign w:val="center"/>
            <w:hideMark/>
          </w:tcPr>
          <w:p w14:paraId="16473A99"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Determinação do potencial de corrosão das armaduras</w:t>
            </w:r>
          </w:p>
        </w:tc>
        <w:tc>
          <w:tcPr>
            <w:tcW w:w="2188" w:type="dxa"/>
            <w:tcBorders>
              <w:top w:val="single" w:sz="4" w:space="0" w:color="auto"/>
              <w:left w:val="nil"/>
              <w:bottom w:val="single" w:sz="4" w:space="0" w:color="auto"/>
              <w:right w:val="single" w:sz="4" w:space="0" w:color="auto"/>
            </w:tcBorders>
            <w:noWrap/>
            <w:hideMark/>
          </w:tcPr>
          <w:p w14:paraId="459FAC17" w14:textId="77777777" w:rsidR="0091152B" w:rsidRPr="00A713D0" w:rsidRDefault="0091152B"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1999C427"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60</w:t>
            </w:r>
          </w:p>
        </w:tc>
        <w:tc>
          <w:tcPr>
            <w:tcW w:w="1701" w:type="dxa"/>
            <w:tcBorders>
              <w:top w:val="single" w:sz="4" w:space="0" w:color="auto"/>
              <w:left w:val="nil"/>
              <w:bottom w:val="single" w:sz="4" w:space="0" w:color="auto"/>
              <w:right w:val="single" w:sz="4" w:space="0" w:color="auto"/>
            </w:tcBorders>
            <w:noWrap/>
            <w:vAlign w:val="center"/>
          </w:tcPr>
          <w:p w14:paraId="3B06BED2" w14:textId="4FB47595" w:rsidR="0091152B" w:rsidRPr="00A713D0" w:rsidRDefault="0091152B" w:rsidP="00616E93"/>
        </w:tc>
        <w:tc>
          <w:tcPr>
            <w:tcW w:w="1524" w:type="dxa"/>
            <w:tcBorders>
              <w:top w:val="single" w:sz="4" w:space="0" w:color="auto"/>
              <w:left w:val="nil"/>
              <w:bottom w:val="single" w:sz="4" w:space="0" w:color="auto"/>
              <w:right w:val="single" w:sz="8" w:space="0" w:color="auto"/>
            </w:tcBorders>
            <w:noWrap/>
            <w:vAlign w:val="center"/>
          </w:tcPr>
          <w:p w14:paraId="0CD3500A" w14:textId="68FD1250" w:rsidR="0091152B" w:rsidRPr="00A713D0" w:rsidRDefault="0091152B" w:rsidP="00616E93"/>
        </w:tc>
      </w:tr>
      <w:tr w:rsidR="0091152B" w:rsidRPr="00616E93" w14:paraId="3357DF83"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4FBF6F97"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1.1.13</w:t>
            </w:r>
          </w:p>
        </w:tc>
        <w:tc>
          <w:tcPr>
            <w:tcW w:w="4095" w:type="dxa"/>
            <w:tcBorders>
              <w:top w:val="single" w:sz="4" w:space="0" w:color="auto"/>
              <w:left w:val="nil"/>
              <w:bottom w:val="single" w:sz="4" w:space="0" w:color="auto"/>
              <w:right w:val="single" w:sz="4" w:space="0" w:color="auto"/>
            </w:tcBorders>
            <w:vAlign w:val="center"/>
            <w:hideMark/>
          </w:tcPr>
          <w:p w14:paraId="7E28E658"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Medição da perda de seção transversal do aço</w:t>
            </w:r>
          </w:p>
        </w:tc>
        <w:tc>
          <w:tcPr>
            <w:tcW w:w="2188" w:type="dxa"/>
            <w:tcBorders>
              <w:top w:val="single" w:sz="4" w:space="0" w:color="auto"/>
              <w:left w:val="nil"/>
              <w:bottom w:val="single" w:sz="4" w:space="0" w:color="auto"/>
              <w:right w:val="single" w:sz="4" w:space="0" w:color="auto"/>
            </w:tcBorders>
            <w:noWrap/>
            <w:hideMark/>
          </w:tcPr>
          <w:p w14:paraId="0219ACCB" w14:textId="77777777" w:rsidR="0091152B" w:rsidRPr="00A713D0" w:rsidRDefault="0091152B"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2E068DBC"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40</w:t>
            </w:r>
          </w:p>
        </w:tc>
        <w:tc>
          <w:tcPr>
            <w:tcW w:w="1701" w:type="dxa"/>
            <w:tcBorders>
              <w:top w:val="single" w:sz="4" w:space="0" w:color="auto"/>
              <w:left w:val="nil"/>
              <w:bottom w:val="single" w:sz="4" w:space="0" w:color="auto"/>
              <w:right w:val="single" w:sz="4" w:space="0" w:color="auto"/>
            </w:tcBorders>
            <w:noWrap/>
            <w:vAlign w:val="center"/>
          </w:tcPr>
          <w:p w14:paraId="4C7842A9" w14:textId="49425711" w:rsidR="0091152B" w:rsidRPr="00A713D0" w:rsidRDefault="0091152B" w:rsidP="00616E93"/>
        </w:tc>
        <w:tc>
          <w:tcPr>
            <w:tcW w:w="1524" w:type="dxa"/>
            <w:tcBorders>
              <w:top w:val="single" w:sz="4" w:space="0" w:color="auto"/>
              <w:left w:val="nil"/>
              <w:bottom w:val="single" w:sz="4" w:space="0" w:color="auto"/>
              <w:right w:val="single" w:sz="8" w:space="0" w:color="auto"/>
            </w:tcBorders>
            <w:noWrap/>
            <w:vAlign w:val="center"/>
          </w:tcPr>
          <w:p w14:paraId="3CA22450" w14:textId="590FABE5" w:rsidR="0091152B" w:rsidRPr="00A713D0" w:rsidRDefault="0091152B" w:rsidP="00616E93"/>
        </w:tc>
      </w:tr>
      <w:tr w:rsidR="0091152B" w:rsidRPr="00616E93" w14:paraId="148FBB21"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4D26853F" w14:textId="77777777" w:rsidR="0091152B" w:rsidRPr="00A713D0" w:rsidRDefault="0091152B" w:rsidP="00616E93">
            <w:pPr>
              <w:spacing w:before="120" w:after="120"/>
              <w:jc w:val="center"/>
              <w:rPr>
                <w:rFonts w:ascii="Arial" w:hAnsi="Arial" w:cs="Arial"/>
                <w:b/>
                <w:color w:val="000000"/>
                <w:sz w:val="18"/>
                <w:szCs w:val="18"/>
              </w:rPr>
            </w:pPr>
            <w:r w:rsidRPr="00A713D0">
              <w:rPr>
                <w:rFonts w:ascii="Arial" w:hAnsi="Arial" w:cs="Arial"/>
                <w:color w:val="000000"/>
                <w:sz w:val="18"/>
                <w:szCs w:val="18"/>
              </w:rPr>
              <w:t>1.1.15</w:t>
            </w:r>
          </w:p>
        </w:tc>
        <w:tc>
          <w:tcPr>
            <w:tcW w:w="4095" w:type="dxa"/>
            <w:tcBorders>
              <w:top w:val="single" w:sz="4" w:space="0" w:color="auto"/>
              <w:left w:val="nil"/>
              <w:bottom w:val="single" w:sz="4" w:space="0" w:color="auto"/>
              <w:right w:val="single" w:sz="4" w:space="0" w:color="auto"/>
            </w:tcBorders>
            <w:vAlign w:val="center"/>
            <w:hideMark/>
          </w:tcPr>
          <w:p w14:paraId="59D2A7DD"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Ensaios de Integridade das estacas</w:t>
            </w:r>
          </w:p>
        </w:tc>
        <w:tc>
          <w:tcPr>
            <w:tcW w:w="2188" w:type="dxa"/>
            <w:tcBorders>
              <w:top w:val="single" w:sz="4" w:space="0" w:color="auto"/>
              <w:left w:val="nil"/>
              <w:bottom w:val="single" w:sz="4" w:space="0" w:color="auto"/>
              <w:right w:val="single" w:sz="4" w:space="0" w:color="auto"/>
            </w:tcBorders>
            <w:noWrap/>
            <w:hideMark/>
          </w:tcPr>
          <w:p w14:paraId="017EAB4C" w14:textId="77777777" w:rsidR="0091152B" w:rsidRPr="00A713D0" w:rsidRDefault="0091152B"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737E2633"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20</w:t>
            </w:r>
          </w:p>
        </w:tc>
        <w:tc>
          <w:tcPr>
            <w:tcW w:w="1701" w:type="dxa"/>
            <w:tcBorders>
              <w:top w:val="single" w:sz="4" w:space="0" w:color="auto"/>
              <w:left w:val="nil"/>
              <w:bottom w:val="single" w:sz="4" w:space="0" w:color="auto"/>
              <w:right w:val="single" w:sz="4" w:space="0" w:color="auto"/>
            </w:tcBorders>
            <w:noWrap/>
            <w:vAlign w:val="center"/>
          </w:tcPr>
          <w:p w14:paraId="498C5715" w14:textId="235C8E22" w:rsidR="0091152B" w:rsidRPr="00A713D0" w:rsidRDefault="0091152B" w:rsidP="00616E93"/>
        </w:tc>
        <w:tc>
          <w:tcPr>
            <w:tcW w:w="1524" w:type="dxa"/>
            <w:tcBorders>
              <w:top w:val="single" w:sz="4" w:space="0" w:color="auto"/>
              <w:left w:val="nil"/>
              <w:bottom w:val="single" w:sz="4" w:space="0" w:color="auto"/>
              <w:right w:val="single" w:sz="8" w:space="0" w:color="auto"/>
            </w:tcBorders>
            <w:noWrap/>
            <w:vAlign w:val="center"/>
          </w:tcPr>
          <w:p w14:paraId="27F59CDE" w14:textId="11131014" w:rsidR="0091152B" w:rsidRPr="00A713D0" w:rsidRDefault="0091152B" w:rsidP="00616E93"/>
        </w:tc>
      </w:tr>
      <w:tr w:rsidR="0091152B" w:rsidRPr="00616E93" w14:paraId="112AE36D"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690AA997"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1.1.16</w:t>
            </w:r>
          </w:p>
        </w:tc>
        <w:tc>
          <w:tcPr>
            <w:tcW w:w="4095" w:type="dxa"/>
            <w:tcBorders>
              <w:top w:val="single" w:sz="4" w:space="0" w:color="auto"/>
              <w:left w:val="nil"/>
              <w:bottom w:val="single" w:sz="4" w:space="0" w:color="auto"/>
              <w:right w:val="single" w:sz="4" w:space="0" w:color="auto"/>
            </w:tcBorders>
            <w:vAlign w:val="center"/>
            <w:hideMark/>
          </w:tcPr>
          <w:p w14:paraId="5919066E"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Prova de carga das fundações</w:t>
            </w:r>
          </w:p>
        </w:tc>
        <w:tc>
          <w:tcPr>
            <w:tcW w:w="2188" w:type="dxa"/>
            <w:tcBorders>
              <w:top w:val="single" w:sz="4" w:space="0" w:color="auto"/>
              <w:left w:val="nil"/>
              <w:bottom w:val="single" w:sz="4" w:space="0" w:color="auto"/>
              <w:right w:val="single" w:sz="4" w:space="0" w:color="auto"/>
            </w:tcBorders>
            <w:noWrap/>
            <w:hideMark/>
          </w:tcPr>
          <w:p w14:paraId="30189E7A" w14:textId="77777777" w:rsidR="0091152B" w:rsidRPr="00A713D0" w:rsidRDefault="0091152B"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3B84731B"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8</w:t>
            </w:r>
          </w:p>
        </w:tc>
        <w:tc>
          <w:tcPr>
            <w:tcW w:w="1701" w:type="dxa"/>
            <w:tcBorders>
              <w:top w:val="single" w:sz="4" w:space="0" w:color="auto"/>
              <w:left w:val="nil"/>
              <w:bottom w:val="single" w:sz="4" w:space="0" w:color="auto"/>
              <w:right w:val="single" w:sz="4" w:space="0" w:color="auto"/>
            </w:tcBorders>
            <w:noWrap/>
            <w:vAlign w:val="center"/>
          </w:tcPr>
          <w:p w14:paraId="6340A2E8" w14:textId="218E5970" w:rsidR="0091152B" w:rsidRPr="00A713D0" w:rsidRDefault="0091152B" w:rsidP="00616E93"/>
        </w:tc>
        <w:tc>
          <w:tcPr>
            <w:tcW w:w="1524" w:type="dxa"/>
            <w:tcBorders>
              <w:top w:val="single" w:sz="4" w:space="0" w:color="auto"/>
              <w:left w:val="nil"/>
              <w:bottom w:val="single" w:sz="4" w:space="0" w:color="auto"/>
              <w:right w:val="single" w:sz="8" w:space="0" w:color="auto"/>
            </w:tcBorders>
            <w:noWrap/>
            <w:vAlign w:val="center"/>
          </w:tcPr>
          <w:p w14:paraId="41B67ECA" w14:textId="30C5710A" w:rsidR="0091152B" w:rsidRPr="00A713D0" w:rsidRDefault="0091152B" w:rsidP="00616E93"/>
        </w:tc>
      </w:tr>
      <w:tr w:rsidR="0091152B" w:rsidRPr="00616E93" w14:paraId="79EBB8D8" w14:textId="77777777" w:rsidTr="00616E93">
        <w:trPr>
          <w:trHeight w:val="229"/>
          <w:jc w:val="center"/>
        </w:trPr>
        <w:tc>
          <w:tcPr>
            <w:tcW w:w="9154" w:type="dxa"/>
            <w:gridSpan w:val="4"/>
            <w:tcBorders>
              <w:top w:val="single" w:sz="4" w:space="0" w:color="auto"/>
              <w:left w:val="single" w:sz="4" w:space="0" w:color="auto"/>
              <w:bottom w:val="single" w:sz="4" w:space="0" w:color="auto"/>
              <w:right w:val="single" w:sz="4" w:space="0" w:color="auto"/>
            </w:tcBorders>
            <w:noWrap/>
            <w:vAlign w:val="center"/>
            <w:hideMark/>
          </w:tcPr>
          <w:p w14:paraId="3563907C" w14:textId="77777777" w:rsidR="0091152B" w:rsidRPr="00A713D0" w:rsidRDefault="0091152B" w:rsidP="00616E93">
            <w:pPr>
              <w:spacing w:before="120" w:after="120"/>
              <w:jc w:val="right"/>
              <w:rPr>
                <w:rFonts w:ascii="Arial" w:hAnsi="Arial" w:cs="Arial"/>
                <w:b/>
                <w:color w:val="000000"/>
                <w:sz w:val="16"/>
                <w:szCs w:val="18"/>
              </w:rPr>
            </w:pPr>
            <w:r w:rsidRPr="00A713D0">
              <w:rPr>
                <w:rFonts w:ascii="Arial" w:hAnsi="Arial" w:cs="Arial"/>
                <w:b/>
                <w:color w:val="000000"/>
                <w:sz w:val="16"/>
                <w:szCs w:val="18"/>
              </w:rPr>
              <w:t>Valor Total Item 1.1</w:t>
            </w:r>
          </w:p>
        </w:tc>
        <w:tc>
          <w:tcPr>
            <w:tcW w:w="3225" w:type="dxa"/>
            <w:gridSpan w:val="2"/>
            <w:tcBorders>
              <w:top w:val="single" w:sz="4" w:space="0" w:color="auto"/>
              <w:left w:val="nil"/>
              <w:bottom w:val="single" w:sz="4" w:space="0" w:color="auto"/>
              <w:right w:val="single" w:sz="8" w:space="0" w:color="auto"/>
            </w:tcBorders>
            <w:noWrap/>
            <w:vAlign w:val="center"/>
            <w:hideMark/>
          </w:tcPr>
          <w:p w14:paraId="47AAAE40" w14:textId="6D09D821" w:rsidR="0091152B" w:rsidRPr="00A713D0" w:rsidRDefault="0091152B" w:rsidP="00616E93">
            <w:pPr>
              <w:spacing w:before="120" w:after="120"/>
              <w:rPr>
                <w:rFonts w:ascii="Arial" w:hAnsi="Arial" w:cs="Arial"/>
                <w:b/>
                <w:sz w:val="16"/>
                <w:szCs w:val="18"/>
              </w:rPr>
            </w:pPr>
          </w:p>
        </w:tc>
      </w:tr>
      <w:tr w:rsidR="0091152B" w:rsidRPr="00616E93" w14:paraId="2BEF96FA" w14:textId="77777777" w:rsidTr="00616E93">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631F3060" w14:textId="77777777" w:rsidR="0091152B" w:rsidRPr="00A713D0" w:rsidRDefault="0091152B" w:rsidP="00616E93">
            <w:pPr>
              <w:spacing w:before="120" w:after="120"/>
              <w:jc w:val="center"/>
              <w:rPr>
                <w:rFonts w:ascii="Arial" w:hAnsi="Arial" w:cs="Arial"/>
                <w:b/>
                <w:color w:val="000000"/>
                <w:sz w:val="18"/>
                <w:szCs w:val="18"/>
              </w:rPr>
            </w:pPr>
            <w:r w:rsidRPr="00A713D0">
              <w:rPr>
                <w:rFonts w:ascii="Arial" w:hAnsi="Arial" w:cs="Arial"/>
                <w:b/>
                <w:color w:val="000000"/>
                <w:sz w:val="18"/>
                <w:szCs w:val="18"/>
              </w:rPr>
              <w:t>1.2</w:t>
            </w:r>
          </w:p>
        </w:tc>
        <w:tc>
          <w:tcPr>
            <w:tcW w:w="11289" w:type="dxa"/>
            <w:gridSpan w:val="5"/>
            <w:tcBorders>
              <w:top w:val="single" w:sz="4" w:space="0" w:color="auto"/>
              <w:left w:val="nil"/>
              <w:bottom w:val="single" w:sz="4" w:space="0" w:color="auto"/>
              <w:right w:val="single" w:sz="8" w:space="0" w:color="auto"/>
            </w:tcBorders>
            <w:vAlign w:val="center"/>
            <w:hideMark/>
          </w:tcPr>
          <w:p w14:paraId="3E8FC118" w14:textId="77777777" w:rsidR="0091152B" w:rsidRPr="00A713D0" w:rsidRDefault="0091152B" w:rsidP="00616E93">
            <w:pPr>
              <w:spacing w:before="120" w:after="120"/>
              <w:rPr>
                <w:rFonts w:ascii="Arial" w:hAnsi="Arial" w:cs="Arial"/>
                <w:b/>
                <w:sz w:val="18"/>
                <w:szCs w:val="18"/>
              </w:rPr>
            </w:pPr>
            <w:r w:rsidRPr="00A713D0">
              <w:rPr>
                <w:rFonts w:ascii="Arial" w:hAnsi="Arial" w:cs="Arial"/>
                <w:b/>
                <w:sz w:val="18"/>
                <w:szCs w:val="18"/>
              </w:rPr>
              <w:t xml:space="preserve">LAUDO TÉCNICO E </w:t>
            </w:r>
            <w:r w:rsidRPr="00A713D0">
              <w:rPr>
                <w:rFonts w:ascii="Arial" w:hAnsi="Arial" w:cs="Arial"/>
                <w:b/>
                <w:i/>
                <w:sz w:val="18"/>
                <w:szCs w:val="18"/>
              </w:rPr>
              <w:t>AS BUILT</w:t>
            </w:r>
          </w:p>
        </w:tc>
      </w:tr>
      <w:tr w:rsidR="0091152B" w:rsidRPr="00616E93" w14:paraId="1773F487"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217FC5D2"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lastRenderedPageBreak/>
              <w:t>1.2.1</w:t>
            </w:r>
          </w:p>
        </w:tc>
        <w:tc>
          <w:tcPr>
            <w:tcW w:w="4095" w:type="dxa"/>
            <w:tcBorders>
              <w:top w:val="single" w:sz="4" w:space="0" w:color="auto"/>
              <w:left w:val="nil"/>
              <w:bottom w:val="single" w:sz="4" w:space="0" w:color="auto"/>
              <w:right w:val="single" w:sz="4" w:space="0" w:color="auto"/>
            </w:tcBorders>
            <w:vAlign w:val="center"/>
            <w:hideMark/>
          </w:tcPr>
          <w:p w14:paraId="3DD4CA54"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 xml:space="preserve">Elaboração de Laudo Técnico e </w:t>
            </w:r>
            <w:r w:rsidRPr="00A713D0">
              <w:rPr>
                <w:rFonts w:ascii="Arial" w:hAnsi="Arial" w:cs="Arial"/>
                <w:i/>
                <w:sz w:val="18"/>
                <w:szCs w:val="18"/>
              </w:rPr>
              <w:t>AS BUILT</w:t>
            </w:r>
          </w:p>
        </w:tc>
        <w:tc>
          <w:tcPr>
            <w:tcW w:w="2188" w:type="dxa"/>
            <w:tcBorders>
              <w:top w:val="single" w:sz="4" w:space="0" w:color="auto"/>
              <w:left w:val="nil"/>
              <w:bottom w:val="single" w:sz="4" w:space="0" w:color="auto"/>
              <w:right w:val="single" w:sz="4" w:space="0" w:color="auto"/>
            </w:tcBorders>
            <w:noWrap/>
            <w:vAlign w:val="center"/>
            <w:hideMark/>
          </w:tcPr>
          <w:p w14:paraId="2762C578" w14:textId="77777777" w:rsidR="0091152B" w:rsidRPr="00A713D0" w:rsidRDefault="0091152B"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133E54FA"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tcPr>
          <w:p w14:paraId="594EC021" w14:textId="21E040C2" w:rsidR="0091152B" w:rsidRPr="00A713D0" w:rsidRDefault="0091152B" w:rsidP="00616E93">
            <w:pPr>
              <w:spacing w:before="120" w:after="120"/>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3D2D8C81" w14:textId="2DB55DE7" w:rsidR="0091152B" w:rsidRPr="00A713D0" w:rsidRDefault="0091152B" w:rsidP="00616E93">
            <w:pPr>
              <w:spacing w:before="120" w:after="120"/>
              <w:rPr>
                <w:rFonts w:ascii="Arial" w:hAnsi="Arial" w:cs="Arial"/>
                <w:b/>
                <w:sz w:val="18"/>
                <w:szCs w:val="18"/>
              </w:rPr>
            </w:pPr>
          </w:p>
        </w:tc>
      </w:tr>
      <w:tr w:rsidR="0091152B" w:rsidRPr="00616E93" w14:paraId="65ED5518" w14:textId="77777777" w:rsidTr="00616E93">
        <w:trPr>
          <w:trHeight w:val="229"/>
          <w:jc w:val="center"/>
        </w:trPr>
        <w:tc>
          <w:tcPr>
            <w:tcW w:w="9154" w:type="dxa"/>
            <w:gridSpan w:val="4"/>
            <w:tcBorders>
              <w:top w:val="single" w:sz="4" w:space="0" w:color="auto"/>
              <w:left w:val="single" w:sz="4" w:space="0" w:color="auto"/>
              <w:bottom w:val="single" w:sz="4" w:space="0" w:color="auto"/>
              <w:right w:val="single" w:sz="4" w:space="0" w:color="auto"/>
            </w:tcBorders>
            <w:noWrap/>
            <w:vAlign w:val="center"/>
            <w:hideMark/>
          </w:tcPr>
          <w:p w14:paraId="56789358" w14:textId="77777777" w:rsidR="0091152B" w:rsidRPr="00A713D0" w:rsidRDefault="0091152B" w:rsidP="00616E93">
            <w:pPr>
              <w:spacing w:before="120" w:after="120"/>
              <w:jc w:val="right"/>
              <w:rPr>
                <w:rFonts w:ascii="Arial" w:hAnsi="Arial" w:cs="Arial"/>
                <w:b/>
                <w:color w:val="000000"/>
                <w:sz w:val="16"/>
                <w:szCs w:val="18"/>
              </w:rPr>
            </w:pPr>
            <w:r w:rsidRPr="00A713D0">
              <w:rPr>
                <w:rFonts w:ascii="Arial" w:hAnsi="Arial" w:cs="Arial"/>
                <w:b/>
                <w:color w:val="000000"/>
                <w:sz w:val="16"/>
                <w:szCs w:val="18"/>
              </w:rPr>
              <w:t>Valor Total Item 1.2</w:t>
            </w:r>
          </w:p>
        </w:tc>
        <w:tc>
          <w:tcPr>
            <w:tcW w:w="3225" w:type="dxa"/>
            <w:gridSpan w:val="2"/>
            <w:tcBorders>
              <w:top w:val="single" w:sz="4" w:space="0" w:color="auto"/>
              <w:left w:val="nil"/>
              <w:bottom w:val="single" w:sz="4" w:space="0" w:color="auto"/>
              <w:right w:val="single" w:sz="8" w:space="0" w:color="auto"/>
            </w:tcBorders>
            <w:noWrap/>
            <w:vAlign w:val="center"/>
            <w:hideMark/>
          </w:tcPr>
          <w:p w14:paraId="6AB96890" w14:textId="33212426" w:rsidR="0091152B" w:rsidRPr="00A713D0" w:rsidRDefault="0091152B" w:rsidP="00616E93">
            <w:pPr>
              <w:spacing w:before="120" w:after="120"/>
              <w:rPr>
                <w:rFonts w:ascii="Arial" w:hAnsi="Arial" w:cs="Arial"/>
                <w:b/>
                <w:sz w:val="16"/>
                <w:szCs w:val="18"/>
              </w:rPr>
            </w:pPr>
          </w:p>
        </w:tc>
      </w:tr>
      <w:tr w:rsidR="0091152B" w:rsidRPr="00616E93" w14:paraId="6E60261A" w14:textId="77777777" w:rsidTr="00616E93">
        <w:trPr>
          <w:trHeight w:val="229"/>
          <w:jc w:val="center"/>
        </w:trPr>
        <w:tc>
          <w:tcPr>
            <w:tcW w:w="9154" w:type="dxa"/>
            <w:gridSpan w:val="4"/>
            <w:tcBorders>
              <w:top w:val="single" w:sz="4" w:space="0" w:color="auto"/>
              <w:left w:val="single" w:sz="4" w:space="0" w:color="auto"/>
              <w:bottom w:val="single" w:sz="4" w:space="0" w:color="auto"/>
              <w:right w:val="single" w:sz="4" w:space="0" w:color="auto"/>
            </w:tcBorders>
            <w:noWrap/>
            <w:vAlign w:val="center"/>
            <w:hideMark/>
          </w:tcPr>
          <w:p w14:paraId="5CE6726D" w14:textId="77777777" w:rsidR="0091152B" w:rsidRPr="00A713D0" w:rsidRDefault="0091152B" w:rsidP="00616E93">
            <w:pPr>
              <w:spacing w:before="120" w:after="120"/>
              <w:jc w:val="right"/>
              <w:rPr>
                <w:rFonts w:ascii="Arial" w:hAnsi="Arial" w:cs="Arial"/>
                <w:b/>
                <w:color w:val="000000"/>
                <w:sz w:val="18"/>
                <w:szCs w:val="18"/>
              </w:rPr>
            </w:pPr>
            <w:r w:rsidRPr="00A713D0">
              <w:rPr>
                <w:rFonts w:ascii="Arial" w:hAnsi="Arial" w:cs="Arial"/>
                <w:b/>
                <w:color w:val="000000"/>
                <w:sz w:val="18"/>
                <w:szCs w:val="18"/>
              </w:rPr>
              <w:t>VALOR TOTAL 1ª ETAPA</w:t>
            </w:r>
          </w:p>
        </w:tc>
        <w:tc>
          <w:tcPr>
            <w:tcW w:w="3225" w:type="dxa"/>
            <w:gridSpan w:val="2"/>
            <w:tcBorders>
              <w:top w:val="single" w:sz="4" w:space="0" w:color="auto"/>
              <w:left w:val="nil"/>
              <w:bottom w:val="single" w:sz="4" w:space="0" w:color="auto"/>
              <w:right w:val="single" w:sz="8" w:space="0" w:color="auto"/>
            </w:tcBorders>
            <w:noWrap/>
            <w:vAlign w:val="center"/>
            <w:hideMark/>
          </w:tcPr>
          <w:p w14:paraId="0FC0B158" w14:textId="19749F32" w:rsidR="0091152B" w:rsidRPr="00A713D0" w:rsidRDefault="0091152B" w:rsidP="00616E93">
            <w:pPr>
              <w:spacing w:before="120" w:after="120"/>
              <w:rPr>
                <w:rFonts w:ascii="Arial" w:hAnsi="Arial" w:cs="Arial"/>
                <w:b/>
                <w:sz w:val="18"/>
                <w:szCs w:val="18"/>
              </w:rPr>
            </w:pPr>
          </w:p>
        </w:tc>
      </w:tr>
      <w:tr w:rsidR="0091152B" w:rsidRPr="00616E93" w14:paraId="7037AB78" w14:textId="77777777" w:rsidTr="00616E93">
        <w:trPr>
          <w:trHeight w:val="421"/>
          <w:jc w:val="center"/>
        </w:trPr>
        <w:tc>
          <w:tcPr>
            <w:tcW w:w="12379" w:type="dxa"/>
            <w:gridSpan w:val="6"/>
            <w:tcBorders>
              <w:top w:val="single" w:sz="4" w:space="0" w:color="auto"/>
              <w:left w:val="single" w:sz="4" w:space="0" w:color="auto"/>
              <w:bottom w:val="single" w:sz="4" w:space="0" w:color="auto"/>
              <w:right w:val="single" w:sz="8" w:space="0" w:color="auto"/>
            </w:tcBorders>
            <w:noWrap/>
            <w:vAlign w:val="center"/>
            <w:hideMark/>
          </w:tcPr>
          <w:p w14:paraId="79A2A8EE" w14:textId="77777777" w:rsidR="0091152B" w:rsidRPr="00A713D0" w:rsidRDefault="0091152B" w:rsidP="00616E93">
            <w:pPr>
              <w:spacing w:before="120" w:after="120"/>
              <w:rPr>
                <w:rFonts w:ascii="Arial" w:hAnsi="Arial" w:cs="Arial"/>
                <w:b/>
                <w:sz w:val="18"/>
                <w:szCs w:val="18"/>
              </w:rPr>
            </w:pPr>
            <w:r w:rsidRPr="00A713D0">
              <w:rPr>
                <w:rFonts w:ascii="Arial" w:hAnsi="Arial" w:cs="Arial"/>
                <w:b/>
                <w:sz w:val="18"/>
                <w:szCs w:val="18"/>
              </w:rPr>
              <w:t>2ª ETAPA: Projetos de Fôrmas</w:t>
            </w:r>
          </w:p>
        </w:tc>
      </w:tr>
      <w:tr w:rsidR="0091152B" w:rsidRPr="00616E93" w14:paraId="5984DFAF"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22BA01EC"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2.1</w:t>
            </w:r>
          </w:p>
        </w:tc>
        <w:tc>
          <w:tcPr>
            <w:tcW w:w="4095" w:type="dxa"/>
            <w:tcBorders>
              <w:top w:val="single" w:sz="4" w:space="0" w:color="auto"/>
              <w:left w:val="nil"/>
              <w:bottom w:val="single" w:sz="4" w:space="0" w:color="auto"/>
              <w:right w:val="single" w:sz="4" w:space="0" w:color="auto"/>
            </w:tcBorders>
            <w:vAlign w:val="center"/>
            <w:hideMark/>
          </w:tcPr>
          <w:p w14:paraId="54E880CB"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Elaboração do Projeto Executivo de Fôrmas</w:t>
            </w:r>
          </w:p>
        </w:tc>
        <w:tc>
          <w:tcPr>
            <w:tcW w:w="2188" w:type="dxa"/>
            <w:tcBorders>
              <w:top w:val="single" w:sz="4" w:space="0" w:color="auto"/>
              <w:left w:val="nil"/>
              <w:bottom w:val="single" w:sz="4" w:space="0" w:color="auto"/>
              <w:right w:val="single" w:sz="4" w:space="0" w:color="auto"/>
            </w:tcBorders>
            <w:noWrap/>
            <w:vAlign w:val="center"/>
            <w:hideMark/>
          </w:tcPr>
          <w:p w14:paraId="76A1BF37" w14:textId="77777777" w:rsidR="0091152B" w:rsidRPr="00A713D0" w:rsidRDefault="0091152B"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36318828"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tcPr>
          <w:p w14:paraId="25414505" w14:textId="2BB73B15" w:rsidR="0091152B" w:rsidRPr="00A713D0" w:rsidRDefault="0091152B" w:rsidP="00616E93">
            <w:pPr>
              <w:spacing w:before="120" w:after="120"/>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5401862A" w14:textId="2A0C0F64" w:rsidR="0091152B" w:rsidRPr="00A713D0" w:rsidRDefault="0091152B" w:rsidP="00616E93">
            <w:pPr>
              <w:spacing w:before="120" w:after="120"/>
              <w:rPr>
                <w:rFonts w:ascii="Arial" w:hAnsi="Arial" w:cs="Arial"/>
                <w:b/>
                <w:sz w:val="18"/>
                <w:szCs w:val="18"/>
              </w:rPr>
            </w:pPr>
          </w:p>
        </w:tc>
      </w:tr>
      <w:tr w:rsidR="0091152B" w:rsidRPr="00616E93" w14:paraId="2E608528" w14:textId="77777777" w:rsidTr="00616E93">
        <w:trPr>
          <w:trHeight w:val="229"/>
          <w:jc w:val="center"/>
        </w:trPr>
        <w:tc>
          <w:tcPr>
            <w:tcW w:w="9154" w:type="dxa"/>
            <w:gridSpan w:val="4"/>
            <w:tcBorders>
              <w:top w:val="single" w:sz="4" w:space="0" w:color="auto"/>
              <w:left w:val="single" w:sz="4" w:space="0" w:color="auto"/>
              <w:bottom w:val="single" w:sz="4" w:space="0" w:color="auto"/>
              <w:right w:val="single" w:sz="4" w:space="0" w:color="auto"/>
            </w:tcBorders>
            <w:noWrap/>
            <w:vAlign w:val="center"/>
            <w:hideMark/>
          </w:tcPr>
          <w:p w14:paraId="59862207" w14:textId="77777777" w:rsidR="0091152B" w:rsidRPr="00A713D0" w:rsidRDefault="0091152B" w:rsidP="00616E93">
            <w:pPr>
              <w:spacing w:before="120" w:after="120"/>
              <w:jc w:val="right"/>
              <w:rPr>
                <w:rFonts w:ascii="Arial" w:hAnsi="Arial" w:cs="Arial"/>
                <w:b/>
                <w:color w:val="000000"/>
                <w:sz w:val="18"/>
                <w:szCs w:val="18"/>
              </w:rPr>
            </w:pPr>
            <w:r w:rsidRPr="00A713D0">
              <w:rPr>
                <w:rFonts w:ascii="Arial" w:hAnsi="Arial" w:cs="Arial"/>
                <w:b/>
                <w:color w:val="000000"/>
                <w:sz w:val="18"/>
                <w:szCs w:val="18"/>
              </w:rPr>
              <w:t>VALOR TOTAL 2ª ETAPA</w:t>
            </w:r>
          </w:p>
        </w:tc>
        <w:tc>
          <w:tcPr>
            <w:tcW w:w="3225" w:type="dxa"/>
            <w:gridSpan w:val="2"/>
            <w:tcBorders>
              <w:top w:val="single" w:sz="4" w:space="0" w:color="auto"/>
              <w:left w:val="nil"/>
              <w:bottom w:val="single" w:sz="4" w:space="0" w:color="auto"/>
              <w:right w:val="single" w:sz="8" w:space="0" w:color="auto"/>
            </w:tcBorders>
            <w:noWrap/>
            <w:vAlign w:val="center"/>
            <w:hideMark/>
          </w:tcPr>
          <w:p w14:paraId="09D43E23" w14:textId="2F62609C" w:rsidR="0091152B" w:rsidRPr="00A713D0" w:rsidRDefault="0091152B" w:rsidP="00616E93">
            <w:pPr>
              <w:spacing w:before="120" w:after="120"/>
              <w:rPr>
                <w:rFonts w:ascii="Arial" w:hAnsi="Arial" w:cs="Arial"/>
                <w:b/>
                <w:sz w:val="18"/>
                <w:szCs w:val="18"/>
              </w:rPr>
            </w:pPr>
          </w:p>
        </w:tc>
      </w:tr>
      <w:tr w:rsidR="0091152B" w:rsidRPr="00616E93" w14:paraId="1F73A76F" w14:textId="77777777" w:rsidTr="00616E93">
        <w:trPr>
          <w:trHeight w:val="421"/>
          <w:jc w:val="center"/>
        </w:trPr>
        <w:tc>
          <w:tcPr>
            <w:tcW w:w="12379" w:type="dxa"/>
            <w:gridSpan w:val="6"/>
            <w:tcBorders>
              <w:top w:val="single" w:sz="4" w:space="0" w:color="auto"/>
              <w:left w:val="single" w:sz="4" w:space="0" w:color="auto"/>
              <w:bottom w:val="single" w:sz="4" w:space="0" w:color="auto"/>
              <w:right w:val="single" w:sz="8" w:space="0" w:color="auto"/>
            </w:tcBorders>
            <w:noWrap/>
            <w:vAlign w:val="center"/>
            <w:hideMark/>
          </w:tcPr>
          <w:p w14:paraId="47E10B19" w14:textId="77777777" w:rsidR="0091152B" w:rsidRPr="00A713D0" w:rsidRDefault="0091152B" w:rsidP="00616E93">
            <w:pPr>
              <w:spacing w:before="120" w:after="120"/>
              <w:rPr>
                <w:rFonts w:ascii="Arial" w:hAnsi="Arial" w:cs="Arial"/>
                <w:b/>
                <w:sz w:val="18"/>
                <w:szCs w:val="18"/>
              </w:rPr>
            </w:pPr>
            <w:r w:rsidRPr="00A713D0">
              <w:rPr>
                <w:rFonts w:ascii="Arial" w:hAnsi="Arial" w:cs="Arial"/>
                <w:b/>
                <w:sz w:val="18"/>
                <w:szCs w:val="18"/>
              </w:rPr>
              <w:t>3ª ETAPA: Projetos Executivos e Memorial de Cálculo</w:t>
            </w:r>
          </w:p>
        </w:tc>
      </w:tr>
      <w:tr w:rsidR="0091152B" w:rsidRPr="00616E93" w14:paraId="34586D2F" w14:textId="77777777" w:rsidTr="00616E93">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32EB0FA3" w14:textId="77777777" w:rsidR="0091152B" w:rsidRPr="00A713D0" w:rsidRDefault="0091152B" w:rsidP="00616E93">
            <w:pPr>
              <w:spacing w:before="120" w:after="120"/>
              <w:jc w:val="center"/>
              <w:rPr>
                <w:rFonts w:ascii="Arial" w:hAnsi="Arial" w:cs="Arial"/>
                <w:b/>
                <w:color w:val="000000"/>
                <w:sz w:val="18"/>
                <w:szCs w:val="18"/>
              </w:rPr>
            </w:pPr>
            <w:r w:rsidRPr="00A713D0">
              <w:rPr>
                <w:rFonts w:ascii="Arial" w:hAnsi="Arial" w:cs="Arial"/>
                <w:b/>
                <w:color w:val="000000"/>
                <w:sz w:val="18"/>
                <w:szCs w:val="18"/>
              </w:rPr>
              <w:t>3.1</w:t>
            </w:r>
          </w:p>
        </w:tc>
        <w:tc>
          <w:tcPr>
            <w:tcW w:w="11289" w:type="dxa"/>
            <w:gridSpan w:val="5"/>
            <w:tcBorders>
              <w:top w:val="single" w:sz="4" w:space="0" w:color="auto"/>
              <w:left w:val="nil"/>
              <w:bottom w:val="single" w:sz="4" w:space="0" w:color="auto"/>
              <w:right w:val="single" w:sz="8" w:space="0" w:color="auto"/>
            </w:tcBorders>
            <w:vAlign w:val="center"/>
            <w:hideMark/>
          </w:tcPr>
          <w:p w14:paraId="7EC3B089" w14:textId="77777777" w:rsidR="0091152B" w:rsidRPr="00A713D0" w:rsidRDefault="0091152B" w:rsidP="00616E93">
            <w:pPr>
              <w:spacing w:before="120" w:after="120"/>
              <w:rPr>
                <w:rFonts w:ascii="Arial" w:hAnsi="Arial" w:cs="Arial"/>
                <w:b/>
                <w:sz w:val="18"/>
                <w:szCs w:val="18"/>
              </w:rPr>
            </w:pPr>
            <w:r w:rsidRPr="00A713D0">
              <w:rPr>
                <w:rFonts w:ascii="Arial" w:hAnsi="Arial" w:cs="Arial"/>
                <w:b/>
                <w:sz w:val="18"/>
                <w:szCs w:val="18"/>
              </w:rPr>
              <w:t>PROJETOS EXECUTIVOS</w:t>
            </w:r>
          </w:p>
        </w:tc>
      </w:tr>
      <w:tr w:rsidR="0091152B" w:rsidRPr="00616E93" w14:paraId="11FB5710"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3F616FD4"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3.1.1</w:t>
            </w:r>
          </w:p>
        </w:tc>
        <w:tc>
          <w:tcPr>
            <w:tcW w:w="4095" w:type="dxa"/>
            <w:tcBorders>
              <w:top w:val="single" w:sz="4" w:space="0" w:color="auto"/>
              <w:left w:val="nil"/>
              <w:bottom w:val="single" w:sz="4" w:space="0" w:color="auto"/>
              <w:right w:val="single" w:sz="4" w:space="0" w:color="auto"/>
            </w:tcBorders>
            <w:vAlign w:val="center"/>
            <w:hideMark/>
          </w:tcPr>
          <w:p w14:paraId="180BE3FF"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Projeto Executivo de recuperação e reforço estrutural visando sanar as anomalias diagnosticadas no Laudo Técnico de avaliação estrutural que possam comprometer a durabilidade das estruturas e (ou) fundações</w:t>
            </w:r>
          </w:p>
        </w:tc>
        <w:tc>
          <w:tcPr>
            <w:tcW w:w="2188" w:type="dxa"/>
            <w:tcBorders>
              <w:top w:val="single" w:sz="4" w:space="0" w:color="auto"/>
              <w:left w:val="nil"/>
              <w:bottom w:val="single" w:sz="4" w:space="0" w:color="auto"/>
              <w:right w:val="single" w:sz="4" w:space="0" w:color="auto"/>
            </w:tcBorders>
            <w:noWrap/>
            <w:vAlign w:val="center"/>
            <w:hideMark/>
          </w:tcPr>
          <w:p w14:paraId="1B366829" w14:textId="77777777" w:rsidR="0091152B" w:rsidRPr="00A713D0" w:rsidRDefault="0091152B"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11469B0E"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tcPr>
          <w:p w14:paraId="5CB7175D" w14:textId="48515B52" w:rsidR="0091152B" w:rsidRPr="00A713D0" w:rsidRDefault="0091152B" w:rsidP="00616E93">
            <w:pPr>
              <w:spacing w:before="120" w:after="120"/>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77083C39" w14:textId="6C20FB30" w:rsidR="0091152B" w:rsidRPr="00A713D0" w:rsidRDefault="0091152B" w:rsidP="00616E93">
            <w:pPr>
              <w:spacing w:before="120" w:after="120"/>
              <w:rPr>
                <w:rFonts w:ascii="Arial" w:hAnsi="Arial" w:cs="Arial"/>
                <w:b/>
                <w:sz w:val="18"/>
                <w:szCs w:val="18"/>
              </w:rPr>
            </w:pPr>
          </w:p>
        </w:tc>
      </w:tr>
      <w:tr w:rsidR="0091152B" w:rsidRPr="00616E93" w14:paraId="3A144F85"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7247BA21"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3.1.2</w:t>
            </w:r>
          </w:p>
        </w:tc>
        <w:tc>
          <w:tcPr>
            <w:tcW w:w="4095" w:type="dxa"/>
            <w:tcBorders>
              <w:top w:val="single" w:sz="4" w:space="0" w:color="auto"/>
              <w:left w:val="nil"/>
              <w:bottom w:val="single" w:sz="4" w:space="0" w:color="auto"/>
              <w:right w:val="single" w:sz="4" w:space="0" w:color="auto"/>
            </w:tcBorders>
            <w:vAlign w:val="center"/>
            <w:hideMark/>
          </w:tcPr>
          <w:p w14:paraId="44BC8278"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Projeto Executivo Estrutural, de Fundações e de Contenções para a ampliação dos subsolos dos edifícios</w:t>
            </w:r>
          </w:p>
        </w:tc>
        <w:tc>
          <w:tcPr>
            <w:tcW w:w="2188" w:type="dxa"/>
            <w:tcBorders>
              <w:top w:val="single" w:sz="4" w:space="0" w:color="auto"/>
              <w:left w:val="nil"/>
              <w:bottom w:val="single" w:sz="4" w:space="0" w:color="auto"/>
              <w:right w:val="single" w:sz="4" w:space="0" w:color="auto"/>
            </w:tcBorders>
            <w:noWrap/>
            <w:vAlign w:val="center"/>
            <w:hideMark/>
          </w:tcPr>
          <w:p w14:paraId="0EE60073" w14:textId="77777777" w:rsidR="0091152B" w:rsidRPr="00A713D0" w:rsidRDefault="0091152B" w:rsidP="00616E93">
            <w:pPr>
              <w:jc w:val="cente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28AC00DD" w14:textId="77777777" w:rsidR="0091152B" w:rsidRPr="00A713D0" w:rsidRDefault="0091152B" w:rsidP="00616E93">
            <w:pPr>
              <w:jc w:val="cente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tcPr>
          <w:p w14:paraId="69A9E3E4" w14:textId="6AE72366" w:rsidR="0091152B" w:rsidRPr="00A713D0" w:rsidRDefault="0091152B" w:rsidP="00616E93">
            <w:pPr>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35989837" w14:textId="74292E6E" w:rsidR="0091152B" w:rsidRPr="00A713D0" w:rsidRDefault="0091152B" w:rsidP="00616E93"/>
        </w:tc>
      </w:tr>
      <w:tr w:rsidR="0091152B" w:rsidRPr="00616E93" w14:paraId="2F443DFB"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383B7D7B"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3.1.3</w:t>
            </w:r>
          </w:p>
        </w:tc>
        <w:tc>
          <w:tcPr>
            <w:tcW w:w="4095" w:type="dxa"/>
            <w:tcBorders>
              <w:top w:val="single" w:sz="4" w:space="0" w:color="auto"/>
              <w:left w:val="nil"/>
              <w:bottom w:val="single" w:sz="4" w:space="0" w:color="auto"/>
              <w:right w:val="single" w:sz="4" w:space="0" w:color="auto"/>
            </w:tcBorders>
            <w:vAlign w:val="center"/>
            <w:hideMark/>
          </w:tcPr>
          <w:p w14:paraId="5D499B31"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Projeto Executivo de reforço de elementos estruturais considerando a necessária compatibilização das estruturas com as novas instalações a serem executadas</w:t>
            </w:r>
          </w:p>
        </w:tc>
        <w:tc>
          <w:tcPr>
            <w:tcW w:w="2188" w:type="dxa"/>
            <w:tcBorders>
              <w:top w:val="single" w:sz="4" w:space="0" w:color="auto"/>
              <w:left w:val="nil"/>
              <w:bottom w:val="single" w:sz="4" w:space="0" w:color="auto"/>
              <w:right w:val="single" w:sz="4" w:space="0" w:color="auto"/>
            </w:tcBorders>
            <w:noWrap/>
            <w:vAlign w:val="center"/>
            <w:hideMark/>
          </w:tcPr>
          <w:p w14:paraId="6BD399E3" w14:textId="77777777" w:rsidR="0091152B" w:rsidRPr="00A713D0" w:rsidRDefault="0091152B" w:rsidP="00616E93">
            <w:pPr>
              <w:jc w:val="cente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2FC399AB" w14:textId="77777777" w:rsidR="0091152B" w:rsidRPr="00A713D0" w:rsidRDefault="0091152B" w:rsidP="00616E93">
            <w:pPr>
              <w:jc w:val="cente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tcPr>
          <w:p w14:paraId="7DEB06DD" w14:textId="58903534" w:rsidR="0091152B" w:rsidRPr="00A713D0" w:rsidRDefault="0091152B" w:rsidP="00616E93">
            <w:pPr>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3C735302" w14:textId="4046008F" w:rsidR="0091152B" w:rsidRPr="00A713D0" w:rsidRDefault="0091152B" w:rsidP="00616E93"/>
        </w:tc>
      </w:tr>
      <w:tr w:rsidR="0091152B" w:rsidRPr="00616E93" w14:paraId="533DC95E"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680AA03F"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3.1.4</w:t>
            </w:r>
          </w:p>
        </w:tc>
        <w:tc>
          <w:tcPr>
            <w:tcW w:w="4095" w:type="dxa"/>
            <w:tcBorders>
              <w:top w:val="single" w:sz="4" w:space="0" w:color="auto"/>
              <w:left w:val="nil"/>
              <w:bottom w:val="single" w:sz="4" w:space="0" w:color="auto"/>
              <w:right w:val="single" w:sz="4" w:space="0" w:color="auto"/>
            </w:tcBorders>
            <w:vAlign w:val="center"/>
            <w:hideMark/>
          </w:tcPr>
          <w:p w14:paraId="7AB27776"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Relatório de Compatibilização</w:t>
            </w:r>
          </w:p>
        </w:tc>
        <w:tc>
          <w:tcPr>
            <w:tcW w:w="2188" w:type="dxa"/>
            <w:tcBorders>
              <w:top w:val="single" w:sz="4" w:space="0" w:color="auto"/>
              <w:left w:val="nil"/>
              <w:bottom w:val="single" w:sz="4" w:space="0" w:color="auto"/>
              <w:right w:val="single" w:sz="4" w:space="0" w:color="auto"/>
            </w:tcBorders>
            <w:noWrap/>
            <w:vAlign w:val="center"/>
            <w:hideMark/>
          </w:tcPr>
          <w:p w14:paraId="2B9DDD42" w14:textId="77777777" w:rsidR="0091152B" w:rsidRPr="00A713D0" w:rsidRDefault="0091152B" w:rsidP="00616E93">
            <w:pPr>
              <w:jc w:val="cente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623DFC53" w14:textId="77777777" w:rsidR="0091152B" w:rsidRPr="00A713D0" w:rsidRDefault="0091152B" w:rsidP="00616E93">
            <w:pPr>
              <w:jc w:val="cente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tcPr>
          <w:p w14:paraId="7F05E3B3" w14:textId="119C7798" w:rsidR="0091152B" w:rsidRPr="00A713D0" w:rsidRDefault="0091152B" w:rsidP="00616E93">
            <w:pPr>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tcPr>
          <w:p w14:paraId="1FFD4B48" w14:textId="2F560221" w:rsidR="0091152B" w:rsidRPr="00A713D0" w:rsidRDefault="0091152B" w:rsidP="00616E93"/>
        </w:tc>
      </w:tr>
      <w:tr w:rsidR="0091152B" w:rsidRPr="00616E93" w14:paraId="44E5E383"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04630E8B"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lastRenderedPageBreak/>
              <w:t>3.1.5</w:t>
            </w:r>
          </w:p>
        </w:tc>
        <w:tc>
          <w:tcPr>
            <w:tcW w:w="4095" w:type="dxa"/>
            <w:tcBorders>
              <w:top w:val="single" w:sz="4" w:space="0" w:color="auto"/>
              <w:left w:val="nil"/>
              <w:bottom w:val="single" w:sz="4" w:space="0" w:color="auto"/>
              <w:right w:val="single" w:sz="4" w:space="0" w:color="auto"/>
            </w:tcBorders>
            <w:vAlign w:val="center"/>
            <w:hideMark/>
          </w:tcPr>
          <w:p w14:paraId="6731937B"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Projeto Executivo Estrutural de Pontos de Ancoragem para acesso às fachadas dos edifícios</w:t>
            </w:r>
          </w:p>
        </w:tc>
        <w:tc>
          <w:tcPr>
            <w:tcW w:w="2188" w:type="dxa"/>
            <w:tcBorders>
              <w:top w:val="single" w:sz="4" w:space="0" w:color="auto"/>
              <w:left w:val="nil"/>
              <w:bottom w:val="single" w:sz="4" w:space="0" w:color="auto"/>
              <w:right w:val="single" w:sz="4" w:space="0" w:color="auto"/>
            </w:tcBorders>
            <w:noWrap/>
            <w:vAlign w:val="center"/>
            <w:hideMark/>
          </w:tcPr>
          <w:p w14:paraId="73F3BD3B" w14:textId="77777777" w:rsidR="0091152B" w:rsidRPr="00A713D0" w:rsidRDefault="0091152B" w:rsidP="00616E93">
            <w:pPr>
              <w:jc w:val="cente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68AF81AF" w14:textId="77777777" w:rsidR="0091152B" w:rsidRPr="00A713D0" w:rsidRDefault="0091152B" w:rsidP="00616E93">
            <w:pPr>
              <w:jc w:val="cente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tcPr>
          <w:p w14:paraId="300EFD27" w14:textId="5D708D19" w:rsidR="0091152B" w:rsidRPr="00A713D0" w:rsidRDefault="0091152B" w:rsidP="00616E93">
            <w:pPr>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4A128E32" w14:textId="3AA4C043" w:rsidR="0091152B" w:rsidRPr="00A713D0" w:rsidRDefault="0091152B" w:rsidP="00616E93"/>
        </w:tc>
      </w:tr>
      <w:tr w:rsidR="0091152B" w:rsidRPr="00616E93" w14:paraId="122C7155"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42560024"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3.1.6</w:t>
            </w:r>
          </w:p>
        </w:tc>
        <w:tc>
          <w:tcPr>
            <w:tcW w:w="4095" w:type="dxa"/>
            <w:tcBorders>
              <w:top w:val="single" w:sz="4" w:space="0" w:color="auto"/>
              <w:left w:val="nil"/>
              <w:bottom w:val="single" w:sz="4" w:space="0" w:color="auto"/>
              <w:right w:val="single" w:sz="4" w:space="0" w:color="auto"/>
            </w:tcBorders>
            <w:vAlign w:val="center"/>
            <w:hideMark/>
          </w:tcPr>
          <w:p w14:paraId="78503FF7"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Projeto Executivo de Impermeabilização das coberturas e demais elementos que requeiram vedação contra a água e (ou) umidade</w:t>
            </w:r>
          </w:p>
        </w:tc>
        <w:tc>
          <w:tcPr>
            <w:tcW w:w="2188" w:type="dxa"/>
            <w:tcBorders>
              <w:top w:val="single" w:sz="4" w:space="0" w:color="auto"/>
              <w:left w:val="nil"/>
              <w:bottom w:val="single" w:sz="4" w:space="0" w:color="auto"/>
              <w:right w:val="single" w:sz="4" w:space="0" w:color="auto"/>
            </w:tcBorders>
            <w:noWrap/>
            <w:vAlign w:val="center"/>
            <w:hideMark/>
          </w:tcPr>
          <w:p w14:paraId="39B2CD3C" w14:textId="77777777" w:rsidR="0091152B" w:rsidRPr="00A713D0" w:rsidRDefault="0091152B" w:rsidP="00616E93">
            <w:pPr>
              <w:jc w:val="cente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1B783CDB" w14:textId="77777777" w:rsidR="0091152B" w:rsidRPr="00A713D0" w:rsidRDefault="0091152B" w:rsidP="00616E93">
            <w:pPr>
              <w:jc w:val="cente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tcPr>
          <w:p w14:paraId="6EC37107" w14:textId="141604AB" w:rsidR="0091152B" w:rsidRPr="00A713D0" w:rsidRDefault="0091152B" w:rsidP="00616E93"/>
        </w:tc>
        <w:tc>
          <w:tcPr>
            <w:tcW w:w="1524" w:type="dxa"/>
            <w:tcBorders>
              <w:top w:val="single" w:sz="4" w:space="0" w:color="auto"/>
              <w:left w:val="nil"/>
              <w:bottom w:val="single" w:sz="4" w:space="0" w:color="auto"/>
              <w:right w:val="single" w:sz="8" w:space="0" w:color="auto"/>
            </w:tcBorders>
            <w:noWrap/>
            <w:vAlign w:val="center"/>
          </w:tcPr>
          <w:p w14:paraId="5AD400B8" w14:textId="41E1F237" w:rsidR="0091152B" w:rsidRPr="00A713D0" w:rsidRDefault="0091152B" w:rsidP="00616E93"/>
        </w:tc>
      </w:tr>
      <w:tr w:rsidR="0091152B" w:rsidRPr="00616E93" w14:paraId="7AAC7F96" w14:textId="77777777" w:rsidTr="00616E93">
        <w:trPr>
          <w:trHeight w:val="421"/>
          <w:jc w:val="center"/>
        </w:trPr>
        <w:tc>
          <w:tcPr>
            <w:tcW w:w="9154" w:type="dxa"/>
            <w:gridSpan w:val="4"/>
            <w:tcBorders>
              <w:top w:val="single" w:sz="4" w:space="0" w:color="auto"/>
              <w:left w:val="single" w:sz="4" w:space="0" w:color="auto"/>
              <w:bottom w:val="single" w:sz="4" w:space="0" w:color="auto"/>
              <w:right w:val="single" w:sz="4" w:space="0" w:color="auto"/>
            </w:tcBorders>
            <w:noWrap/>
            <w:vAlign w:val="center"/>
            <w:hideMark/>
          </w:tcPr>
          <w:p w14:paraId="4E047F3A" w14:textId="77777777" w:rsidR="0091152B" w:rsidRPr="00A713D0" w:rsidRDefault="0091152B" w:rsidP="00616E93">
            <w:pPr>
              <w:spacing w:before="120" w:after="120"/>
              <w:jc w:val="right"/>
              <w:rPr>
                <w:rFonts w:ascii="Arial" w:hAnsi="Arial" w:cs="Arial"/>
                <w:b/>
                <w:color w:val="000000"/>
                <w:sz w:val="16"/>
                <w:szCs w:val="18"/>
              </w:rPr>
            </w:pPr>
            <w:r w:rsidRPr="00A713D0">
              <w:rPr>
                <w:rFonts w:ascii="Arial" w:hAnsi="Arial" w:cs="Arial"/>
                <w:b/>
                <w:color w:val="000000"/>
                <w:sz w:val="16"/>
                <w:szCs w:val="18"/>
              </w:rPr>
              <w:t>Valor Total Item 3.1</w:t>
            </w:r>
          </w:p>
        </w:tc>
        <w:tc>
          <w:tcPr>
            <w:tcW w:w="3225" w:type="dxa"/>
            <w:gridSpan w:val="2"/>
            <w:tcBorders>
              <w:top w:val="single" w:sz="4" w:space="0" w:color="auto"/>
              <w:left w:val="nil"/>
              <w:bottom w:val="single" w:sz="4" w:space="0" w:color="auto"/>
              <w:right w:val="single" w:sz="8" w:space="0" w:color="auto"/>
            </w:tcBorders>
            <w:noWrap/>
            <w:vAlign w:val="center"/>
            <w:hideMark/>
          </w:tcPr>
          <w:p w14:paraId="1D91BA80" w14:textId="2BBDE20C" w:rsidR="0091152B" w:rsidRPr="00A713D0" w:rsidRDefault="0091152B" w:rsidP="00616E93">
            <w:pPr>
              <w:spacing w:before="120" w:after="120"/>
              <w:rPr>
                <w:rFonts w:ascii="Arial" w:hAnsi="Arial" w:cs="Arial"/>
                <w:b/>
                <w:sz w:val="16"/>
                <w:szCs w:val="18"/>
              </w:rPr>
            </w:pPr>
          </w:p>
        </w:tc>
      </w:tr>
      <w:tr w:rsidR="0091152B" w:rsidRPr="00616E93" w14:paraId="446C3EC8" w14:textId="77777777" w:rsidTr="00616E93">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46A79B72" w14:textId="77777777" w:rsidR="0091152B" w:rsidRPr="00A713D0" w:rsidRDefault="0091152B" w:rsidP="00616E93">
            <w:pPr>
              <w:spacing w:before="120" w:after="120"/>
              <w:jc w:val="center"/>
              <w:rPr>
                <w:rFonts w:ascii="Arial" w:hAnsi="Arial" w:cs="Arial"/>
                <w:b/>
                <w:color w:val="000000"/>
                <w:sz w:val="18"/>
                <w:szCs w:val="18"/>
              </w:rPr>
            </w:pPr>
            <w:r w:rsidRPr="00A713D0">
              <w:rPr>
                <w:rFonts w:ascii="Arial" w:hAnsi="Arial" w:cs="Arial"/>
                <w:b/>
                <w:color w:val="000000"/>
                <w:sz w:val="18"/>
                <w:szCs w:val="18"/>
              </w:rPr>
              <w:t>3.2</w:t>
            </w:r>
          </w:p>
        </w:tc>
        <w:tc>
          <w:tcPr>
            <w:tcW w:w="11289" w:type="dxa"/>
            <w:gridSpan w:val="5"/>
            <w:tcBorders>
              <w:top w:val="single" w:sz="4" w:space="0" w:color="auto"/>
              <w:left w:val="nil"/>
              <w:bottom w:val="single" w:sz="4" w:space="0" w:color="auto"/>
              <w:right w:val="single" w:sz="8" w:space="0" w:color="auto"/>
            </w:tcBorders>
            <w:vAlign w:val="center"/>
            <w:hideMark/>
          </w:tcPr>
          <w:p w14:paraId="27034B4B" w14:textId="77777777" w:rsidR="0091152B" w:rsidRPr="00A713D0" w:rsidRDefault="0091152B" w:rsidP="00616E93">
            <w:pPr>
              <w:spacing w:before="120" w:after="120"/>
              <w:rPr>
                <w:rFonts w:ascii="Arial" w:hAnsi="Arial" w:cs="Arial"/>
                <w:b/>
                <w:sz w:val="18"/>
                <w:szCs w:val="18"/>
              </w:rPr>
            </w:pPr>
            <w:r w:rsidRPr="00A713D0">
              <w:rPr>
                <w:rFonts w:ascii="Arial" w:hAnsi="Arial" w:cs="Arial"/>
                <w:b/>
                <w:sz w:val="18"/>
                <w:szCs w:val="18"/>
              </w:rPr>
              <w:t>MEMORIAL DE CÁLCULO</w:t>
            </w:r>
          </w:p>
        </w:tc>
      </w:tr>
      <w:tr w:rsidR="0091152B" w:rsidRPr="00616E93" w14:paraId="4658F420"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07B163E3"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3.2.1</w:t>
            </w:r>
          </w:p>
        </w:tc>
        <w:tc>
          <w:tcPr>
            <w:tcW w:w="4095" w:type="dxa"/>
            <w:tcBorders>
              <w:top w:val="single" w:sz="4" w:space="0" w:color="auto"/>
              <w:left w:val="nil"/>
              <w:bottom w:val="single" w:sz="4" w:space="0" w:color="auto"/>
              <w:right w:val="single" w:sz="4" w:space="0" w:color="auto"/>
            </w:tcBorders>
            <w:vAlign w:val="center"/>
            <w:hideMark/>
          </w:tcPr>
          <w:p w14:paraId="3B51BE27"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Memória de Cálculo</w:t>
            </w:r>
          </w:p>
        </w:tc>
        <w:tc>
          <w:tcPr>
            <w:tcW w:w="2188" w:type="dxa"/>
            <w:tcBorders>
              <w:top w:val="single" w:sz="4" w:space="0" w:color="auto"/>
              <w:left w:val="nil"/>
              <w:bottom w:val="single" w:sz="4" w:space="0" w:color="auto"/>
              <w:right w:val="single" w:sz="4" w:space="0" w:color="auto"/>
            </w:tcBorders>
            <w:noWrap/>
            <w:vAlign w:val="center"/>
            <w:hideMark/>
          </w:tcPr>
          <w:p w14:paraId="49F8AAF8" w14:textId="77777777" w:rsidR="0091152B" w:rsidRPr="00A713D0" w:rsidRDefault="0091152B"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63C3CCE6"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tcPr>
          <w:p w14:paraId="69988777" w14:textId="41713C68" w:rsidR="0091152B" w:rsidRPr="00A713D0" w:rsidRDefault="0091152B" w:rsidP="00616E93">
            <w:pPr>
              <w:spacing w:before="120" w:after="120"/>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1B91E05C" w14:textId="2E95BC9A" w:rsidR="0091152B" w:rsidRPr="00A713D0" w:rsidRDefault="0091152B" w:rsidP="00616E93">
            <w:pPr>
              <w:spacing w:before="120" w:after="120"/>
              <w:rPr>
                <w:rFonts w:ascii="Arial" w:hAnsi="Arial" w:cs="Arial"/>
                <w:b/>
                <w:sz w:val="18"/>
                <w:szCs w:val="18"/>
              </w:rPr>
            </w:pPr>
          </w:p>
        </w:tc>
      </w:tr>
      <w:tr w:rsidR="0091152B" w:rsidRPr="00616E93" w14:paraId="7A785AF2" w14:textId="77777777" w:rsidTr="00616E93">
        <w:trPr>
          <w:trHeight w:val="421"/>
          <w:jc w:val="center"/>
        </w:trPr>
        <w:tc>
          <w:tcPr>
            <w:tcW w:w="9154" w:type="dxa"/>
            <w:gridSpan w:val="4"/>
            <w:tcBorders>
              <w:top w:val="single" w:sz="4" w:space="0" w:color="auto"/>
              <w:left w:val="single" w:sz="4" w:space="0" w:color="auto"/>
              <w:bottom w:val="single" w:sz="4" w:space="0" w:color="auto"/>
              <w:right w:val="single" w:sz="4" w:space="0" w:color="auto"/>
            </w:tcBorders>
            <w:noWrap/>
            <w:vAlign w:val="center"/>
            <w:hideMark/>
          </w:tcPr>
          <w:p w14:paraId="5D9A4D22" w14:textId="77777777" w:rsidR="0091152B" w:rsidRPr="00A713D0" w:rsidRDefault="0091152B" w:rsidP="00616E93">
            <w:pPr>
              <w:spacing w:before="120" w:after="120"/>
              <w:jc w:val="right"/>
              <w:rPr>
                <w:rFonts w:ascii="Arial" w:hAnsi="Arial" w:cs="Arial"/>
                <w:b/>
                <w:color w:val="000000"/>
                <w:sz w:val="16"/>
                <w:szCs w:val="18"/>
              </w:rPr>
            </w:pPr>
            <w:r w:rsidRPr="00A713D0">
              <w:rPr>
                <w:rFonts w:ascii="Arial" w:hAnsi="Arial" w:cs="Arial"/>
                <w:b/>
                <w:color w:val="000000"/>
                <w:sz w:val="16"/>
                <w:szCs w:val="18"/>
              </w:rPr>
              <w:t>Valor Total Item 3.2</w:t>
            </w:r>
          </w:p>
        </w:tc>
        <w:tc>
          <w:tcPr>
            <w:tcW w:w="3225" w:type="dxa"/>
            <w:gridSpan w:val="2"/>
            <w:tcBorders>
              <w:top w:val="single" w:sz="4" w:space="0" w:color="auto"/>
              <w:left w:val="nil"/>
              <w:bottom w:val="single" w:sz="4" w:space="0" w:color="auto"/>
              <w:right w:val="single" w:sz="8" w:space="0" w:color="auto"/>
            </w:tcBorders>
            <w:noWrap/>
            <w:vAlign w:val="center"/>
            <w:hideMark/>
          </w:tcPr>
          <w:p w14:paraId="038E0592" w14:textId="6CFBCADC" w:rsidR="0091152B" w:rsidRPr="00A713D0" w:rsidRDefault="0091152B" w:rsidP="00616E93">
            <w:pPr>
              <w:spacing w:before="120" w:after="120"/>
              <w:rPr>
                <w:rFonts w:ascii="Arial" w:hAnsi="Arial" w:cs="Arial"/>
                <w:b/>
                <w:sz w:val="16"/>
                <w:szCs w:val="18"/>
              </w:rPr>
            </w:pPr>
          </w:p>
        </w:tc>
      </w:tr>
      <w:tr w:rsidR="0091152B" w:rsidRPr="00616E93" w14:paraId="549D0A88" w14:textId="77777777" w:rsidTr="00616E93">
        <w:trPr>
          <w:trHeight w:val="421"/>
          <w:jc w:val="center"/>
        </w:trPr>
        <w:tc>
          <w:tcPr>
            <w:tcW w:w="9154" w:type="dxa"/>
            <w:gridSpan w:val="4"/>
            <w:tcBorders>
              <w:top w:val="single" w:sz="4" w:space="0" w:color="auto"/>
              <w:left w:val="single" w:sz="4" w:space="0" w:color="auto"/>
              <w:bottom w:val="single" w:sz="4" w:space="0" w:color="auto"/>
              <w:right w:val="single" w:sz="4" w:space="0" w:color="auto"/>
            </w:tcBorders>
            <w:noWrap/>
            <w:vAlign w:val="center"/>
            <w:hideMark/>
          </w:tcPr>
          <w:p w14:paraId="7645FCDB" w14:textId="77777777" w:rsidR="0091152B" w:rsidRPr="00A713D0" w:rsidRDefault="0091152B" w:rsidP="00616E93">
            <w:pPr>
              <w:spacing w:before="120" w:after="120"/>
              <w:jc w:val="right"/>
              <w:rPr>
                <w:rFonts w:ascii="Arial" w:hAnsi="Arial" w:cs="Arial"/>
                <w:b/>
                <w:color w:val="000000"/>
                <w:sz w:val="18"/>
                <w:szCs w:val="18"/>
              </w:rPr>
            </w:pPr>
            <w:r w:rsidRPr="00A713D0">
              <w:rPr>
                <w:rFonts w:ascii="Arial" w:hAnsi="Arial" w:cs="Arial"/>
                <w:b/>
                <w:color w:val="000000"/>
                <w:sz w:val="18"/>
                <w:szCs w:val="18"/>
              </w:rPr>
              <w:t>VALOR TOTAL 3ª ETAPA</w:t>
            </w:r>
          </w:p>
        </w:tc>
        <w:tc>
          <w:tcPr>
            <w:tcW w:w="3225" w:type="dxa"/>
            <w:gridSpan w:val="2"/>
            <w:tcBorders>
              <w:top w:val="single" w:sz="4" w:space="0" w:color="auto"/>
              <w:left w:val="nil"/>
              <w:bottom w:val="single" w:sz="4" w:space="0" w:color="auto"/>
              <w:right w:val="single" w:sz="8" w:space="0" w:color="auto"/>
            </w:tcBorders>
            <w:noWrap/>
            <w:vAlign w:val="center"/>
            <w:hideMark/>
          </w:tcPr>
          <w:p w14:paraId="76026301" w14:textId="12A25BA0" w:rsidR="0091152B" w:rsidRPr="00A713D0" w:rsidRDefault="0091152B" w:rsidP="00616E93">
            <w:pPr>
              <w:spacing w:before="120" w:after="120"/>
              <w:rPr>
                <w:rFonts w:ascii="Arial" w:hAnsi="Arial" w:cs="Arial"/>
                <w:b/>
                <w:sz w:val="18"/>
                <w:szCs w:val="18"/>
              </w:rPr>
            </w:pPr>
          </w:p>
        </w:tc>
      </w:tr>
      <w:tr w:rsidR="0091152B" w:rsidRPr="00616E93" w14:paraId="3E59A05D" w14:textId="77777777" w:rsidTr="00616E93">
        <w:trPr>
          <w:trHeight w:val="421"/>
          <w:jc w:val="center"/>
        </w:trPr>
        <w:tc>
          <w:tcPr>
            <w:tcW w:w="12379" w:type="dxa"/>
            <w:gridSpan w:val="6"/>
            <w:tcBorders>
              <w:top w:val="single" w:sz="4" w:space="0" w:color="auto"/>
              <w:left w:val="single" w:sz="4" w:space="0" w:color="auto"/>
              <w:bottom w:val="single" w:sz="4" w:space="0" w:color="auto"/>
              <w:right w:val="single" w:sz="8" w:space="0" w:color="auto"/>
            </w:tcBorders>
            <w:noWrap/>
            <w:vAlign w:val="center"/>
            <w:hideMark/>
          </w:tcPr>
          <w:p w14:paraId="27A9F646" w14:textId="77777777" w:rsidR="0091152B" w:rsidRPr="00A713D0" w:rsidRDefault="0091152B" w:rsidP="00616E93">
            <w:pPr>
              <w:spacing w:before="120" w:after="120"/>
              <w:rPr>
                <w:rFonts w:ascii="Arial" w:hAnsi="Arial" w:cs="Arial"/>
                <w:b/>
                <w:sz w:val="18"/>
                <w:szCs w:val="18"/>
              </w:rPr>
            </w:pPr>
            <w:r w:rsidRPr="00A713D0">
              <w:rPr>
                <w:rFonts w:ascii="Arial" w:hAnsi="Arial" w:cs="Arial"/>
                <w:b/>
                <w:sz w:val="18"/>
                <w:szCs w:val="18"/>
              </w:rPr>
              <w:t>4ª ETAPA: Produtos Complementares</w:t>
            </w:r>
          </w:p>
        </w:tc>
      </w:tr>
      <w:tr w:rsidR="0091152B" w:rsidRPr="00616E93" w14:paraId="2F3F4561" w14:textId="77777777" w:rsidTr="00616E93">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0F69EDD3" w14:textId="77777777" w:rsidR="0091152B" w:rsidRPr="00A713D0" w:rsidRDefault="0091152B" w:rsidP="00616E93">
            <w:pPr>
              <w:spacing w:before="120" w:after="120"/>
              <w:jc w:val="center"/>
              <w:rPr>
                <w:rFonts w:ascii="Arial" w:hAnsi="Arial" w:cs="Arial"/>
                <w:b/>
                <w:color w:val="000000"/>
                <w:sz w:val="18"/>
                <w:szCs w:val="18"/>
              </w:rPr>
            </w:pPr>
            <w:r w:rsidRPr="00A713D0">
              <w:rPr>
                <w:rFonts w:ascii="Arial" w:hAnsi="Arial" w:cs="Arial"/>
                <w:b/>
                <w:color w:val="000000"/>
                <w:sz w:val="18"/>
                <w:szCs w:val="18"/>
              </w:rPr>
              <w:t>4.1</w:t>
            </w:r>
          </w:p>
        </w:tc>
        <w:tc>
          <w:tcPr>
            <w:tcW w:w="11289" w:type="dxa"/>
            <w:gridSpan w:val="5"/>
            <w:tcBorders>
              <w:top w:val="single" w:sz="4" w:space="0" w:color="auto"/>
              <w:left w:val="nil"/>
              <w:bottom w:val="single" w:sz="4" w:space="0" w:color="auto"/>
              <w:right w:val="single" w:sz="8" w:space="0" w:color="auto"/>
            </w:tcBorders>
            <w:vAlign w:val="center"/>
            <w:hideMark/>
          </w:tcPr>
          <w:p w14:paraId="6DD5698D" w14:textId="77777777" w:rsidR="0091152B" w:rsidRPr="00A713D0" w:rsidRDefault="0091152B" w:rsidP="00616E93">
            <w:pPr>
              <w:spacing w:before="120" w:after="120"/>
              <w:rPr>
                <w:rFonts w:ascii="Arial" w:hAnsi="Arial" w:cs="Arial"/>
                <w:b/>
                <w:sz w:val="18"/>
                <w:szCs w:val="18"/>
              </w:rPr>
            </w:pPr>
            <w:r w:rsidRPr="00A713D0">
              <w:rPr>
                <w:rFonts w:ascii="Arial" w:hAnsi="Arial" w:cs="Arial"/>
                <w:b/>
                <w:sz w:val="18"/>
                <w:szCs w:val="18"/>
              </w:rPr>
              <w:t>SERVIÇOS COMPLEMENTARES</w:t>
            </w:r>
          </w:p>
        </w:tc>
      </w:tr>
      <w:tr w:rsidR="0091152B" w:rsidRPr="00616E93" w14:paraId="4C95E294"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29555728"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4.1.1</w:t>
            </w:r>
          </w:p>
        </w:tc>
        <w:tc>
          <w:tcPr>
            <w:tcW w:w="4095" w:type="dxa"/>
            <w:tcBorders>
              <w:top w:val="single" w:sz="4" w:space="0" w:color="auto"/>
              <w:left w:val="nil"/>
              <w:bottom w:val="single" w:sz="4" w:space="0" w:color="auto"/>
              <w:right w:val="single" w:sz="4" w:space="0" w:color="auto"/>
            </w:tcBorders>
            <w:vAlign w:val="center"/>
            <w:hideMark/>
          </w:tcPr>
          <w:p w14:paraId="49FD66DB"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Memorial Descritivo</w:t>
            </w:r>
          </w:p>
        </w:tc>
        <w:tc>
          <w:tcPr>
            <w:tcW w:w="2188" w:type="dxa"/>
            <w:tcBorders>
              <w:top w:val="single" w:sz="4" w:space="0" w:color="auto"/>
              <w:left w:val="nil"/>
              <w:bottom w:val="single" w:sz="4" w:space="0" w:color="auto"/>
              <w:right w:val="single" w:sz="4" w:space="0" w:color="auto"/>
            </w:tcBorders>
            <w:noWrap/>
            <w:vAlign w:val="center"/>
            <w:hideMark/>
          </w:tcPr>
          <w:p w14:paraId="195FCAC9" w14:textId="77777777" w:rsidR="0091152B" w:rsidRPr="00A713D0" w:rsidRDefault="0091152B" w:rsidP="00616E93">
            <w:pPr>
              <w:jc w:val="cente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0AF331BA"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tcPr>
          <w:p w14:paraId="2EC76298" w14:textId="4F3A15AF" w:rsidR="0091152B" w:rsidRPr="00A713D0" w:rsidRDefault="0091152B" w:rsidP="00616E93">
            <w:pPr>
              <w:spacing w:before="120" w:after="120"/>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321E39A3" w14:textId="79A1CCC8" w:rsidR="0091152B" w:rsidRPr="00A713D0" w:rsidRDefault="0091152B" w:rsidP="00616E93">
            <w:pPr>
              <w:spacing w:before="120" w:after="120"/>
              <w:rPr>
                <w:rFonts w:ascii="Arial" w:hAnsi="Arial" w:cs="Arial"/>
                <w:b/>
                <w:sz w:val="18"/>
                <w:szCs w:val="18"/>
              </w:rPr>
            </w:pPr>
          </w:p>
        </w:tc>
      </w:tr>
      <w:tr w:rsidR="0091152B" w:rsidRPr="00616E93" w14:paraId="7F3482B2"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2D2222BB"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4.1.2</w:t>
            </w:r>
          </w:p>
        </w:tc>
        <w:tc>
          <w:tcPr>
            <w:tcW w:w="4095" w:type="dxa"/>
            <w:tcBorders>
              <w:top w:val="single" w:sz="4" w:space="0" w:color="auto"/>
              <w:left w:val="nil"/>
              <w:bottom w:val="single" w:sz="4" w:space="0" w:color="auto"/>
              <w:right w:val="single" w:sz="4" w:space="0" w:color="auto"/>
            </w:tcBorders>
            <w:vAlign w:val="center"/>
            <w:hideMark/>
          </w:tcPr>
          <w:p w14:paraId="119B270B"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Especificações Técnicas</w:t>
            </w:r>
          </w:p>
        </w:tc>
        <w:tc>
          <w:tcPr>
            <w:tcW w:w="2188" w:type="dxa"/>
            <w:tcBorders>
              <w:top w:val="single" w:sz="4" w:space="0" w:color="auto"/>
              <w:left w:val="nil"/>
              <w:bottom w:val="single" w:sz="4" w:space="0" w:color="auto"/>
              <w:right w:val="single" w:sz="4" w:space="0" w:color="auto"/>
            </w:tcBorders>
            <w:noWrap/>
            <w:vAlign w:val="center"/>
            <w:hideMark/>
          </w:tcPr>
          <w:p w14:paraId="083592F0" w14:textId="77777777" w:rsidR="0091152B" w:rsidRPr="00A713D0" w:rsidRDefault="0091152B" w:rsidP="00616E93">
            <w:pPr>
              <w:jc w:val="cente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0A52AEAC"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tcPr>
          <w:p w14:paraId="2103B9C7" w14:textId="0505A627" w:rsidR="0091152B" w:rsidRPr="00A713D0" w:rsidRDefault="0091152B" w:rsidP="00616E93">
            <w:pPr>
              <w:spacing w:before="120" w:after="120"/>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26FAD119" w14:textId="025EAC53" w:rsidR="0091152B" w:rsidRPr="00A713D0" w:rsidRDefault="0091152B" w:rsidP="00616E93">
            <w:pPr>
              <w:spacing w:before="120" w:after="120"/>
              <w:rPr>
                <w:rFonts w:ascii="Arial" w:hAnsi="Arial" w:cs="Arial"/>
                <w:b/>
                <w:sz w:val="18"/>
                <w:szCs w:val="18"/>
              </w:rPr>
            </w:pPr>
          </w:p>
        </w:tc>
      </w:tr>
      <w:tr w:rsidR="0091152B" w:rsidRPr="00616E93" w14:paraId="73EFD575"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1C86E5F8"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4.1.3</w:t>
            </w:r>
          </w:p>
        </w:tc>
        <w:tc>
          <w:tcPr>
            <w:tcW w:w="4095" w:type="dxa"/>
            <w:tcBorders>
              <w:top w:val="single" w:sz="4" w:space="0" w:color="auto"/>
              <w:left w:val="nil"/>
              <w:bottom w:val="single" w:sz="4" w:space="0" w:color="auto"/>
              <w:right w:val="single" w:sz="4" w:space="0" w:color="auto"/>
            </w:tcBorders>
            <w:vAlign w:val="center"/>
            <w:hideMark/>
          </w:tcPr>
          <w:p w14:paraId="7E3125F2"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Orçamento de Referência e Composição de Custo Unitário</w:t>
            </w:r>
          </w:p>
        </w:tc>
        <w:tc>
          <w:tcPr>
            <w:tcW w:w="2188" w:type="dxa"/>
            <w:tcBorders>
              <w:top w:val="single" w:sz="4" w:space="0" w:color="auto"/>
              <w:left w:val="nil"/>
              <w:bottom w:val="single" w:sz="4" w:space="0" w:color="auto"/>
              <w:right w:val="single" w:sz="4" w:space="0" w:color="auto"/>
            </w:tcBorders>
            <w:noWrap/>
            <w:vAlign w:val="center"/>
            <w:hideMark/>
          </w:tcPr>
          <w:p w14:paraId="3E89A05D" w14:textId="77777777" w:rsidR="0091152B" w:rsidRPr="00A713D0" w:rsidRDefault="0091152B" w:rsidP="00616E93">
            <w:pPr>
              <w:jc w:val="cente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40D9D58B"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tcPr>
          <w:p w14:paraId="7FE21374" w14:textId="2625D2C4" w:rsidR="0091152B" w:rsidRPr="00A713D0" w:rsidRDefault="0091152B" w:rsidP="00616E93">
            <w:pPr>
              <w:spacing w:before="120" w:after="120"/>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1F1140CE" w14:textId="44C3C9E9" w:rsidR="0091152B" w:rsidRPr="00A713D0" w:rsidRDefault="0091152B" w:rsidP="00616E93">
            <w:pPr>
              <w:spacing w:before="120" w:after="120"/>
              <w:rPr>
                <w:rFonts w:ascii="Arial" w:hAnsi="Arial" w:cs="Arial"/>
                <w:b/>
                <w:sz w:val="18"/>
                <w:szCs w:val="18"/>
              </w:rPr>
            </w:pPr>
          </w:p>
        </w:tc>
      </w:tr>
      <w:tr w:rsidR="0091152B" w:rsidRPr="00616E93" w14:paraId="2DAE1D38"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52DCD34D"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4.1.4</w:t>
            </w:r>
          </w:p>
        </w:tc>
        <w:tc>
          <w:tcPr>
            <w:tcW w:w="4095" w:type="dxa"/>
            <w:tcBorders>
              <w:top w:val="single" w:sz="4" w:space="0" w:color="auto"/>
              <w:left w:val="nil"/>
              <w:bottom w:val="single" w:sz="4" w:space="0" w:color="auto"/>
              <w:right w:val="single" w:sz="4" w:space="0" w:color="auto"/>
            </w:tcBorders>
            <w:vAlign w:val="center"/>
            <w:hideMark/>
          </w:tcPr>
          <w:p w14:paraId="7CA31D17"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Cronograma Físico-Financeiro</w:t>
            </w:r>
          </w:p>
        </w:tc>
        <w:tc>
          <w:tcPr>
            <w:tcW w:w="2188" w:type="dxa"/>
            <w:tcBorders>
              <w:top w:val="single" w:sz="4" w:space="0" w:color="auto"/>
              <w:left w:val="nil"/>
              <w:bottom w:val="single" w:sz="4" w:space="0" w:color="auto"/>
              <w:right w:val="single" w:sz="4" w:space="0" w:color="auto"/>
            </w:tcBorders>
            <w:noWrap/>
            <w:vAlign w:val="center"/>
            <w:hideMark/>
          </w:tcPr>
          <w:p w14:paraId="189FFFAE" w14:textId="77777777" w:rsidR="0091152B" w:rsidRPr="00A713D0" w:rsidRDefault="0091152B" w:rsidP="00616E93">
            <w:pPr>
              <w:jc w:val="cente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4D2087A8"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tcPr>
          <w:p w14:paraId="740122E0" w14:textId="4B15B47D" w:rsidR="0091152B" w:rsidRPr="00A713D0" w:rsidRDefault="0091152B" w:rsidP="00616E93">
            <w:pPr>
              <w:spacing w:before="120" w:after="120"/>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6AA3EC53" w14:textId="14137FAC" w:rsidR="0091152B" w:rsidRPr="00A713D0" w:rsidRDefault="0091152B" w:rsidP="00616E93">
            <w:pPr>
              <w:spacing w:before="120" w:after="120"/>
              <w:rPr>
                <w:rFonts w:ascii="Arial" w:hAnsi="Arial" w:cs="Arial"/>
                <w:b/>
                <w:sz w:val="18"/>
                <w:szCs w:val="18"/>
              </w:rPr>
            </w:pPr>
          </w:p>
        </w:tc>
      </w:tr>
      <w:tr w:rsidR="0091152B" w:rsidRPr="00616E93" w14:paraId="5F0B7367"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0BA3CADC"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4.1.5</w:t>
            </w:r>
          </w:p>
        </w:tc>
        <w:tc>
          <w:tcPr>
            <w:tcW w:w="4095" w:type="dxa"/>
            <w:tcBorders>
              <w:top w:val="single" w:sz="4" w:space="0" w:color="auto"/>
              <w:left w:val="nil"/>
              <w:bottom w:val="single" w:sz="4" w:space="0" w:color="auto"/>
              <w:right w:val="single" w:sz="4" w:space="0" w:color="auto"/>
            </w:tcBorders>
            <w:vAlign w:val="center"/>
            <w:hideMark/>
          </w:tcPr>
          <w:p w14:paraId="25AA0169" w14:textId="77777777" w:rsidR="0091152B" w:rsidRPr="00A713D0" w:rsidRDefault="0091152B" w:rsidP="00616E93">
            <w:pPr>
              <w:spacing w:before="120" w:after="120"/>
              <w:jc w:val="both"/>
              <w:rPr>
                <w:rFonts w:ascii="Arial" w:hAnsi="Arial" w:cs="Arial"/>
                <w:sz w:val="18"/>
                <w:szCs w:val="18"/>
              </w:rPr>
            </w:pPr>
            <w:r w:rsidRPr="00A713D0">
              <w:rPr>
                <w:rFonts w:ascii="Arial" w:hAnsi="Arial" w:cs="Arial"/>
                <w:sz w:val="18"/>
                <w:szCs w:val="18"/>
              </w:rPr>
              <w:t>Plano de Manutenção da Estrutura</w:t>
            </w:r>
          </w:p>
        </w:tc>
        <w:tc>
          <w:tcPr>
            <w:tcW w:w="2188" w:type="dxa"/>
            <w:tcBorders>
              <w:top w:val="single" w:sz="4" w:space="0" w:color="auto"/>
              <w:left w:val="nil"/>
              <w:bottom w:val="single" w:sz="4" w:space="0" w:color="auto"/>
              <w:right w:val="single" w:sz="4" w:space="0" w:color="auto"/>
            </w:tcBorders>
            <w:noWrap/>
            <w:vAlign w:val="center"/>
            <w:hideMark/>
          </w:tcPr>
          <w:p w14:paraId="0604E86C" w14:textId="77777777" w:rsidR="0091152B" w:rsidRPr="00A713D0" w:rsidRDefault="0091152B" w:rsidP="00616E93">
            <w:pPr>
              <w:jc w:val="cente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05553175" w14:textId="77777777" w:rsidR="0091152B" w:rsidRPr="00A713D0" w:rsidRDefault="0091152B"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tcPr>
          <w:p w14:paraId="30570E27" w14:textId="6A9649B0" w:rsidR="0091152B" w:rsidRPr="00A713D0" w:rsidRDefault="0091152B" w:rsidP="00616E93">
            <w:pPr>
              <w:spacing w:before="120" w:after="120"/>
              <w:rPr>
                <w:rFonts w:ascii="Arial" w:hAnsi="Arial" w:cs="Arial"/>
                <w:b/>
                <w:sz w:val="18"/>
                <w:szCs w:val="18"/>
              </w:rPr>
            </w:pPr>
          </w:p>
        </w:tc>
        <w:tc>
          <w:tcPr>
            <w:tcW w:w="1524" w:type="dxa"/>
            <w:tcBorders>
              <w:top w:val="single" w:sz="4" w:space="0" w:color="auto"/>
              <w:left w:val="nil"/>
              <w:bottom w:val="single" w:sz="4" w:space="0" w:color="auto"/>
              <w:right w:val="single" w:sz="8" w:space="0" w:color="auto"/>
            </w:tcBorders>
            <w:noWrap/>
            <w:vAlign w:val="center"/>
          </w:tcPr>
          <w:p w14:paraId="16C6ADEF" w14:textId="1AB9F26F" w:rsidR="0091152B" w:rsidRPr="00A713D0" w:rsidRDefault="0091152B" w:rsidP="00616E93">
            <w:pPr>
              <w:spacing w:before="120" w:after="120"/>
              <w:rPr>
                <w:rFonts w:ascii="Arial" w:hAnsi="Arial" w:cs="Arial"/>
                <w:b/>
                <w:sz w:val="18"/>
                <w:szCs w:val="18"/>
              </w:rPr>
            </w:pPr>
          </w:p>
        </w:tc>
      </w:tr>
      <w:tr w:rsidR="0091152B" w:rsidRPr="00616E93" w14:paraId="61B1A1EB" w14:textId="77777777" w:rsidTr="00616E93">
        <w:trPr>
          <w:trHeight w:val="421"/>
          <w:jc w:val="center"/>
        </w:trPr>
        <w:tc>
          <w:tcPr>
            <w:tcW w:w="9154" w:type="dxa"/>
            <w:gridSpan w:val="4"/>
            <w:tcBorders>
              <w:top w:val="single" w:sz="4" w:space="0" w:color="auto"/>
              <w:left w:val="single" w:sz="4" w:space="0" w:color="auto"/>
              <w:bottom w:val="single" w:sz="4" w:space="0" w:color="auto"/>
              <w:right w:val="single" w:sz="4" w:space="0" w:color="auto"/>
            </w:tcBorders>
            <w:noWrap/>
            <w:vAlign w:val="center"/>
            <w:hideMark/>
          </w:tcPr>
          <w:p w14:paraId="55571E7E" w14:textId="77777777" w:rsidR="0091152B" w:rsidRPr="00A713D0" w:rsidRDefault="0091152B" w:rsidP="00616E93">
            <w:pPr>
              <w:spacing w:before="120" w:after="120"/>
              <w:jc w:val="right"/>
              <w:rPr>
                <w:rFonts w:ascii="Arial" w:hAnsi="Arial" w:cs="Arial"/>
                <w:b/>
                <w:color w:val="000000"/>
                <w:sz w:val="18"/>
                <w:szCs w:val="18"/>
              </w:rPr>
            </w:pPr>
            <w:r w:rsidRPr="00A713D0">
              <w:rPr>
                <w:rFonts w:ascii="Arial" w:hAnsi="Arial" w:cs="Arial"/>
                <w:b/>
                <w:color w:val="000000"/>
                <w:sz w:val="18"/>
                <w:szCs w:val="18"/>
              </w:rPr>
              <w:lastRenderedPageBreak/>
              <w:t>VALOR TOTAL 4ª ETAPA</w:t>
            </w:r>
          </w:p>
        </w:tc>
        <w:tc>
          <w:tcPr>
            <w:tcW w:w="3225" w:type="dxa"/>
            <w:gridSpan w:val="2"/>
            <w:tcBorders>
              <w:top w:val="single" w:sz="4" w:space="0" w:color="auto"/>
              <w:left w:val="nil"/>
              <w:bottom w:val="single" w:sz="4" w:space="0" w:color="auto"/>
              <w:right w:val="single" w:sz="8" w:space="0" w:color="auto"/>
            </w:tcBorders>
            <w:noWrap/>
            <w:vAlign w:val="center"/>
            <w:hideMark/>
          </w:tcPr>
          <w:p w14:paraId="0A39AD15" w14:textId="2295DC13" w:rsidR="0091152B" w:rsidRPr="00A713D0" w:rsidRDefault="0091152B" w:rsidP="00616E93">
            <w:pPr>
              <w:spacing w:before="120" w:after="120"/>
              <w:rPr>
                <w:rFonts w:ascii="Arial" w:hAnsi="Arial" w:cs="Arial"/>
                <w:b/>
                <w:sz w:val="18"/>
                <w:szCs w:val="18"/>
              </w:rPr>
            </w:pPr>
          </w:p>
        </w:tc>
      </w:tr>
      <w:tr w:rsidR="0091152B" w14:paraId="59A82267" w14:textId="77777777" w:rsidTr="00616E93">
        <w:trPr>
          <w:trHeight w:val="421"/>
          <w:jc w:val="center"/>
        </w:trPr>
        <w:tc>
          <w:tcPr>
            <w:tcW w:w="9154" w:type="dxa"/>
            <w:gridSpan w:val="4"/>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769DA369" w14:textId="5A600A80" w:rsidR="0091152B" w:rsidRDefault="0091152B" w:rsidP="00616E93">
            <w:pPr>
              <w:spacing w:before="120" w:after="120"/>
              <w:jc w:val="right"/>
              <w:rPr>
                <w:rFonts w:ascii="Arial" w:hAnsi="Arial" w:cs="Arial"/>
                <w:b/>
                <w:color w:val="000000"/>
              </w:rPr>
            </w:pPr>
            <w:r w:rsidRPr="00A713D0">
              <w:rPr>
                <w:rFonts w:ascii="Arial" w:hAnsi="Arial" w:cs="Arial"/>
                <w:b/>
              </w:rPr>
              <w:t>VALOR TOTAL GERAL</w:t>
            </w:r>
            <w:r w:rsidR="00D12370" w:rsidRPr="00A713D0">
              <w:rPr>
                <w:rFonts w:ascii="Arial" w:hAnsi="Arial" w:cs="Arial"/>
                <w:b/>
              </w:rPr>
              <w:t xml:space="preserve"> </w:t>
            </w:r>
            <w:proofErr w:type="gramStart"/>
            <w:r w:rsidR="00D12370" w:rsidRPr="00A713D0">
              <w:rPr>
                <w:rFonts w:ascii="Arial" w:hAnsi="Arial" w:cs="Arial"/>
                <w:b/>
                <w:i/>
                <w:iCs/>
                <w:sz w:val="16"/>
                <w:szCs w:val="16"/>
              </w:rPr>
              <w:t>=(</w:t>
            </w:r>
            <w:proofErr w:type="gramEnd"/>
            <w:r w:rsidR="00D12370" w:rsidRPr="00A713D0">
              <w:rPr>
                <w:rFonts w:ascii="Arial" w:hAnsi="Arial" w:cs="Arial"/>
                <w:b/>
                <w:i/>
                <w:iCs/>
                <w:sz w:val="16"/>
                <w:szCs w:val="16"/>
              </w:rPr>
              <w:t>C) da Tabela 1</w:t>
            </w:r>
            <w:r w:rsidR="00D12370">
              <w:rPr>
                <w:rFonts w:ascii="Arial" w:hAnsi="Arial" w:cs="Arial"/>
                <w:b/>
                <w:i/>
                <w:iCs/>
                <w:sz w:val="16"/>
                <w:szCs w:val="16"/>
              </w:rPr>
              <w:t xml:space="preserve"> </w:t>
            </w:r>
          </w:p>
        </w:tc>
        <w:tc>
          <w:tcPr>
            <w:tcW w:w="3225" w:type="dxa"/>
            <w:gridSpan w:val="2"/>
            <w:tcBorders>
              <w:top w:val="single" w:sz="4" w:space="0" w:color="auto"/>
              <w:left w:val="nil"/>
              <w:bottom w:val="single" w:sz="4" w:space="0" w:color="auto"/>
              <w:right w:val="single" w:sz="8" w:space="0" w:color="auto"/>
            </w:tcBorders>
            <w:shd w:val="pct15" w:color="auto" w:fill="auto"/>
            <w:noWrap/>
            <w:vAlign w:val="center"/>
            <w:hideMark/>
          </w:tcPr>
          <w:p w14:paraId="1892FAB1" w14:textId="6A289765" w:rsidR="0091152B" w:rsidRDefault="0091152B" w:rsidP="00616E93">
            <w:pPr>
              <w:spacing w:before="120" w:after="120"/>
              <w:jc w:val="center"/>
              <w:rPr>
                <w:rFonts w:ascii="Arial" w:hAnsi="Arial" w:cs="Arial"/>
                <w:b/>
              </w:rPr>
            </w:pPr>
          </w:p>
        </w:tc>
      </w:tr>
    </w:tbl>
    <w:p w14:paraId="72FF2EC4" w14:textId="77777777" w:rsidR="00696099" w:rsidRDefault="00696099"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sz w:val="24"/>
          <w:u w:val="single"/>
        </w:rPr>
      </w:pPr>
    </w:p>
    <w:p w14:paraId="17B8CE56" w14:textId="77777777" w:rsidR="0018058D" w:rsidRDefault="0018058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sz w:val="24"/>
          <w:u w:val="single"/>
        </w:rPr>
      </w:pPr>
    </w:p>
    <w:p w14:paraId="2B7DC31F" w14:textId="58B7267F" w:rsidR="0051783E" w:rsidRPr="00FD5F67" w:rsidRDefault="0051783E"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themeColor="text1"/>
          <w:sz w:val="24"/>
        </w:rPr>
      </w:pPr>
      <w:r w:rsidRPr="00FD5F67">
        <w:rPr>
          <w:rFonts w:ascii="Arial" w:hAnsi="Arial" w:cs="Arial"/>
          <w:color w:val="000000" w:themeColor="text1"/>
          <w:sz w:val="24"/>
          <w:u w:val="single"/>
        </w:rPr>
        <w:t>Dados do profissional responsável pelo orçamento</w:t>
      </w:r>
      <w:r w:rsidRPr="00FD5F67">
        <w:rPr>
          <w:rFonts w:ascii="Arial" w:hAnsi="Arial" w:cs="Arial"/>
          <w:color w:val="000000" w:themeColor="text1"/>
          <w:sz w:val="24"/>
        </w:rPr>
        <w:t>:</w:t>
      </w:r>
    </w:p>
    <w:p w14:paraId="12B33F2D" w14:textId="77777777" w:rsidR="0051783E" w:rsidRPr="00FD5F67" w:rsidRDefault="0051783E" w:rsidP="007E5C26">
      <w:pPr>
        <w:jc w:val="both"/>
        <w:rPr>
          <w:rStyle w:val="CHB"/>
          <w:rFonts w:cs="Arial"/>
          <w:b w:val="0"/>
          <w:color w:val="000000" w:themeColor="text1"/>
        </w:rPr>
      </w:pPr>
      <w:r w:rsidRPr="00FD5F67">
        <w:rPr>
          <w:rStyle w:val="CHB"/>
          <w:rFonts w:cs="Arial"/>
          <w:b w:val="0"/>
          <w:color w:val="000000" w:themeColor="text1"/>
        </w:rPr>
        <w:t>Nome: __________________________________________</w:t>
      </w:r>
    </w:p>
    <w:p w14:paraId="018B5CB2" w14:textId="77777777" w:rsidR="0051783E" w:rsidRPr="00FD5F67" w:rsidRDefault="0051783E"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000000" w:themeColor="text1"/>
        </w:rPr>
      </w:pPr>
      <w:r w:rsidRPr="00FD5F67">
        <w:rPr>
          <w:rStyle w:val="CHB"/>
          <w:rFonts w:cs="Arial"/>
          <w:b w:val="0"/>
          <w:color w:val="000000" w:themeColor="text1"/>
        </w:rPr>
        <w:t>Título: __________________________________________</w:t>
      </w:r>
    </w:p>
    <w:p w14:paraId="5A6FC6BE" w14:textId="77777777" w:rsidR="0051783E" w:rsidRPr="00FD5F67" w:rsidRDefault="0051783E"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000000" w:themeColor="text1"/>
        </w:rPr>
      </w:pPr>
      <w:r w:rsidRPr="00FD5F67">
        <w:rPr>
          <w:rStyle w:val="CHB"/>
          <w:rFonts w:cs="Arial"/>
          <w:b w:val="0"/>
          <w:color w:val="000000" w:themeColor="text1"/>
        </w:rPr>
        <w:t>Número da carteira: _______________________________</w:t>
      </w:r>
    </w:p>
    <w:p w14:paraId="0D285C11" w14:textId="77777777" w:rsidR="00196FB1" w:rsidRPr="00FD5F67" w:rsidRDefault="0051783E"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CHB"/>
          <w:rFonts w:cs="Arial"/>
          <w:b w:val="0"/>
          <w:color w:val="000000" w:themeColor="text1"/>
        </w:rPr>
      </w:pPr>
      <w:r w:rsidRPr="00FD5F67">
        <w:rPr>
          <w:rStyle w:val="CHB"/>
          <w:rFonts w:cs="Arial"/>
          <w:b w:val="0"/>
          <w:color w:val="000000" w:themeColor="text1"/>
        </w:rPr>
        <w:t>Assinatura: ______________________________________</w:t>
      </w:r>
    </w:p>
    <w:p w14:paraId="6060AC79" w14:textId="77777777" w:rsidR="003649B8" w:rsidRPr="00FD5F67" w:rsidRDefault="003649B8"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color w:val="000000" w:themeColor="text1"/>
          <w:sz w:val="24"/>
          <w:szCs w:val="24"/>
        </w:rPr>
      </w:pPr>
    </w:p>
    <w:p w14:paraId="72152ACA" w14:textId="5F45A772" w:rsidR="0051783E" w:rsidRPr="00FD5F67" w:rsidRDefault="0051783E"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color w:val="000000" w:themeColor="text1"/>
          <w:sz w:val="24"/>
          <w:szCs w:val="24"/>
        </w:rPr>
      </w:pPr>
      <w:r w:rsidRPr="00FD5F67">
        <w:rPr>
          <w:rFonts w:ascii="Arial" w:hAnsi="Arial" w:cs="Arial"/>
          <w:b/>
          <w:color w:val="000000" w:themeColor="text1"/>
          <w:sz w:val="24"/>
          <w:szCs w:val="24"/>
        </w:rPr>
        <w:t xml:space="preserve">PRAZO DE VALIDADE DA PROPOSTA: </w:t>
      </w:r>
      <w:r w:rsidRPr="00FD5F67">
        <w:rPr>
          <w:rFonts w:ascii="Arial" w:hAnsi="Arial" w:cs="Arial"/>
          <w:color w:val="000000" w:themeColor="text1"/>
          <w:sz w:val="24"/>
          <w:szCs w:val="24"/>
        </w:rPr>
        <w:t>___________ (por extenso) dias (observar o disposto na alínea “</w:t>
      </w:r>
      <w:r w:rsidR="00EE2BA0" w:rsidRPr="00FD5F67">
        <w:rPr>
          <w:rFonts w:ascii="Arial" w:hAnsi="Arial" w:cs="Arial"/>
          <w:color w:val="000000" w:themeColor="text1"/>
          <w:sz w:val="24"/>
          <w:szCs w:val="24"/>
        </w:rPr>
        <w:fldChar w:fldCharType="begin"/>
      </w:r>
      <w:r w:rsidR="00EE2BA0" w:rsidRPr="00FD5F67">
        <w:rPr>
          <w:rFonts w:ascii="Arial" w:hAnsi="Arial" w:cs="Arial"/>
          <w:color w:val="000000" w:themeColor="text1"/>
          <w:sz w:val="24"/>
          <w:szCs w:val="24"/>
        </w:rPr>
        <w:instrText xml:space="preserve"> REF _Ref11245806 \r \h </w:instrText>
      </w:r>
      <w:r w:rsidR="006F265A" w:rsidRPr="00FD5F67">
        <w:rPr>
          <w:rFonts w:ascii="Arial" w:hAnsi="Arial" w:cs="Arial"/>
          <w:color w:val="000000" w:themeColor="text1"/>
          <w:sz w:val="24"/>
          <w:szCs w:val="24"/>
        </w:rPr>
        <w:instrText xml:space="preserve"> \* MERGEFORMAT </w:instrText>
      </w:r>
      <w:r w:rsidR="00EE2BA0" w:rsidRPr="00FD5F67">
        <w:rPr>
          <w:rFonts w:ascii="Arial" w:hAnsi="Arial" w:cs="Arial"/>
          <w:color w:val="000000" w:themeColor="text1"/>
          <w:sz w:val="24"/>
          <w:szCs w:val="24"/>
        </w:rPr>
      </w:r>
      <w:r w:rsidR="00EE2BA0" w:rsidRPr="00FD5F67">
        <w:rPr>
          <w:rFonts w:ascii="Arial" w:hAnsi="Arial" w:cs="Arial"/>
          <w:color w:val="000000" w:themeColor="text1"/>
          <w:sz w:val="24"/>
          <w:szCs w:val="24"/>
        </w:rPr>
        <w:fldChar w:fldCharType="separate"/>
      </w:r>
      <w:proofErr w:type="gramStart"/>
      <w:r w:rsidR="00655C38">
        <w:rPr>
          <w:rFonts w:ascii="Arial" w:hAnsi="Arial" w:cs="Arial"/>
          <w:color w:val="000000" w:themeColor="text1"/>
          <w:sz w:val="24"/>
          <w:szCs w:val="24"/>
        </w:rPr>
        <w:t>d)</w:t>
      </w:r>
      <w:r w:rsidR="00EE2BA0" w:rsidRPr="00FD5F67">
        <w:rPr>
          <w:rFonts w:ascii="Arial" w:hAnsi="Arial" w:cs="Arial"/>
          <w:color w:val="000000" w:themeColor="text1"/>
          <w:sz w:val="24"/>
          <w:szCs w:val="24"/>
        </w:rPr>
        <w:fldChar w:fldCharType="end"/>
      </w:r>
      <w:r w:rsidRPr="00FD5F67">
        <w:rPr>
          <w:rFonts w:ascii="Arial" w:hAnsi="Arial" w:cs="Arial"/>
          <w:color w:val="000000" w:themeColor="text1"/>
          <w:sz w:val="24"/>
          <w:szCs w:val="24"/>
        </w:rPr>
        <w:t>”</w:t>
      </w:r>
      <w:proofErr w:type="gramEnd"/>
      <w:r w:rsidRPr="00FD5F67">
        <w:rPr>
          <w:rFonts w:ascii="Arial" w:hAnsi="Arial" w:cs="Arial"/>
          <w:color w:val="000000" w:themeColor="text1"/>
          <w:sz w:val="24"/>
          <w:szCs w:val="24"/>
        </w:rPr>
        <w:t xml:space="preserve"> do item </w:t>
      </w:r>
      <w:r w:rsidR="00EE2BA0" w:rsidRPr="00FD5F67">
        <w:rPr>
          <w:rFonts w:ascii="Arial" w:hAnsi="Arial" w:cs="Arial"/>
          <w:color w:val="000000" w:themeColor="text1"/>
          <w:sz w:val="24"/>
          <w:szCs w:val="24"/>
        </w:rPr>
        <w:fldChar w:fldCharType="begin"/>
      </w:r>
      <w:r w:rsidR="00EE2BA0" w:rsidRPr="00FD5F67">
        <w:rPr>
          <w:rFonts w:ascii="Arial" w:hAnsi="Arial" w:cs="Arial"/>
          <w:color w:val="000000" w:themeColor="text1"/>
          <w:sz w:val="24"/>
          <w:szCs w:val="24"/>
        </w:rPr>
        <w:instrText xml:space="preserve"> REF _Ref11245796 \r \h </w:instrText>
      </w:r>
      <w:r w:rsidR="006F265A" w:rsidRPr="00FD5F67">
        <w:rPr>
          <w:rFonts w:ascii="Arial" w:hAnsi="Arial" w:cs="Arial"/>
          <w:color w:val="000000" w:themeColor="text1"/>
          <w:sz w:val="24"/>
          <w:szCs w:val="24"/>
        </w:rPr>
        <w:instrText xml:space="preserve"> \* MERGEFORMAT </w:instrText>
      </w:r>
      <w:r w:rsidR="00EE2BA0" w:rsidRPr="00FD5F67">
        <w:rPr>
          <w:rFonts w:ascii="Arial" w:hAnsi="Arial" w:cs="Arial"/>
          <w:color w:val="000000" w:themeColor="text1"/>
          <w:sz w:val="24"/>
          <w:szCs w:val="24"/>
        </w:rPr>
      </w:r>
      <w:r w:rsidR="00EE2BA0" w:rsidRPr="00FD5F67">
        <w:rPr>
          <w:rFonts w:ascii="Arial" w:hAnsi="Arial" w:cs="Arial"/>
          <w:color w:val="000000" w:themeColor="text1"/>
          <w:sz w:val="24"/>
          <w:szCs w:val="24"/>
        </w:rPr>
        <w:fldChar w:fldCharType="separate"/>
      </w:r>
      <w:r w:rsidR="00655C38">
        <w:rPr>
          <w:rFonts w:ascii="Arial" w:hAnsi="Arial" w:cs="Arial"/>
          <w:color w:val="000000" w:themeColor="text1"/>
          <w:sz w:val="24"/>
          <w:szCs w:val="24"/>
        </w:rPr>
        <w:t>4.4</w:t>
      </w:r>
      <w:r w:rsidR="00EE2BA0" w:rsidRPr="00FD5F67">
        <w:rPr>
          <w:rFonts w:ascii="Arial" w:hAnsi="Arial" w:cs="Arial"/>
          <w:color w:val="000000" w:themeColor="text1"/>
          <w:sz w:val="24"/>
          <w:szCs w:val="24"/>
        </w:rPr>
        <w:fldChar w:fldCharType="end"/>
      </w:r>
      <w:r w:rsidRPr="00FD5F67">
        <w:rPr>
          <w:rFonts w:ascii="Arial" w:hAnsi="Arial" w:cs="Arial"/>
          <w:color w:val="000000" w:themeColor="text1"/>
          <w:sz w:val="24"/>
          <w:szCs w:val="24"/>
        </w:rPr>
        <w:t xml:space="preserve"> do Edital</w:t>
      </w:r>
      <w:r w:rsidR="00500F85" w:rsidRPr="00FD5F67">
        <w:rPr>
          <w:rFonts w:ascii="Arial" w:hAnsi="Arial" w:cs="Arial"/>
          <w:color w:val="000000" w:themeColor="text1"/>
          <w:sz w:val="24"/>
          <w:szCs w:val="24"/>
        </w:rPr>
        <w:t>).</w:t>
      </w:r>
    </w:p>
    <w:p w14:paraId="31178018" w14:textId="2820E122" w:rsidR="000973A0" w:rsidRPr="00FD5F67" w:rsidRDefault="000973A0"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color w:val="000000" w:themeColor="text1"/>
          <w:sz w:val="24"/>
          <w:szCs w:val="24"/>
        </w:rPr>
      </w:pPr>
      <w:r w:rsidRPr="00FD5F67">
        <w:rPr>
          <w:rFonts w:ascii="Arial" w:hAnsi="Arial" w:cs="Arial"/>
          <w:b/>
          <w:caps/>
          <w:color w:val="000000" w:themeColor="text1"/>
          <w:sz w:val="24"/>
          <w:szCs w:val="24"/>
        </w:rPr>
        <w:t>prazos de execução dos serviços objeto da licitação</w:t>
      </w:r>
      <w:r w:rsidRPr="00FD5F67">
        <w:rPr>
          <w:rFonts w:ascii="Arial" w:hAnsi="Arial" w:cs="Arial"/>
          <w:color w:val="000000" w:themeColor="text1"/>
          <w:sz w:val="24"/>
          <w:szCs w:val="24"/>
        </w:rPr>
        <w:t>:</w:t>
      </w:r>
      <w:r w:rsidR="008C7773" w:rsidRPr="00FD5F67">
        <w:rPr>
          <w:rFonts w:ascii="Arial" w:hAnsi="Arial" w:cs="Arial"/>
          <w:color w:val="000000" w:themeColor="text1"/>
          <w:sz w:val="24"/>
          <w:szCs w:val="24"/>
        </w:rPr>
        <w:t xml:space="preserve"> </w:t>
      </w:r>
      <w:r w:rsidR="002914B0" w:rsidRPr="00FD5F67">
        <w:rPr>
          <w:rFonts w:ascii="Arial" w:hAnsi="Arial" w:cs="Arial"/>
          <w:color w:val="000000" w:themeColor="text1"/>
          <w:sz w:val="24"/>
          <w:szCs w:val="24"/>
        </w:rPr>
        <w:t>CONFORME</w:t>
      </w:r>
      <w:r w:rsidR="003D2B0B" w:rsidRPr="00FD5F67">
        <w:rPr>
          <w:rFonts w:ascii="Arial" w:hAnsi="Arial" w:cs="Arial"/>
          <w:color w:val="000000" w:themeColor="text1"/>
          <w:sz w:val="24"/>
          <w:szCs w:val="24"/>
        </w:rPr>
        <w:t xml:space="preserve"> O DISPOSTO NO ITEM </w:t>
      </w:r>
      <w:r w:rsidR="00EE2BA0" w:rsidRPr="00FD5F67">
        <w:rPr>
          <w:rFonts w:ascii="Arial" w:hAnsi="Arial" w:cs="Arial"/>
          <w:color w:val="000000" w:themeColor="text1"/>
          <w:sz w:val="24"/>
          <w:szCs w:val="24"/>
        </w:rPr>
        <w:fldChar w:fldCharType="begin"/>
      </w:r>
      <w:r w:rsidR="00EE2BA0" w:rsidRPr="00FD5F67">
        <w:rPr>
          <w:rFonts w:ascii="Arial" w:hAnsi="Arial" w:cs="Arial"/>
          <w:color w:val="000000" w:themeColor="text1"/>
          <w:sz w:val="24"/>
          <w:szCs w:val="24"/>
        </w:rPr>
        <w:instrText xml:space="preserve"> REF _Ref11148276 \r \h </w:instrText>
      </w:r>
      <w:r w:rsidR="006F265A" w:rsidRPr="00FD5F67">
        <w:rPr>
          <w:rFonts w:ascii="Arial" w:hAnsi="Arial" w:cs="Arial"/>
          <w:color w:val="000000" w:themeColor="text1"/>
          <w:sz w:val="24"/>
          <w:szCs w:val="24"/>
        </w:rPr>
        <w:instrText xml:space="preserve"> \* MERGEFORMAT </w:instrText>
      </w:r>
      <w:r w:rsidR="00EE2BA0" w:rsidRPr="00FD5F67">
        <w:rPr>
          <w:rFonts w:ascii="Arial" w:hAnsi="Arial" w:cs="Arial"/>
          <w:color w:val="000000" w:themeColor="text1"/>
          <w:sz w:val="24"/>
          <w:szCs w:val="24"/>
        </w:rPr>
      </w:r>
      <w:r w:rsidR="00EE2BA0" w:rsidRPr="00FD5F67">
        <w:rPr>
          <w:rFonts w:ascii="Arial" w:hAnsi="Arial" w:cs="Arial"/>
          <w:color w:val="000000" w:themeColor="text1"/>
          <w:sz w:val="24"/>
          <w:szCs w:val="24"/>
        </w:rPr>
        <w:fldChar w:fldCharType="separate"/>
      </w:r>
      <w:r w:rsidR="00655C38">
        <w:rPr>
          <w:rFonts w:ascii="Arial" w:hAnsi="Arial" w:cs="Arial"/>
          <w:color w:val="000000" w:themeColor="text1"/>
          <w:sz w:val="24"/>
          <w:szCs w:val="24"/>
        </w:rPr>
        <w:t>1.9</w:t>
      </w:r>
      <w:r w:rsidR="00EE2BA0" w:rsidRPr="00FD5F67">
        <w:rPr>
          <w:rFonts w:ascii="Arial" w:hAnsi="Arial" w:cs="Arial"/>
          <w:color w:val="000000" w:themeColor="text1"/>
          <w:sz w:val="24"/>
          <w:szCs w:val="24"/>
        </w:rPr>
        <w:fldChar w:fldCharType="end"/>
      </w:r>
      <w:r w:rsidR="003D2B0B" w:rsidRPr="00FD5F67">
        <w:rPr>
          <w:rFonts w:ascii="Arial" w:hAnsi="Arial" w:cs="Arial"/>
          <w:color w:val="000000" w:themeColor="text1"/>
          <w:sz w:val="24"/>
          <w:szCs w:val="24"/>
        </w:rPr>
        <w:t xml:space="preserve"> DO ANEXO N. 2 DO EDITAL.</w:t>
      </w:r>
    </w:p>
    <w:p w14:paraId="6D99E42B" w14:textId="77777777" w:rsidR="003649B8" w:rsidRPr="00FD5F67" w:rsidRDefault="003649B8"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color w:val="000000" w:themeColor="text1"/>
          <w:sz w:val="24"/>
          <w:szCs w:val="24"/>
        </w:rPr>
      </w:pPr>
    </w:p>
    <w:p w14:paraId="43D34274" w14:textId="77777777" w:rsidR="00874A4C" w:rsidRPr="00FD5F67" w:rsidRDefault="00874A4C" w:rsidP="004F74A5">
      <w:pPr>
        <w:pStyle w:val="Ttulocomalfabeto"/>
        <w:tabs>
          <w:tab w:val="clear" w:pos="720"/>
          <w:tab w:val="clear" w:pos="1440"/>
          <w:tab w:val="left" w:pos="1984"/>
        </w:tabs>
        <w:spacing w:before="120" w:after="120"/>
        <w:ind w:firstLine="0"/>
        <w:rPr>
          <w:rFonts w:ascii="Arial" w:hAnsi="Arial" w:cs="Arial"/>
          <w:b/>
          <w:color w:val="000000" w:themeColor="text1"/>
        </w:rPr>
      </w:pPr>
      <w:r w:rsidRPr="00FD5F67">
        <w:rPr>
          <w:rFonts w:ascii="Arial" w:hAnsi="Arial" w:cs="Arial"/>
          <w:b/>
          <w:color w:val="000000" w:themeColor="text1"/>
        </w:rPr>
        <w:t>Declaramos que:</w:t>
      </w:r>
    </w:p>
    <w:p w14:paraId="1AA9274C" w14:textId="35380085" w:rsidR="00874A4C" w:rsidRPr="00FD5F67" w:rsidRDefault="00D50B87" w:rsidP="002076FA">
      <w:pPr>
        <w:pStyle w:val="Ttulocomalfabeto"/>
        <w:numPr>
          <w:ilvl w:val="1"/>
          <w:numId w:val="15"/>
        </w:numPr>
        <w:tabs>
          <w:tab w:val="clear" w:pos="720"/>
          <w:tab w:val="clear" w:pos="1440"/>
          <w:tab w:val="left" w:pos="1984"/>
        </w:tabs>
        <w:spacing w:before="120" w:after="120"/>
        <w:ind w:left="851"/>
        <w:rPr>
          <w:rFonts w:ascii="Arial" w:hAnsi="Arial" w:cs="Arial"/>
          <w:color w:val="000000" w:themeColor="text1"/>
        </w:rPr>
      </w:pPr>
      <w:proofErr w:type="gramStart"/>
      <w:r w:rsidRPr="00FD5F67">
        <w:rPr>
          <w:rFonts w:ascii="Arial" w:hAnsi="Arial" w:cs="Arial"/>
          <w:color w:val="000000" w:themeColor="text1"/>
          <w:szCs w:val="24"/>
        </w:rPr>
        <w:t>todos</w:t>
      </w:r>
      <w:proofErr w:type="gramEnd"/>
      <w:r w:rsidRPr="00FD5F67">
        <w:rPr>
          <w:rFonts w:ascii="Arial" w:hAnsi="Arial" w:cs="Arial"/>
          <w:color w:val="000000" w:themeColor="text1"/>
          <w:szCs w:val="24"/>
        </w:rPr>
        <w:t xml:space="preserve"> </w:t>
      </w:r>
      <w:r w:rsidR="003D2B0B" w:rsidRPr="00FD5F67">
        <w:rPr>
          <w:rFonts w:ascii="Arial" w:hAnsi="Arial" w:cs="Arial"/>
          <w:color w:val="000000" w:themeColor="text1"/>
          <w:szCs w:val="24"/>
        </w:rPr>
        <w:t xml:space="preserve">os itens constantes desta proposta correspondem exatamente às especificações </w:t>
      </w:r>
      <w:r w:rsidRPr="00FD5F67">
        <w:rPr>
          <w:rFonts w:ascii="Arial" w:hAnsi="Arial" w:cs="Arial"/>
          <w:color w:val="000000" w:themeColor="text1"/>
          <w:szCs w:val="24"/>
        </w:rPr>
        <w:t>e exigências do Edita</w:t>
      </w:r>
      <w:r w:rsidR="003D2B0B" w:rsidRPr="00FD5F67">
        <w:rPr>
          <w:rFonts w:ascii="Arial" w:hAnsi="Arial" w:cs="Arial"/>
          <w:color w:val="000000" w:themeColor="text1"/>
          <w:szCs w:val="24"/>
        </w:rPr>
        <w:t>l, às quais aderimos formalmente;</w:t>
      </w:r>
    </w:p>
    <w:p w14:paraId="66554934" w14:textId="4078B02E" w:rsidR="003D2B0B" w:rsidRPr="00FD5F67" w:rsidRDefault="003D2B0B" w:rsidP="002076FA">
      <w:pPr>
        <w:pStyle w:val="Ttulocomalfabeto"/>
        <w:numPr>
          <w:ilvl w:val="1"/>
          <w:numId w:val="15"/>
        </w:numPr>
        <w:tabs>
          <w:tab w:val="clear" w:pos="720"/>
          <w:tab w:val="clear" w:pos="1440"/>
          <w:tab w:val="left" w:pos="1984"/>
        </w:tabs>
        <w:spacing w:before="120" w:after="120"/>
        <w:ind w:left="851"/>
        <w:rPr>
          <w:rFonts w:ascii="Arial" w:hAnsi="Arial" w:cs="Arial"/>
          <w:color w:val="000000" w:themeColor="text1"/>
        </w:rPr>
      </w:pPr>
      <w:proofErr w:type="gramStart"/>
      <w:r w:rsidRPr="00FD5F67">
        <w:rPr>
          <w:rFonts w:ascii="Arial" w:hAnsi="Arial" w:cs="Arial"/>
          <w:color w:val="000000" w:themeColor="text1"/>
          <w:szCs w:val="24"/>
        </w:rPr>
        <w:t>disponibilizaremos</w:t>
      </w:r>
      <w:proofErr w:type="gramEnd"/>
      <w:r w:rsidRPr="00FD5F67">
        <w:rPr>
          <w:rFonts w:ascii="Arial" w:hAnsi="Arial" w:cs="Arial"/>
          <w:color w:val="000000" w:themeColor="text1"/>
          <w:szCs w:val="24"/>
        </w:rPr>
        <w:t xml:space="preserve"> instalações, aparelhamento e pessoal técnico adequados para realização do objeto da presente licitação, </w:t>
      </w:r>
      <w:r w:rsidRPr="00FD5F67">
        <w:rPr>
          <w:rFonts w:ascii="Arial" w:hAnsi="Arial" w:cs="Arial"/>
          <w:color w:val="000000" w:themeColor="text1"/>
        </w:rPr>
        <w:t>na forma exigida no Edita</w:t>
      </w:r>
      <w:r w:rsidR="00D50B87" w:rsidRPr="00FD5F67">
        <w:rPr>
          <w:rFonts w:ascii="Arial" w:hAnsi="Arial" w:cs="Arial"/>
          <w:color w:val="000000" w:themeColor="text1"/>
        </w:rPr>
        <w:t>l</w:t>
      </w:r>
      <w:r w:rsidRPr="00FD5F67">
        <w:rPr>
          <w:rFonts w:ascii="Arial" w:hAnsi="Arial" w:cs="Arial"/>
          <w:color w:val="000000" w:themeColor="text1"/>
        </w:rPr>
        <w:t>.</w:t>
      </w:r>
    </w:p>
    <w:p w14:paraId="72A468AE" w14:textId="317FC58A" w:rsidR="000F07C4" w:rsidRDefault="000F07C4" w:rsidP="004F74A5">
      <w:pPr>
        <w:pStyle w:val="Ttulocomalfabeto"/>
        <w:tabs>
          <w:tab w:val="clear" w:pos="720"/>
          <w:tab w:val="clear" w:pos="1440"/>
          <w:tab w:val="left" w:pos="1984"/>
        </w:tabs>
        <w:spacing w:before="120" w:after="120"/>
        <w:ind w:firstLine="0"/>
        <w:rPr>
          <w:rFonts w:ascii="Arial" w:hAnsi="Arial" w:cs="Arial"/>
          <w:color w:val="000000" w:themeColor="text1"/>
        </w:rPr>
      </w:pPr>
    </w:p>
    <w:p w14:paraId="0DCA0E56" w14:textId="77777777" w:rsidR="00D12370" w:rsidRPr="00FD5F67" w:rsidRDefault="00D12370" w:rsidP="004F74A5">
      <w:pPr>
        <w:pStyle w:val="Ttulocomalfabeto"/>
        <w:tabs>
          <w:tab w:val="clear" w:pos="720"/>
          <w:tab w:val="clear" w:pos="1440"/>
          <w:tab w:val="left" w:pos="1984"/>
        </w:tabs>
        <w:spacing w:before="120" w:after="120"/>
        <w:ind w:firstLine="0"/>
        <w:rPr>
          <w:rFonts w:ascii="Arial" w:hAnsi="Arial" w:cs="Arial"/>
          <w:color w:val="000000" w:themeColor="text1"/>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FD5F67" w:rsidRPr="00841C8B" w14:paraId="3D07FC0D" w14:textId="77777777" w:rsidTr="00C822A6">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3C91B636" w14:textId="77777777" w:rsidR="000F07C4" w:rsidRPr="00A713D0" w:rsidRDefault="000F07C4" w:rsidP="004F74A5">
            <w:pPr>
              <w:jc w:val="center"/>
              <w:rPr>
                <w:rFonts w:ascii="Arial" w:hAnsi="Arial" w:cs="Arial"/>
                <w:b/>
                <w:bCs/>
                <w:color w:val="000000" w:themeColor="text1"/>
              </w:rPr>
            </w:pPr>
            <w:r w:rsidRPr="00A713D0">
              <w:rPr>
                <w:rFonts w:ascii="Arial" w:hAnsi="Arial" w:cs="Arial"/>
                <w:b/>
                <w:bCs/>
                <w:color w:val="000000" w:themeColor="text1"/>
              </w:rPr>
              <w:lastRenderedPageBreak/>
              <w:t>DADOS PARA ASSINATURA DO CONTRATO</w:t>
            </w:r>
          </w:p>
        </w:tc>
      </w:tr>
      <w:tr w:rsidR="00FD5F67" w:rsidRPr="00841C8B" w14:paraId="36A2CC5F" w14:textId="77777777" w:rsidTr="00C822A6">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65D4EAB" w14:textId="77777777" w:rsidR="000F07C4" w:rsidRPr="00A713D0" w:rsidRDefault="000F07C4" w:rsidP="004F74A5">
            <w:pPr>
              <w:pStyle w:val="Cabealho"/>
              <w:autoSpaceDE w:val="0"/>
              <w:autoSpaceDN w:val="0"/>
              <w:rPr>
                <w:rFonts w:ascii="Arial" w:hAnsi="Arial" w:cs="Arial"/>
                <w:color w:val="000000" w:themeColor="text1"/>
                <w:lang w:eastAsia="en-US"/>
              </w:rPr>
            </w:pPr>
            <w:r w:rsidRPr="00A713D0">
              <w:rPr>
                <w:rFonts w:ascii="Arial" w:hAnsi="Arial" w:cs="Arial"/>
                <w:color w:val="000000" w:themeColor="text1"/>
                <w:lang w:eastAsia="en-US"/>
              </w:rPr>
              <w:t>Nome do signatário</w:t>
            </w:r>
          </w:p>
        </w:tc>
        <w:tc>
          <w:tcPr>
            <w:tcW w:w="5598" w:type="dxa"/>
            <w:tcBorders>
              <w:top w:val="nil"/>
              <w:left w:val="nil"/>
              <w:bottom w:val="single" w:sz="8" w:space="0" w:color="auto"/>
              <w:right w:val="single" w:sz="8" w:space="0" w:color="auto"/>
            </w:tcBorders>
            <w:vAlign w:val="center"/>
          </w:tcPr>
          <w:p w14:paraId="749FEF0D" w14:textId="77777777" w:rsidR="000F07C4" w:rsidRPr="00A713D0" w:rsidRDefault="000F07C4" w:rsidP="004F74A5">
            <w:pPr>
              <w:snapToGrid w:val="0"/>
              <w:jc w:val="center"/>
              <w:rPr>
                <w:rFonts w:ascii="Arial" w:hAnsi="Arial" w:cs="Arial"/>
                <w:b/>
                <w:bCs/>
                <w:color w:val="000000" w:themeColor="text1"/>
              </w:rPr>
            </w:pPr>
          </w:p>
        </w:tc>
      </w:tr>
      <w:tr w:rsidR="00FD5F67" w:rsidRPr="00841C8B" w14:paraId="5A3C9C8E" w14:textId="77777777" w:rsidTr="00C822A6">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E871BBA" w14:textId="77777777" w:rsidR="000F07C4" w:rsidRPr="00A713D0" w:rsidRDefault="000F07C4" w:rsidP="004F74A5">
            <w:pPr>
              <w:autoSpaceDE w:val="0"/>
              <w:autoSpaceDN w:val="0"/>
              <w:rPr>
                <w:rFonts w:ascii="Arial" w:hAnsi="Arial" w:cs="Arial"/>
                <w:color w:val="000000" w:themeColor="text1"/>
              </w:rPr>
            </w:pPr>
            <w:r w:rsidRPr="00A713D0">
              <w:rPr>
                <w:rFonts w:ascii="Arial" w:hAnsi="Arial" w:cs="Arial"/>
                <w:color w:val="000000" w:themeColor="text1"/>
              </w:rPr>
              <w:t>Cargo</w:t>
            </w:r>
          </w:p>
        </w:tc>
        <w:tc>
          <w:tcPr>
            <w:tcW w:w="5598" w:type="dxa"/>
            <w:tcBorders>
              <w:top w:val="nil"/>
              <w:left w:val="nil"/>
              <w:bottom w:val="single" w:sz="8" w:space="0" w:color="auto"/>
              <w:right w:val="single" w:sz="8" w:space="0" w:color="auto"/>
            </w:tcBorders>
            <w:vAlign w:val="center"/>
          </w:tcPr>
          <w:p w14:paraId="403F5F6D" w14:textId="77777777" w:rsidR="000F07C4" w:rsidRPr="00A713D0" w:rsidRDefault="000F07C4" w:rsidP="004F74A5">
            <w:pPr>
              <w:snapToGrid w:val="0"/>
              <w:jc w:val="center"/>
              <w:rPr>
                <w:rFonts w:ascii="Arial" w:hAnsi="Arial" w:cs="Arial"/>
                <w:b/>
                <w:bCs/>
                <w:color w:val="000000" w:themeColor="text1"/>
              </w:rPr>
            </w:pPr>
          </w:p>
        </w:tc>
      </w:tr>
      <w:tr w:rsidR="00FD5F67" w:rsidRPr="00841C8B" w14:paraId="2E376464" w14:textId="77777777" w:rsidTr="00C822A6">
        <w:trPr>
          <w:jc w:val="center"/>
        </w:trPr>
        <w:tc>
          <w:tcPr>
            <w:tcW w:w="3330" w:type="dxa"/>
            <w:tcBorders>
              <w:top w:val="nil"/>
              <w:left w:val="single" w:sz="8" w:space="0" w:color="auto"/>
              <w:bottom w:val="single" w:sz="8" w:space="0" w:color="auto"/>
              <w:right w:val="single" w:sz="8" w:space="0" w:color="auto"/>
            </w:tcBorders>
            <w:vAlign w:val="center"/>
            <w:hideMark/>
          </w:tcPr>
          <w:p w14:paraId="624EEA1F" w14:textId="77777777" w:rsidR="000F07C4" w:rsidRPr="00A713D0" w:rsidRDefault="000F07C4" w:rsidP="004F74A5">
            <w:pPr>
              <w:autoSpaceDE w:val="0"/>
              <w:autoSpaceDN w:val="0"/>
              <w:rPr>
                <w:rFonts w:ascii="Arial" w:hAnsi="Arial" w:cs="Arial"/>
                <w:color w:val="000000" w:themeColor="text1"/>
              </w:rPr>
            </w:pPr>
            <w:r w:rsidRPr="00A713D0">
              <w:rPr>
                <w:rFonts w:ascii="Arial" w:hAnsi="Arial" w:cs="Arial"/>
                <w:color w:val="000000" w:themeColor="text1"/>
              </w:rPr>
              <w:t xml:space="preserve">Qualificação </w:t>
            </w:r>
          </w:p>
          <w:p w14:paraId="08788EBE" w14:textId="35488386" w:rsidR="000F07C4" w:rsidRPr="00A713D0" w:rsidRDefault="00E713DE" w:rsidP="004F74A5">
            <w:pPr>
              <w:autoSpaceDE w:val="0"/>
              <w:autoSpaceDN w:val="0"/>
              <w:rPr>
                <w:rFonts w:ascii="Arial" w:hAnsi="Arial" w:cs="Arial"/>
                <w:color w:val="000000" w:themeColor="text1"/>
              </w:rPr>
            </w:pPr>
            <w:r w:rsidRPr="00A713D0">
              <w:rPr>
                <w:rFonts w:ascii="Arial" w:hAnsi="Arial" w:cs="Arial"/>
                <w:color w:val="000000" w:themeColor="text1"/>
              </w:rPr>
              <w:t>(</w:t>
            </w:r>
            <w:proofErr w:type="gramStart"/>
            <w:r w:rsidR="000F07C4" w:rsidRPr="00A713D0">
              <w:rPr>
                <w:rFonts w:ascii="Arial" w:hAnsi="Arial" w:cs="Arial"/>
                <w:color w:val="000000" w:themeColor="text1"/>
              </w:rPr>
              <w:t>naturalidade</w:t>
            </w:r>
            <w:proofErr w:type="gramEnd"/>
            <w:r w:rsidR="000F07C4" w:rsidRPr="00A713D0">
              <w:rPr>
                <w:rFonts w:ascii="Arial" w:hAnsi="Arial" w:cs="Arial"/>
                <w:color w:val="000000" w:themeColor="text1"/>
              </w:rPr>
              <w:t xml:space="preserve"> e domicílio)</w:t>
            </w:r>
          </w:p>
        </w:tc>
        <w:tc>
          <w:tcPr>
            <w:tcW w:w="5598" w:type="dxa"/>
            <w:tcBorders>
              <w:top w:val="nil"/>
              <w:left w:val="nil"/>
              <w:bottom w:val="single" w:sz="8" w:space="0" w:color="auto"/>
              <w:right w:val="single" w:sz="8" w:space="0" w:color="auto"/>
            </w:tcBorders>
            <w:vAlign w:val="center"/>
          </w:tcPr>
          <w:p w14:paraId="1408BC95" w14:textId="77777777" w:rsidR="000F07C4" w:rsidRPr="00A713D0" w:rsidRDefault="000F07C4" w:rsidP="004F74A5">
            <w:pPr>
              <w:snapToGrid w:val="0"/>
              <w:jc w:val="center"/>
              <w:rPr>
                <w:rFonts w:ascii="Arial" w:hAnsi="Arial" w:cs="Arial"/>
                <w:b/>
                <w:bCs/>
                <w:color w:val="000000" w:themeColor="text1"/>
              </w:rPr>
            </w:pPr>
          </w:p>
        </w:tc>
      </w:tr>
      <w:tr w:rsidR="00FD5F67" w:rsidRPr="00841C8B" w14:paraId="061A230D" w14:textId="77777777" w:rsidTr="00C822A6">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E131604" w14:textId="77777777" w:rsidR="000F07C4" w:rsidRPr="00A713D0" w:rsidRDefault="000F07C4" w:rsidP="004F74A5">
            <w:pPr>
              <w:snapToGrid w:val="0"/>
              <w:jc w:val="both"/>
              <w:rPr>
                <w:rFonts w:ascii="Arial" w:hAnsi="Arial" w:cs="Arial"/>
                <w:color w:val="000000" w:themeColor="text1"/>
              </w:rPr>
            </w:pPr>
            <w:r w:rsidRPr="00A713D0">
              <w:rPr>
                <w:rFonts w:ascii="Arial" w:hAnsi="Arial" w:cs="Arial"/>
                <w:color w:val="000000" w:themeColor="text1"/>
              </w:rPr>
              <w:t xml:space="preserve">OBS.: O signatário deve possuir poderes de administração estabelecidos em contrato social e/ou possuir procuração com poderes para </w:t>
            </w:r>
            <w:r w:rsidRPr="00A713D0">
              <w:rPr>
                <w:rFonts w:ascii="Arial" w:hAnsi="Arial" w:cs="Arial"/>
                <w:b/>
                <w:bCs/>
                <w:color w:val="000000" w:themeColor="text1"/>
                <w:u w:val="single"/>
              </w:rPr>
              <w:t>assinar contratos</w:t>
            </w:r>
            <w:r w:rsidRPr="00A713D0">
              <w:rPr>
                <w:rFonts w:ascii="Arial" w:hAnsi="Arial" w:cs="Arial"/>
                <w:color w:val="000000" w:themeColor="text1"/>
              </w:rPr>
              <w:t xml:space="preserve"> em nome da empresa. </w:t>
            </w:r>
          </w:p>
          <w:p w14:paraId="5D404815" w14:textId="77777777" w:rsidR="000F07C4" w:rsidRPr="00A713D0" w:rsidRDefault="000F07C4" w:rsidP="004F74A5">
            <w:pPr>
              <w:snapToGrid w:val="0"/>
              <w:jc w:val="both"/>
              <w:rPr>
                <w:rFonts w:ascii="Arial" w:hAnsi="Arial" w:cs="Arial"/>
                <w:color w:val="000000" w:themeColor="text1"/>
              </w:rPr>
            </w:pPr>
            <w:r w:rsidRPr="00A713D0">
              <w:rPr>
                <w:rFonts w:ascii="Arial" w:hAnsi="Arial" w:cs="Arial"/>
                <w:color w:val="000000" w:themeColor="text1"/>
              </w:rPr>
              <w:t>A documentação comprobatória deverá ser encaminhada quando da assinatura do contrato.</w:t>
            </w:r>
          </w:p>
        </w:tc>
      </w:tr>
    </w:tbl>
    <w:p w14:paraId="70E62B60" w14:textId="77777777" w:rsidR="003649B8" w:rsidRPr="00FD5F67" w:rsidRDefault="003649B8" w:rsidP="004F74A5">
      <w:pPr>
        <w:widowControl w:val="0"/>
        <w:tabs>
          <w:tab w:val="left" w:pos="1800"/>
        </w:tabs>
        <w:jc w:val="center"/>
        <w:rPr>
          <w:rFonts w:ascii="Arial" w:hAnsi="Arial" w:cs="Arial"/>
          <w:color w:val="000000" w:themeColor="text1"/>
          <w:sz w:val="24"/>
        </w:rPr>
      </w:pPr>
    </w:p>
    <w:p w14:paraId="491AF9C3" w14:textId="37703140" w:rsidR="0051783E" w:rsidRPr="00FD5F67" w:rsidRDefault="0051783E" w:rsidP="004F74A5">
      <w:pPr>
        <w:widowControl w:val="0"/>
        <w:tabs>
          <w:tab w:val="left" w:pos="1800"/>
        </w:tabs>
        <w:jc w:val="center"/>
        <w:rPr>
          <w:rFonts w:ascii="Arial" w:hAnsi="Arial" w:cs="Arial"/>
          <w:color w:val="000000" w:themeColor="text1"/>
          <w:sz w:val="28"/>
        </w:rPr>
      </w:pPr>
      <w:r w:rsidRPr="00FD5F67">
        <w:rPr>
          <w:rFonts w:ascii="Arial" w:hAnsi="Arial" w:cs="Arial"/>
          <w:color w:val="000000" w:themeColor="text1"/>
          <w:sz w:val="24"/>
        </w:rPr>
        <w:t xml:space="preserve">Brasília, ........ </w:t>
      </w:r>
      <w:proofErr w:type="gramStart"/>
      <w:r w:rsidRPr="00FD5F67">
        <w:rPr>
          <w:rFonts w:ascii="Arial" w:hAnsi="Arial" w:cs="Arial"/>
          <w:color w:val="000000" w:themeColor="text1"/>
          <w:sz w:val="24"/>
        </w:rPr>
        <w:t>de</w:t>
      </w:r>
      <w:proofErr w:type="gramEnd"/>
      <w:r w:rsidRPr="00FD5F67">
        <w:rPr>
          <w:rFonts w:ascii="Arial" w:hAnsi="Arial" w:cs="Arial"/>
          <w:color w:val="000000" w:themeColor="text1"/>
          <w:sz w:val="24"/>
        </w:rPr>
        <w:t xml:space="preserve">                </w:t>
      </w:r>
      <w:proofErr w:type="spellStart"/>
      <w:r w:rsidRPr="00FD5F67">
        <w:rPr>
          <w:rFonts w:ascii="Arial" w:hAnsi="Arial" w:cs="Arial"/>
          <w:color w:val="000000" w:themeColor="text1"/>
          <w:sz w:val="24"/>
        </w:rPr>
        <w:t>de</w:t>
      </w:r>
      <w:proofErr w:type="spellEnd"/>
      <w:r w:rsidRPr="00FD5F67">
        <w:rPr>
          <w:rFonts w:ascii="Arial" w:hAnsi="Arial" w:cs="Arial"/>
          <w:color w:val="000000" w:themeColor="text1"/>
          <w:sz w:val="24"/>
        </w:rPr>
        <w:t xml:space="preserve"> 20</w:t>
      </w:r>
      <w:r w:rsidR="00A232E6" w:rsidRPr="00FD5F67">
        <w:rPr>
          <w:rFonts w:ascii="Arial" w:hAnsi="Arial" w:cs="Arial"/>
          <w:color w:val="000000" w:themeColor="text1"/>
          <w:sz w:val="24"/>
        </w:rPr>
        <w:t>2</w:t>
      </w:r>
      <w:r w:rsidR="0014171F" w:rsidRPr="00FD5F67">
        <w:rPr>
          <w:rFonts w:ascii="Arial" w:hAnsi="Arial" w:cs="Arial"/>
          <w:color w:val="000000" w:themeColor="text1"/>
          <w:sz w:val="24"/>
        </w:rPr>
        <w:t>1</w:t>
      </w:r>
      <w:r w:rsidRPr="00FD5F67">
        <w:rPr>
          <w:rFonts w:ascii="Arial" w:hAnsi="Arial" w:cs="Arial"/>
          <w:color w:val="000000" w:themeColor="text1"/>
          <w:sz w:val="24"/>
        </w:rPr>
        <w:t>.</w:t>
      </w:r>
    </w:p>
    <w:p w14:paraId="2AEC794B" w14:textId="77777777" w:rsidR="0051783E" w:rsidRPr="00FD5F67" w:rsidRDefault="00AA564A" w:rsidP="004F74A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jc w:val="center"/>
        <w:rPr>
          <w:rFonts w:cs="Arial"/>
          <w:snapToGrid/>
          <w:color w:val="000000" w:themeColor="text1"/>
        </w:rPr>
      </w:pPr>
      <w:r w:rsidRPr="00FD5F67">
        <w:rPr>
          <w:rFonts w:cs="Arial"/>
          <w:snapToGrid/>
          <w:color w:val="000000" w:themeColor="text1"/>
        </w:rPr>
        <w:t>_________________</w:t>
      </w:r>
      <w:r w:rsidR="0051783E" w:rsidRPr="00FD5F67">
        <w:rPr>
          <w:rFonts w:cs="Arial"/>
          <w:snapToGrid/>
          <w:color w:val="000000" w:themeColor="text1"/>
        </w:rPr>
        <w:t>________________________________</w:t>
      </w:r>
    </w:p>
    <w:p w14:paraId="4CF608B6" w14:textId="77777777" w:rsidR="0051783E" w:rsidRPr="00FD5F67" w:rsidRDefault="0051783E" w:rsidP="004F74A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20"/>
        <w:jc w:val="center"/>
        <w:rPr>
          <w:rFonts w:cs="Arial"/>
          <w:snapToGrid/>
          <w:color w:val="000000" w:themeColor="text1"/>
        </w:rPr>
      </w:pPr>
      <w:r w:rsidRPr="00FD5F67">
        <w:rPr>
          <w:rFonts w:cs="Arial"/>
          <w:snapToGrid/>
          <w:color w:val="000000" w:themeColor="text1"/>
        </w:rPr>
        <w:t>Nome do Representante legal da pessoa jurídica</w:t>
      </w:r>
    </w:p>
    <w:p w14:paraId="15B91F7D" w14:textId="77777777" w:rsidR="0051783E" w:rsidRPr="00FD5F67" w:rsidRDefault="0051783E"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________</w:t>
      </w:r>
      <w:r w:rsidR="00AA564A" w:rsidRPr="00FD5F67">
        <w:rPr>
          <w:rFonts w:ascii="Arial" w:hAnsi="Arial" w:cs="Arial"/>
          <w:color w:val="000000" w:themeColor="text1"/>
          <w:sz w:val="24"/>
        </w:rPr>
        <w:t>__________________</w:t>
      </w:r>
      <w:r w:rsidRPr="00FD5F67">
        <w:rPr>
          <w:rFonts w:ascii="Arial" w:hAnsi="Arial" w:cs="Arial"/>
          <w:color w:val="000000" w:themeColor="text1"/>
          <w:sz w:val="24"/>
        </w:rPr>
        <w:t>_______________________</w:t>
      </w:r>
    </w:p>
    <w:p w14:paraId="79F9AB10" w14:textId="77777777" w:rsidR="00196FB1" w:rsidRPr="00FD5F67" w:rsidRDefault="0051783E" w:rsidP="007E5C26">
      <w:pPr>
        <w:jc w:val="center"/>
        <w:rPr>
          <w:rFonts w:ascii="Arial" w:hAnsi="Arial" w:cs="Arial"/>
          <w:color w:val="000000" w:themeColor="text1"/>
          <w:sz w:val="24"/>
        </w:rPr>
      </w:pPr>
      <w:r w:rsidRPr="00FD5F67">
        <w:rPr>
          <w:rFonts w:ascii="Arial" w:hAnsi="Arial" w:cs="Arial"/>
          <w:color w:val="000000" w:themeColor="text1"/>
          <w:sz w:val="24"/>
        </w:rPr>
        <w:t>Assinatura do Representante legal da pessoa jurídica</w:t>
      </w:r>
    </w:p>
    <w:p w14:paraId="7A248EE7" w14:textId="77777777" w:rsidR="003649B8" w:rsidRPr="00FD5F67" w:rsidRDefault="003649B8" w:rsidP="00BB7F75">
      <w:pPr>
        <w:jc w:val="center"/>
        <w:rPr>
          <w:rFonts w:ascii="Arial" w:hAnsi="Arial" w:cs="Arial"/>
          <w:color w:val="000000" w:themeColor="text1"/>
          <w:sz w:val="24"/>
        </w:rPr>
      </w:pPr>
    </w:p>
    <w:p w14:paraId="678B2B20" w14:textId="77777777" w:rsidR="003649B8" w:rsidRPr="00FD5F67" w:rsidRDefault="003649B8" w:rsidP="00BB7F75">
      <w:pPr>
        <w:jc w:val="center"/>
        <w:rPr>
          <w:rFonts w:ascii="Arial" w:hAnsi="Arial" w:cs="Arial"/>
          <w:color w:val="000000" w:themeColor="text1"/>
          <w:sz w:val="24"/>
        </w:rPr>
      </w:pPr>
    </w:p>
    <w:p w14:paraId="61026A87" w14:textId="2CA51B05" w:rsidR="0051783E" w:rsidRDefault="00A713D0" w:rsidP="004F74A5">
      <w:pPr>
        <w:widowControl w:val="0"/>
        <w:tabs>
          <w:tab w:val="left" w:pos="1800"/>
        </w:tabs>
        <w:jc w:val="center"/>
        <w:rPr>
          <w:rFonts w:ascii="Arial" w:hAnsi="Arial" w:cs="Arial"/>
          <w:color w:val="000000" w:themeColor="text1"/>
          <w:sz w:val="24"/>
        </w:rPr>
      </w:pPr>
      <w:r w:rsidRPr="00A713D0">
        <w:rPr>
          <w:rFonts w:ascii="Arial" w:hAnsi="Arial" w:cs="Arial"/>
          <w:color w:val="000000" w:themeColor="text1"/>
          <w:sz w:val="24"/>
          <w:szCs w:val="24"/>
        </w:rPr>
        <w:t>Brasília, 1º de dezembro de 2021.</w:t>
      </w:r>
    </w:p>
    <w:p w14:paraId="33DEC8EE" w14:textId="77777777" w:rsidR="00DE6350" w:rsidRPr="00FD5F67" w:rsidRDefault="00DE6350" w:rsidP="004F74A5">
      <w:pPr>
        <w:widowControl w:val="0"/>
        <w:tabs>
          <w:tab w:val="left" w:pos="1800"/>
        </w:tabs>
        <w:jc w:val="center"/>
        <w:rPr>
          <w:rFonts w:ascii="Arial" w:hAnsi="Arial" w:cs="Arial"/>
          <w:color w:val="000000" w:themeColor="text1"/>
          <w:sz w:val="24"/>
        </w:rPr>
      </w:pPr>
    </w:p>
    <w:p w14:paraId="1E177EFB" w14:textId="77777777" w:rsidR="00161BE7" w:rsidRDefault="00161BE7" w:rsidP="00161B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6397A">
        <w:rPr>
          <w:rFonts w:ascii="Calibri" w:hAnsi="Calibri" w:cs="Arial"/>
          <w:b/>
          <w:i/>
          <w:color w:val="BFBFBF" w:themeColor="background1" w:themeShade="BF"/>
          <w:sz w:val="22"/>
        </w:rPr>
        <w:t>(ASSINATURA ELETRÔNICA)</w:t>
      </w:r>
    </w:p>
    <w:p w14:paraId="009D5487" w14:textId="77777777"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Daniel de Souza Andrade</w:t>
      </w:r>
    </w:p>
    <w:p w14:paraId="0E39B0EF" w14:textId="710BA196" w:rsidR="00B630FE" w:rsidRPr="00FD5F67" w:rsidRDefault="00D33724" w:rsidP="00BB7F75">
      <w:pPr>
        <w:jc w:val="center"/>
        <w:rPr>
          <w:rFonts w:ascii="Arial" w:hAnsi="Arial" w:cs="Arial"/>
          <w:color w:val="000000" w:themeColor="text1"/>
          <w:sz w:val="24"/>
        </w:rPr>
        <w:sectPr w:rsidR="00B630FE" w:rsidRPr="00FD5F67" w:rsidSect="00A713D0">
          <w:footerReference w:type="default" r:id="rId24"/>
          <w:pgSz w:w="16834" w:h="11907" w:orient="landscape"/>
          <w:pgMar w:top="1701" w:right="1418" w:bottom="1134" w:left="1418" w:header="357" w:footer="357" w:gutter="0"/>
          <w:cols w:space="720"/>
          <w:docGrid w:linePitch="360"/>
        </w:sectPr>
      </w:pPr>
      <w:r w:rsidRPr="00FD5F67">
        <w:rPr>
          <w:rFonts w:ascii="Arial" w:hAnsi="Arial" w:cs="Arial"/>
          <w:color w:val="000000" w:themeColor="text1"/>
          <w:sz w:val="24"/>
        </w:rPr>
        <w:t>Presidente</w:t>
      </w:r>
    </w:p>
    <w:p w14:paraId="5645744D" w14:textId="77777777" w:rsidR="0024759A" w:rsidRPr="00FD5F67" w:rsidRDefault="0024759A" w:rsidP="00BE4E5E">
      <w:pPr>
        <w:pStyle w:val="Tit1n"/>
        <w:rPr>
          <w:b w:val="0"/>
          <w:color w:val="000000" w:themeColor="text1"/>
        </w:rPr>
      </w:pPr>
      <w:bookmarkStart w:id="154" w:name="_Toc244430665"/>
      <w:bookmarkStart w:id="155" w:name="_Toc361824750"/>
      <w:r w:rsidRPr="00FD5F67">
        <w:rPr>
          <w:color w:val="000000" w:themeColor="text1"/>
        </w:rPr>
        <w:lastRenderedPageBreak/>
        <w:t>ANEXO N. 5</w:t>
      </w:r>
    </w:p>
    <w:p w14:paraId="418B7FA5" w14:textId="77777777" w:rsidR="0024759A" w:rsidRPr="00FD5F67" w:rsidRDefault="0024759A" w:rsidP="00E66285">
      <w:pPr>
        <w:pStyle w:val="Tit1Sub"/>
        <w:rPr>
          <w:b w:val="0"/>
          <w:color w:val="000000" w:themeColor="text1"/>
        </w:rPr>
      </w:pPr>
      <w:r w:rsidRPr="00FD5F67">
        <w:rPr>
          <w:color w:val="000000" w:themeColor="text1"/>
        </w:rPr>
        <w:t>MODELO DA PROPOSTA TÉCNICA</w:t>
      </w:r>
      <w:r w:rsidR="00E3611E" w:rsidRPr="00FD5F67">
        <w:rPr>
          <w:b w:val="0"/>
          <w:color w:val="000000" w:themeColor="text1"/>
        </w:rPr>
        <w:t xml:space="preserve"> </w:t>
      </w:r>
      <w:r w:rsidR="006D4BE1" w:rsidRPr="00FD5F67">
        <w:rPr>
          <w:b w:val="0"/>
          <w:color w:val="000000" w:themeColor="text1"/>
        </w:rPr>
        <w:fldChar w:fldCharType="begin"/>
      </w:r>
      <w:r w:rsidR="006D4BE1" w:rsidRPr="00FD5F67">
        <w:rPr>
          <w:b w:val="0"/>
          <w:color w:val="000000" w:themeColor="text1"/>
        </w:rPr>
        <w:instrText xml:space="preserve"> XE "ANEXO N. 5 – MODELO DA PROPOSTA TÉCNICA; r" </w:instrText>
      </w:r>
      <w:r w:rsidR="006D4BE1" w:rsidRPr="00FD5F67">
        <w:rPr>
          <w:b w:val="0"/>
          <w:color w:val="000000" w:themeColor="text1"/>
        </w:rPr>
        <w:fldChar w:fldCharType="end"/>
      </w:r>
    </w:p>
    <w:p w14:paraId="3FDBA91B" w14:textId="4AB778EC" w:rsidR="0024759A" w:rsidRPr="00A713D0" w:rsidRDefault="00F97172" w:rsidP="004F74A5">
      <w:pPr>
        <w:ind w:left="-142"/>
        <w:jc w:val="center"/>
        <w:rPr>
          <w:rFonts w:ascii="Arial" w:hAnsi="Arial" w:cs="Arial"/>
          <w:bCs/>
          <w:i/>
          <w:iCs/>
          <w:color w:val="000000" w:themeColor="text1"/>
        </w:rPr>
      </w:pPr>
      <w:r w:rsidRPr="00A713D0">
        <w:rPr>
          <w:rFonts w:ascii="Arial" w:hAnsi="Arial" w:cs="Arial"/>
          <w:bCs/>
          <w:i/>
          <w:iCs/>
          <w:color w:val="000000" w:themeColor="text1"/>
        </w:rPr>
        <w:tab/>
      </w:r>
      <w:r w:rsidR="00841C8B" w:rsidRPr="00616E93">
        <w:rPr>
          <w:rFonts w:ascii="Arial" w:hAnsi="Arial" w:cs="Arial"/>
          <w:bCs/>
          <w:i/>
          <w:iCs/>
          <w:color w:val="000000" w:themeColor="text1"/>
        </w:rPr>
        <w:t>(</w:t>
      </w:r>
      <w:r w:rsidRPr="00A713D0">
        <w:rPr>
          <w:rFonts w:ascii="Arial" w:hAnsi="Arial" w:cs="Arial"/>
          <w:bCs/>
          <w:i/>
          <w:iCs/>
          <w:color w:val="000000" w:themeColor="text1"/>
        </w:rPr>
        <w:t xml:space="preserve">Integra o Edital o arquivo referente ao modelo da proposta técnica para edição em Word, disponível nos sítios eletrônicos: </w:t>
      </w:r>
      <w:hyperlink r:id="rId25" w:history="1">
        <w:proofErr w:type="gramStart"/>
        <w:r w:rsidR="004D37D5" w:rsidRPr="00A713D0">
          <w:rPr>
            <w:rStyle w:val="Hyperlink"/>
            <w:bCs/>
            <w:i/>
            <w:iCs/>
          </w:rPr>
          <w:t>http://www2.camara.leg.br/transparencia/licitacoes/editais/pregaoeletronico.html</w:t>
        </w:r>
      </w:hyperlink>
      <w:r w:rsidR="004D37D5" w:rsidRPr="00A713D0">
        <w:rPr>
          <w:rFonts w:ascii="Arial" w:hAnsi="Arial" w:cs="Arial"/>
          <w:bCs/>
          <w:i/>
          <w:iCs/>
          <w:color w:val="000000" w:themeColor="text1"/>
        </w:rPr>
        <w:t xml:space="preserve"> </w:t>
      </w:r>
      <w:r w:rsidRPr="00A713D0">
        <w:rPr>
          <w:rFonts w:ascii="Arial" w:hAnsi="Arial" w:cs="Arial"/>
          <w:bCs/>
          <w:i/>
          <w:iCs/>
          <w:color w:val="000000" w:themeColor="text1"/>
        </w:rPr>
        <w:t xml:space="preserve"> e</w:t>
      </w:r>
      <w:proofErr w:type="gramEnd"/>
      <w:r w:rsidRPr="00A713D0">
        <w:rPr>
          <w:rFonts w:ascii="Arial" w:hAnsi="Arial" w:cs="Arial"/>
          <w:bCs/>
          <w:i/>
          <w:iCs/>
          <w:color w:val="000000" w:themeColor="text1"/>
        </w:rPr>
        <w:t xml:space="preserve"> </w:t>
      </w:r>
      <w:hyperlink r:id="rId26" w:history="1">
        <w:r w:rsidR="004D37D5" w:rsidRPr="00A713D0">
          <w:rPr>
            <w:rStyle w:val="Hyperlink"/>
            <w:bCs/>
            <w:i/>
            <w:iCs/>
          </w:rPr>
          <w:t>www.gov.br/compras/pt-br</w:t>
        </w:r>
      </w:hyperlink>
      <w:r w:rsidRPr="00A713D0">
        <w:rPr>
          <w:rFonts w:ascii="Arial" w:hAnsi="Arial" w:cs="Arial"/>
          <w:bCs/>
          <w:i/>
          <w:iCs/>
          <w:color w:val="000000" w:themeColor="text1"/>
        </w:rPr>
        <w:t>.</w:t>
      </w:r>
      <w:r w:rsidR="00841C8B" w:rsidRPr="00616E93">
        <w:rPr>
          <w:rFonts w:ascii="Arial" w:hAnsi="Arial" w:cs="Arial"/>
          <w:bCs/>
          <w:i/>
          <w:iCs/>
          <w:color w:val="000000" w:themeColor="text1"/>
        </w:rPr>
        <w:t>)</w:t>
      </w:r>
    </w:p>
    <w:p w14:paraId="377CDCE7" w14:textId="77777777" w:rsidR="00F97172" w:rsidRPr="00A713D0" w:rsidRDefault="00F97172" w:rsidP="00BB7F75">
      <w:pPr>
        <w:rPr>
          <w:rFonts w:ascii="Arial" w:hAnsi="Arial" w:cs="Arial"/>
          <w:bCs/>
          <w:i/>
          <w:iCs/>
          <w:color w:val="000000" w:themeColor="text1"/>
        </w:rPr>
      </w:pPr>
    </w:p>
    <w:p w14:paraId="68F33C8F" w14:textId="28B48D93" w:rsidR="0024759A" w:rsidRPr="00FD5F67" w:rsidRDefault="0024759A" w:rsidP="00BB7F75">
      <w:pPr>
        <w:rPr>
          <w:rFonts w:ascii="Arial" w:hAnsi="Arial" w:cs="Arial"/>
          <w:color w:val="000000" w:themeColor="text1"/>
          <w:sz w:val="24"/>
        </w:rPr>
      </w:pPr>
      <w:r w:rsidRPr="00616E93">
        <w:rPr>
          <w:rFonts w:ascii="Arial" w:hAnsi="Arial" w:cs="Arial"/>
          <w:color w:val="000000" w:themeColor="text1"/>
          <w:sz w:val="24"/>
        </w:rPr>
        <w:t xml:space="preserve">CONCORRÊNCIA </w:t>
      </w:r>
      <w:r w:rsidRPr="00A713D0">
        <w:rPr>
          <w:rFonts w:ascii="Arial" w:hAnsi="Arial" w:cs="Arial"/>
          <w:color w:val="000000" w:themeColor="text1"/>
          <w:sz w:val="24"/>
        </w:rPr>
        <w:t xml:space="preserve">N. </w:t>
      </w:r>
      <w:r w:rsidR="00616E93">
        <w:rPr>
          <w:rFonts w:ascii="Arial" w:hAnsi="Arial" w:cs="Arial"/>
          <w:color w:val="000000" w:themeColor="text1"/>
          <w:sz w:val="24"/>
        </w:rPr>
        <w:t>2</w:t>
      </w:r>
      <w:r w:rsidR="0014171F" w:rsidRPr="00A713D0">
        <w:rPr>
          <w:rFonts w:ascii="Arial" w:hAnsi="Arial" w:cs="Arial"/>
          <w:color w:val="000000" w:themeColor="text1"/>
          <w:sz w:val="24"/>
        </w:rPr>
        <w:t>/21</w:t>
      </w:r>
    </w:p>
    <w:p w14:paraId="56672C4A" w14:textId="77777777" w:rsidR="0024759A" w:rsidRPr="00FD5F67" w:rsidRDefault="0024759A" w:rsidP="004F74A5">
      <w:pPr>
        <w:jc w:val="both"/>
        <w:rPr>
          <w:rFonts w:ascii="Arial" w:hAnsi="Arial" w:cs="Arial"/>
          <w:color w:val="000000" w:themeColor="text1"/>
          <w:sz w:val="24"/>
          <w:szCs w:val="24"/>
        </w:rPr>
      </w:pPr>
      <w:r w:rsidRPr="00FD5F67">
        <w:rPr>
          <w:rFonts w:ascii="Arial" w:hAnsi="Arial" w:cs="Arial"/>
          <w:color w:val="000000" w:themeColor="text1"/>
          <w:sz w:val="24"/>
          <w:szCs w:val="24"/>
        </w:rPr>
        <w:t xml:space="preserve">OBJETO: </w:t>
      </w:r>
      <w:r w:rsidR="00343776" w:rsidRPr="00FD5F67">
        <w:rPr>
          <w:rStyle w:val="CHB"/>
          <w:rFonts w:cs="Arial"/>
          <w:b w:val="0"/>
          <w:color w:val="000000" w:themeColor="text1"/>
        </w:rPr>
        <w:t xml:space="preserve">Contratação de pessoa jurídica objetivando a elaboração de laudos, </w:t>
      </w:r>
      <w:r w:rsidR="00C336EB" w:rsidRPr="00FD5F67">
        <w:rPr>
          <w:rStyle w:val="CHB"/>
          <w:rFonts w:cs="Arial"/>
          <w:b w:val="0"/>
          <w:color w:val="000000" w:themeColor="text1"/>
        </w:rPr>
        <w:t xml:space="preserve">de </w:t>
      </w:r>
      <w:r w:rsidR="00343776" w:rsidRPr="00FD5F67">
        <w:rPr>
          <w:rStyle w:val="CHB"/>
          <w:rFonts w:cs="Arial"/>
          <w:b w:val="0"/>
          <w:color w:val="000000" w:themeColor="text1"/>
        </w:rPr>
        <w:t xml:space="preserve">projetos </w:t>
      </w:r>
      <w:r w:rsidR="00FD5FE6" w:rsidRPr="00FD5F67">
        <w:rPr>
          <w:rStyle w:val="CHB"/>
          <w:rFonts w:cs="Arial"/>
          <w:b w:val="0"/>
          <w:color w:val="000000" w:themeColor="text1"/>
        </w:rPr>
        <w:t xml:space="preserve">executivos </w:t>
      </w:r>
      <w:r w:rsidR="00343776" w:rsidRPr="00FD5F67">
        <w:rPr>
          <w:rStyle w:val="CHB"/>
          <w:rFonts w:cs="Arial"/>
          <w:b w:val="0"/>
          <w:color w:val="000000" w:themeColor="text1"/>
        </w:rPr>
        <w:t xml:space="preserve">e demais </w:t>
      </w:r>
      <w:r w:rsidR="00C336EB" w:rsidRPr="00FD5F67">
        <w:rPr>
          <w:rStyle w:val="CHB"/>
          <w:rFonts w:cs="Arial"/>
          <w:b w:val="0"/>
          <w:color w:val="000000" w:themeColor="text1"/>
        </w:rPr>
        <w:t>produtos</w:t>
      </w:r>
      <w:r w:rsidR="00343776" w:rsidRPr="00FD5F67">
        <w:rPr>
          <w:rStyle w:val="CHB"/>
          <w:rFonts w:cs="Arial"/>
          <w:b w:val="0"/>
          <w:color w:val="000000" w:themeColor="text1"/>
        </w:rPr>
        <w:t xml:space="preserve"> visando adequar </w:t>
      </w:r>
      <w:r w:rsidR="00BF2B5E" w:rsidRPr="00FD5F67">
        <w:rPr>
          <w:rStyle w:val="CHB"/>
          <w:rFonts w:cs="Arial"/>
          <w:b w:val="0"/>
          <w:color w:val="000000" w:themeColor="text1"/>
        </w:rPr>
        <w:t xml:space="preserve">os </w:t>
      </w:r>
      <w:r w:rsidR="00343776" w:rsidRPr="00FD5F67">
        <w:rPr>
          <w:rStyle w:val="CHB"/>
          <w:rFonts w:cs="Arial"/>
          <w:b w:val="0"/>
          <w:color w:val="000000" w:themeColor="text1"/>
        </w:rPr>
        <w:t>edifícios funcionais da Câmara dos Deputados</w:t>
      </w:r>
      <w:r w:rsidR="00BF2B5E" w:rsidRPr="00FD5F67">
        <w:rPr>
          <w:rStyle w:val="CHB"/>
          <w:rFonts w:cs="Arial"/>
          <w:b w:val="0"/>
          <w:color w:val="000000" w:themeColor="text1"/>
        </w:rPr>
        <w:t>,</w:t>
      </w:r>
      <w:r w:rsidR="00343776" w:rsidRPr="00FD5F67">
        <w:rPr>
          <w:rStyle w:val="CHB"/>
          <w:rFonts w:cs="Arial"/>
          <w:b w:val="0"/>
          <w:color w:val="000000" w:themeColor="text1"/>
        </w:rPr>
        <w:t xml:space="preserve"> localizados na SQN 202</w:t>
      </w:r>
      <w:r w:rsidR="00BF2B5E" w:rsidRPr="00FD5F67">
        <w:rPr>
          <w:rStyle w:val="CHB"/>
          <w:rFonts w:cs="Arial"/>
          <w:b w:val="0"/>
          <w:color w:val="000000" w:themeColor="text1"/>
        </w:rPr>
        <w:t>(</w:t>
      </w:r>
      <w:r w:rsidR="00343776" w:rsidRPr="00FD5F67">
        <w:rPr>
          <w:rStyle w:val="CHB"/>
          <w:rFonts w:cs="Arial"/>
          <w:b w:val="0"/>
          <w:color w:val="000000" w:themeColor="text1"/>
        </w:rPr>
        <w:t>Blocos I, J, K e L</w:t>
      </w:r>
      <w:r w:rsidR="00BF2B5E" w:rsidRPr="00FD5F67">
        <w:rPr>
          <w:rStyle w:val="CHB"/>
          <w:rFonts w:cs="Arial"/>
          <w:b w:val="0"/>
          <w:color w:val="000000" w:themeColor="text1"/>
        </w:rPr>
        <w:t>)</w:t>
      </w:r>
      <w:r w:rsidR="00343776" w:rsidRPr="00FD5F67">
        <w:rPr>
          <w:rStyle w:val="CHB"/>
          <w:rFonts w:cs="Arial"/>
          <w:b w:val="0"/>
          <w:color w:val="000000" w:themeColor="text1"/>
        </w:rPr>
        <w:t>, em Brasília-DF, ao projeto arquitetônico proposto de divisão de cada apartamento em duas unidades autônomas</w:t>
      </w:r>
      <w:r w:rsidRPr="00FD5F67">
        <w:rPr>
          <w:rFonts w:ascii="Arial" w:hAnsi="Arial" w:cs="Arial"/>
          <w:color w:val="000000" w:themeColor="text1"/>
          <w:sz w:val="24"/>
          <w:szCs w:val="24"/>
        </w:rPr>
        <w:t>.</w:t>
      </w:r>
    </w:p>
    <w:p w14:paraId="4F1AF3C4" w14:textId="77777777" w:rsidR="0024759A" w:rsidRPr="00FD5F67" w:rsidRDefault="0024759A" w:rsidP="00BB7F75">
      <w:pPr>
        <w:rPr>
          <w:rFonts w:ascii="Arial" w:hAnsi="Arial" w:cs="Arial"/>
          <w:color w:val="000000" w:themeColor="text1"/>
          <w:sz w:val="24"/>
        </w:rPr>
      </w:pPr>
      <w:r w:rsidRPr="00FD5F67">
        <w:rPr>
          <w:rFonts w:ascii="Arial" w:hAnsi="Arial" w:cs="Arial"/>
          <w:color w:val="000000" w:themeColor="text1"/>
          <w:sz w:val="24"/>
        </w:rPr>
        <w:t>PESSOA JURÍDICA: ________________________________________________</w:t>
      </w:r>
    </w:p>
    <w:p w14:paraId="58067AB9" w14:textId="77777777" w:rsidR="0024759A" w:rsidRPr="00FD5F67" w:rsidRDefault="0024759A" w:rsidP="00BB7F75">
      <w:pPr>
        <w:rPr>
          <w:rFonts w:ascii="Arial" w:hAnsi="Arial" w:cs="Arial"/>
          <w:color w:val="000000" w:themeColor="text1"/>
          <w:sz w:val="24"/>
        </w:rPr>
      </w:pPr>
      <w:r w:rsidRPr="00FD5F67">
        <w:rPr>
          <w:rFonts w:ascii="Arial" w:hAnsi="Arial" w:cs="Arial"/>
          <w:color w:val="000000" w:themeColor="text1"/>
          <w:sz w:val="24"/>
        </w:rPr>
        <w:t>CNPJ: ____________________________________________________________</w:t>
      </w:r>
    </w:p>
    <w:p w14:paraId="0B9EE0DB" w14:textId="77777777" w:rsidR="0024759A" w:rsidRPr="00FD5F67" w:rsidRDefault="0024759A" w:rsidP="004F74A5">
      <w:pPr>
        <w:jc w:val="both"/>
        <w:rPr>
          <w:rFonts w:ascii="Arial" w:hAnsi="Arial" w:cs="Arial"/>
          <w:color w:val="000000" w:themeColor="text1"/>
          <w:sz w:val="24"/>
        </w:rPr>
      </w:pPr>
      <w:r w:rsidRPr="00FD5F67">
        <w:rPr>
          <w:rFonts w:ascii="Arial" w:hAnsi="Arial" w:cs="Arial"/>
          <w:color w:val="000000" w:themeColor="text1"/>
          <w:sz w:val="24"/>
        </w:rPr>
        <w:t>ENDEREÇO: _______________________________________________________</w:t>
      </w:r>
    </w:p>
    <w:p w14:paraId="6924D645" w14:textId="287D81C0" w:rsidR="0024759A" w:rsidRPr="00FD5F67" w:rsidRDefault="005837B6" w:rsidP="004F74A5">
      <w:pPr>
        <w:pStyle w:val="Cabealho"/>
        <w:tabs>
          <w:tab w:val="clear" w:pos="4419"/>
          <w:tab w:val="clear" w:pos="8838"/>
        </w:tabs>
        <w:rPr>
          <w:rFonts w:ascii="Arial" w:hAnsi="Arial" w:cs="Arial"/>
          <w:color w:val="000000" w:themeColor="text1"/>
        </w:rPr>
      </w:pPr>
      <w:r>
        <w:rPr>
          <w:rFonts w:ascii="Arial" w:hAnsi="Arial" w:cs="Arial"/>
          <w:color w:val="000000" w:themeColor="text1"/>
          <w:sz w:val="24"/>
        </w:rPr>
        <w:t>TELE</w:t>
      </w:r>
      <w:r w:rsidR="0024759A" w:rsidRPr="00FD5F67">
        <w:rPr>
          <w:rFonts w:ascii="Arial" w:hAnsi="Arial" w:cs="Arial"/>
          <w:color w:val="000000" w:themeColor="text1"/>
          <w:sz w:val="24"/>
        </w:rPr>
        <w:t>FONE: ___________________________________________________</w:t>
      </w:r>
      <w:r w:rsidR="00793761" w:rsidRPr="00FD5F67">
        <w:rPr>
          <w:rFonts w:ascii="Arial" w:hAnsi="Arial" w:cs="Arial"/>
          <w:color w:val="000000" w:themeColor="text1"/>
          <w:sz w:val="24"/>
        </w:rPr>
        <w:t>_____</w:t>
      </w:r>
    </w:p>
    <w:p w14:paraId="453D156B" w14:textId="2FC536D3" w:rsidR="0024759A" w:rsidRPr="00FD5F67" w:rsidRDefault="00E6473F" w:rsidP="004F74A5">
      <w:pPr>
        <w:pStyle w:val="t3ftulon3fvel2regular0"/>
        <w:spacing w:before="0" w:after="0"/>
        <w:rPr>
          <w:rFonts w:cs="Arial"/>
          <w:snapToGrid/>
          <w:color w:val="000000" w:themeColor="text1"/>
        </w:rPr>
      </w:pPr>
      <w:r w:rsidRPr="00FD5F67">
        <w:rPr>
          <w:rFonts w:cs="Arial"/>
          <w:color w:val="000000" w:themeColor="text1"/>
        </w:rPr>
        <w:t>E-MAIL</w:t>
      </w:r>
      <w:r w:rsidR="0024759A" w:rsidRPr="00FD5F67">
        <w:rPr>
          <w:rFonts w:cs="Arial"/>
          <w:color w:val="000000" w:themeColor="text1"/>
        </w:rPr>
        <w:t>: ___________________________________________</w:t>
      </w:r>
      <w:r w:rsidR="00793761" w:rsidRPr="00FD5F67">
        <w:rPr>
          <w:rFonts w:cs="Arial"/>
          <w:color w:val="000000" w:themeColor="text1"/>
        </w:rPr>
        <w:t>______________</w:t>
      </w:r>
    </w:p>
    <w:p w14:paraId="536B897B" w14:textId="77777777" w:rsidR="0024759A" w:rsidRPr="00FD5F67" w:rsidRDefault="0024759A" w:rsidP="004F74A5">
      <w:pPr>
        <w:jc w:val="both"/>
        <w:rPr>
          <w:rFonts w:ascii="Arial" w:hAnsi="Arial" w:cs="Arial"/>
          <w:color w:val="000000" w:themeColor="text1"/>
          <w:sz w:val="24"/>
        </w:rPr>
      </w:pPr>
    </w:p>
    <w:p w14:paraId="5F8604D4" w14:textId="77777777" w:rsidR="0024759A" w:rsidRPr="00FD5F67" w:rsidRDefault="0024759A" w:rsidP="004F74A5">
      <w:pPr>
        <w:jc w:val="both"/>
        <w:rPr>
          <w:rFonts w:ascii="Arial" w:hAnsi="Arial" w:cs="Arial"/>
          <w:color w:val="000000" w:themeColor="text1"/>
          <w:sz w:val="24"/>
        </w:rPr>
      </w:pPr>
      <w:r w:rsidRPr="00FD5F67">
        <w:rPr>
          <w:rFonts w:ascii="Arial" w:hAnsi="Arial" w:cs="Arial"/>
          <w:color w:val="000000" w:themeColor="text1"/>
          <w:sz w:val="24"/>
        </w:rPr>
        <w:t>À</w:t>
      </w:r>
    </w:p>
    <w:p w14:paraId="33742E5B" w14:textId="77777777" w:rsidR="0024759A" w:rsidRPr="00FD5F67" w:rsidRDefault="0024759A" w:rsidP="004F74A5">
      <w:pPr>
        <w:jc w:val="both"/>
        <w:rPr>
          <w:rFonts w:ascii="Arial" w:hAnsi="Arial" w:cs="Arial"/>
          <w:color w:val="000000" w:themeColor="text1"/>
          <w:sz w:val="24"/>
        </w:rPr>
      </w:pPr>
      <w:r w:rsidRPr="00FD5F67">
        <w:rPr>
          <w:rFonts w:ascii="Arial" w:hAnsi="Arial" w:cs="Arial"/>
          <w:color w:val="000000" w:themeColor="text1"/>
          <w:sz w:val="24"/>
        </w:rPr>
        <w:t>CÂMARA DOS DEPUTADOS</w:t>
      </w:r>
    </w:p>
    <w:p w14:paraId="0B231DC5" w14:textId="77777777" w:rsidR="0024759A" w:rsidRPr="00FD5F67" w:rsidRDefault="0024759A" w:rsidP="004F74A5">
      <w:pPr>
        <w:jc w:val="both"/>
        <w:rPr>
          <w:rFonts w:ascii="Arial" w:hAnsi="Arial" w:cs="Arial"/>
          <w:color w:val="000000" w:themeColor="text1"/>
          <w:sz w:val="24"/>
        </w:rPr>
      </w:pPr>
    </w:p>
    <w:p w14:paraId="5D39D7B2" w14:textId="77777777" w:rsidR="0024759A" w:rsidRPr="00FD5F67" w:rsidRDefault="0024759A" w:rsidP="004F74A5">
      <w:pPr>
        <w:ind w:firstLine="851"/>
        <w:jc w:val="both"/>
        <w:rPr>
          <w:rFonts w:ascii="Arial" w:hAnsi="Arial" w:cs="Arial"/>
          <w:color w:val="000000" w:themeColor="text1"/>
          <w:sz w:val="24"/>
        </w:rPr>
      </w:pPr>
      <w:r w:rsidRPr="00FD5F67">
        <w:rPr>
          <w:rFonts w:ascii="Arial" w:hAnsi="Arial" w:cs="Arial"/>
          <w:color w:val="000000" w:themeColor="text1"/>
          <w:sz w:val="24"/>
        </w:rPr>
        <w:t>Em atendimento ao Edital da Concorrência à epígrafe, apresentamos a seguinte proposta técnica:</w:t>
      </w:r>
    </w:p>
    <w:p w14:paraId="526C1DEA" w14:textId="77777777" w:rsidR="00FF5F7D" w:rsidRPr="00FD5F67" w:rsidRDefault="00FF5F7D" w:rsidP="004F74A5">
      <w:pPr>
        <w:jc w:val="both"/>
        <w:rPr>
          <w:rFonts w:ascii="Arial" w:hAnsi="Arial" w:cs="Arial"/>
          <w:color w:val="000000" w:themeColor="text1"/>
          <w:sz w:val="24"/>
        </w:rPr>
      </w:pPr>
    </w:p>
    <w:p w14:paraId="5045FECD" w14:textId="77777777" w:rsidR="00282FF1" w:rsidRPr="00047340" w:rsidRDefault="00282FF1" w:rsidP="00282FF1">
      <w:pPr>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color w:val="000000" w:themeColor="text1"/>
          <w:sz w:val="18"/>
          <w:szCs w:val="18"/>
        </w:rPr>
      </w:pPr>
      <w:r w:rsidRPr="00047340">
        <w:rPr>
          <w:rFonts w:ascii="Arial" w:hAnsi="Arial" w:cs="Arial"/>
          <w:b/>
          <w:color w:val="000000" w:themeColor="text1"/>
          <w:sz w:val="18"/>
          <w:szCs w:val="18"/>
        </w:rPr>
        <w:t>ITEM 1 e ITEM 2</w:t>
      </w:r>
    </w:p>
    <w:p w14:paraId="284CCC66" w14:textId="77777777" w:rsidR="00282FF1" w:rsidRPr="00047340" w:rsidRDefault="00282FF1" w:rsidP="00282FF1">
      <w:pPr>
        <w:tabs>
          <w:tab w:val="left" w:pos="850"/>
        </w:tabs>
        <w:suppressAutoHyphens/>
        <w:spacing w:before="120" w:after="120"/>
        <w:jc w:val="both"/>
        <w:rPr>
          <w:rFonts w:ascii="Arial" w:hAnsi="Arial" w:cs="Arial"/>
          <w:b/>
          <w:color w:val="000000" w:themeColor="text1"/>
          <w:sz w:val="18"/>
          <w:szCs w:val="18"/>
        </w:rPr>
      </w:pPr>
      <w:r w:rsidRPr="00047340">
        <w:rPr>
          <w:rFonts w:ascii="Arial" w:hAnsi="Arial" w:cs="Arial"/>
          <w:b/>
          <w:color w:val="000000" w:themeColor="text1"/>
          <w:sz w:val="18"/>
          <w:szCs w:val="18"/>
        </w:rPr>
        <w:t>Capacidade Técnico-Operacional</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1373"/>
        <w:gridCol w:w="1442"/>
        <w:gridCol w:w="1339"/>
        <w:gridCol w:w="1042"/>
        <w:gridCol w:w="1417"/>
      </w:tblGrid>
      <w:tr w:rsidR="00FD5F67" w:rsidRPr="00047340" w14:paraId="38423532" w14:textId="77777777" w:rsidTr="00870A62">
        <w:trPr>
          <w:trHeight w:val="1052"/>
          <w:jc w:val="center"/>
        </w:trPr>
        <w:tc>
          <w:tcPr>
            <w:tcW w:w="1887" w:type="dxa"/>
            <w:shd w:val="clear" w:color="auto" w:fill="auto"/>
            <w:vAlign w:val="center"/>
          </w:tcPr>
          <w:p w14:paraId="254A3B4D"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color w:val="000000" w:themeColor="text1"/>
                <w:sz w:val="18"/>
                <w:szCs w:val="18"/>
              </w:rPr>
            </w:pPr>
            <w:r w:rsidRPr="00047340">
              <w:rPr>
                <w:rFonts w:ascii="Arial" w:hAnsi="Arial" w:cs="Arial"/>
                <w:b/>
                <w:color w:val="000000" w:themeColor="text1"/>
                <w:sz w:val="18"/>
                <w:szCs w:val="18"/>
              </w:rPr>
              <w:t>Fator a ser avaliado</w:t>
            </w:r>
          </w:p>
        </w:tc>
        <w:tc>
          <w:tcPr>
            <w:tcW w:w="1373" w:type="dxa"/>
            <w:vAlign w:val="center"/>
          </w:tcPr>
          <w:p w14:paraId="2BD1AF13"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color w:val="000000" w:themeColor="text1"/>
                <w:sz w:val="18"/>
                <w:szCs w:val="18"/>
              </w:rPr>
            </w:pPr>
            <w:r w:rsidRPr="00047340">
              <w:rPr>
                <w:rFonts w:ascii="Arial" w:hAnsi="Arial" w:cs="Arial"/>
                <w:b/>
                <w:color w:val="000000" w:themeColor="text1"/>
                <w:sz w:val="18"/>
                <w:szCs w:val="18"/>
              </w:rPr>
              <w:t>Número do documento</w:t>
            </w:r>
          </w:p>
        </w:tc>
        <w:tc>
          <w:tcPr>
            <w:tcW w:w="1442" w:type="dxa"/>
            <w:vAlign w:val="center"/>
          </w:tcPr>
          <w:p w14:paraId="263624ED"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color w:val="000000" w:themeColor="text1"/>
                <w:sz w:val="18"/>
                <w:szCs w:val="18"/>
              </w:rPr>
            </w:pPr>
            <w:proofErr w:type="gramStart"/>
            <w:r w:rsidRPr="00047340">
              <w:rPr>
                <w:rFonts w:ascii="Arial" w:hAnsi="Arial" w:cs="Arial"/>
                <w:b/>
                <w:color w:val="000000" w:themeColor="text1"/>
                <w:sz w:val="18"/>
                <w:szCs w:val="18"/>
              </w:rPr>
              <w:t>Página(</w:t>
            </w:r>
            <w:proofErr w:type="gramEnd"/>
            <w:r w:rsidRPr="00047340">
              <w:rPr>
                <w:rFonts w:ascii="Arial" w:hAnsi="Arial" w:cs="Arial"/>
                <w:b/>
                <w:color w:val="000000" w:themeColor="text1"/>
                <w:sz w:val="18"/>
                <w:szCs w:val="18"/>
              </w:rPr>
              <w:t>s) da proposta que contém as informações</w:t>
            </w:r>
          </w:p>
        </w:tc>
        <w:tc>
          <w:tcPr>
            <w:tcW w:w="1339" w:type="dxa"/>
            <w:shd w:val="clear" w:color="auto" w:fill="auto"/>
            <w:vAlign w:val="center"/>
          </w:tcPr>
          <w:p w14:paraId="06335458"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color w:val="000000" w:themeColor="text1"/>
                <w:sz w:val="18"/>
                <w:szCs w:val="18"/>
              </w:rPr>
            </w:pPr>
            <w:r w:rsidRPr="00047340">
              <w:rPr>
                <w:rFonts w:ascii="Arial" w:hAnsi="Arial" w:cs="Arial"/>
                <w:b/>
                <w:color w:val="000000" w:themeColor="text1"/>
                <w:sz w:val="18"/>
                <w:szCs w:val="18"/>
              </w:rPr>
              <w:t>Pontuação por Projeto</w:t>
            </w:r>
          </w:p>
        </w:tc>
        <w:tc>
          <w:tcPr>
            <w:tcW w:w="1042" w:type="dxa"/>
            <w:shd w:val="clear" w:color="auto" w:fill="auto"/>
            <w:vAlign w:val="center"/>
          </w:tcPr>
          <w:p w14:paraId="7A3768F1"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color w:val="000000" w:themeColor="text1"/>
                <w:sz w:val="18"/>
                <w:szCs w:val="18"/>
              </w:rPr>
            </w:pPr>
            <w:r w:rsidRPr="00047340">
              <w:rPr>
                <w:rFonts w:ascii="Arial" w:hAnsi="Arial" w:cs="Arial"/>
                <w:b/>
                <w:color w:val="000000" w:themeColor="text1"/>
                <w:sz w:val="18"/>
                <w:szCs w:val="18"/>
              </w:rPr>
              <w:t>Número de Projetos</w:t>
            </w:r>
          </w:p>
        </w:tc>
        <w:tc>
          <w:tcPr>
            <w:tcW w:w="1417" w:type="dxa"/>
            <w:shd w:val="clear" w:color="auto" w:fill="auto"/>
            <w:vAlign w:val="center"/>
          </w:tcPr>
          <w:p w14:paraId="3AC1CF80"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color w:val="000000" w:themeColor="text1"/>
                <w:sz w:val="18"/>
                <w:szCs w:val="18"/>
              </w:rPr>
            </w:pPr>
            <w:r w:rsidRPr="00047340">
              <w:rPr>
                <w:rFonts w:ascii="Arial" w:hAnsi="Arial" w:cs="Arial"/>
                <w:b/>
                <w:color w:val="000000" w:themeColor="text1"/>
                <w:sz w:val="18"/>
                <w:szCs w:val="18"/>
              </w:rPr>
              <w:t>Pontuação Total</w:t>
            </w:r>
          </w:p>
        </w:tc>
      </w:tr>
      <w:tr w:rsidR="00FD5F67" w:rsidRPr="00047340" w14:paraId="772980D8" w14:textId="77777777" w:rsidTr="00870A62">
        <w:trPr>
          <w:trHeight w:val="633"/>
          <w:jc w:val="center"/>
        </w:trPr>
        <w:tc>
          <w:tcPr>
            <w:tcW w:w="1887" w:type="dxa"/>
            <w:shd w:val="clear" w:color="auto" w:fill="auto"/>
          </w:tcPr>
          <w:p w14:paraId="5EFF94E1"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Laudo Técnico de avaliação estrutural</w:t>
            </w:r>
          </w:p>
        </w:tc>
        <w:tc>
          <w:tcPr>
            <w:tcW w:w="1373" w:type="dxa"/>
          </w:tcPr>
          <w:p w14:paraId="0DFF7427"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442" w:type="dxa"/>
          </w:tcPr>
          <w:p w14:paraId="1C17ABAD"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339" w:type="dxa"/>
            <w:shd w:val="clear" w:color="auto" w:fill="auto"/>
          </w:tcPr>
          <w:p w14:paraId="5321C577"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042" w:type="dxa"/>
            <w:shd w:val="clear" w:color="auto" w:fill="auto"/>
          </w:tcPr>
          <w:p w14:paraId="51A15A38"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417" w:type="dxa"/>
            <w:shd w:val="clear" w:color="auto" w:fill="auto"/>
          </w:tcPr>
          <w:p w14:paraId="360EF714"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r>
      <w:tr w:rsidR="00FD5F67" w:rsidRPr="00047340" w14:paraId="4337524A" w14:textId="77777777" w:rsidTr="00870A62">
        <w:trPr>
          <w:trHeight w:val="633"/>
          <w:jc w:val="center"/>
        </w:trPr>
        <w:tc>
          <w:tcPr>
            <w:tcW w:w="1887" w:type="dxa"/>
            <w:shd w:val="clear" w:color="auto" w:fill="auto"/>
          </w:tcPr>
          <w:p w14:paraId="0E40E2B8"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Projeto de recuperação e reforço de estruturas de concreto armado</w:t>
            </w:r>
          </w:p>
        </w:tc>
        <w:tc>
          <w:tcPr>
            <w:tcW w:w="1373" w:type="dxa"/>
            <w:vAlign w:val="center"/>
          </w:tcPr>
          <w:p w14:paraId="6A46773F"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442" w:type="dxa"/>
            <w:vAlign w:val="center"/>
          </w:tcPr>
          <w:p w14:paraId="2C5993E4"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339" w:type="dxa"/>
            <w:shd w:val="clear" w:color="auto" w:fill="auto"/>
            <w:vAlign w:val="center"/>
          </w:tcPr>
          <w:p w14:paraId="038B49CE"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042" w:type="dxa"/>
            <w:shd w:val="clear" w:color="auto" w:fill="auto"/>
            <w:vAlign w:val="center"/>
          </w:tcPr>
          <w:p w14:paraId="119B0B40"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417" w:type="dxa"/>
            <w:shd w:val="clear" w:color="auto" w:fill="auto"/>
            <w:vAlign w:val="center"/>
          </w:tcPr>
          <w:p w14:paraId="040B5E8F"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r>
    </w:tbl>
    <w:p w14:paraId="3C5CBF85" w14:textId="77777777" w:rsidR="00282FF1" w:rsidRPr="00047340" w:rsidRDefault="00282FF1" w:rsidP="00282FF1">
      <w:pPr>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b/>
          <w:color w:val="000000" w:themeColor="text1"/>
          <w:sz w:val="18"/>
          <w:szCs w:val="18"/>
        </w:rPr>
      </w:pPr>
      <w:r w:rsidRPr="00047340">
        <w:rPr>
          <w:rFonts w:ascii="Arial" w:hAnsi="Arial" w:cs="Arial"/>
          <w:b/>
          <w:color w:val="000000" w:themeColor="text1"/>
          <w:sz w:val="18"/>
          <w:szCs w:val="18"/>
        </w:rPr>
        <w:t>ITEM 1 e ITEM 2</w:t>
      </w:r>
    </w:p>
    <w:p w14:paraId="4D2C149A" w14:textId="6B6D7925" w:rsidR="00282FF1" w:rsidRPr="00047340" w:rsidRDefault="00282FF1" w:rsidP="00282FF1">
      <w:pPr>
        <w:tabs>
          <w:tab w:val="left" w:pos="1560"/>
          <w:tab w:val="left" w:pos="4157"/>
          <w:tab w:val="left" w:pos="4877"/>
          <w:tab w:val="left" w:pos="5597"/>
          <w:tab w:val="left" w:pos="6317"/>
        </w:tabs>
        <w:spacing w:before="120" w:after="120"/>
        <w:jc w:val="both"/>
        <w:rPr>
          <w:rFonts w:ascii="Arial" w:hAnsi="Arial" w:cs="Arial"/>
          <w:b/>
          <w:snapToGrid w:val="0"/>
          <w:color w:val="000000" w:themeColor="text1"/>
          <w:sz w:val="18"/>
          <w:szCs w:val="18"/>
        </w:rPr>
      </w:pPr>
      <w:r w:rsidRPr="00047340">
        <w:rPr>
          <w:rFonts w:ascii="Arial" w:hAnsi="Arial" w:cs="Arial"/>
          <w:b/>
          <w:snapToGrid w:val="0"/>
          <w:color w:val="000000" w:themeColor="text1"/>
          <w:sz w:val="18"/>
          <w:szCs w:val="18"/>
        </w:rPr>
        <w:t xml:space="preserve">Experiência da Equipe </w:t>
      </w:r>
      <w:r w:rsidR="00E81C79" w:rsidRPr="00047340">
        <w:rPr>
          <w:rFonts w:ascii="Arial" w:hAnsi="Arial" w:cs="Arial"/>
          <w:b/>
          <w:snapToGrid w:val="0"/>
          <w:color w:val="000000" w:themeColor="text1"/>
          <w:sz w:val="18"/>
          <w:szCs w:val="18"/>
        </w:rPr>
        <w:t>Técnico</w:t>
      </w:r>
      <w:r w:rsidRPr="00047340">
        <w:rPr>
          <w:rFonts w:ascii="Arial" w:hAnsi="Arial" w:cs="Arial"/>
          <w:b/>
          <w:snapToGrid w:val="0"/>
          <w:color w:val="000000" w:themeColor="text1"/>
          <w:sz w:val="18"/>
          <w:szCs w:val="18"/>
        </w:rPr>
        <w:t>-Profissional</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6"/>
        <w:gridCol w:w="1417"/>
        <w:gridCol w:w="1985"/>
        <w:gridCol w:w="1275"/>
        <w:gridCol w:w="1140"/>
      </w:tblGrid>
      <w:tr w:rsidR="00FD5F67" w:rsidRPr="00047340" w14:paraId="6EE9776E" w14:textId="77777777" w:rsidTr="00EB7170">
        <w:trPr>
          <w:tblHeader/>
          <w:jc w:val="center"/>
        </w:trPr>
        <w:tc>
          <w:tcPr>
            <w:tcW w:w="1980" w:type="dxa"/>
            <w:shd w:val="clear" w:color="auto" w:fill="auto"/>
            <w:vAlign w:val="center"/>
          </w:tcPr>
          <w:p w14:paraId="2F1F3622"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00" w:themeColor="text1"/>
                <w:sz w:val="18"/>
                <w:szCs w:val="18"/>
              </w:rPr>
            </w:pPr>
            <w:r w:rsidRPr="00047340">
              <w:rPr>
                <w:rFonts w:ascii="Arial" w:hAnsi="Arial" w:cs="Arial"/>
                <w:b/>
                <w:color w:val="000000" w:themeColor="text1"/>
                <w:sz w:val="18"/>
                <w:szCs w:val="18"/>
              </w:rPr>
              <w:t>Fator a ser avaliado</w:t>
            </w:r>
          </w:p>
        </w:tc>
        <w:tc>
          <w:tcPr>
            <w:tcW w:w="1276" w:type="dxa"/>
            <w:vAlign w:val="center"/>
          </w:tcPr>
          <w:p w14:paraId="5B6C7630"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00" w:themeColor="text1"/>
                <w:sz w:val="18"/>
                <w:szCs w:val="18"/>
              </w:rPr>
            </w:pPr>
            <w:r w:rsidRPr="00047340">
              <w:rPr>
                <w:rFonts w:ascii="Arial" w:hAnsi="Arial" w:cs="Arial"/>
                <w:b/>
                <w:color w:val="000000" w:themeColor="text1"/>
                <w:sz w:val="18"/>
                <w:szCs w:val="18"/>
              </w:rPr>
              <w:t>Número do documento</w:t>
            </w:r>
          </w:p>
        </w:tc>
        <w:tc>
          <w:tcPr>
            <w:tcW w:w="1417" w:type="dxa"/>
            <w:vAlign w:val="center"/>
          </w:tcPr>
          <w:p w14:paraId="6AFF0659"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00" w:themeColor="text1"/>
                <w:sz w:val="18"/>
                <w:szCs w:val="18"/>
              </w:rPr>
            </w:pPr>
            <w:proofErr w:type="gramStart"/>
            <w:r w:rsidRPr="00047340">
              <w:rPr>
                <w:rFonts w:ascii="Arial" w:hAnsi="Arial" w:cs="Arial"/>
                <w:b/>
                <w:color w:val="000000" w:themeColor="text1"/>
                <w:sz w:val="18"/>
                <w:szCs w:val="18"/>
              </w:rPr>
              <w:t>Página(</w:t>
            </w:r>
            <w:proofErr w:type="gramEnd"/>
            <w:r w:rsidRPr="00047340">
              <w:rPr>
                <w:rFonts w:ascii="Arial" w:hAnsi="Arial" w:cs="Arial"/>
                <w:b/>
                <w:color w:val="000000" w:themeColor="text1"/>
                <w:sz w:val="18"/>
                <w:szCs w:val="18"/>
              </w:rPr>
              <w:t>s) da proposta que contém as informações</w:t>
            </w:r>
          </w:p>
        </w:tc>
        <w:tc>
          <w:tcPr>
            <w:tcW w:w="1985" w:type="dxa"/>
            <w:shd w:val="clear" w:color="auto" w:fill="auto"/>
            <w:vAlign w:val="center"/>
          </w:tcPr>
          <w:p w14:paraId="54A36849"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00" w:themeColor="text1"/>
                <w:sz w:val="18"/>
                <w:szCs w:val="18"/>
              </w:rPr>
            </w:pPr>
            <w:r w:rsidRPr="00047340">
              <w:rPr>
                <w:rFonts w:ascii="Arial" w:hAnsi="Arial" w:cs="Arial"/>
                <w:b/>
                <w:color w:val="000000" w:themeColor="text1"/>
                <w:sz w:val="18"/>
                <w:szCs w:val="18"/>
              </w:rPr>
              <w:t>Pontuação por Projeto/profissional</w:t>
            </w:r>
          </w:p>
        </w:tc>
        <w:tc>
          <w:tcPr>
            <w:tcW w:w="1275" w:type="dxa"/>
            <w:shd w:val="clear" w:color="auto" w:fill="auto"/>
            <w:vAlign w:val="center"/>
          </w:tcPr>
          <w:p w14:paraId="1BE49E33"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00" w:themeColor="text1"/>
                <w:sz w:val="18"/>
                <w:szCs w:val="18"/>
              </w:rPr>
            </w:pPr>
            <w:r w:rsidRPr="00047340">
              <w:rPr>
                <w:rFonts w:ascii="Arial" w:hAnsi="Arial" w:cs="Arial"/>
                <w:b/>
                <w:color w:val="000000" w:themeColor="text1"/>
                <w:sz w:val="18"/>
                <w:szCs w:val="18"/>
              </w:rPr>
              <w:t>Número de Projetos/</w:t>
            </w:r>
          </w:p>
          <w:p w14:paraId="2C95D0A9"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00" w:themeColor="text1"/>
                <w:sz w:val="18"/>
                <w:szCs w:val="18"/>
              </w:rPr>
            </w:pPr>
            <w:r w:rsidRPr="00047340">
              <w:rPr>
                <w:rFonts w:ascii="Arial" w:hAnsi="Arial" w:cs="Arial"/>
                <w:b/>
                <w:color w:val="000000" w:themeColor="text1"/>
                <w:sz w:val="18"/>
                <w:szCs w:val="18"/>
              </w:rPr>
              <w:t>Profissional</w:t>
            </w:r>
          </w:p>
        </w:tc>
        <w:tc>
          <w:tcPr>
            <w:tcW w:w="1140" w:type="dxa"/>
            <w:shd w:val="clear" w:color="auto" w:fill="auto"/>
            <w:vAlign w:val="center"/>
          </w:tcPr>
          <w:p w14:paraId="0A72BDD6"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hAnsi="Arial" w:cs="Arial"/>
                <w:b/>
                <w:color w:val="000000" w:themeColor="text1"/>
                <w:sz w:val="18"/>
                <w:szCs w:val="18"/>
              </w:rPr>
            </w:pPr>
            <w:r w:rsidRPr="00047340">
              <w:rPr>
                <w:rFonts w:ascii="Arial" w:hAnsi="Arial" w:cs="Arial"/>
                <w:b/>
                <w:color w:val="000000" w:themeColor="text1"/>
                <w:sz w:val="18"/>
                <w:szCs w:val="18"/>
              </w:rPr>
              <w:t>Pontuação Total</w:t>
            </w:r>
          </w:p>
        </w:tc>
      </w:tr>
      <w:tr w:rsidR="00FD5F67" w:rsidRPr="00047340" w14:paraId="574E4256" w14:textId="77777777" w:rsidTr="00870A62">
        <w:trPr>
          <w:jc w:val="center"/>
        </w:trPr>
        <w:tc>
          <w:tcPr>
            <w:tcW w:w="1980" w:type="dxa"/>
            <w:shd w:val="clear" w:color="auto" w:fill="auto"/>
          </w:tcPr>
          <w:p w14:paraId="0D97BC1D"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lastRenderedPageBreak/>
              <w:t>Laudo Técnico de avaliação estrutural</w:t>
            </w:r>
          </w:p>
        </w:tc>
        <w:tc>
          <w:tcPr>
            <w:tcW w:w="1276" w:type="dxa"/>
          </w:tcPr>
          <w:p w14:paraId="11184F79"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417" w:type="dxa"/>
          </w:tcPr>
          <w:p w14:paraId="6CAD8B81"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985" w:type="dxa"/>
            <w:shd w:val="clear" w:color="auto" w:fill="auto"/>
          </w:tcPr>
          <w:p w14:paraId="58CDB6B1"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275" w:type="dxa"/>
            <w:shd w:val="clear" w:color="auto" w:fill="auto"/>
          </w:tcPr>
          <w:p w14:paraId="66E6949E"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140" w:type="dxa"/>
            <w:shd w:val="clear" w:color="auto" w:fill="auto"/>
          </w:tcPr>
          <w:p w14:paraId="36E055F4"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r>
      <w:tr w:rsidR="00FD5F67" w:rsidRPr="00047340" w14:paraId="5E52A21D" w14:textId="77777777" w:rsidTr="00870A62">
        <w:trPr>
          <w:jc w:val="center"/>
        </w:trPr>
        <w:tc>
          <w:tcPr>
            <w:tcW w:w="1980" w:type="dxa"/>
            <w:shd w:val="clear" w:color="auto" w:fill="auto"/>
            <w:vAlign w:val="center"/>
          </w:tcPr>
          <w:p w14:paraId="7053CF21"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Projeto de recuperação e reforço de estruturas de concreto armado</w:t>
            </w:r>
          </w:p>
        </w:tc>
        <w:tc>
          <w:tcPr>
            <w:tcW w:w="1276" w:type="dxa"/>
            <w:vAlign w:val="center"/>
          </w:tcPr>
          <w:p w14:paraId="5A3E28C9"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417" w:type="dxa"/>
            <w:vAlign w:val="center"/>
          </w:tcPr>
          <w:p w14:paraId="1DAF9458"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985" w:type="dxa"/>
            <w:shd w:val="clear" w:color="auto" w:fill="auto"/>
            <w:vAlign w:val="center"/>
          </w:tcPr>
          <w:p w14:paraId="73DAA7F7"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275" w:type="dxa"/>
            <w:shd w:val="clear" w:color="auto" w:fill="auto"/>
            <w:vAlign w:val="center"/>
          </w:tcPr>
          <w:p w14:paraId="266AB12F"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140" w:type="dxa"/>
            <w:shd w:val="clear" w:color="auto" w:fill="auto"/>
            <w:vAlign w:val="center"/>
          </w:tcPr>
          <w:p w14:paraId="661C14B0"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r>
      <w:tr w:rsidR="00FD5F67" w:rsidRPr="00047340" w14:paraId="0603D3B7" w14:textId="77777777" w:rsidTr="00870A62">
        <w:trPr>
          <w:jc w:val="center"/>
        </w:trPr>
        <w:tc>
          <w:tcPr>
            <w:tcW w:w="1980" w:type="dxa"/>
            <w:shd w:val="clear" w:color="auto" w:fill="auto"/>
            <w:vAlign w:val="center"/>
          </w:tcPr>
          <w:p w14:paraId="23222E3E"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Especialização em Estruturas de Concreto</w:t>
            </w:r>
          </w:p>
        </w:tc>
        <w:tc>
          <w:tcPr>
            <w:tcW w:w="1276" w:type="dxa"/>
            <w:vAlign w:val="center"/>
          </w:tcPr>
          <w:p w14:paraId="7154D617"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417" w:type="dxa"/>
            <w:vAlign w:val="center"/>
          </w:tcPr>
          <w:p w14:paraId="5EA61AD4"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985" w:type="dxa"/>
            <w:shd w:val="clear" w:color="auto" w:fill="auto"/>
            <w:vAlign w:val="center"/>
          </w:tcPr>
          <w:p w14:paraId="25601534"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275" w:type="dxa"/>
            <w:shd w:val="clear" w:color="auto" w:fill="auto"/>
            <w:vAlign w:val="center"/>
          </w:tcPr>
          <w:p w14:paraId="721A2BBA"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140" w:type="dxa"/>
            <w:shd w:val="clear" w:color="auto" w:fill="auto"/>
            <w:vAlign w:val="center"/>
          </w:tcPr>
          <w:p w14:paraId="710C757B"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r>
      <w:tr w:rsidR="00FD5F67" w:rsidRPr="00047340" w14:paraId="17D8AD19" w14:textId="77777777" w:rsidTr="00870A62">
        <w:trPr>
          <w:jc w:val="center"/>
        </w:trPr>
        <w:tc>
          <w:tcPr>
            <w:tcW w:w="1980" w:type="dxa"/>
            <w:shd w:val="clear" w:color="auto" w:fill="auto"/>
            <w:vAlign w:val="center"/>
          </w:tcPr>
          <w:p w14:paraId="5BDDD9D6"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Mestrado em Estruturas</w:t>
            </w:r>
          </w:p>
        </w:tc>
        <w:tc>
          <w:tcPr>
            <w:tcW w:w="1276" w:type="dxa"/>
            <w:vAlign w:val="center"/>
          </w:tcPr>
          <w:p w14:paraId="68FAD615"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417" w:type="dxa"/>
            <w:vAlign w:val="center"/>
          </w:tcPr>
          <w:p w14:paraId="79F3E0AE"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985" w:type="dxa"/>
            <w:shd w:val="clear" w:color="auto" w:fill="auto"/>
            <w:vAlign w:val="center"/>
          </w:tcPr>
          <w:p w14:paraId="1BFF797C"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275" w:type="dxa"/>
            <w:shd w:val="clear" w:color="auto" w:fill="auto"/>
            <w:vAlign w:val="center"/>
          </w:tcPr>
          <w:p w14:paraId="32E450B5"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140" w:type="dxa"/>
            <w:shd w:val="clear" w:color="auto" w:fill="auto"/>
            <w:vAlign w:val="center"/>
          </w:tcPr>
          <w:p w14:paraId="7BF8EE3E"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r>
      <w:tr w:rsidR="00FD5F67" w:rsidRPr="00047340" w14:paraId="023E08D7" w14:textId="77777777" w:rsidTr="00870A62">
        <w:trPr>
          <w:jc w:val="center"/>
        </w:trPr>
        <w:tc>
          <w:tcPr>
            <w:tcW w:w="1980" w:type="dxa"/>
            <w:shd w:val="clear" w:color="auto" w:fill="auto"/>
            <w:vAlign w:val="center"/>
          </w:tcPr>
          <w:p w14:paraId="6E755333"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Doutorado em Estruturas</w:t>
            </w:r>
          </w:p>
        </w:tc>
        <w:tc>
          <w:tcPr>
            <w:tcW w:w="1276" w:type="dxa"/>
            <w:vAlign w:val="center"/>
          </w:tcPr>
          <w:p w14:paraId="2605B16F"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417" w:type="dxa"/>
            <w:vAlign w:val="center"/>
          </w:tcPr>
          <w:p w14:paraId="4374A400"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985" w:type="dxa"/>
            <w:shd w:val="clear" w:color="auto" w:fill="auto"/>
            <w:vAlign w:val="center"/>
          </w:tcPr>
          <w:p w14:paraId="6CC46213"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275" w:type="dxa"/>
            <w:shd w:val="clear" w:color="auto" w:fill="auto"/>
            <w:vAlign w:val="center"/>
          </w:tcPr>
          <w:p w14:paraId="44F35715"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c>
          <w:tcPr>
            <w:tcW w:w="1140" w:type="dxa"/>
            <w:shd w:val="clear" w:color="auto" w:fill="auto"/>
            <w:vAlign w:val="center"/>
          </w:tcPr>
          <w:p w14:paraId="466094EC" w14:textId="77777777" w:rsidR="00282FF1" w:rsidRPr="00047340" w:rsidRDefault="00282FF1" w:rsidP="00870A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center"/>
              <w:rPr>
                <w:rFonts w:ascii="Arial" w:hAnsi="Arial" w:cs="Arial"/>
                <w:color w:val="000000" w:themeColor="text1"/>
                <w:sz w:val="18"/>
                <w:szCs w:val="18"/>
              </w:rPr>
            </w:pPr>
            <w:r w:rsidRPr="00047340">
              <w:rPr>
                <w:rFonts w:ascii="Arial" w:hAnsi="Arial" w:cs="Arial"/>
                <w:color w:val="000000" w:themeColor="text1"/>
                <w:sz w:val="18"/>
                <w:szCs w:val="18"/>
              </w:rPr>
              <w:t>*</w:t>
            </w:r>
          </w:p>
        </w:tc>
      </w:tr>
    </w:tbl>
    <w:p w14:paraId="5E8AC834" w14:textId="20E5D130" w:rsidR="00282FF1" w:rsidRPr="00FD5F67" w:rsidRDefault="00282FF1" w:rsidP="004F74A5">
      <w:pPr>
        <w:jc w:val="both"/>
        <w:rPr>
          <w:rFonts w:ascii="Arial" w:hAnsi="Arial" w:cs="Arial"/>
          <w:color w:val="000000" w:themeColor="text1"/>
          <w:sz w:val="24"/>
        </w:rPr>
      </w:pPr>
      <w:r w:rsidRPr="00047340">
        <w:rPr>
          <w:rFonts w:ascii="Arial" w:hAnsi="Arial" w:cs="Arial"/>
          <w:i/>
          <w:color w:val="000000" w:themeColor="text1"/>
        </w:rPr>
        <w:t>Obs.: Os campos marcados com asterisco (*) são aqueles que devem ser preenchidos pela licitante.</w:t>
      </w:r>
    </w:p>
    <w:p w14:paraId="35C3879C" w14:textId="2B96D0F1" w:rsidR="0024759A" w:rsidRPr="00FD5F67" w:rsidRDefault="0024759A" w:rsidP="004F74A5">
      <w:pPr>
        <w:pStyle w:val="t3ftulon3fvel2regular0"/>
        <w:suppressAutoHyphens/>
        <w:spacing w:before="120" w:after="120"/>
        <w:rPr>
          <w:rFonts w:cs="Arial"/>
          <w:i/>
          <w:color w:val="000000" w:themeColor="text1"/>
        </w:rPr>
      </w:pPr>
    </w:p>
    <w:p w14:paraId="29362A17" w14:textId="77777777" w:rsidR="0024759A" w:rsidRPr="00A713D0" w:rsidRDefault="0024759A" w:rsidP="004F74A5">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color w:val="000000" w:themeColor="text1"/>
          <w:sz w:val="20"/>
        </w:rPr>
      </w:pPr>
      <w:r w:rsidRPr="00A713D0">
        <w:rPr>
          <w:rFonts w:cs="Arial"/>
          <w:b/>
          <w:i/>
          <w:color w:val="000000" w:themeColor="text1"/>
          <w:sz w:val="20"/>
        </w:rPr>
        <w:t>(Sugere-se à licitante que destaque com caneta marca texto os trechos dos documentos comprobatórios que comprovam o atendimento das características obrigatórias)</w:t>
      </w:r>
    </w:p>
    <w:p w14:paraId="1DF97399" w14:textId="77777777" w:rsidR="0024759A" w:rsidRPr="00FD5F67" w:rsidRDefault="0024759A" w:rsidP="004F74A5">
      <w:pPr>
        <w:ind w:firstLine="851"/>
        <w:jc w:val="both"/>
        <w:rPr>
          <w:rFonts w:ascii="Arial" w:hAnsi="Arial" w:cs="Arial"/>
          <w:color w:val="000000" w:themeColor="text1"/>
          <w:sz w:val="24"/>
        </w:rPr>
      </w:pPr>
    </w:p>
    <w:p w14:paraId="05D473C0" w14:textId="1069AC46" w:rsidR="0024759A" w:rsidRPr="00FD5F67" w:rsidRDefault="0024759A" w:rsidP="002076FA">
      <w:pPr>
        <w:pStyle w:val="t3ftulon3fvel2regular0"/>
        <w:numPr>
          <w:ilvl w:val="0"/>
          <w:numId w:val="22"/>
        </w:numPr>
        <w:suppressAutoHyphens/>
        <w:spacing w:before="120" w:after="120"/>
        <w:ind w:left="0" w:firstLine="0"/>
        <w:rPr>
          <w:rFonts w:cs="Arial"/>
          <w:snapToGrid/>
          <w:color w:val="000000" w:themeColor="text1"/>
        </w:rPr>
      </w:pPr>
      <w:r w:rsidRPr="00FD5F67">
        <w:rPr>
          <w:rFonts w:cs="Arial"/>
          <w:color w:val="000000" w:themeColor="text1"/>
        </w:rPr>
        <w:t xml:space="preserve"> Declaramos que os documentos comprobatórios indicados nas tabelas </w:t>
      </w:r>
      <w:r w:rsidR="00EA7F56" w:rsidRPr="00FD5F67">
        <w:rPr>
          <w:rFonts w:cs="Arial"/>
          <w:color w:val="000000" w:themeColor="text1"/>
        </w:rPr>
        <w:t>constantes deste anexo</w:t>
      </w:r>
      <w:r w:rsidRPr="00FD5F67">
        <w:rPr>
          <w:rFonts w:cs="Arial"/>
          <w:color w:val="000000" w:themeColor="text1"/>
        </w:rPr>
        <w:t xml:space="preserve">, bem como a pontuação a eles atribuídos, </w:t>
      </w:r>
      <w:r w:rsidR="002B1341" w:rsidRPr="00FD5F67">
        <w:rPr>
          <w:rFonts w:cs="Arial"/>
          <w:color w:val="000000" w:themeColor="text1"/>
        </w:rPr>
        <w:t xml:space="preserve">correspondem exatamente às especificações e exigências contidas no </w:t>
      </w:r>
      <w:r w:rsidR="002B1341" w:rsidRPr="00FD5F67">
        <w:rPr>
          <w:rFonts w:cs="Arial"/>
          <w:color w:val="000000" w:themeColor="text1"/>
          <w:u w:val="single"/>
        </w:rPr>
        <w:t>Anexo n. 6 do Edital</w:t>
      </w:r>
      <w:r w:rsidR="002B1341" w:rsidRPr="00FD5F67">
        <w:rPr>
          <w:rFonts w:cs="Arial"/>
          <w:color w:val="000000" w:themeColor="text1"/>
        </w:rPr>
        <w:t xml:space="preserve">, observadas as exigências constantes do </w:t>
      </w:r>
      <w:r w:rsidR="002B1341" w:rsidRPr="00FD5F67">
        <w:rPr>
          <w:rFonts w:cs="Arial"/>
          <w:color w:val="000000" w:themeColor="text1"/>
          <w:u w:val="single"/>
        </w:rPr>
        <w:t>item</w:t>
      </w:r>
      <w:r w:rsidR="006A65E5" w:rsidRPr="00FD5F67">
        <w:rPr>
          <w:rFonts w:cs="Arial"/>
          <w:color w:val="000000" w:themeColor="text1"/>
          <w:u w:val="single"/>
        </w:rPr>
        <w:fldChar w:fldCharType="begin"/>
      </w:r>
      <w:r w:rsidR="006A65E5" w:rsidRPr="00FD5F67">
        <w:rPr>
          <w:rFonts w:cs="Arial"/>
          <w:color w:val="000000" w:themeColor="text1"/>
          <w:u w:val="single"/>
        </w:rPr>
        <w:instrText xml:space="preserve"> REF _Ref11247678 \r \h </w:instrText>
      </w:r>
      <w:r w:rsidR="006F265A" w:rsidRPr="00FD5F67">
        <w:rPr>
          <w:rFonts w:cs="Arial"/>
          <w:color w:val="000000" w:themeColor="text1"/>
          <w:u w:val="single"/>
        </w:rPr>
        <w:instrText xml:space="preserve"> \* MERGEFORMAT </w:instrText>
      </w:r>
      <w:r w:rsidR="006A65E5" w:rsidRPr="00FD5F67">
        <w:rPr>
          <w:rFonts w:cs="Arial"/>
          <w:color w:val="000000" w:themeColor="text1"/>
          <w:u w:val="single"/>
        </w:rPr>
      </w:r>
      <w:r w:rsidR="006A65E5" w:rsidRPr="00FD5F67">
        <w:rPr>
          <w:rFonts w:cs="Arial"/>
          <w:color w:val="000000" w:themeColor="text1"/>
          <w:u w:val="single"/>
        </w:rPr>
        <w:fldChar w:fldCharType="separate"/>
      </w:r>
      <w:r w:rsidR="00655C38">
        <w:rPr>
          <w:rFonts w:cs="Arial"/>
          <w:color w:val="000000" w:themeColor="text1"/>
          <w:u w:val="single"/>
        </w:rPr>
        <w:t>4.6</w:t>
      </w:r>
      <w:r w:rsidR="006A65E5" w:rsidRPr="00FD5F67">
        <w:rPr>
          <w:rFonts w:cs="Arial"/>
          <w:color w:val="000000" w:themeColor="text1"/>
          <w:u w:val="single"/>
        </w:rPr>
        <w:fldChar w:fldCharType="end"/>
      </w:r>
      <w:r w:rsidR="002B1341" w:rsidRPr="00FD5F67">
        <w:rPr>
          <w:rFonts w:cs="Arial"/>
          <w:color w:val="000000" w:themeColor="text1"/>
          <w:u w:val="single"/>
        </w:rPr>
        <w:t xml:space="preserve"> do Edital</w:t>
      </w:r>
      <w:r w:rsidR="002B1341" w:rsidRPr="00FD5F67">
        <w:rPr>
          <w:rFonts w:cs="Arial"/>
          <w:color w:val="000000" w:themeColor="text1"/>
        </w:rPr>
        <w:t>.</w:t>
      </w:r>
    </w:p>
    <w:p w14:paraId="426944F2" w14:textId="4102A184" w:rsidR="0024759A" w:rsidRPr="00FD5F67" w:rsidRDefault="0024759A" w:rsidP="002076FA">
      <w:pPr>
        <w:pStyle w:val="braslia"/>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0" w:firstLine="0"/>
        <w:jc w:val="both"/>
        <w:rPr>
          <w:rFonts w:cs="Arial"/>
          <w:color w:val="000000" w:themeColor="text1"/>
        </w:rPr>
      </w:pPr>
      <w:r w:rsidRPr="00FD5F67">
        <w:rPr>
          <w:rFonts w:cs="Arial"/>
          <w:color w:val="000000" w:themeColor="text1"/>
        </w:rPr>
        <w:t xml:space="preserve"> Declaramos que anexamos a esta Proposta Técnica a Documentação Comprobatória para fins de cálculo do Índice Técnico (IT), conforme o disposto no Anexo n. </w:t>
      </w:r>
      <w:r w:rsidR="002B1341" w:rsidRPr="00FD5F67">
        <w:rPr>
          <w:rFonts w:cs="Arial"/>
          <w:color w:val="000000" w:themeColor="text1"/>
        </w:rPr>
        <w:t>6</w:t>
      </w:r>
      <w:r w:rsidRPr="00FD5F67">
        <w:rPr>
          <w:rFonts w:cs="Arial"/>
          <w:color w:val="000000" w:themeColor="text1"/>
        </w:rPr>
        <w:t xml:space="preserve"> d</w:t>
      </w:r>
      <w:r w:rsidR="000D2E5E" w:rsidRPr="00FD5F67">
        <w:rPr>
          <w:rFonts w:cs="Arial"/>
          <w:color w:val="000000" w:themeColor="text1"/>
        </w:rPr>
        <w:t>o</w:t>
      </w:r>
      <w:r w:rsidRPr="00FD5F67">
        <w:rPr>
          <w:rFonts w:cs="Arial"/>
          <w:color w:val="000000" w:themeColor="text1"/>
        </w:rPr>
        <w:t xml:space="preserve"> Edital, e observadas as instruções contidas no </w:t>
      </w:r>
      <w:r w:rsidRPr="00FD5F67">
        <w:rPr>
          <w:rFonts w:cs="Arial"/>
          <w:color w:val="000000" w:themeColor="text1"/>
          <w:u w:val="single"/>
        </w:rPr>
        <w:t>item</w:t>
      </w:r>
      <w:r w:rsidR="00942861" w:rsidRPr="00FD5F67">
        <w:rPr>
          <w:rFonts w:cs="Arial"/>
          <w:color w:val="000000" w:themeColor="text1"/>
          <w:u w:val="single"/>
        </w:rPr>
        <w:fldChar w:fldCharType="begin"/>
      </w:r>
      <w:r w:rsidR="00942861" w:rsidRPr="00FD5F67">
        <w:rPr>
          <w:rFonts w:cs="Arial"/>
          <w:color w:val="000000" w:themeColor="text1"/>
          <w:u w:val="single"/>
        </w:rPr>
        <w:instrText xml:space="preserve"> REF _Ref11247678 \r \h </w:instrText>
      </w:r>
      <w:r w:rsidR="006F265A" w:rsidRPr="00FD5F67">
        <w:rPr>
          <w:rFonts w:cs="Arial"/>
          <w:color w:val="000000" w:themeColor="text1"/>
          <w:u w:val="single"/>
        </w:rPr>
        <w:instrText xml:space="preserve"> \* MERGEFORMAT </w:instrText>
      </w:r>
      <w:r w:rsidR="00942861" w:rsidRPr="00FD5F67">
        <w:rPr>
          <w:rFonts w:cs="Arial"/>
          <w:color w:val="000000" w:themeColor="text1"/>
          <w:u w:val="single"/>
        </w:rPr>
      </w:r>
      <w:r w:rsidR="00942861" w:rsidRPr="00FD5F67">
        <w:rPr>
          <w:rFonts w:cs="Arial"/>
          <w:color w:val="000000" w:themeColor="text1"/>
          <w:u w:val="single"/>
        </w:rPr>
        <w:fldChar w:fldCharType="separate"/>
      </w:r>
      <w:r w:rsidR="00655C38">
        <w:rPr>
          <w:rFonts w:cs="Arial"/>
          <w:color w:val="000000" w:themeColor="text1"/>
          <w:u w:val="single"/>
        </w:rPr>
        <w:t>4.6</w:t>
      </w:r>
      <w:r w:rsidR="00942861" w:rsidRPr="00FD5F67">
        <w:rPr>
          <w:rFonts w:cs="Arial"/>
          <w:color w:val="000000" w:themeColor="text1"/>
          <w:u w:val="single"/>
        </w:rPr>
        <w:fldChar w:fldCharType="end"/>
      </w:r>
      <w:r w:rsidR="00942861" w:rsidRPr="00FD5F67">
        <w:rPr>
          <w:rFonts w:cs="Arial"/>
          <w:color w:val="000000" w:themeColor="text1"/>
          <w:u w:val="single"/>
        </w:rPr>
        <w:t xml:space="preserve"> </w:t>
      </w:r>
      <w:r w:rsidRPr="00FD5F67">
        <w:rPr>
          <w:rFonts w:cs="Arial"/>
          <w:color w:val="000000" w:themeColor="text1"/>
          <w:u w:val="single"/>
        </w:rPr>
        <w:t>do Edital</w:t>
      </w:r>
      <w:r w:rsidRPr="00FD5F67">
        <w:rPr>
          <w:rFonts w:cs="Arial"/>
          <w:color w:val="000000" w:themeColor="text1"/>
        </w:rPr>
        <w:t>.</w:t>
      </w:r>
    </w:p>
    <w:p w14:paraId="5B86DA98" w14:textId="77777777" w:rsidR="0024759A" w:rsidRPr="00FD5F67" w:rsidRDefault="0024759A" w:rsidP="004F74A5">
      <w:pPr>
        <w:ind w:firstLine="851"/>
        <w:jc w:val="both"/>
        <w:rPr>
          <w:rFonts w:ascii="Arial" w:hAnsi="Arial" w:cs="Arial"/>
          <w:color w:val="000000" w:themeColor="text1"/>
          <w:sz w:val="24"/>
        </w:rPr>
      </w:pPr>
    </w:p>
    <w:p w14:paraId="5F7CDB86" w14:textId="2E8EE911" w:rsidR="0024759A" w:rsidRPr="00FD5F67" w:rsidRDefault="0024759A" w:rsidP="004F74A5">
      <w:pPr>
        <w:widowControl w:val="0"/>
        <w:tabs>
          <w:tab w:val="left" w:pos="1800"/>
        </w:tabs>
        <w:jc w:val="center"/>
        <w:rPr>
          <w:rFonts w:ascii="Arial" w:hAnsi="Arial" w:cs="Arial"/>
          <w:color w:val="000000" w:themeColor="text1"/>
          <w:sz w:val="28"/>
        </w:rPr>
      </w:pPr>
      <w:r w:rsidRPr="00FD5F67">
        <w:rPr>
          <w:rFonts w:ascii="Arial" w:hAnsi="Arial" w:cs="Arial"/>
          <w:color w:val="000000" w:themeColor="text1"/>
          <w:sz w:val="24"/>
        </w:rPr>
        <w:t xml:space="preserve">Brasília, ........ </w:t>
      </w:r>
      <w:proofErr w:type="gramStart"/>
      <w:r w:rsidRPr="00FD5F67">
        <w:rPr>
          <w:rFonts w:ascii="Arial" w:hAnsi="Arial" w:cs="Arial"/>
          <w:color w:val="000000" w:themeColor="text1"/>
          <w:sz w:val="24"/>
        </w:rPr>
        <w:t>de</w:t>
      </w:r>
      <w:proofErr w:type="gramEnd"/>
      <w:r w:rsidRPr="00FD5F67">
        <w:rPr>
          <w:rFonts w:ascii="Arial" w:hAnsi="Arial" w:cs="Arial"/>
          <w:color w:val="000000" w:themeColor="text1"/>
          <w:sz w:val="24"/>
        </w:rPr>
        <w:t xml:space="preserve">                </w:t>
      </w:r>
      <w:proofErr w:type="spellStart"/>
      <w:r w:rsidRPr="00FD5F67">
        <w:rPr>
          <w:rFonts w:ascii="Arial" w:hAnsi="Arial" w:cs="Arial"/>
          <w:color w:val="000000" w:themeColor="text1"/>
          <w:sz w:val="24"/>
        </w:rPr>
        <w:t>de</w:t>
      </w:r>
      <w:proofErr w:type="spellEnd"/>
      <w:r w:rsidRPr="00FD5F67">
        <w:rPr>
          <w:rFonts w:ascii="Arial" w:hAnsi="Arial" w:cs="Arial"/>
          <w:color w:val="000000" w:themeColor="text1"/>
          <w:sz w:val="24"/>
        </w:rPr>
        <w:t xml:space="preserve"> </w:t>
      </w:r>
      <w:r w:rsidR="0014171F" w:rsidRPr="00FD5F67">
        <w:rPr>
          <w:rFonts w:ascii="Arial" w:hAnsi="Arial" w:cs="Arial"/>
          <w:color w:val="000000" w:themeColor="text1"/>
          <w:sz w:val="24"/>
        </w:rPr>
        <w:t>2021</w:t>
      </w:r>
      <w:r w:rsidRPr="00FD5F67">
        <w:rPr>
          <w:rFonts w:ascii="Arial" w:hAnsi="Arial" w:cs="Arial"/>
          <w:color w:val="000000" w:themeColor="text1"/>
          <w:sz w:val="24"/>
        </w:rPr>
        <w:t>.</w:t>
      </w:r>
    </w:p>
    <w:p w14:paraId="53FE8982" w14:textId="77777777" w:rsidR="0024759A" w:rsidRPr="00FD5F67" w:rsidRDefault="0024759A" w:rsidP="004F74A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jc w:val="center"/>
        <w:rPr>
          <w:rFonts w:cs="Arial"/>
          <w:snapToGrid/>
          <w:color w:val="000000" w:themeColor="text1"/>
        </w:rPr>
      </w:pPr>
      <w:r w:rsidRPr="00FD5F67">
        <w:rPr>
          <w:rFonts w:cs="Arial"/>
          <w:snapToGrid/>
          <w:color w:val="000000" w:themeColor="text1"/>
        </w:rPr>
        <w:t>_________________________________________________</w:t>
      </w:r>
    </w:p>
    <w:p w14:paraId="66EE144B" w14:textId="77777777" w:rsidR="0024759A" w:rsidRPr="00FD5F67" w:rsidRDefault="0024759A" w:rsidP="004F74A5">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120"/>
        <w:jc w:val="center"/>
        <w:rPr>
          <w:rFonts w:cs="Arial"/>
          <w:snapToGrid/>
          <w:color w:val="000000" w:themeColor="text1"/>
        </w:rPr>
      </w:pPr>
      <w:r w:rsidRPr="00FD5F67">
        <w:rPr>
          <w:rFonts w:cs="Arial"/>
          <w:snapToGrid/>
          <w:color w:val="000000" w:themeColor="text1"/>
        </w:rPr>
        <w:t>Nome do Representante legal da pessoa jurídica</w:t>
      </w:r>
    </w:p>
    <w:p w14:paraId="568D79CE" w14:textId="77777777" w:rsidR="0024759A" w:rsidRPr="00FD5F67" w:rsidRDefault="0024759A"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_________________________________________________</w:t>
      </w:r>
    </w:p>
    <w:p w14:paraId="0C86B7A5" w14:textId="77777777" w:rsidR="0024759A" w:rsidRPr="00FD5F67" w:rsidRDefault="0024759A" w:rsidP="00BB7F75">
      <w:pPr>
        <w:jc w:val="center"/>
        <w:rPr>
          <w:rFonts w:ascii="Arial" w:hAnsi="Arial" w:cs="Arial"/>
          <w:color w:val="000000" w:themeColor="text1"/>
          <w:sz w:val="24"/>
        </w:rPr>
      </w:pPr>
      <w:r w:rsidRPr="00FD5F67">
        <w:rPr>
          <w:rFonts w:ascii="Arial" w:hAnsi="Arial" w:cs="Arial"/>
          <w:color w:val="000000" w:themeColor="text1"/>
          <w:sz w:val="24"/>
        </w:rPr>
        <w:t>Assinatura do Representante legal da pessoa jurídica</w:t>
      </w:r>
    </w:p>
    <w:p w14:paraId="273FE652" w14:textId="77777777" w:rsidR="0024759A" w:rsidRPr="00FD5F67" w:rsidRDefault="0024759A" w:rsidP="004F74A5">
      <w:pPr>
        <w:ind w:firstLine="851"/>
        <w:jc w:val="both"/>
        <w:rPr>
          <w:rFonts w:ascii="Arial" w:hAnsi="Arial" w:cs="Arial"/>
          <w:color w:val="000000" w:themeColor="text1"/>
          <w:sz w:val="24"/>
        </w:rPr>
      </w:pPr>
    </w:p>
    <w:p w14:paraId="44BA72F2" w14:textId="4BAD746D" w:rsidR="0024759A" w:rsidRDefault="00A713D0" w:rsidP="004F74A5">
      <w:pPr>
        <w:widowControl w:val="0"/>
        <w:tabs>
          <w:tab w:val="left" w:pos="1800"/>
        </w:tabs>
        <w:jc w:val="center"/>
        <w:rPr>
          <w:rFonts w:ascii="Arial" w:hAnsi="Arial" w:cs="Arial"/>
          <w:color w:val="000000" w:themeColor="text1"/>
          <w:sz w:val="24"/>
          <w:szCs w:val="24"/>
        </w:rPr>
      </w:pPr>
      <w:r w:rsidRPr="00A713D0">
        <w:rPr>
          <w:rFonts w:ascii="Arial" w:hAnsi="Arial" w:cs="Arial"/>
          <w:color w:val="000000" w:themeColor="text1"/>
          <w:sz w:val="24"/>
          <w:szCs w:val="24"/>
        </w:rPr>
        <w:t>Brasília, 1º de dezembro de 2021.</w:t>
      </w:r>
    </w:p>
    <w:p w14:paraId="6F0D77A5" w14:textId="77777777" w:rsidR="00161BE7" w:rsidRPr="00FD5F67" w:rsidRDefault="00161BE7" w:rsidP="004F74A5">
      <w:pPr>
        <w:widowControl w:val="0"/>
        <w:tabs>
          <w:tab w:val="left" w:pos="1800"/>
        </w:tabs>
        <w:jc w:val="center"/>
        <w:rPr>
          <w:rFonts w:ascii="Arial" w:hAnsi="Arial" w:cs="Arial"/>
          <w:color w:val="000000" w:themeColor="text1"/>
          <w:sz w:val="24"/>
        </w:rPr>
      </w:pPr>
    </w:p>
    <w:p w14:paraId="5F99E40E" w14:textId="77777777" w:rsidR="00161BE7" w:rsidRDefault="00161BE7" w:rsidP="00161B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6397A">
        <w:rPr>
          <w:rFonts w:ascii="Calibri" w:hAnsi="Calibri" w:cs="Arial"/>
          <w:b/>
          <w:i/>
          <w:color w:val="BFBFBF" w:themeColor="background1" w:themeShade="BF"/>
          <w:sz w:val="22"/>
        </w:rPr>
        <w:t>(ASSINATURA ELETRÔNICA)</w:t>
      </w:r>
    </w:p>
    <w:p w14:paraId="7C2481BA" w14:textId="77777777"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Daniel de Souza Andrade</w:t>
      </w:r>
    </w:p>
    <w:p w14:paraId="5ABF62AE" w14:textId="61CD69DD" w:rsidR="0024759A" w:rsidRPr="00FD5F67" w:rsidRDefault="00D33724" w:rsidP="00BB7F75">
      <w:pPr>
        <w:jc w:val="center"/>
        <w:rPr>
          <w:rFonts w:ascii="Arial" w:hAnsi="Arial" w:cs="Arial"/>
          <w:color w:val="000000" w:themeColor="text1"/>
          <w:sz w:val="24"/>
        </w:rPr>
      </w:pPr>
      <w:r w:rsidRPr="00FD5F67">
        <w:rPr>
          <w:rFonts w:ascii="Arial" w:hAnsi="Arial" w:cs="Arial"/>
          <w:color w:val="000000" w:themeColor="text1"/>
          <w:sz w:val="24"/>
        </w:rPr>
        <w:t>Presidente</w:t>
      </w:r>
    </w:p>
    <w:p w14:paraId="7DECE94E" w14:textId="71E77BFD" w:rsidR="00B70E26" w:rsidRPr="00A713D0" w:rsidRDefault="0024759A" w:rsidP="00A713D0">
      <w:pPr>
        <w:pStyle w:val="Tit1Sub"/>
        <w:rPr>
          <w:color w:val="000000" w:themeColor="text1"/>
        </w:rPr>
      </w:pPr>
      <w:r w:rsidRPr="00FD5F67">
        <w:rPr>
          <w:color w:val="000000" w:themeColor="text1"/>
        </w:rPr>
        <w:br w:type="page"/>
      </w:r>
      <w:r w:rsidR="00B70E26" w:rsidRPr="00FD5F67">
        <w:rPr>
          <w:color w:val="000000" w:themeColor="text1"/>
        </w:rPr>
        <w:lastRenderedPageBreak/>
        <w:t>ANEXO N. 6</w:t>
      </w:r>
    </w:p>
    <w:p w14:paraId="04BF5BD6" w14:textId="77777777" w:rsidR="00B70E26" w:rsidRPr="00FD5F67" w:rsidRDefault="00B70E26" w:rsidP="00E66285">
      <w:pPr>
        <w:pStyle w:val="Tit1Sub"/>
        <w:rPr>
          <w:b w:val="0"/>
          <w:bCs/>
          <w:color w:val="000000" w:themeColor="text1"/>
        </w:rPr>
      </w:pPr>
      <w:r w:rsidRPr="00FD5F67">
        <w:rPr>
          <w:color w:val="000000" w:themeColor="text1"/>
        </w:rPr>
        <w:t>CRITÉRIOS DE JULGAMENTO DAS PROPOSTAS</w:t>
      </w:r>
      <w:r w:rsidR="00E3611E" w:rsidRPr="00FD5F67">
        <w:rPr>
          <w:color w:val="000000" w:themeColor="text1"/>
        </w:rPr>
        <w:t xml:space="preserve"> </w:t>
      </w:r>
      <w:r w:rsidR="00F43684" w:rsidRPr="00FD5F67">
        <w:rPr>
          <w:b w:val="0"/>
          <w:bCs/>
          <w:color w:val="000000" w:themeColor="text1"/>
        </w:rPr>
        <w:fldChar w:fldCharType="begin"/>
      </w:r>
      <w:r w:rsidR="00F43684" w:rsidRPr="00FD5F67">
        <w:rPr>
          <w:b w:val="0"/>
          <w:bCs/>
          <w:color w:val="000000" w:themeColor="text1"/>
        </w:rPr>
        <w:instrText xml:space="preserve"> XE "ANEXO N. 6 – CRITÉRIOS DE JULGAMENTO DAS PROPOSTAS; </w:instrText>
      </w:r>
      <w:r w:rsidR="00180BBC" w:rsidRPr="00FD5F67">
        <w:rPr>
          <w:b w:val="0"/>
          <w:bCs/>
          <w:color w:val="000000" w:themeColor="text1"/>
        </w:rPr>
        <w:instrText>s</w:instrText>
      </w:r>
      <w:r w:rsidR="00F43684" w:rsidRPr="00FD5F67">
        <w:rPr>
          <w:b w:val="0"/>
          <w:bCs/>
          <w:color w:val="000000" w:themeColor="text1"/>
        </w:rPr>
        <w:instrText xml:space="preserve">" </w:instrText>
      </w:r>
      <w:r w:rsidR="00F43684" w:rsidRPr="00FD5F67">
        <w:rPr>
          <w:b w:val="0"/>
          <w:bCs/>
          <w:color w:val="000000" w:themeColor="text1"/>
        </w:rPr>
        <w:fldChar w:fldCharType="end"/>
      </w:r>
    </w:p>
    <w:p w14:paraId="3C32D604" w14:textId="31F78A85" w:rsidR="00F43684" w:rsidRPr="00FD5F67" w:rsidRDefault="00F43684" w:rsidP="00E53500">
      <w:pPr>
        <w:pStyle w:val="Tit2nBrda"/>
      </w:pPr>
      <w:r w:rsidRPr="00FD5F67">
        <w:t>CONSIDERAÇÕES GERAIS</w:t>
      </w:r>
    </w:p>
    <w:p w14:paraId="054936EA" w14:textId="77777777" w:rsidR="00F43684" w:rsidRPr="00FD5F67" w:rsidRDefault="00F43684" w:rsidP="004F74A5">
      <w:pPr>
        <w:spacing w:before="120" w:after="120"/>
        <w:ind w:firstLine="1134"/>
        <w:jc w:val="both"/>
        <w:rPr>
          <w:rFonts w:ascii="Arial" w:hAnsi="Arial" w:cs="Arial"/>
          <w:b/>
          <w:color w:val="000000" w:themeColor="text1"/>
          <w:sz w:val="24"/>
        </w:rPr>
      </w:pPr>
      <w:r w:rsidRPr="00FD5F67">
        <w:rPr>
          <w:rFonts w:ascii="Arial" w:hAnsi="Arial" w:cs="Arial"/>
          <w:color w:val="000000" w:themeColor="text1"/>
          <w:sz w:val="24"/>
        </w:rPr>
        <w:t>Para cada item haverá um julgamento de técnica e preço, sendo considerados os seguintes fatores:</w:t>
      </w:r>
    </w:p>
    <w:p w14:paraId="64CC7237" w14:textId="77777777" w:rsidR="00F43684" w:rsidRPr="00FD5F67" w:rsidRDefault="00F43684" w:rsidP="002076FA">
      <w:pPr>
        <w:numPr>
          <w:ilvl w:val="0"/>
          <w:numId w:val="23"/>
        </w:numPr>
        <w:tabs>
          <w:tab w:val="clear" w:pos="1776"/>
          <w:tab w:val="left" w:pos="1560"/>
        </w:tabs>
        <w:spacing w:before="120" w:after="120"/>
        <w:ind w:left="1560" w:hanging="426"/>
        <w:rPr>
          <w:rFonts w:ascii="Arial" w:hAnsi="Arial" w:cs="Arial"/>
          <w:color w:val="000000" w:themeColor="text1"/>
          <w:sz w:val="24"/>
        </w:rPr>
      </w:pPr>
      <w:r w:rsidRPr="00FD5F67">
        <w:rPr>
          <w:rFonts w:ascii="Arial" w:hAnsi="Arial" w:cs="Arial"/>
          <w:color w:val="000000" w:themeColor="text1"/>
          <w:sz w:val="24"/>
        </w:rPr>
        <w:t>Índice Técnico (IT);</w:t>
      </w:r>
    </w:p>
    <w:p w14:paraId="1246A590" w14:textId="77777777" w:rsidR="00F43684" w:rsidRPr="00FD5F67" w:rsidRDefault="00F43684" w:rsidP="002076FA">
      <w:pPr>
        <w:numPr>
          <w:ilvl w:val="0"/>
          <w:numId w:val="23"/>
        </w:numPr>
        <w:tabs>
          <w:tab w:val="clear" w:pos="1776"/>
          <w:tab w:val="left" w:pos="1560"/>
        </w:tabs>
        <w:spacing w:before="120" w:after="120"/>
        <w:ind w:left="1560" w:hanging="426"/>
        <w:rPr>
          <w:rFonts w:ascii="Arial" w:hAnsi="Arial" w:cs="Arial"/>
          <w:color w:val="000000" w:themeColor="text1"/>
          <w:sz w:val="24"/>
        </w:rPr>
      </w:pPr>
      <w:r w:rsidRPr="00FD5F67">
        <w:rPr>
          <w:rFonts w:ascii="Arial" w:hAnsi="Arial" w:cs="Arial"/>
          <w:color w:val="000000" w:themeColor="text1"/>
          <w:sz w:val="24"/>
        </w:rPr>
        <w:t>Índice de Preço (IP);</w:t>
      </w:r>
    </w:p>
    <w:p w14:paraId="3B4A4946" w14:textId="77777777" w:rsidR="00F43684" w:rsidRPr="00FD5F67" w:rsidRDefault="00F43684" w:rsidP="002076FA">
      <w:pPr>
        <w:numPr>
          <w:ilvl w:val="0"/>
          <w:numId w:val="23"/>
        </w:numPr>
        <w:tabs>
          <w:tab w:val="clear" w:pos="1776"/>
          <w:tab w:val="left" w:pos="1560"/>
        </w:tabs>
        <w:spacing w:before="120" w:after="120"/>
        <w:ind w:left="1560" w:hanging="426"/>
        <w:rPr>
          <w:rFonts w:ascii="Arial" w:hAnsi="Arial" w:cs="Arial"/>
          <w:color w:val="000000" w:themeColor="text1"/>
          <w:sz w:val="24"/>
        </w:rPr>
      </w:pPr>
      <w:r w:rsidRPr="00FD5F67">
        <w:rPr>
          <w:rFonts w:ascii="Arial" w:hAnsi="Arial" w:cs="Arial"/>
          <w:color w:val="000000" w:themeColor="text1"/>
          <w:sz w:val="24"/>
        </w:rPr>
        <w:t>Avaliação Final (AF).</w:t>
      </w:r>
    </w:p>
    <w:p w14:paraId="2BE9D29B" w14:textId="0089D63B" w:rsidR="00F43684" w:rsidRPr="00FD5F67" w:rsidRDefault="00F43684" w:rsidP="00E53500">
      <w:pPr>
        <w:pStyle w:val="Tit2nBrda"/>
      </w:pPr>
      <w:r w:rsidRPr="00FD5F67">
        <w:t>DA PROPOSTA TÉCNICA</w:t>
      </w:r>
    </w:p>
    <w:p w14:paraId="4441456C" w14:textId="5C0DC6A2" w:rsidR="00F43684" w:rsidRPr="00FD5F67" w:rsidRDefault="00F43684" w:rsidP="000E16AE">
      <w:pPr>
        <w:pStyle w:val="Tit3n"/>
      </w:pPr>
      <w:r w:rsidRPr="00FD5F67">
        <w:t xml:space="preserve">A proposta técnica tem por objetivo definir o cálculo do </w:t>
      </w:r>
      <w:r w:rsidRPr="00FD5F67">
        <w:rPr>
          <w:b/>
        </w:rPr>
        <w:t>Índice Técnico - IT</w:t>
      </w:r>
      <w:r w:rsidRPr="00FD5F67">
        <w:t>, que será realizado com base nos dados contidos nos Documentos Comprobatórios apresentados e na análise da sua conformidade com as exigências contidas para cada item do certame.</w:t>
      </w:r>
    </w:p>
    <w:p w14:paraId="17111428" w14:textId="28F7A73B" w:rsidR="00F43684" w:rsidRPr="00FD5F67" w:rsidRDefault="00F43684" w:rsidP="000E16AE">
      <w:pPr>
        <w:pStyle w:val="Tit3n"/>
      </w:pPr>
      <w:r w:rsidRPr="00FD5F67">
        <w:t xml:space="preserve">Considerar-se-á </w:t>
      </w:r>
      <w:r w:rsidRPr="00FD5F67">
        <w:rPr>
          <w:b/>
        </w:rPr>
        <w:t>Documento Comprobatório,</w:t>
      </w:r>
      <w:r w:rsidRPr="00FD5F67">
        <w:t xml:space="preserve"> para a obtenção de pontuação técnica, o Índice Técnico Atestado ou Declaração de Capacidade Técnica, </w:t>
      </w:r>
      <w:proofErr w:type="gramStart"/>
      <w:r w:rsidRPr="00FD5F67">
        <w:t>fornecido(</w:t>
      </w:r>
      <w:proofErr w:type="gramEnd"/>
      <w:r w:rsidRPr="00FD5F67">
        <w:t xml:space="preserve">a) por pessoa jurídica de direito público ou privado, devidamente registrado (a) no </w:t>
      </w:r>
      <w:r w:rsidR="00483F87" w:rsidRPr="00FD5F67">
        <w:t xml:space="preserve">CREA (ou CAU) </w:t>
      </w:r>
      <w:r w:rsidRPr="00FD5F67">
        <w:t>competente, acompanhado (a) da respectiva Certidão de Acervo Técnico relativo  a profissionais que estejam vinculados à licitante na ocasião de apresentação da proposta.</w:t>
      </w:r>
    </w:p>
    <w:p w14:paraId="053F06CB" w14:textId="63344919" w:rsidR="00F43684" w:rsidRPr="00FD5F67" w:rsidRDefault="00F43684" w:rsidP="00DC1508">
      <w:pPr>
        <w:pStyle w:val="Tit4n"/>
      </w:pPr>
      <w:r w:rsidRPr="00FD5F67">
        <w:t xml:space="preserve">Considerar-se-ão </w:t>
      </w:r>
      <w:r w:rsidRPr="00FD5F67">
        <w:rPr>
          <w:b/>
        </w:rPr>
        <w:t>Projetos Exigidos</w:t>
      </w:r>
      <w:r w:rsidRPr="00FD5F67">
        <w:t xml:space="preserve"> os projetos que deverão constar na Documentação Comprobatória, conforme o caso.</w:t>
      </w:r>
    </w:p>
    <w:p w14:paraId="5DF45F6E" w14:textId="443DD821" w:rsidR="00F43684" w:rsidRPr="00FD5F67" w:rsidRDefault="00F43684" w:rsidP="000E16AE">
      <w:pPr>
        <w:pStyle w:val="Tit3n"/>
      </w:pPr>
      <w:r w:rsidRPr="00FD5F67">
        <w:t xml:space="preserve">A </w:t>
      </w:r>
      <w:r w:rsidRPr="00FD5F67">
        <w:rPr>
          <w:b/>
        </w:rPr>
        <w:t>Documentação Comprobatória</w:t>
      </w:r>
      <w:r w:rsidRPr="00FD5F67">
        <w:t xml:space="preserve"> utilizada para habilitação da licitante </w:t>
      </w:r>
      <w:r w:rsidR="005E30F8" w:rsidRPr="00FD5F67">
        <w:rPr>
          <w:u w:val="single"/>
        </w:rPr>
        <w:t>não</w:t>
      </w:r>
      <w:r w:rsidR="005E30F8" w:rsidRPr="00FD5F67">
        <w:t xml:space="preserve"> </w:t>
      </w:r>
      <w:r w:rsidRPr="00FD5F67">
        <w:t>poderá ser usada para obtenção de pontos no Índice Técnico</w:t>
      </w:r>
      <w:r w:rsidR="005E30F8" w:rsidRPr="00FD5F67">
        <w:t>.</w:t>
      </w:r>
      <w:r w:rsidRPr="00FD5F67">
        <w:t xml:space="preserve"> </w:t>
      </w:r>
    </w:p>
    <w:p w14:paraId="02FDD5F5" w14:textId="7705EDA1" w:rsidR="00F43684" w:rsidRPr="00FD5F67" w:rsidRDefault="00F43684" w:rsidP="000E16AE">
      <w:pPr>
        <w:pStyle w:val="Tit3n"/>
      </w:pPr>
      <w:r w:rsidRPr="00FD5F67">
        <w:t xml:space="preserve">Um mesmo serviço executado e demonstrado via </w:t>
      </w:r>
      <w:r w:rsidRPr="00FD5F67">
        <w:rPr>
          <w:b/>
        </w:rPr>
        <w:t>Documentação Comprobatória</w:t>
      </w:r>
      <w:r w:rsidRPr="00FD5F67">
        <w:t xml:space="preserve"> poderá ser utilizado para pontuação em mais de um item, desde que essa documentação faça parte do conjunto de documentos entregues para o cálculo da pontuação relativa ao item correspondente.</w:t>
      </w:r>
    </w:p>
    <w:p w14:paraId="5F05C70F" w14:textId="5CB0ED48" w:rsidR="00F43684" w:rsidRPr="00FD5F67" w:rsidRDefault="00F43684" w:rsidP="00DC1508">
      <w:pPr>
        <w:pStyle w:val="Tit4n"/>
      </w:pPr>
      <w:r w:rsidRPr="00FD5F67">
        <w:t>Nesse caso, será considerado para o Índice Técnico se contemplar os serviços previstos e atender às demais exigências listadas.</w:t>
      </w:r>
    </w:p>
    <w:p w14:paraId="7BB266FC" w14:textId="1E43CCCF" w:rsidR="00F43684" w:rsidRPr="00FD5F67" w:rsidRDefault="00F43684" w:rsidP="000E16AE">
      <w:pPr>
        <w:pStyle w:val="Tit3n"/>
        <w:rPr>
          <w:b/>
        </w:rPr>
      </w:pPr>
      <w:r w:rsidRPr="00FD5F67">
        <w:rPr>
          <w:b/>
        </w:rPr>
        <w:t>A Documentação Comprobatória relativa a determinado item deverá, necessariamente, fazer parte do conjunto de documentos entregues para o cálculo da pontuação relativa a esse item.</w:t>
      </w:r>
    </w:p>
    <w:p w14:paraId="0625CEE8" w14:textId="0009B62A" w:rsidR="00F43684" w:rsidRPr="00FD5F67" w:rsidRDefault="00F43684" w:rsidP="000E16AE">
      <w:pPr>
        <w:pStyle w:val="Tit3n"/>
        <w:rPr>
          <w:b/>
        </w:rPr>
      </w:pPr>
      <w:r w:rsidRPr="00FD5F67">
        <w:t xml:space="preserve">Deverá ser observado o disposto no </w:t>
      </w:r>
      <w:r w:rsidRPr="00FD5F67">
        <w:rPr>
          <w:u w:val="single"/>
        </w:rPr>
        <w:t xml:space="preserve">item </w:t>
      </w:r>
      <w:r w:rsidR="0094201C" w:rsidRPr="00FD5F67">
        <w:rPr>
          <w:u w:val="single"/>
        </w:rPr>
        <w:fldChar w:fldCharType="begin"/>
      </w:r>
      <w:r w:rsidR="0094201C" w:rsidRPr="00FD5F67">
        <w:rPr>
          <w:u w:val="single"/>
        </w:rPr>
        <w:instrText xml:space="preserve"> REF _Ref11247678 \r \h  \* MERGEFORMAT </w:instrText>
      </w:r>
      <w:r w:rsidR="0094201C" w:rsidRPr="00FD5F67">
        <w:rPr>
          <w:u w:val="single"/>
        </w:rPr>
      </w:r>
      <w:r w:rsidR="0094201C" w:rsidRPr="00FD5F67">
        <w:rPr>
          <w:u w:val="single"/>
        </w:rPr>
        <w:fldChar w:fldCharType="separate"/>
      </w:r>
      <w:r w:rsidR="00655C38">
        <w:rPr>
          <w:u w:val="single"/>
        </w:rPr>
        <w:t>4.6</w:t>
      </w:r>
      <w:r w:rsidR="0094201C" w:rsidRPr="00FD5F67">
        <w:rPr>
          <w:u w:val="single"/>
        </w:rPr>
        <w:fldChar w:fldCharType="end"/>
      </w:r>
      <w:r w:rsidR="0094201C" w:rsidRPr="00FD5F67">
        <w:rPr>
          <w:u w:val="single"/>
        </w:rPr>
        <w:t xml:space="preserve"> </w:t>
      </w:r>
      <w:r w:rsidRPr="00FD5F67">
        <w:rPr>
          <w:u w:val="single"/>
        </w:rPr>
        <w:t>d</w:t>
      </w:r>
      <w:r w:rsidR="00726709" w:rsidRPr="00FD5F67">
        <w:rPr>
          <w:u w:val="single"/>
        </w:rPr>
        <w:t>o</w:t>
      </w:r>
      <w:r w:rsidRPr="00FD5F67">
        <w:rPr>
          <w:u w:val="single"/>
        </w:rPr>
        <w:t xml:space="preserve"> Edital</w:t>
      </w:r>
      <w:r w:rsidRPr="00FD5F67">
        <w:t>.</w:t>
      </w:r>
    </w:p>
    <w:p w14:paraId="737F4969" w14:textId="1D1CA197" w:rsidR="00F43684" w:rsidRPr="00FD5F67" w:rsidRDefault="00F43684" w:rsidP="000E16AE">
      <w:pPr>
        <w:pStyle w:val="Tit3n"/>
      </w:pPr>
      <w:r w:rsidRPr="00FD5F67">
        <w:t xml:space="preserve">Conforme </w:t>
      </w:r>
      <w:r w:rsidRPr="00FD5F67">
        <w:rPr>
          <w:u w:val="single"/>
        </w:rPr>
        <w:t>item</w:t>
      </w:r>
      <w:r w:rsidR="0094201C" w:rsidRPr="00FD5F67">
        <w:rPr>
          <w:u w:val="single"/>
        </w:rPr>
        <w:fldChar w:fldCharType="begin"/>
      </w:r>
      <w:r w:rsidR="0094201C" w:rsidRPr="00FD5F67">
        <w:rPr>
          <w:u w:val="single"/>
        </w:rPr>
        <w:instrText xml:space="preserve"> REF _Ref11247678 \r \h  \* MERGEFORMAT </w:instrText>
      </w:r>
      <w:r w:rsidR="0094201C" w:rsidRPr="00FD5F67">
        <w:rPr>
          <w:u w:val="single"/>
        </w:rPr>
      </w:r>
      <w:r w:rsidR="0094201C" w:rsidRPr="00FD5F67">
        <w:rPr>
          <w:u w:val="single"/>
        </w:rPr>
        <w:fldChar w:fldCharType="separate"/>
      </w:r>
      <w:r w:rsidR="00655C38">
        <w:rPr>
          <w:u w:val="single"/>
        </w:rPr>
        <w:t>4.6</w:t>
      </w:r>
      <w:r w:rsidR="0094201C" w:rsidRPr="00FD5F67">
        <w:rPr>
          <w:u w:val="single"/>
        </w:rPr>
        <w:fldChar w:fldCharType="end"/>
      </w:r>
      <w:r w:rsidR="0094201C" w:rsidRPr="00FD5F67">
        <w:rPr>
          <w:u w:val="single"/>
        </w:rPr>
        <w:t xml:space="preserve"> </w:t>
      </w:r>
      <w:r w:rsidRPr="00FD5F67">
        <w:rPr>
          <w:u w:val="single"/>
        </w:rPr>
        <w:t>do Edital</w:t>
      </w:r>
      <w:r w:rsidRPr="00FD5F67">
        <w:t xml:space="preserve">, a licitante deverá comprovar a </w:t>
      </w:r>
      <w:r w:rsidR="00D50B87" w:rsidRPr="00FD5F67">
        <w:t xml:space="preserve">sua </w:t>
      </w:r>
      <w:r w:rsidRPr="00FD5F67">
        <w:t xml:space="preserve">vinculação </w:t>
      </w:r>
      <w:r w:rsidR="00D50B87" w:rsidRPr="00FD5F67">
        <w:t xml:space="preserve">ao </w:t>
      </w:r>
      <w:r w:rsidRPr="00FD5F67">
        <w:t xml:space="preserve">profissional detentor dos documentos comprobatórios, </w:t>
      </w:r>
      <w:r w:rsidR="00F861DE" w:rsidRPr="00FD5F67">
        <w:t xml:space="preserve">por meio </w:t>
      </w:r>
      <w:r w:rsidRPr="00FD5F67">
        <w:t>da apresentação de original ou cópia autenticada dos seguintes documentos:</w:t>
      </w:r>
    </w:p>
    <w:p w14:paraId="753024A5" w14:textId="2B49486F" w:rsidR="00F43684" w:rsidRPr="00FD5F67" w:rsidRDefault="00F43684" w:rsidP="002076FA">
      <w:pPr>
        <w:pStyle w:val="T3ftulocomalfabeto"/>
        <w:keepNext w:val="0"/>
        <w:numPr>
          <w:ilvl w:val="3"/>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14"/>
          <w:tab w:val="left" w:pos="2234"/>
          <w:tab w:val="left" w:pos="2954"/>
          <w:tab w:val="left" w:pos="3674"/>
          <w:tab w:val="left" w:pos="4394"/>
          <w:tab w:val="left" w:pos="5114"/>
          <w:tab w:val="left" w:pos="5834"/>
          <w:tab w:val="left" w:pos="6554"/>
          <w:tab w:val="left" w:pos="7274"/>
          <w:tab w:val="left" w:pos="7994"/>
          <w:tab w:val="left" w:pos="8714"/>
          <w:tab w:val="left" w:pos="9434"/>
        </w:tabs>
        <w:spacing w:before="120" w:after="120"/>
        <w:ind w:left="1418" w:hanging="284"/>
        <w:rPr>
          <w:rFonts w:ascii="Arial" w:hAnsi="Arial" w:cs="Arial"/>
          <w:color w:val="000000" w:themeColor="text1"/>
        </w:rPr>
      </w:pPr>
      <w:r w:rsidRPr="00FD5F67">
        <w:rPr>
          <w:rFonts w:ascii="Arial" w:hAnsi="Arial" w:cs="Arial"/>
          <w:color w:val="000000" w:themeColor="text1"/>
        </w:rPr>
        <w:t>CTPS ou registro de empregado, quando o vínculo for de natureza trabalhista;</w:t>
      </w:r>
    </w:p>
    <w:p w14:paraId="52FAD689" w14:textId="77777777" w:rsidR="00F43684" w:rsidRPr="00FD5F67" w:rsidRDefault="00F43684" w:rsidP="004F74A5">
      <w:pPr>
        <w:pStyle w:val="T3ftulocomalfabeto"/>
        <w:keepNext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514"/>
          <w:tab w:val="left" w:pos="2234"/>
          <w:tab w:val="left" w:pos="2954"/>
          <w:tab w:val="left" w:pos="3674"/>
          <w:tab w:val="left" w:pos="4394"/>
          <w:tab w:val="left" w:pos="5114"/>
          <w:tab w:val="left" w:pos="5834"/>
          <w:tab w:val="left" w:pos="6554"/>
          <w:tab w:val="left" w:pos="7274"/>
          <w:tab w:val="left" w:pos="7994"/>
          <w:tab w:val="left" w:pos="8714"/>
          <w:tab w:val="left" w:pos="9434"/>
        </w:tabs>
        <w:spacing w:before="120" w:after="120"/>
        <w:ind w:left="1418" w:hanging="284"/>
        <w:rPr>
          <w:rFonts w:ascii="Arial" w:hAnsi="Arial" w:cs="Arial"/>
          <w:color w:val="000000" w:themeColor="text1"/>
        </w:rPr>
      </w:pPr>
      <w:r w:rsidRPr="00FD5F67">
        <w:rPr>
          <w:rFonts w:ascii="Arial" w:hAnsi="Arial" w:cs="Arial"/>
          <w:color w:val="000000" w:themeColor="text1"/>
        </w:rPr>
        <w:lastRenderedPageBreak/>
        <w:t xml:space="preserve">b) </w:t>
      </w:r>
      <w:r w:rsidR="008634EB" w:rsidRPr="00FD5F67">
        <w:rPr>
          <w:rFonts w:ascii="Arial" w:hAnsi="Arial" w:cs="Arial"/>
          <w:color w:val="000000" w:themeColor="text1"/>
        </w:rPr>
        <w:tab/>
      </w:r>
      <w:r w:rsidRPr="00FD5F67">
        <w:rPr>
          <w:rFonts w:ascii="Arial" w:hAnsi="Arial" w:cs="Arial"/>
          <w:color w:val="000000" w:themeColor="text1"/>
        </w:rPr>
        <w:t>estatuto ou contrato social, quando o vínculo for societário;</w:t>
      </w:r>
    </w:p>
    <w:p w14:paraId="7C0524B3" w14:textId="45077353" w:rsidR="00F43684" w:rsidRPr="00FD5F67" w:rsidRDefault="00F43684" w:rsidP="004F74A5">
      <w:pPr>
        <w:tabs>
          <w:tab w:val="left" w:pos="1134"/>
        </w:tabs>
        <w:spacing w:before="120" w:after="120"/>
        <w:ind w:left="1418" w:hanging="284"/>
        <w:jc w:val="both"/>
        <w:rPr>
          <w:rFonts w:ascii="Arial" w:hAnsi="Arial" w:cs="Arial"/>
          <w:color w:val="000000" w:themeColor="text1"/>
          <w:sz w:val="24"/>
        </w:rPr>
      </w:pPr>
      <w:r w:rsidRPr="00FD5F67">
        <w:rPr>
          <w:rFonts w:ascii="Arial" w:hAnsi="Arial" w:cs="Arial"/>
          <w:color w:val="000000" w:themeColor="text1"/>
          <w:sz w:val="24"/>
        </w:rPr>
        <w:t xml:space="preserve">c) </w:t>
      </w:r>
      <w:r w:rsidR="008634EB" w:rsidRPr="00FD5F67">
        <w:rPr>
          <w:rFonts w:ascii="Arial" w:hAnsi="Arial" w:cs="Arial"/>
          <w:color w:val="000000" w:themeColor="text1"/>
          <w:sz w:val="24"/>
        </w:rPr>
        <w:tab/>
      </w:r>
      <w:r w:rsidRPr="00FD5F67">
        <w:rPr>
          <w:rFonts w:ascii="Arial" w:hAnsi="Arial" w:cs="Arial"/>
          <w:color w:val="000000" w:themeColor="text1"/>
          <w:sz w:val="24"/>
        </w:rPr>
        <w:t>contrato de prestação de serviços, regido pela legislação civil, quando o vínculo for contratual</w:t>
      </w:r>
      <w:r w:rsidR="00826405" w:rsidRPr="00FD5F67">
        <w:rPr>
          <w:rFonts w:ascii="Arial" w:hAnsi="Arial" w:cs="Arial"/>
          <w:color w:val="000000" w:themeColor="text1"/>
          <w:sz w:val="24"/>
        </w:rPr>
        <w:t>;</w:t>
      </w:r>
    </w:p>
    <w:p w14:paraId="2B53B304" w14:textId="414FE06A" w:rsidR="00826405" w:rsidRPr="00FD5F67" w:rsidRDefault="00826405" w:rsidP="004F74A5">
      <w:pPr>
        <w:tabs>
          <w:tab w:val="left" w:pos="1134"/>
        </w:tabs>
        <w:spacing w:before="120" w:after="120"/>
        <w:ind w:left="1418" w:hanging="284"/>
        <w:jc w:val="both"/>
        <w:rPr>
          <w:rFonts w:ascii="Arial" w:hAnsi="Arial" w:cs="Arial"/>
          <w:color w:val="000000" w:themeColor="text1"/>
          <w:sz w:val="24"/>
        </w:rPr>
      </w:pPr>
      <w:r w:rsidRPr="00FD5F67">
        <w:rPr>
          <w:rFonts w:ascii="Arial" w:hAnsi="Arial" w:cs="Arial"/>
          <w:color w:val="000000" w:themeColor="text1"/>
          <w:sz w:val="24"/>
        </w:rPr>
        <w:t>d) declaração de contratação futura do profissional detentor do atestado apresentado, acompanhada d</w:t>
      </w:r>
      <w:r w:rsidR="00832A6C" w:rsidRPr="00FD5F67">
        <w:rPr>
          <w:rFonts w:ascii="Arial" w:hAnsi="Arial" w:cs="Arial"/>
          <w:color w:val="000000" w:themeColor="text1"/>
          <w:sz w:val="24"/>
        </w:rPr>
        <w:t>e</w:t>
      </w:r>
      <w:r w:rsidRPr="00FD5F67">
        <w:rPr>
          <w:rFonts w:ascii="Arial" w:hAnsi="Arial" w:cs="Arial"/>
          <w:color w:val="000000" w:themeColor="text1"/>
          <w:sz w:val="24"/>
        </w:rPr>
        <w:t xml:space="preserve"> assinatura com a anuência do profissional, conforme modelo constante do Anexo n. 8.</w:t>
      </w:r>
    </w:p>
    <w:p w14:paraId="6A48AB12" w14:textId="42EC349B" w:rsidR="00F43684" w:rsidRPr="00FD5F67" w:rsidRDefault="00F43684" w:rsidP="00E53500">
      <w:pPr>
        <w:pStyle w:val="Tit2nBrda"/>
      </w:pPr>
      <w:r w:rsidRPr="00FD5F67">
        <w:t>DA VALORAÇÃO E AVALIAÇÃO DAS PROPOSTAS TÉCNICA E DE PREÇO</w:t>
      </w:r>
    </w:p>
    <w:p w14:paraId="5B685B2E" w14:textId="1C796A7D" w:rsidR="00144DCD" w:rsidRPr="00FD5F67" w:rsidRDefault="00144DCD" w:rsidP="000E16AE">
      <w:pPr>
        <w:pStyle w:val="Tit3n"/>
      </w:pPr>
      <w:r w:rsidRPr="00FD5F67">
        <w:t>Durante o exame das propostas técnicas e de preço de cada item, a Comissão Permanente de Licitação levará em conta para efeito de julgamento os seguintes fatores de avaliação:</w:t>
      </w:r>
    </w:p>
    <w:p w14:paraId="4D7ECBAE" w14:textId="6755E9B2" w:rsidR="00144DCD" w:rsidRPr="00FD5F67" w:rsidRDefault="00144DCD" w:rsidP="002076FA">
      <w:pPr>
        <w:pStyle w:val="PargrafodaLista"/>
        <w:numPr>
          <w:ilvl w:val="6"/>
          <w:numId w:val="30"/>
        </w:numPr>
        <w:spacing w:before="120" w:after="120"/>
        <w:ind w:hanging="306"/>
        <w:rPr>
          <w:rFonts w:cs="Arial"/>
          <w:color w:val="000000" w:themeColor="text1"/>
          <w:sz w:val="24"/>
          <w:szCs w:val="24"/>
        </w:rPr>
      </w:pPr>
      <w:r w:rsidRPr="00FD5F67">
        <w:rPr>
          <w:rFonts w:cs="Arial"/>
          <w:color w:val="000000" w:themeColor="text1"/>
          <w:sz w:val="24"/>
          <w:szCs w:val="24"/>
        </w:rPr>
        <w:t>Índice Técnico (IT);</w:t>
      </w:r>
    </w:p>
    <w:p w14:paraId="1458A622" w14:textId="771D3FD6" w:rsidR="00144DCD" w:rsidRPr="00FD5F67" w:rsidRDefault="00144DCD" w:rsidP="002076FA">
      <w:pPr>
        <w:pStyle w:val="PargrafodaLista"/>
        <w:numPr>
          <w:ilvl w:val="6"/>
          <w:numId w:val="30"/>
        </w:numPr>
        <w:spacing w:before="120" w:after="120"/>
        <w:ind w:hanging="306"/>
        <w:rPr>
          <w:rFonts w:cs="Arial"/>
          <w:color w:val="000000" w:themeColor="text1"/>
          <w:sz w:val="24"/>
          <w:szCs w:val="24"/>
        </w:rPr>
      </w:pPr>
      <w:r w:rsidRPr="00FD5F67">
        <w:rPr>
          <w:rFonts w:cs="Arial"/>
          <w:color w:val="000000" w:themeColor="text1"/>
          <w:sz w:val="24"/>
          <w:szCs w:val="24"/>
        </w:rPr>
        <w:t>Índice de Preço (IP).</w:t>
      </w:r>
    </w:p>
    <w:p w14:paraId="27EA2A9D" w14:textId="364A31B4" w:rsidR="00144DCD" w:rsidRPr="00FD5F67" w:rsidRDefault="00144DCD" w:rsidP="000E16AE">
      <w:pPr>
        <w:pStyle w:val="Tit3n"/>
      </w:pPr>
      <w:r w:rsidRPr="00FD5F67">
        <w:t xml:space="preserve">O Índice Técnico (IT) será calculado da seguinte forma, a partir das tabelas de pontuação apresentadas no </w:t>
      </w:r>
      <w:r w:rsidR="007D6A00" w:rsidRPr="00FD5F67">
        <w:rPr>
          <w:b/>
        </w:rPr>
        <w:t>Título</w:t>
      </w:r>
      <w:r w:rsidRPr="00FD5F67">
        <w:rPr>
          <w:b/>
        </w:rPr>
        <w:t xml:space="preserve"> 4 deste </w:t>
      </w:r>
      <w:r w:rsidR="00D50B87" w:rsidRPr="00FD5F67">
        <w:rPr>
          <w:b/>
        </w:rPr>
        <w:t>A</w:t>
      </w:r>
      <w:r w:rsidR="007D6A00" w:rsidRPr="00FD5F67">
        <w:rPr>
          <w:b/>
        </w:rPr>
        <w:t>nexo</w:t>
      </w:r>
      <w:r w:rsidRPr="00FD5F67">
        <w:rPr>
          <w:b/>
        </w:rPr>
        <w:t>:</w:t>
      </w:r>
    </w:p>
    <w:p w14:paraId="1FC16727" w14:textId="77777777" w:rsidR="002E011A" w:rsidRPr="00FD5F67" w:rsidRDefault="002E011A" w:rsidP="004F74A5">
      <w:pPr>
        <w:pStyle w:val="PargrafodaLista"/>
        <w:spacing w:before="240" w:after="240"/>
        <w:ind w:left="1134"/>
        <w:rPr>
          <w:rFonts w:cs="Arial"/>
          <w:b/>
          <w:i/>
          <w:color w:val="000000" w:themeColor="text1"/>
          <w:sz w:val="24"/>
          <w:szCs w:val="24"/>
        </w:rPr>
      </w:pPr>
      <m:oMathPara>
        <m:oMathParaPr>
          <m:jc m:val="left"/>
        </m:oMathParaPr>
        <m:oMath>
          <m:r>
            <m:rPr>
              <m:sty m:val="bi"/>
            </m:rPr>
            <w:rPr>
              <w:rFonts w:ascii="Cambria Math" w:hAnsi="Cambria Math" w:cs="Arial"/>
              <w:color w:val="000000" w:themeColor="text1"/>
              <w:sz w:val="24"/>
              <w:szCs w:val="24"/>
            </w:rPr>
            <m:t>IT</m:t>
          </m:r>
          <m:r>
            <m:rPr>
              <m:sty m:val="bi"/>
            </m:rPr>
            <w:rPr>
              <w:rFonts w:ascii="Cambria Math" w:hAnsi="Cambria Math" w:cs="Arial"/>
              <w:color w:val="000000" w:themeColor="text1"/>
            </w:rPr>
            <m:t xml:space="preserve">= </m:t>
          </m:r>
          <m:d>
            <m:dPr>
              <m:ctrlPr>
                <w:rPr>
                  <w:rFonts w:ascii="Cambria Math" w:hAnsi="Cambria Math" w:cs="Arial"/>
                  <w:b/>
                  <w:i/>
                  <w:color w:val="000000" w:themeColor="text1"/>
                </w:rPr>
              </m:ctrlPr>
            </m:dPr>
            <m:e>
              <m:f>
                <m:fPr>
                  <m:ctrlPr>
                    <w:rPr>
                      <w:rFonts w:ascii="Cambria Math" w:hAnsi="Cambria Math" w:cs="Arial"/>
                      <w:b/>
                      <w:i/>
                      <w:iCs/>
                      <w:color w:val="000000" w:themeColor="text1"/>
                    </w:rPr>
                  </m:ctrlPr>
                </m:fPr>
                <m:num>
                  <m:sSub>
                    <m:sSubPr>
                      <m:ctrlPr>
                        <w:rPr>
                          <w:rFonts w:ascii="Cambria Math" w:hAnsi="Cambria Math" w:cs="Arial"/>
                          <w:b/>
                          <w:i/>
                          <w:iCs/>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i</m:t>
                      </m:r>
                    </m:sub>
                  </m:sSub>
                </m:num>
                <m:den>
                  <m:sSub>
                    <m:sSubPr>
                      <m:ctrlPr>
                        <w:rPr>
                          <w:rFonts w:ascii="Cambria Math" w:hAnsi="Cambria Math" w:cs="Arial"/>
                          <w:b/>
                          <w:i/>
                          <w:iCs/>
                          <w:color w:val="000000" w:themeColor="text1"/>
                        </w:rPr>
                      </m:ctrlPr>
                    </m:sSubPr>
                    <m:e>
                      <m:r>
                        <m:rPr>
                          <m:sty m:val="bi"/>
                        </m:rPr>
                        <w:rPr>
                          <w:rFonts w:ascii="Cambria Math" w:hAnsi="Cambria Math" w:cs="Arial"/>
                          <w:color w:val="000000" w:themeColor="text1"/>
                        </w:rPr>
                        <m:t>T</m:t>
                      </m:r>
                    </m:e>
                    <m:sub>
                      <m:r>
                        <m:rPr>
                          <m:sty m:val="bi"/>
                        </m:rPr>
                        <w:rPr>
                          <w:rFonts w:ascii="Cambria Math" w:hAnsi="Cambria Math" w:cs="Arial"/>
                          <w:color w:val="000000" w:themeColor="text1"/>
                        </w:rPr>
                        <m:t>max</m:t>
                      </m:r>
                    </m:sub>
                  </m:sSub>
                </m:den>
              </m:f>
            </m:e>
          </m:d>
        </m:oMath>
      </m:oMathPara>
    </w:p>
    <w:p w14:paraId="599F00D5" w14:textId="77777777" w:rsidR="002E011A" w:rsidRPr="00FD5F67" w:rsidRDefault="002E011A" w:rsidP="004F74A5">
      <w:pPr>
        <w:pStyle w:val="PargrafodaLista"/>
        <w:spacing w:before="120" w:after="120"/>
        <w:ind w:left="1701" w:hanging="567"/>
        <w:rPr>
          <w:rFonts w:cs="Arial"/>
          <w:i/>
          <w:color w:val="000000" w:themeColor="text1"/>
          <w:sz w:val="24"/>
          <w:szCs w:val="24"/>
        </w:rPr>
      </w:pPr>
      <w:r w:rsidRPr="00FD5F67">
        <w:rPr>
          <w:rFonts w:cs="Arial"/>
          <w:i/>
          <w:color w:val="000000" w:themeColor="text1"/>
          <w:sz w:val="24"/>
          <w:szCs w:val="24"/>
        </w:rPr>
        <w:t>T</w:t>
      </w:r>
      <w:r w:rsidRPr="00FD5F67">
        <w:rPr>
          <w:rFonts w:cs="Arial"/>
          <w:i/>
          <w:color w:val="000000" w:themeColor="text1"/>
          <w:sz w:val="24"/>
          <w:szCs w:val="24"/>
          <w:vertAlign w:val="subscript"/>
        </w:rPr>
        <w:t>i</w:t>
      </w:r>
      <w:r w:rsidRPr="00FD5F67">
        <w:rPr>
          <w:rFonts w:cs="Arial"/>
          <w:i/>
          <w:color w:val="000000" w:themeColor="text1"/>
          <w:sz w:val="24"/>
          <w:szCs w:val="24"/>
        </w:rPr>
        <w:t>: Pontuação técnica da proposta para o item em avaliação</w:t>
      </w:r>
    </w:p>
    <w:p w14:paraId="43EFD806" w14:textId="77777777" w:rsidR="002E011A" w:rsidRPr="00FD5F67" w:rsidRDefault="002E011A" w:rsidP="004F74A5">
      <w:pPr>
        <w:pStyle w:val="PargrafodaLista"/>
        <w:spacing w:before="120" w:after="120"/>
        <w:ind w:left="1701" w:hanging="567"/>
        <w:rPr>
          <w:rFonts w:cs="Arial"/>
          <w:i/>
          <w:color w:val="000000" w:themeColor="text1"/>
          <w:sz w:val="24"/>
          <w:szCs w:val="24"/>
        </w:rPr>
      </w:pPr>
      <w:proofErr w:type="spellStart"/>
      <w:r w:rsidRPr="00FD5F67">
        <w:rPr>
          <w:rFonts w:cs="Arial"/>
          <w:i/>
          <w:color w:val="000000" w:themeColor="text1"/>
          <w:sz w:val="24"/>
          <w:szCs w:val="24"/>
        </w:rPr>
        <w:t>T</w:t>
      </w:r>
      <w:r w:rsidRPr="00FD5F67">
        <w:rPr>
          <w:rFonts w:cs="Arial"/>
          <w:i/>
          <w:color w:val="000000" w:themeColor="text1"/>
          <w:sz w:val="24"/>
          <w:szCs w:val="24"/>
          <w:vertAlign w:val="subscript"/>
        </w:rPr>
        <w:t>max</w:t>
      </w:r>
      <w:proofErr w:type="spellEnd"/>
      <w:r w:rsidRPr="00FD5F67">
        <w:rPr>
          <w:rFonts w:cs="Arial"/>
          <w:i/>
          <w:color w:val="000000" w:themeColor="text1"/>
          <w:sz w:val="24"/>
          <w:szCs w:val="24"/>
        </w:rPr>
        <w:t>: Maior pontuação possível</w:t>
      </w:r>
    </w:p>
    <w:p w14:paraId="3814236F" w14:textId="5763C812" w:rsidR="00144DCD" w:rsidRPr="00FD5F67" w:rsidRDefault="00144DCD" w:rsidP="000E16AE">
      <w:pPr>
        <w:pStyle w:val="Tit3n"/>
      </w:pPr>
      <w:r w:rsidRPr="00FD5F67">
        <w:t>O Índice de Preço (IP) será calculado da seguinte forma:</w:t>
      </w:r>
    </w:p>
    <w:p w14:paraId="1A146EDC" w14:textId="77777777" w:rsidR="00A706C1" w:rsidRPr="00FD5F67" w:rsidRDefault="00A706C1" w:rsidP="004F74A5">
      <w:pPr>
        <w:spacing w:before="240" w:after="240"/>
        <w:ind w:left="1134"/>
        <w:rPr>
          <w:rFonts w:ascii="Arial" w:hAnsi="Arial" w:cs="Arial"/>
          <w:b/>
          <w:i/>
          <w:color w:val="000000" w:themeColor="text1"/>
          <w:sz w:val="24"/>
          <w:szCs w:val="24"/>
        </w:rPr>
      </w:pPr>
      <m:oMathPara>
        <m:oMathParaPr>
          <m:jc m:val="left"/>
        </m:oMathParaPr>
        <m:oMath>
          <m:r>
            <m:rPr>
              <m:sty m:val="bi"/>
            </m:rPr>
            <w:rPr>
              <w:rFonts w:ascii="Cambria Math" w:hAnsi="Cambria Math" w:cs="Arial"/>
              <w:color w:val="000000" w:themeColor="text1"/>
              <w:sz w:val="24"/>
            </w:rPr>
            <m:t xml:space="preserve">IP= </m:t>
          </m:r>
          <m:d>
            <m:dPr>
              <m:ctrlPr>
                <w:rPr>
                  <w:rFonts w:ascii="Cambria Math" w:hAnsi="Cambria Math" w:cs="Arial"/>
                  <w:b/>
                  <w:i/>
                  <w:color w:val="000000" w:themeColor="text1"/>
                  <w:sz w:val="24"/>
                </w:rPr>
              </m:ctrlPr>
            </m:dPr>
            <m:e>
              <m:f>
                <m:fPr>
                  <m:ctrlPr>
                    <w:rPr>
                      <w:rFonts w:ascii="Cambria Math" w:hAnsi="Cambria Math" w:cs="Arial"/>
                      <w:b/>
                      <w:i/>
                      <w:color w:val="000000" w:themeColor="text1"/>
                      <w:sz w:val="24"/>
                    </w:rPr>
                  </m:ctrlPr>
                </m:fPr>
                <m:num>
                  <m:sSub>
                    <m:sSubPr>
                      <m:ctrlPr>
                        <w:rPr>
                          <w:rFonts w:ascii="Cambria Math" w:hAnsi="Cambria Math" w:cs="Arial"/>
                          <w:b/>
                          <w:i/>
                          <w:color w:val="000000" w:themeColor="text1"/>
                          <w:sz w:val="24"/>
                        </w:rPr>
                      </m:ctrlPr>
                    </m:sSubPr>
                    <m:e>
                      <m:r>
                        <m:rPr>
                          <m:sty m:val="bi"/>
                        </m:rPr>
                        <w:rPr>
                          <w:rFonts w:ascii="Cambria Math" w:hAnsi="Cambria Math" w:cs="Arial"/>
                          <w:color w:val="000000" w:themeColor="text1"/>
                          <w:sz w:val="24"/>
                        </w:rPr>
                        <m:t>P</m:t>
                      </m:r>
                    </m:e>
                    <m:sub>
                      <m:r>
                        <m:rPr>
                          <m:sty m:val="bi"/>
                        </m:rPr>
                        <w:rPr>
                          <w:rFonts w:ascii="Cambria Math" w:hAnsi="Cambria Math" w:cs="Arial"/>
                          <w:color w:val="000000" w:themeColor="text1"/>
                          <w:sz w:val="24"/>
                        </w:rPr>
                        <m:t>min</m:t>
                      </m:r>
                    </m:sub>
                  </m:sSub>
                </m:num>
                <m:den>
                  <m:sSub>
                    <m:sSubPr>
                      <m:ctrlPr>
                        <w:rPr>
                          <w:rFonts w:ascii="Cambria Math" w:hAnsi="Cambria Math" w:cs="Arial"/>
                          <w:b/>
                          <w:i/>
                          <w:color w:val="000000" w:themeColor="text1"/>
                          <w:sz w:val="24"/>
                        </w:rPr>
                      </m:ctrlPr>
                    </m:sSubPr>
                    <m:e>
                      <m:r>
                        <m:rPr>
                          <m:sty m:val="bi"/>
                        </m:rPr>
                        <w:rPr>
                          <w:rFonts w:ascii="Cambria Math" w:hAnsi="Cambria Math" w:cs="Arial"/>
                          <w:color w:val="000000" w:themeColor="text1"/>
                          <w:sz w:val="24"/>
                        </w:rPr>
                        <m:t>P</m:t>
                      </m:r>
                    </m:e>
                    <m:sub>
                      <m:r>
                        <m:rPr>
                          <m:sty m:val="bi"/>
                        </m:rPr>
                        <w:rPr>
                          <w:rFonts w:ascii="Cambria Math" w:hAnsi="Cambria Math" w:cs="Arial"/>
                          <w:color w:val="000000" w:themeColor="text1"/>
                          <w:sz w:val="24"/>
                        </w:rPr>
                        <m:t>i</m:t>
                      </m:r>
                    </m:sub>
                  </m:sSub>
                </m:den>
              </m:f>
            </m:e>
          </m:d>
        </m:oMath>
      </m:oMathPara>
    </w:p>
    <w:p w14:paraId="1CEDA06D" w14:textId="77777777" w:rsidR="00A706C1" w:rsidRPr="00FD5F67" w:rsidRDefault="00A706C1" w:rsidP="004F74A5">
      <w:pPr>
        <w:pStyle w:val="PargrafodaLista"/>
        <w:spacing w:before="120" w:after="120"/>
        <w:ind w:left="1134"/>
        <w:rPr>
          <w:rFonts w:cs="Arial"/>
          <w:i/>
          <w:color w:val="000000" w:themeColor="text1"/>
          <w:sz w:val="24"/>
          <w:szCs w:val="24"/>
        </w:rPr>
      </w:pPr>
      <w:proofErr w:type="spellStart"/>
      <w:r w:rsidRPr="00FD5F67">
        <w:rPr>
          <w:rFonts w:cs="Arial"/>
          <w:i/>
          <w:color w:val="000000" w:themeColor="text1"/>
          <w:sz w:val="24"/>
          <w:szCs w:val="24"/>
        </w:rPr>
        <w:t>P</w:t>
      </w:r>
      <w:r w:rsidRPr="00FD5F67">
        <w:rPr>
          <w:rFonts w:cs="Arial"/>
          <w:i/>
          <w:color w:val="000000" w:themeColor="text1"/>
          <w:sz w:val="24"/>
          <w:szCs w:val="24"/>
          <w:vertAlign w:val="subscript"/>
        </w:rPr>
        <w:t>min</w:t>
      </w:r>
      <w:proofErr w:type="spellEnd"/>
      <w:r w:rsidRPr="00FD5F67">
        <w:rPr>
          <w:rFonts w:cs="Arial"/>
          <w:i/>
          <w:color w:val="000000" w:themeColor="text1"/>
          <w:sz w:val="24"/>
          <w:szCs w:val="24"/>
        </w:rPr>
        <w:t>: Menor preço proposto para o item em avaliação</w:t>
      </w:r>
    </w:p>
    <w:p w14:paraId="63303968" w14:textId="77777777" w:rsidR="00A706C1" w:rsidRPr="00FD5F67" w:rsidRDefault="00A706C1" w:rsidP="004F74A5">
      <w:pPr>
        <w:pStyle w:val="PargrafodaLista"/>
        <w:spacing w:before="120" w:after="120"/>
        <w:ind w:left="1134"/>
        <w:rPr>
          <w:rFonts w:cs="Arial"/>
          <w:i/>
          <w:color w:val="000000" w:themeColor="text1"/>
          <w:sz w:val="24"/>
          <w:szCs w:val="24"/>
        </w:rPr>
      </w:pPr>
      <w:proofErr w:type="spellStart"/>
      <w:r w:rsidRPr="00FD5F67">
        <w:rPr>
          <w:rFonts w:cs="Arial"/>
          <w:i/>
          <w:color w:val="000000" w:themeColor="text1"/>
          <w:sz w:val="24"/>
          <w:szCs w:val="24"/>
        </w:rPr>
        <w:t>P</w:t>
      </w:r>
      <w:r w:rsidRPr="00FD5F67">
        <w:rPr>
          <w:rFonts w:cs="Arial"/>
          <w:i/>
          <w:color w:val="000000" w:themeColor="text1"/>
          <w:sz w:val="24"/>
          <w:szCs w:val="24"/>
          <w:vertAlign w:val="subscript"/>
        </w:rPr>
        <w:t>i</w:t>
      </w:r>
      <w:proofErr w:type="spellEnd"/>
      <w:r w:rsidRPr="00FD5F67">
        <w:rPr>
          <w:rFonts w:cs="Arial"/>
          <w:i/>
          <w:color w:val="000000" w:themeColor="text1"/>
          <w:sz w:val="24"/>
          <w:szCs w:val="24"/>
        </w:rPr>
        <w:t>: Preço proposto para o item em avaliação</w:t>
      </w:r>
    </w:p>
    <w:p w14:paraId="060FD557" w14:textId="3F46F660" w:rsidR="00144DCD" w:rsidRPr="00FD5F67" w:rsidRDefault="00144DCD" w:rsidP="000E16AE">
      <w:pPr>
        <w:pStyle w:val="Tit3n"/>
      </w:pPr>
      <w:r w:rsidRPr="00FD5F67">
        <w:t>Todos os cálculos citados neste Título serão considerados até a segunda casa decimal, arredondando-se para cima, se o algarismo da terceira casa decimal for igual ou superior a cinco.</w:t>
      </w:r>
    </w:p>
    <w:p w14:paraId="5262153C" w14:textId="1AB4B6E1" w:rsidR="00F36313" w:rsidRPr="00FD5F67" w:rsidRDefault="00144DCD" w:rsidP="000E16AE">
      <w:pPr>
        <w:pStyle w:val="Tit3n"/>
      </w:pPr>
      <w:r w:rsidRPr="00FD5F67">
        <w:t xml:space="preserve">A </w:t>
      </w:r>
      <w:r w:rsidRPr="00FD5F67">
        <w:rPr>
          <w:b/>
        </w:rPr>
        <w:t>Avaliação Final (AF)</w:t>
      </w:r>
      <w:r w:rsidRPr="00FD5F67">
        <w:t xml:space="preserve"> será obtida pela soma do Índice Técnico (IT) com o Índice de Preço (IP), com base na fórmula a seguir:</w:t>
      </w:r>
    </w:p>
    <w:p w14:paraId="6564779E" w14:textId="17D56DC6" w:rsidR="00F36313" w:rsidRPr="00FD5F67" w:rsidRDefault="00655C38" w:rsidP="004F74A5">
      <w:pPr>
        <w:tabs>
          <w:tab w:val="left" w:pos="1134"/>
          <w:tab w:val="left" w:pos="2835"/>
          <w:tab w:val="left" w:pos="3261"/>
        </w:tabs>
        <w:suppressAutoHyphens/>
        <w:spacing w:before="120" w:after="120"/>
        <w:jc w:val="both"/>
        <w:rPr>
          <w:rFonts w:ascii="Arial" w:hAnsi="Arial" w:cs="Arial"/>
          <w:color w:val="000000" w:themeColor="text1"/>
          <w:sz w:val="24"/>
          <w:szCs w:val="24"/>
        </w:rPr>
      </w:pPr>
      <m:oMathPara>
        <m:oMath>
          <m:sSub>
            <m:sSubPr>
              <m:ctrlPr>
                <w:rPr>
                  <w:rFonts w:ascii="Cambria Math" w:hAnsi="Cambria Math" w:cs="Arial"/>
                  <w:b/>
                  <w:i/>
                  <w:iCs/>
                  <w:color w:val="000000" w:themeColor="text1"/>
                  <w:sz w:val="24"/>
                </w:rPr>
              </m:ctrlPr>
            </m:sSubPr>
            <m:e>
              <m:r>
                <m:rPr>
                  <m:sty m:val="bi"/>
                </m:rPr>
                <w:rPr>
                  <w:rFonts w:ascii="Cambria Math" w:hAnsi="Cambria Math" w:cs="Arial"/>
                  <w:color w:val="000000" w:themeColor="text1"/>
                  <w:sz w:val="24"/>
                </w:rPr>
                <m:t>AF</m:t>
              </m:r>
            </m:e>
            <m:sub>
              <m:r>
                <m:rPr>
                  <m:sty m:val="bi"/>
                </m:rPr>
                <w:rPr>
                  <w:rFonts w:ascii="Cambria Math" w:hAnsi="Cambria Math" w:cs="Arial"/>
                  <w:color w:val="000000" w:themeColor="text1"/>
                  <w:sz w:val="24"/>
                </w:rPr>
                <m:t>i</m:t>
              </m:r>
            </m:sub>
          </m:sSub>
          <m:r>
            <m:rPr>
              <m:sty m:val="bi"/>
            </m:rPr>
            <w:rPr>
              <w:rFonts w:ascii="Cambria Math" w:hAnsi="Cambria Math" w:cs="Arial"/>
              <w:color w:val="000000" w:themeColor="text1"/>
              <w:sz w:val="24"/>
            </w:rPr>
            <m:t>=(3,0×IT)+(7,0×IP)</m:t>
          </m:r>
        </m:oMath>
      </m:oMathPara>
    </w:p>
    <w:p w14:paraId="7B6E3F39" w14:textId="1DFD1CD6" w:rsidR="00144DCD" w:rsidRPr="00FD5F67" w:rsidRDefault="00144DCD" w:rsidP="00DC1508">
      <w:pPr>
        <w:pStyle w:val="Tit4n"/>
      </w:pPr>
      <w:r w:rsidRPr="00FD5F67">
        <w:t xml:space="preserve">Onde 30% </w:t>
      </w:r>
      <w:r w:rsidRPr="00FD5F67">
        <w:rPr>
          <w:b/>
        </w:rPr>
        <w:t>(trinta por cento</w:t>
      </w:r>
      <w:r w:rsidRPr="00FD5F67">
        <w:t>) da nota será obtida por meio do Índice Técnico (IT) e 70% (</w:t>
      </w:r>
      <w:r w:rsidRPr="00FD5F67">
        <w:rPr>
          <w:b/>
        </w:rPr>
        <w:t>setenta</w:t>
      </w:r>
      <w:r w:rsidRPr="00FD5F67">
        <w:t xml:space="preserve"> por cento) por meio do Índice de Preços (IP). </w:t>
      </w:r>
    </w:p>
    <w:p w14:paraId="7340D902" w14:textId="77777777" w:rsidR="00144DCD" w:rsidRPr="00FD5F67" w:rsidRDefault="00144DCD" w:rsidP="00DC1508">
      <w:pPr>
        <w:pStyle w:val="Tit4n"/>
      </w:pPr>
      <w:r w:rsidRPr="00FD5F67">
        <w:rPr>
          <w:b/>
        </w:rPr>
        <w:t>Será considerada vencedora a licitante que alcançar o maior índice de Avaliação Final (AF) para o item a que concorre.</w:t>
      </w:r>
      <w:r w:rsidRPr="00FD5F67">
        <w:t xml:space="preserve"> </w:t>
      </w:r>
    </w:p>
    <w:p w14:paraId="53359B71" w14:textId="23AB4420" w:rsidR="007758BB" w:rsidRPr="00FD5F67" w:rsidRDefault="00144DCD" w:rsidP="00DC1508">
      <w:pPr>
        <w:pStyle w:val="Tit4n"/>
      </w:pPr>
      <w:r w:rsidRPr="00FD5F67">
        <w:t>A apresentação das notas da Avaliação Final, para efeito de publicação e definição da empresa vencedora, utilizará duas casas decimais.</w:t>
      </w:r>
    </w:p>
    <w:p w14:paraId="7C614B4D" w14:textId="025BD04E" w:rsidR="007758BB" w:rsidRPr="00FD5F67" w:rsidRDefault="007758BB" w:rsidP="000E16AE">
      <w:pPr>
        <w:pStyle w:val="Tit3n"/>
      </w:pPr>
      <w:r w:rsidRPr="00FD5F67">
        <w:lastRenderedPageBreak/>
        <w:t>Caso ocorra empate entre duas ou mais licitantes, o desempate se dará segundo os critérios sequenciais abaixo descritos:</w:t>
      </w:r>
    </w:p>
    <w:p w14:paraId="71F1D887" w14:textId="0B1D24FC" w:rsidR="007758BB" w:rsidRPr="00FD5F67" w:rsidRDefault="007758BB" w:rsidP="00DC1508">
      <w:pPr>
        <w:pStyle w:val="Tit4n"/>
      </w:pPr>
      <w:r w:rsidRPr="00FD5F67">
        <w:t>1º - Maior pontuação no critério “Experiência em avaliações e projetos”:</w:t>
      </w:r>
    </w:p>
    <w:p w14:paraId="7FF59334" w14:textId="7DA911A1" w:rsidR="007758BB" w:rsidRPr="00FD5F67" w:rsidRDefault="007758BB" w:rsidP="00DC1508">
      <w:pPr>
        <w:pStyle w:val="Tit4n"/>
      </w:pPr>
      <w:r w:rsidRPr="00FD5F67">
        <w:t>2º - Maior pontuação no critério “Equipe Técnica”.</w:t>
      </w:r>
    </w:p>
    <w:p w14:paraId="6BAFDC2E" w14:textId="7AAAE75D" w:rsidR="00F43684" w:rsidRPr="00FD5F67" w:rsidRDefault="00F43684" w:rsidP="00E53500">
      <w:pPr>
        <w:pStyle w:val="Tit2nBrda"/>
      </w:pPr>
      <w:r w:rsidRPr="00FD5F67">
        <w:t>DOS CRITÉRIOS PARA PONTUAÇÃO DO ÍNDICE TÉCNICO – IT</w:t>
      </w:r>
    </w:p>
    <w:p w14:paraId="61D03831" w14:textId="1802AA12" w:rsidR="00144DCD" w:rsidRPr="00FD5F67" w:rsidRDefault="00144DCD" w:rsidP="000E16AE">
      <w:pPr>
        <w:pStyle w:val="Tit3n"/>
      </w:pPr>
      <w:r w:rsidRPr="00FD5F67">
        <w:t xml:space="preserve">Após a avaliação da documentação apresentada pela </w:t>
      </w:r>
      <w:r w:rsidR="007D6A00" w:rsidRPr="00FD5F67">
        <w:t>licitante</w:t>
      </w:r>
      <w:r w:rsidRPr="00FD5F67">
        <w:t>, será atribuída pontuação conforme critérios de pontuação definidos a seguir:</w:t>
      </w:r>
    </w:p>
    <w:p w14:paraId="43B6CF26" w14:textId="66153094" w:rsidR="00144DCD" w:rsidRPr="00FD5F67" w:rsidRDefault="00144DCD" w:rsidP="000E16AE">
      <w:pPr>
        <w:pStyle w:val="Tit3n"/>
      </w:pPr>
      <w:bookmarkStart w:id="156" w:name="_Ref11065409"/>
      <w:r w:rsidRPr="00FD5F67">
        <w:t>Tabelas de pontuação do índice técnico:</w:t>
      </w:r>
      <w:bookmarkEnd w:id="156"/>
    </w:p>
    <w:p w14:paraId="43473878" w14:textId="6524485E" w:rsidR="00144DCD" w:rsidRPr="00FD5F67" w:rsidRDefault="00144DCD" w:rsidP="00DC1508">
      <w:pPr>
        <w:pStyle w:val="Tit4n"/>
      </w:pPr>
      <w:r w:rsidRPr="00FD5F67">
        <w:rPr>
          <w:b/>
        </w:rPr>
        <w:t xml:space="preserve">Experiência </w:t>
      </w:r>
      <w:r w:rsidR="00832A6C" w:rsidRPr="00FD5F67">
        <w:rPr>
          <w:b/>
        </w:rPr>
        <w:t>em avaliações e projetos</w:t>
      </w:r>
      <w:r w:rsidRPr="00FD5F67">
        <w:rPr>
          <w:b/>
        </w:rPr>
        <w:t>:</w:t>
      </w:r>
      <w:r w:rsidRPr="00FD5F67">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2408"/>
        <w:gridCol w:w="1842"/>
        <w:gridCol w:w="1279"/>
        <w:gridCol w:w="1417"/>
      </w:tblGrid>
      <w:tr w:rsidR="00FD5F67" w:rsidRPr="00FD5F67" w14:paraId="173EC2C8" w14:textId="77777777" w:rsidTr="006B1B65">
        <w:trPr>
          <w:tblHeader/>
          <w:jc w:val="center"/>
        </w:trPr>
        <w:tc>
          <w:tcPr>
            <w:tcW w:w="2121" w:type="dxa"/>
            <w:shd w:val="clear" w:color="auto" w:fill="D9D9D9" w:themeFill="background1" w:themeFillShade="D9"/>
            <w:vAlign w:val="center"/>
          </w:tcPr>
          <w:p w14:paraId="4F2CDA79" w14:textId="77777777" w:rsidR="00AB1286" w:rsidRPr="00FD5F67" w:rsidRDefault="00AB1286" w:rsidP="004F74A5">
            <w:pPr>
              <w:spacing w:before="120" w:after="120"/>
              <w:jc w:val="center"/>
              <w:rPr>
                <w:rFonts w:ascii="Arial" w:hAnsi="Arial" w:cs="Arial"/>
                <w:b/>
                <w:color w:val="000000" w:themeColor="text1"/>
                <w:szCs w:val="24"/>
              </w:rPr>
            </w:pPr>
            <w:r w:rsidRPr="00FD5F67">
              <w:rPr>
                <w:rFonts w:ascii="Arial" w:hAnsi="Arial" w:cs="Arial"/>
                <w:b/>
                <w:color w:val="000000" w:themeColor="text1"/>
                <w:szCs w:val="24"/>
              </w:rPr>
              <w:t>Fator a ser avaliado</w:t>
            </w:r>
          </w:p>
        </w:tc>
        <w:tc>
          <w:tcPr>
            <w:tcW w:w="2408" w:type="dxa"/>
            <w:tcBorders>
              <w:bottom w:val="single" w:sz="4" w:space="0" w:color="auto"/>
            </w:tcBorders>
            <w:shd w:val="clear" w:color="auto" w:fill="D9D9D9" w:themeFill="background1" w:themeFillShade="D9"/>
            <w:vAlign w:val="center"/>
          </w:tcPr>
          <w:p w14:paraId="06C631FF" w14:textId="77777777" w:rsidR="00AB1286" w:rsidRPr="00FD5F67" w:rsidRDefault="00AB1286" w:rsidP="004F74A5">
            <w:pPr>
              <w:spacing w:before="120" w:after="120"/>
              <w:jc w:val="center"/>
              <w:rPr>
                <w:rFonts w:ascii="Arial" w:hAnsi="Arial" w:cs="Arial"/>
                <w:b/>
                <w:color w:val="000000" w:themeColor="text1"/>
                <w:szCs w:val="24"/>
              </w:rPr>
            </w:pPr>
            <w:r w:rsidRPr="00FD5F67">
              <w:rPr>
                <w:rFonts w:ascii="Arial" w:hAnsi="Arial" w:cs="Arial"/>
                <w:b/>
                <w:color w:val="000000" w:themeColor="text1"/>
                <w:szCs w:val="24"/>
              </w:rPr>
              <w:t>Pontuação por objeto</w:t>
            </w:r>
          </w:p>
        </w:tc>
        <w:tc>
          <w:tcPr>
            <w:tcW w:w="1842" w:type="dxa"/>
            <w:shd w:val="clear" w:color="auto" w:fill="D9D9D9" w:themeFill="background1" w:themeFillShade="D9"/>
            <w:vAlign w:val="center"/>
          </w:tcPr>
          <w:p w14:paraId="7C78B589" w14:textId="77777777" w:rsidR="00AB1286" w:rsidRPr="00FD5F67" w:rsidRDefault="00AB1286" w:rsidP="004F74A5">
            <w:pPr>
              <w:spacing w:before="120" w:after="120"/>
              <w:jc w:val="center"/>
              <w:rPr>
                <w:rFonts w:ascii="Arial" w:hAnsi="Arial" w:cs="Arial"/>
                <w:b/>
                <w:color w:val="000000" w:themeColor="text1"/>
                <w:szCs w:val="24"/>
              </w:rPr>
            </w:pPr>
            <w:r w:rsidRPr="00FD5F67">
              <w:rPr>
                <w:rFonts w:ascii="Arial" w:hAnsi="Arial" w:cs="Arial"/>
                <w:b/>
                <w:color w:val="000000" w:themeColor="text1"/>
                <w:szCs w:val="24"/>
              </w:rPr>
              <w:t>Número máximo de projetos</w:t>
            </w:r>
          </w:p>
        </w:tc>
        <w:tc>
          <w:tcPr>
            <w:tcW w:w="1279" w:type="dxa"/>
            <w:shd w:val="clear" w:color="auto" w:fill="D9D9D9" w:themeFill="background1" w:themeFillShade="D9"/>
            <w:vAlign w:val="center"/>
          </w:tcPr>
          <w:p w14:paraId="3DD947EC" w14:textId="77777777" w:rsidR="00AB1286" w:rsidRPr="00FD5F67" w:rsidRDefault="00AB1286" w:rsidP="004F74A5">
            <w:pPr>
              <w:spacing w:before="120" w:after="120"/>
              <w:jc w:val="center"/>
              <w:rPr>
                <w:rFonts w:ascii="Arial" w:hAnsi="Arial" w:cs="Arial"/>
                <w:b/>
                <w:color w:val="000000" w:themeColor="text1"/>
                <w:szCs w:val="24"/>
              </w:rPr>
            </w:pPr>
            <w:r w:rsidRPr="00FD5F67">
              <w:rPr>
                <w:rFonts w:ascii="Arial" w:hAnsi="Arial" w:cs="Arial"/>
                <w:b/>
                <w:color w:val="000000" w:themeColor="text1"/>
                <w:szCs w:val="24"/>
              </w:rPr>
              <w:t>Peso</w:t>
            </w:r>
          </w:p>
        </w:tc>
        <w:tc>
          <w:tcPr>
            <w:tcW w:w="1417" w:type="dxa"/>
            <w:shd w:val="clear" w:color="auto" w:fill="D9D9D9" w:themeFill="background1" w:themeFillShade="D9"/>
            <w:vAlign w:val="center"/>
          </w:tcPr>
          <w:p w14:paraId="53A90C03" w14:textId="77777777" w:rsidR="00AB1286" w:rsidRPr="00FD5F67" w:rsidRDefault="00AB1286" w:rsidP="004F74A5">
            <w:pPr>
              <w:spacing w:before="120" w:after="120"/>
              <w:jc w:val="center"/>
              <w:rPr>
                <w:rFonts w:ascii="Arial" w:hAnsi="Arial" w:cs="Arial"/>
                <w:b/>
                <w:color w:val="000000" w:themeColor="text1"/>
                <w:szCs w:val="24"/>
              </w:rPr>
            </w:pPr>
            <w:r w:rsidRPr="00FD5F67">
              <w:rPr>
                <w:rFonts w:ascii="Arial" w:hAnsi="Arial" w:cs="Arial"/>
                <w:b/>
                <w:color w:val="000000" w:themeColor="text1"/>
                <w:szCs w:val="24"/>
              </w:rPr>
              <w:t>Pontuação máxima total</w:t>
            </w:r>
          </w:p>
        </w:tc>
      </w:tr>
      <w:tr w:rsidR="00FD5F67" w:rsidRPr="00FD5F67" w14:paraId="24CFDCC7" w14:textId="77777777" w:rsidTr="006B1B65">
        <w:trPr>
          <w:trHeight w:val="641"/>
          <w:jc w:val="center"/>
        </w:trPr>
        <w:tc>
          <w:tcPr>
            <w:tcW w:w="2121" w:type="dxa"/>
            <w:vMerge w:val="restart"/>
            <w:shd w:val="clear" w:color="auto" w:fill="auto"/>
            <w:vAlign w:val="center"/>
          </w:tcPr>
          <w:p w14:paraId="5DC33784" w14:textId="77777777" w:rsidR="00AB1286" w:rsidRPr="00FD5F67" w:rsidRDefault="00AB1286" w:rsidP="004F74A5">
            <w:pPr>
              <w:rPr>
                <w:rFonts w:ascii="Arial" w:hAnsi="Arial" w:cs="Arial"/>
                <w:color w:val="000000" w:themeColor="text1"/>
                <w:sz w:val="24"/>
                <w:szCs w:val="24"/>
              </w:rPr>
            </w:pPr>
            <w:r w:rsidRPr="00FD5F67">
              <w:rPr>
                <w:rFonts w:ascii="Arial" w:hAnsi="Arial" w:cs="Arial"/>
                <w:color w:val="000000" w:themeColor="text1"/>
                <w:sz w:val="24"/>
                <w:szCs w:val="24"/>
              </w:rPr>
              <w:t>Laudo Técnico de patologias de estruturas</w:t>
            </w:r>
          </w:p>
        </w:tc>
        <w:tc>
          <w:tcPr>
            <w:tcW w:w="2408" w:type="dxa"/>
            <w:tcBorders>
              <w:bottom w:val="single" w:sz="4" w:space="0" w:color="auto"/>
            </w:tcBorders>
            <w:shd w:val="clear" w:color="auto" w:fill="auto"/>
            <w:vAlign w:val="center"/>
          </w:tcPr>
          <w:p w14:paraId="25359A06" w14:textId="77777777" w:rsidR="00AB1286" w:rsidRPr="00FD5F67" w:rsidRDefault="00AB1286" w:rsidP="004F74A5">
            <w:pPr>
              <w:ind w:left="315" w:hanging="284"/>
              <w:rPr>
                <w:rFonts w:ascii="Arial" w:hAnsi="Arial" w:cs="Arial"/>
                <w:color w:val="000000" w:themeColor="text1"/>
                <w:sz w:val="24"/>
                <w:szCs w:val="24"/>
              </w:rPr>
            </w:pPr>
            <w:r w:rsidRPr="00FD5F67">
              <w:rPr>
                <w:rFonts w:ascii="Arial" w:hAnsi="Arial" w:cs="Arial"/>
                <w:color w:val="000000" w:themeColor="text1"/>
                <w:sz w:val="24"/>
                <w:szCs w:val="24"/>
              </w:rPr>
              <w:t>a) Área de 7.000m² a 10.000m²</w:t>
            </w:r>
          </w:p>
        </w:tc>
        <w:tc>
          <w:tcPr>
            <w:tcW w:w="1842" w:type="dxa"/>
            <w:shd w:val="clear" w:color="auto" w:fill="auto"/>
            <w:vAlign w:val="center"/>
          </w:tcPr>
          <w:p w14:paraId="14628E35" w14:textId="77777777" w:rsidR="00AB1286" w:rsidRPr="00FD5F67" w:rsidRDefault="00AB1286"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1</w:t>
            </w:r>
          </w:p>
        </w:tc>
        <w:tc>
          <w:tcPr>
            <w:tcW w:w="1279" w:type="dxa"/>
            <w:shd w:val="clear" w:color="auto" w:fill="auto"/>
            <w:vAlign w:val="center"/>
          </w:tcPr>
          <w:p w14:paraId="23F6394F" w14:textId="77777777" w:rsidR="00AB1286" w:rsidRPr="00FD5F67" w:rsidRDefault="00AB1286"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3</w:t>
            </w:r>
          </w:p>
        </w:tc>
        <w:tc>
          <w:tcPr>
            <w:tcW w:w="1417" w:type="dxa"/>
            <w:vMerge w:val="restart"/>
            <w:vAlign w:val="center"/>
          </w:tcPr>
          <w:p w14:paraId="38014C10" w14:textId="77777777" w:rsidR="00AB1286" w:rsidRPr="00FD5F67" w:rsidRDefault="00AB1286"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9,0</w:t>
            </w:r>
          </w:p>
        </w:tc>
      </w:tr>
      <w:tr w:rsidR="00FD5F67" w:rsidRPr="00FD5F67" w14:paraId="0E9184E1" w14:textId="77777777" w:rsidTr="006B1B65">
        <w:trPr>
          <w:jc w:val="center"/>
        </w:trPr>
        <w:tc>
          <w:tcPr>
            <w:tcW w:w="2121" w:type="dxa"/>
            <w:vMerge/>
            <w:shd w:val="clear" w:color="auto" w:fill="auto"/>
          </w:tcPr>
          <w:p w14:paraId="55558566" w14:textId="77777777" w:rsidR="00AB1286" w:rsidRPr="00FD5F67" w:rsidRDefault="00AB1286" w:rsidP="004F74A5">
            <w:pPr>
              <w:rPr>
                <w:rFonts w:ascii="Arial" w:hAnsi="Arial" w:cs="Arial"/>
                <w:color w:val="000000" w:themeColor="text1"/>
                <w:sz w:val="24"/>
                <w:szCs w:val="24"/>
              </w:rPr>
            </w:pPr>
          </w:p>
        </w:tc>
        <w:tc>
          <w:tcPr>
            <w:tcW w:w="2408" w:type="dxa"/>
            <w:tcBorders>
              <w:top w:val="single" w:sz="4" w:space="0" w:color="auto"/>
            </w:tcBorders>
            <w:shd w:val="clear" w:color="auto" w:fill="auto"/>
            <w:vAlign w:val="center"/>
          </w:tcPr>
          <w:p w14:paraId="4CEB825B" w14:textId="77777777" w:rsidR="00AB1286" w:rsidRPr="00FD5F67" w:rsidRDefault="00AB1286" w:rsidP="004F74A5">
            <w:pPr>
              <w:ind w:left="315" w:hanging="284"/>
              <w:rPr>
                <w:rFonts w:ascii="Arial" w:hAnsi="Arial" w:cs="Arial"/>
                <w:color w:val="000000" w:themeColor="text1"/>
                <w:sz w:val="24"/>
                <w:szCs w:val="24"/>
              </w:rPr>
            </w:pPr>
            <w:r w:rsidRPr="00FD5F67">
              <w:rPr>
                <w:rFonts w:ascii="Arial" w:hAnsi="Arial" w:cs="Arial"/>
                <w:color w:val="000000" w:themeColor="text1"/>
                <w:sz w:val="24"/>
                <w:szCs w:val="24"/>
              </w:rPr>
              <w:t>b) Área maior que 10.000m²</w:t>
            </w:r>
          </w:p>
        </w:tc>
        <w:tc>
          <w:tcPr>
            <w:tcW w:w="1842" w:type="dxa"/>
            <w:shd w:val="clear" w:color="auto" w:fill="auto"/>
            <w:vAlign w:val="center"/>
          </w:tcPr>
          <w:p w14:paraId="01F4B0E8" w14:textId="77777777" w:rsidR="00AB1286" w:rsidRPr="00FD5F67" w:rsidRDefault="00AB1286"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1</w:t>
            </w:r>
          </w:p>
        </w:tc>
        <w:tc>
          <w:tcPr>
            <w:tcW w:w="1279" w:type="dxa"/>
            <w:shd w:val="clear" w:color="auto" w:fill="auto"/>
            <w:vAlign w:val="center"/>
          </w:tcPr>
          <w:p w14:paraId="23337193" w14:textId="77777777" w:rsidR="00AB1286" w:rsidRPr="00FD5F67" w:rsidRDefault="00AB1286"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6</w:t>
            </w:r>
          </w:p>
        </w:tc>
        <w:tc>
          <w:tcPr>
            <w:tcW w:w="1417" w:type="dxa"/>
            <w:vMerge/>
            <w:vAlign w:val="center"/>
          </w:tcPr>
          <w:p w14:paraId="0798DE36" w14:textId="77777777" w:rsidR="00AB1286" w:rsidRPr="00FD5F67" w:rsidRDefault="00AB1286" w:rsidP="004F74A5">
            <w:pPr>
              <w:jc w:val="center"/>
              <w:rPr>
                <w:rFonts w:ascii="Arial" w:hAnsi="Arial" w:cs="Arial"/>
                <w:color w:val="000000" w:themeColor="text1"/>
                <w:sz w:val="24"/>
                <w:szCs w:val="24"/>
              </w:rPr>
            </w:pPr>
          </w:p>
        </w:tc>
      </w:tr>
      <w:tr w:rsidR="00FD5F67" w:rsidRPr="00FD5F67" w14:paraId="16150C92" w14:textId="77777777" w:rsidTr="006B1B65">
        <w:trPr>
          <w:trHeight w:val="759"/>
          <w:jc w:val="center"/>
        </w:trPr>
        <w:tc>
          <w:tcPr>
            <w:tcW w:w="2121" w:type="dxa"/>
            <w:vMerge w:val="restart"/>
            <w:shd w:val="clear" w:color="auto" w:fill="auto"/>
            <w:vAlign w:val="center"/>
          </w:tcPr>
          <w:p w14:paraId="7FA3553F" w14:textId="77777777" w:rsidR="00AB1286" w:rsidRPr="00FD5F67" w:rsidRDefault="00AB1286" w:rsidP="004F74A5">
            <w:pPr>
              <w:rPr>
                <w:rFonts w:ascii="Arial" w:hAnsi="Arial" w:cs="Arial"/>
                <w:color w:val="000000" w:themeColor="text1"/>
                <w:sz w:val="24"/>
                <w:szCs w:val="24"/>
              </w:rPr>
            </w:pPr>
            <w:r w:rsidRPr="00FD5F67">
              <w:rPr>
                <w:rFonts w:ascii="Arial" w:hAnsi="Arial" w:cs="Arial"/>
                <w:color w:val="000000" w:themeColor="text1"/>
                <w:sz w:val="24"/>
                <w:szCs w:val="24"/>
              </w:rPr>
              <w:t>Projeto de recuperação e reforço de estruturas de concreto armado</w:t>
            </w:r>
          </w:p>
        </w:tc>
        <w:tc>
          <w:tcPr>
            <w:tcW w:w="2408" w:type="dxa"/>
            <w:shd w:val="clear" w:color="auto" w:fill="auto"/>
            <w:vAlign w:val="center"/>
          </w:tcPr>
          <w:p w14:paraId="380A43DA" w14:textId="77777777" w:rsidR="00AB1286" w:rsidRPr="00FD5F67" w:rsidRDefault="00AB1286" w:rsidP="004F74A5">
            <w:pPr>
              <w:ind w:left="315" w:hanging="284"/>
              <w:rPr>
                <w:rFonts w:ascii="Arial" w:hAnsi="Arial" w:cs="Arial"/>
                <w:color w:val="000000" w:themeColor="text1"/>
                <w:sz w:val="24"/>
                <w:szCs w:val="24"/>
              </w:rPr>
            </w:pPr>
            <w:r w:rsidRPr="00FD5F67">
              <w:rPr>
                <w:rFonts w:ascii="Arial" w:hAnsi="Arial" w:cs="Arial"/>
                <w:color w:val="000000" w:themeColor="text1"/>
                <w:sz w:val="24"/>
                <w:szCs w:val="24"/>
              </w:rPr>
              <w:t>a) Área de 7.000m² a 10.000m²</w:t>
            </w:r>
          </w:p>
        </w:tc>
        <w:tc>
          <w:tcPr>
            <w:tcW w:w="1842" w:type="dxa"/>
            <w:shd w:val="clear" w:color="auto" w:fill="auto"/>
            <w:vAlign w:val="center"/>
          </w:tcPr>
          <w:p w14:paraId="7CD9E6AC" w14:textId="77777777" w:rsidR="00AB1286" w:rsidRPr="00FD5F67" w:rsidRDefault="00AB1286"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 xml:space="preserve">1 </w:t>
            </w:r>
          </w:p>
        </w:tc>
        <w:tc>
          <w:tcPr>
            <w:tcW w:w="1279" w:type="dxa"/>
            <w:shd w:val="clear" w:color="auto" w:fill="auto"/>
            <w:vAlign w:val="center"/>
          </w:tcPr>
          <w:p w14:paraId="4E734494" w14:textId="77777777" w:rsidR="00AB1286" w:rsidRPr="00FD5F67" w:rsidRDefault="00AB1286"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3</w:t>
            </w:r>
          </w:p>
        </w:tc>
        <w:tc>
          <w:tcPr>
            <w:tcW w:w="1417" w:type="dxa"/>
            <w:vMerge w:val="restart"/>
            <w:vAlign w:val="center"/>
          </w:tcPr>
          <w:p w14:paraId="371AB16A" w14:textId="77777777" w:rsidR="00AB1286" w:rsidRPr="00FD5F67" w:rsidRDefault="00AB1286"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9,0</w:t>
            </w:r>
          </w:p>
        </w:tc>
      </w:tr>
      <w:tr w:rsidR="00FD5F67" w:rsidRPr="00FD5F67" w14:paraId="4D78F278" w14:textId="77777777" w:rsidTr="006B1B65">
        <w:trPr>
          <w:jc w:val="center"/>
        </w:trPr>
        <w:tc>
          <w:tcPr>
            <w:tcW w:w="2121" w:type="dxa"/>
            <w:vMerge/>
            <w:shd w:val="clear" w:color="auto" w:fill="auto"/>
          </w:tcPr>
          <w:p w14:paraId="40900771" w14:textId="77777777" w:rsidR="00AB1286" w:rsidRPr="00FD5F67" w:rsidRDefault="00AB1286" w:rsidP="004F74A5">
            <w:pPr>
              <w:rPr>
                <w:rFonts w:ascii="Arial" w:hAnsi="Arial" w:cs="Arial"/>
                <w:color w:val="000000" w:themeColor="text1"/>
                <w:sz w:val="24"/>
                <w:szCs w:val="24"/>
              </w:rPr>
            </w:pPr>
          </w:p>
        </w:tc>
        <w:tc>
          <w:tcPr>
            <w:tcW w:w="2408" w:type="dxa"/>
            <w:shd w:val="clear" w:color="auto" w:fill="auto"/>
            <w:vAlign w:val="center"/>
          </w:tcPr>
          <w:p w14:paraId="707A620C" w14:textId="77777777" w:rsidR="00AB1286" w:rsidRPr="00FD5F67" w:rsidRDefault="00AB1286" w:rsidP="004F74A5">
            <w:pPr>
              <w:ind w:left="315" w:hanging="284"/>
              <w:rPr>
                <w:rFonts w:ascii="Arial" w:hAnsi="Arial" w:cs="Arial"/>
                <w:color w:val="000000" w:themeColor="text1"/>
                <w:sz w:val="24"/>
                <w:szCs w:val="24"/>
              </w:rPr>
            </w:pPr>
            <w:r w:rsidRPr="00FD5F67">
              <w:rPr>
                <w:rFonts w:ascii="Arial" w:hAnsi="Arial" w:cs="Arial"/>
                <w:color w:val="000000" w:themeColor="text1"/>
                <w:sz w:val="24"/>
                <w:szCs w:val="24"/>
              </w:rPr>
              <w:t>b) Área maior que 10.000m²</w:t>
            </w:r>
          </w:p>
        </w:tc>
        <w:tc>
          <w:tcPr>
            <w:tcW w:w="1842" w:type="dxa"/>
            <w:shd w:val="clear" w:color="auto" w:fill="auto"/>
            <w:vAlign w:val="center"/>
          </w:tcPr>
          <w:p w14:paraId="22106B0F" w14:textId="77777777" w:rsidR="00AB1286" w:rsidRPr="00FD5F67" w:rsidRDefault="00AB1286"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1</w:t>
            </w:r>
          </w:p>
        </w:tc>
        <w:tc>
          <w:tcPr>
            <w:tcW w:w="1279" w:type="dxa"/>
            <w:shd w:val="clear" w:color="auto" w:fill="auto"/>
            <w:vAlign w:val="center"/>
          </w:tcPr>
          <w:p w14:paraId="6AE7EC4C" w14:textId="77777777" w:rsidR="00AB1286" w:rsidRPr="00FD5F67" w:rsidRDefault="00AB1286"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6</w:t>
            </w:r>
          </w:p>
        </w:tc>
        <w:tc>
          <w:tcPr>
            <w:tcW w:w="1417" w:type="dxa"/>
            <w:vMerge/>
            <w:vAlign w:val="center"/>
          </w:tcPr>
          <w:p w14:paraId="5E61153F" w14:textId="77777777" w:rsidR="00AB1286" w:rsidRPr="00FD5F67" w:rsidRDefault="00AB1286" w:rsidP="004F74A5">
            <w:pPr>
              <w:jc w:val="center"/>
              <w:rPr>
                <w:rFonts w:ascii="Arial" w:hAnsi="Arial" w:cs="Arial"/>
                <w:color w:val="000000" w:themeColor="text1"/>
                <w:sz w:val="24"/>
                <w:szCs w:val="24"/>
              </w:rPr>
            </w:pPr>
          </w:p>
        </w:tc>
      </w:tr>
      <w:tr w:rsidR="00FD5F67" w:rsidRPr="00FD5F67" w14:paraId="7CD5587B" w14:textId="77777777" w:rsidTr="006B1B65">
        <w:trPr>
          <w:trHeight w:val="517"/>
          <w:jc w:val="center"/>
        </w:trPr>
        <w:tc>
          <w:tcPr>
            <w:tcW w:w="7650" w:type="dxa"/>
            <w:gridSpan w:val="4"/>
            <w:shd w:val="clear" w:color="auto" w:fill="auto"/>
            <w:vAlign w:val="center"/>
          </w:tcPr>
          <w:p w14:paraId="64A58521" w14:textId="56324CFE" w:rsidR="006B1B65" w:rsidRPr="00FD5F67" w:rsidRDefault="006B1B65" w:rsidP="006B1B65">
            <w:pPr>
              <w:jc w:val="right"/>
              <w:rPr>
                <w:rFonts w:ascii="Arial" w:hAnsi="Arial" w:cs="Arial"/>
                <w:b/>
                <w:color w:val="000000" w:themeColor="text1"/>
                <w:sz w:val="24"/>
                <w:szCs w:val="24"/>
              </w:rPr>
            </w:pPr>
            <w:r w:rsidRPr="00FD5F67">
              <w:rPr>
                <w:rFonts w:ascii="Arial" w:hAnsi="Arial" w:cs="Arial"/>
                <w:b/>
                <w:color w:val="000000" w:themeColor="text1"/>
                <w:sz w:val="24"/>
                <w:szCs w:val="24"/>
              </w:rPr>
              <w:t>TOTAL MÁXIMO DE PONTOS</w:t>
            </w:r>
          </w:p>
        </w:tc>
        <w:tc>
          <w:tcPr>
            <w:tcW w:w="1417" w:type="dxa"/>
            <w:shd w:val="clear" w:color="auto" w:fill="auto"/>
            <w:vAlign w:val="center"/>
          </w:tcPr>
          <w:p w14:paraId="36552E13" w14:textId="08E74A8C" w:rsidR="006B1B65" w:rsidRPr="00FD5F67" w:rsidRDefault="006B1B65" w:rsidP="004F74A5">
            <w:pPr>
              <w:jc w:val="center"/>
              <w:rPr>
                <w:rFonts w:ascii="Arial" w:hAnsi="Arial" w:cs="Arial"/>
                <w:b/>
                <w:color w:val="000000" w:themeColor="text1"/>
                <w:sz w:val="24"/>
                <w:szCs w:val="24"/>
              </w:rPr>
            </w:pPr>
            <w:r w:rsidRPr="00FD5F67">
              <w:rPr>
                <w:rFonts w:ascii="Arial" w:hAnsi="Arial" w:cs="Arial"/>
                <w:b/>
                <w:color w:val="000000" w:themeColor="text1"/>
                <w:sz w:val="24"/>
                <w:szCs w:val="24"/>
              </w:rPr>
              <w:t>18,0</w:t>
            </w:r>
          </w:p>
        </w:tc>
      </w:tr>
    </w:tbl>
    <w:p w14:paraId="471B3B69" w14:textId="63F5E2F6" w:rsidR="00144DCD" w:rsidRPr="00FD5F67" w:rsidRDefault="00787E7A" w:rsidP="00533952">
      <w:pPr>
        <w:pStyle w:val="Tit5n"/>
        <w:rPr>
          <w:color w:val="000000" w:themeColor="text1"/>
        </w:rPr>
      </w:pPr>
      <w:r w:rsidRPr="00FD5F67">
        <w:rPr>
          <w:color w:val="000000" w:themeColor="text1"/>
        </w:rPr>
        <w:t xml:space="preserve">Os projetos apresentados somente obterão pontuação para composição do índice Técnico (IT) caso tenham complexidade equivalente ou superior à da edificação objeto deste </w:t>
      </w:r>
      <w:r w:rsidR="007D7D84" w:rsidRPr="00FD5F67">
        <w:rPr>
          <w:color w:val="000000" w:themeColor="text1"/>
        </w:rPr>
        <w:t>Edital</w:t>
      </w:r>
      <w:r w:rsidRPr="00FD5F67">
        <w:rPr>
          <w:color w:val="000000" w:themeColor="text1"/>
        </w:rPr>
        <w:t>.</w:t>
      </w:r>
    </w:p>
    <w:p w14:paraId="7AC30308" w14:textId="77777777" w:rsidR="00144DCD" w:rsidRPr="00FD5F67" w:rsidRDefault="00144DCD" w:rsidP="00DC1508">
      <w:pPr>
        <w:pStyle w:val="Tit4n"/>
        <w:rPr>
          <w:b/>
        </w:rPr>
      </w:pPr>
      <w:bookmarkStart w:id="157" w:name="_Ref11065437"/>
      <w:r w:rsidRPr="00FD5F67">
        <w:rPr>
          <w:b/>
        </w:rPr>
        <w:t>Experiência da equipe técnica:</w:t>
      </w:r>
      <w:bookmarkEnd w:id="157"/>
      <w:r w:rsidRPr="00FD5F67">
        <w:rPr>
          <w:b/>
        </w:rPr>
        <w:t xml:space="preserve"> </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410"/>
        <w:gridCol w:w="1985"/>
      </w:tblGrid>
      <w:tr w:rsidR="00FD5F67" w:rsidRPr="00FD5F67" w14:paraId="5A4D5404" w14:textId="77777777" w:rsidTr="00293298">
        <w:trPr>
          <w:tblHeader/>
        </w:trPr>
        <w:tc>
          <w:tcPr>
            <w:tcW w:w="4678" w:type="dxa"/>
            <w:shd w:val="clear" w:color="auto" w:fill="D9D9D9" w:themeFill="background1" w:themeFillShade="D9"/>
            <w:vAlign w:val="center"/>
          </w:tcPr>
          <w:p w14:paraId="1E0106CA" w14:textId="77777777" w:rsidR="00293298" w:rsidRPr="00FD5F67" w:rsidRDefault="00293298" w:rsidP="004F74A5">
            <w:pPr>
              <w:spacing w:before="120" w:after="120"/>
              <w:jc w:val="center"/>
              <w:rPr>
                <w:rFonts w:ascii="Arial" w:hAnsi="Arial" w:cs="Arial"/>
                <w:b/>
                <w:color w:val="000000" w:themeColor="text1"/>
                <w:sz w:val="24"/>
                <w:szCs w:val="24"/>
              </w:rPr>
            </w:pPr>
            <w:r w:rsidRPr="00FD5F67">
              <w:rPr>
                <w:rFonts w:ascii="Arial" w:hAnsi="Arial" w:cs="Arial"/>
                <w:b/>
                <w:color w:val="000000" w:themeColor="text1"/>
              </w:rPr>
              <w:t>EXPERIÊNCIA GERAL</w:t>
            </w:r>
          </w:p>
        </w:tc>
        <w:tc>
          <w:tcPr>
            <w:tcW w:w="2410" w:type="dxa"/>
            <w:shd w:val="clear" w:color="auto" w:fill="D9D9D9" w:themeFill="background1" w:themeFillShade="D9"/>
          </w:tcPr>
          <w:p w14:paraId="286E2ECD" w14:textId="77777777" w:rsidR="00293298" w:rsidRPr="00FD5F67" w:rsidRDefault="00293298" w:rsidP="004F74A5">
            <w:pPr>
              <w:spacing w:before="120" w:after="120"/>
              <w:jc w:val="center"/>
              <w:rPr>
                <w:rFonts w:ascii="Arial" w:hAnsi="Arial" w:cs="Arial"/>
                <w:b/>
                <w:color w:val="000000" w:themeColor="text1"/>
                <w:sz w:val="24"/>
                <w:szCs w:val="24"/>
              </w:rPr>
            </w:pPr>
            <w:r w:rsidRPr="00FD5F67">
              <w:rPr>
                <w:rFonts w:ascii="Arial" w:hAnsi="Arial" w:cs="Arial"/>
                <w:b/>
                <w:color w:val="000000" w:themeColor="text1"/>
                <w:sz w:val="24"/>
                <w:szCs w:val="24"/>
              </w:rPr>
              <w:t>Pontuação por profissional</w:t>
            </w:r>
          </w:p>
        </w:tc>
        <w:tc>
          <w:tcPr>
            <w:tcW w:w="1985" w:type="dxa"/>
            <w:shd w:val="clear" w:color="auto" w:fill="D9D9D9" w:themeFill="background1" w:themeFillShade="D9"/>
            <w:vAlign w:val="center"/>
          </w:tcPr>
          <w:p w14:paraId="260649E3" w14:textId="77777777" w:rsidR="00293298" w:rsidRPr="00FD5F67" w:rsidRDefault="00293298" w:rsidP="004F74A5">
            <w:pPr>
              <w:spacing w:before="120" w:after="120"/>
              <w:jc w:val="center"/>
              <w:rPr>
                <w:rFonts w:ascii="Arial" w:hAnsi="Arial" w:cs="Arial"/>
                <w:b/>
                <w:color w:val="000000" w:themeColor="text1"/>
                <w:sz w:val="24"/>
                <w:szCs w:val="24"/>
              </w:rPr>
            </w:pPr>
            <w:r w:rsidRPr="00FD5F67">
              <w:rPr>
                <w:rFonts w:ascii="Arial" w:hAnsi="Arial" w:cs="Arial"/>
                <w:b/>
                <w:color w:val="000000" w:themeColor="text1"/>
                <w:sz w:val="24"/>
                <w:szCs w:val="24"/>
              </w:rPr>
              <w:t>Pontuação máxima total</w:t>
            </w:r>
          </w:p>
        </w:tc>
      </w:tr>
      <w:tr w:rsidR="00FD5F67" w:rsidRPr="00FD5F67" w14:paraId="150B241B" w14:textId="77777777" w:rsidTr="00293298">
        <w:tc>
          <w:tcPr>
            <w:tcW w:w="4678" w:type="dxa"/>
            <w:shd w:val="clear" w:color="auto" w:fill="auto"/>
            <w:vAlign w:val="center"/>
          </w:tcPr>
          <w:p w14:paraId="639D1363" w14:textId="77777777" w:rsidR="00293298" w:rsidRPr="00FD5F67" w:rsidRDefault="00293298" w:rsidP="002076FA">
            <w:pPr>
              <w:pStyle w:val="PargrafodaLista"/>
              <w:numPr>
                <w:ilvl w:val="0"/>
                <w:numId w:val="34"/>
              </w:numPr>
              <w:tabs>
                <w:tab w:val="clear" w:pos="567"/>
              </w:tabs>
              <w:suppressAutoHyphens w:val="0"/>
              <w:spacing w:before="120" w:after="120"/>
              <w:contextualSpacing/>
              <w:jc w:val="left"/>
              <w:rPr>
                <w:rFonts w:cs="Arial"/>
                <w:color w:val="000000" w:themeColor="text1"/>
                <w:sz w:val="24"/>
                <w:szCs w:val="24"/>
              </w:rPr>
            </w:pPr>
            <w:r w:rsidRPr="00FD5F67">
              <w:rPr>
                <w:rFonts w:cs="Arial"/>
                <w:color w:val="000000" w:themeColor="text1"/>
                <w:sz w:val="24"/>
                <w:szCs w:val="24"/>
              </w:rPr>
              <w:t>Especialização em Estruturas de Concreto</w:t>
            </w:r>
          </w:p>
        </w:tc>
        <w:tc>
          <w:tcPr>
            <w:tcW w:w="2410" w:type="dxa"/>
            <w:vAlign w:val="center"/>
          </w:tcPr>
          <w:p w14:paraId="1BFDB96C" w14:textId="77777777" w:rsidR="00293298" w:rsidRPr="00FD5F67" w:rsidDel="006A44F7" w:rsidRDefault="00293298"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1,0</w:t>
            </w:r>
          </w:p>
        </w:tc>
        <w:tc>
          <w:tcPr>
            <w:tcW w:w="1985" w:type="dxa"/>
            <w:shd w:val="clear" w:color="auto" w:fill="auto"/>
            <w:vAlign w:val="center"/>
          </w:tcPr>
          <w:p w14:paraId="6FBF32C2" w14:textId="77777777" w:rsidR="00293298" w:rsidRPr="00FD5F67" w:rsidRDefault="00293298"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2,0</w:t>
            </w:r>
          </w:p>
        </w:tc>
      </w:tr>
      <w:tr w:rsidR="00FD5F67" w:rsidRPr="00FD5F67" w14:paraId="15E339ED" w14:textId="77777777" w:rsidTr="00293298">
        <w:tc>
          <w:tcPr>
            <w:tcW w:w="4678" w:type="dxa"/>
            <w:shd w:val="clear" w:color="auto" w:fill="auto"/>
          </w:tcPr>
          <w:p w14:paraId="6774DB60" w14:textId="77777777" w:rsidR="00293298" w:rsidRPr="00FD5F67" w:rsidRDefault="00293298" w:rsidP="002076FA">
            <w:pPr>
              <w:pStyle w:val="PargrafodaLista"/>
              <w:numPr>
                <w:ilvl w:val="0"/>
                <w:numId w:val="34"/>
              </w:numPr>
              <w:tabs>
                <w:tab w:val="clear" w:pos="567"/>
              </w:tabs>
              <w:suppressAutoHyphens w:val="0"/>
              <w:spacing w:before="120" w:after="120"/>
              <w:contextualSpacing/>
              <w:jc w:val="left"/>
              <w:rPr>
                <w:rFonts w:cs="Arial"/>
                <w:color w:val="000000" w:themeColor="text1"/>
                <w:sz w:val="24"/>
                <w:szCs w:val="24"/>
              </w:rPr>
            </w:pPr>
            <w:r w:rsidRPr="00FD5F67">
              <w:rPr>
                <w:rFonts w:cs="Arial"/>
                <w:color w:val="000000" w:themeColor="text1"/>
                <w:sz w:val="24"/>
                <w:szCs w:val="24"/>
              </w:rPr>
              <w:t xml:space="preserve">Mestrado em Estruturas </w:t>
            </w:r>
          </w:p>
        </w:tc>
        <w:tc>
          <w:tcPr>
            <w:tcW w:w="2410" w:type="dxa"/>
          </w:tcPr>
          <w:p w14:paraId="0910DB3A" w14:textId="77777777" w:rsidR="00293298" w:rsidRPr="00FD5F67" w:rsidDel="006A44F7" w:rsidRDefault="00293298"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1,5</w:t>
            </w:r>
          </w:p>
        </w:tc>
        <w:tc>
          <w:tcPr>
            <w:tcW w:w="1985" w:type="dxa"/>
            <w:shd w:val="clear" w:color="auto" w:fill="auto"/>
          </w:tcPr>
          <w:p w14:paraId="66B70261" w14:textId="77777777" w:rsidR="00293298" w:rsidRPr="00FD5F67" w:rsidRDefault="00293298"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3,0</w:t>
            </w:r>
          </w:p>
        </w:tc>
      </w:tr>
      <w:tr w:rsidR="00FD5F67" w:rsidRPr="00FD5F67" w14:paraId="63D5FD16" w14:textId="77777777" w:rsidTr="00293298">
        <w:tc>
          <w:tcPr>
            <w:tcW w:w="4678" w:type="dxa"/>
            <w:shd w:val="clear" w:color="auto" w:fill="auto"/>
          </w:tcPr>
          <w:p w14:paraId="49320826" w14:textId="77777777" w:rsidR="00293298" w:rsidRPr="00FD5F67" w:rsidRDefault="00293298" w:rsidP="002076FA">
            <w:pPr>
              <w:pStyle w:val="PargrafodaLista"/>
              <w:numPr>
                <w:ilvl w:val="0"/>
                <w:numId w:val="34"/>
              </w:numPr>
              <w:tabs>
                <w:tab w:val="clear" w:pos="567"/>
              </w:tabs>
              <w:suppressAutoHyphens w:val="0"/>
              <w:spacing w:before="120" w:after="120"/>
              <w:contextualSpacing/>
              <w:jc w:val="left"/>
              <w:rPr>
                <w:rFonts w:cs="Arial"/>
                <w:color w:val="000000" w:themeColor="text1"/>
                <w:sz w:val="24"/>
                <w:szCs w:val="24"/>
              </w:rPr>
            </w:pPr>
            <w:r w:rsidRPr="00FD5F67">
              <w:rPr>
                <w:rFonts w:cs="Arial"/>
                <w:color w:val="000000" w:themeColor="text1"/>
                <w:sz w:val="24"/>
                <w:szCs w:val="24"/>
              </w:rPr>
              <w:t xml:space="preserve">Doutorado em Estruturas </w:t>
            </w:r>
          </w:p>
        </w:tc>
        <w:tc>
          <w:tcPr>
            <w:tcW w:w="2410" w:type="dxa"/>
          </w:tcPr>
          <w:p w14:paraId="1F6F657C" w14:textId="77777777" w:rsidR="00293298" w:rsidRPr="00FD5F67" w:rsidDel="006A44F7" w:rsidRDefault="00293298"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2,0</w:t>
            </w:r>
          </w:p>
        </w:tc>
        <w:tc>
          <w:tcPr>
            <w:tcW w:w="1985" w:type="dxa"/>
            <w:shd w:val="clear" w:color="auto" w:fill="auto"/>
          </w:tcPr>
          <w:p w14:paraId="0F950B0F" w14:textId="77777777" w:rsidR="00293298" w:rsidRPr="00FD5F67" w:rsidRDefault="00293298" w:rsidP="004F74A5">
            <w:pPr>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4,0</w:t>
            </w:r>
          </w:p>
        </w:tc>
      </w:tr>
      <w:tr w:rsidR="00FD5F67" w:rsidRPr="00FD5F67" w14:paraId="5C1DCB71" w14:textId="77777777" w:rsidTr="00293298">
        <w:trPr>
          <w:trHeight w:val="535"/>
        </w:trPr>
        <w:tc>
          <w:tcPr>
            <w:tcW w:w="7088" w:type="dxa"/>
            <w:gridSpan w:val="2"/>
            <w:shd w:val="clear" w:color="auto" w:fill="auto"/>
            <w:vAlign w:val="center"/>
          </w:tcPr>
          <w:p w14:paraId="235B2F81" w14:textId="77777777" w:rsidR="00293298" w:rsidRPr="00FD5F67" w:rsidDel="006A44F7" w:rsidRDefault="00293298" w:rsidP="006B1B65">
            <w:pPr>
              <w:spacing w:before="120" w:after="120"/>
              <w:jc w:val="right"/>
              <w:rPr>
                <w:rFonts w:ascii="Arial" w:hAnsi="Arial" w:cs="Arial"/>
                <w:b/>
                <w:color w:val="000000" w:themeColor="text1"/>
                <w:sz w:val="24"/>
                <w:szCs w:val="24"/>
              </w:rPr>
            </w:pPr>
            <w:r w:rsidRPr="00FD5F67">
              <w:rPr>
                <w:rFonts w:ascii="Arial" w:hAnsi="Arial" w:cs="Arial"/>
                <w:b/>
                <w:color w:val="000000" w:themeColor="text1"/>
                <w:sz w:val="24"/>
                <w:szCs w:val="24"/>
              </w:rPr>
              <w:t>TOTAL MÁXIMO</w:t>
            </w:r>
          </w:p>
        </w:tc>
        <w:tc>
          <w:tcPr>
            <w:tcW w:w="1985" w:type="dxa"/>
            <w:shd w:val="clear" w:color="auto" w:fill="auto"/>
            <w:vAlign w:val="center"/>
          </w:tcPr>
          <w:p w14:paraId="7C3A1AA9" w14:textId="77777777" w:rsidR="00293298" w:rsidRPr="00FD5F67" w:rsidRDefault="00293298" w:rsidP="004F74A5">
            <w:pPr>
              <w:spacing w:before="120" w:after="120"/>
              <w:jc w:val="center"/>
              <w:rPr>
                <w:rFonts w:ascii="Arial" w:hAnsi="Arial" w:cs="Arial"/>
                <w:b/>
                <w:color w:val="000000" w:themeColor="text1"/>
                <w:sz w:val="24"/>
                <w:szCs w:val="24"/>
              </w:rPr>
            </w:pPr>
            <w:r w:rsidRPr="00FD5F67">
              <w:rPr>
                <w:rFonts w:ascii="Arial" w:hAnsi="Arial" w:cs="Arial"/>
                <w:b/>
                <w:color w:val="000000" w:themeColor="text1"/>
                <w:sz w:val="24"/>
                <w:szCs w:val="24"/>
              </w:rPr>
              <w:t>9,0</w:t>
            </w:r>
          </w:p>
        </w:tc>
      </w:tr>
    </w:tbl>
    <w:p w14:paraId="7CB8DFBE" w14:textId="588C7F90" w:rsidR="00144DCD" w:rsidRPr="00FD5F67" w:rsidRDefault="00144DCD" w:rsidP="00DC1508">
      <w:pPr>
        <w:pStyle w:val="Tit4n"/>
      </w:pPr>
      <w:r w:rsidRPr="00FD5F67">
        <w:lastRenderedPageBreak/>
        <w:t>P</w:t>
      </w:r>
      <w:r w:rsidR="0094017E" w:rsidRPr="00FD5F67">
        <w:t>ara efeito da pontuação do item</w:t>
      </w:r>
      <w:r w:rsidR="00715CC6" w:rsidRPr="00FD5F67">
        <w:fldChar w:fldCharType="begin"/>
      </w:r>
      <w:r w:rsidR="00715CC6" w:rsidRPr="00FD5F67">
        <w:instrText xml:space="preserve"> REF _Ref11065409 \r \h </w:instrText>
      </w:r>
      <w:r w:rsidR="00966798" w:rsidRPr="00FD5F67">
        <w:instrText xml:space="preserve"> \* MERGEFORMAT </w:instrText>
      </w:r>
      <w:r w:rsidR="00715CC6" w:rsidRPr="00FD5F67">
        <w:fldChar w:fldCharType="separate"/>
      </w:r>
      <w:r w:rsidR="00655C38">
        <w:t>4.2</w:t>
      </w:r>
      <w:r w:rsidR="00715CC6" w:rsidRPr="00FD5F67">
        <w:fldChar w:fldCharType="end"/>
      </w:r>
      <w:r w:rsidRPr="00FD5F67">
        <w:t xml:space="preserve"> deste </w:t>
      </w:r>
      <w:r w:rsidR="002856F8">
        <w:t>Título</w:t>
      </w:r>
      <w:r w:rsidRPr="00FD5F67">
        <w:t>, toda e qualquer documentação técnica apresentada na fase de habilitação não será considerada para efeito de pontuação na aferição do Índice Técnico.</w:t>
      </w:r>
    </w:p>
    <w:p w14:paraId="5B6C6572" w14:textId="27C29E4E" w:rsidR="00144DCD" w:rsidRPr="00FD5F67" w:rsidRDefault="00787E7A" w:rsidP="00DC1508">
      <w:pPr>
        <w:pStyle w:val="Tit4n"/>
      </w:pPr>
      <w:r w:rsidRPr="00FD5F67">
        <w:t>Os profissionais indicados pela licitante, para fins de aferição do IT, deverão participar dos serviços objeto da licitação</w:t>
      </w:r>
      <w:r w:rsidR="00144DCD" w:rsidRPr="00FD5F67">
        <w:t>.</w:t>
      </w:r>
    </w:p>
    <w:p w14:paraId="687CB621" w14:textId="21068B76" w:rsidR="00144DCD" w:rsidRPr="00FD5F67" w:rsidRDefault="00144DCD" w:rsidP="00DC1508">
      <w:pPr>
        <w:pStyle w:val="Tit4n"/>
      </w:pPr>
      <w:r w:rsidRPr="00FD5F67">
        <w:t xml:space="preserve">Para efeito da pontuação do </w:t>
      </w:r>
      <w:r w:rsidR="005663A7" w:rsidRPr="00FD5F67">
        <w:t>sub</w:t>
      </w:r>
      <w:r w:rsidRPr="00FD5F67">
        <w:t xml:space="preserve">item </w:t>
      </w:r>
      <w:r w:rsidR="0074102E" w:rsidRPr="00FD5F67">
        <w:fldChar w:fldCharType="begin"/>
      </w:r>
      <w:r w:rsidR="0074102E" w:rsidRPr="00FD5F67">
        <w:instrText xml:space="preserve"> REF _Ref11065437 \r \h </w:instrText>
      </w:r>
      <w:r w:rsidR="00966798" w:rsidRPr="00FD5F67">
        <w:instrText xml:space="preserve"> \* MERGEFORMAT </w:instrText>
      </w:r>
      <w:r w:rsidR="0074102E" w:rsidRPr="00FD5F67">
        <w:fldChar w:fldCharType="separate"/>
      </w:r>
      <w:r w:rsidR="00655C38">
        <w:t>4.2.2</w:t>
      </w:r>
      <w:r w:rsidR="0074102E" w:rsidRPr="00FD5F67">
        <w:fldChar w:fldCharType="end"/>
      </w:r>
      <w:r w:rsidRPr="00FD5F67">
        <w:t xml:space="preserve"> deste </w:t>
      </w:r>
      <w:r w:rsidR="002856F8">
        <w:t>Título</w:t>
      </w:r>
      <w:r w:rsidRPr="00FD5F67">
        <w:t>, um mesmo profissional só receberá pontuação pelo seu maior título acadêmico concluído.</w:t>
      </w:r>
    </w:p>
    <w:p w14:paraId="13640986" w14:textId="4632F119" w:rsidR="00144DCD" w:rsidRPr="00FD5F67" w:rsidRDefault="00144DCD" w:rsidP="00DC1508">
      <w:pPr>
        <w:pStyle w:val="Tit4n"/>
      </w:pPr>
      <w:r w:rsidRPr="00FD5F67">
        <w:t>Para efeito de verificação da documentação técnica entregue, a Câmara dos Deputados poderá solicitar documentos adicionais (projetos, memoriais, relatórios, contratos firmados</w:t>
      </w:r>
      <w:r w:rsidR="0004648A">
        <w:t xml:space="preserve"> etc</w:t>
      </w:r>
      <w:r w:rsidRPr="00FD5F67">
        <w:t>.) a fim de aferir quantitativos e o nível de complexidade dos projetos executados pela licitante.</w:t>
      </w:r>
    </w:p>
    <w:p w14:paraId="5A0957A3" w14:textId="7F77A778" w:rsidR="007D5595" w:rsidRPr="00FD5F67" w:rsidRDefault="007D5595" w:rsidP="00DC1508">
      <w:pPr>
        <w:pStyle w:val="Tit4n"/>
      </w:pPr>
      <w:r w:rsidRPr="00FD5F67">
        <w:t>Caso a licitante não apresente, nos termos deste item, documentação para pontuação no Índice Técnico, a ela será atribuído IT = 0.</w:t>
      </w:r>
    </w:p>
    <w:p w14:paraId="75536B0B" w14:textId="77777777" w:rsidR="00AE5A8A" w:rsidRPr="00FD5F67" w:rsidRDefault="00AE5A8A" w:rsidP="004F74A5">
      <w:pPr>
        <w:spacing w:before="120" w:after="120"/>
        <w:jc w:val="center"/>
        <w:rPr>
          <w:rFonts w:ascii="Arial" w:hAnsi="Arial" w:cs="Arial"/>
          <w:color w:val="000000" w:themeColor="text1"/>
          <w:sz w:val="24"/>
          <w:szCs w:val="24"/>
        </w:rPr>
      </w:pPr>
    </w:p>
    <w:p w14:paraId="1C3E75FE" w14:textId="0740AEB9" w:rsidR="00B70E26" w:rsidRDefault="00A713D0" w:rsidP="004F74A5">
      <w:pPr>
        <w:widowControl w:val="0"/>
        <w:tabs>
          <w:tab w:val="left" w:pos="1800"/>
        </w:tabs>
        <w:jc w:val="center"/>
        <w:rPr>
          <w:rFonts w:ascii="Arial" w:hAnsi="Arial" w:cs="Arial"/>
          <w:color w:val="000000" w:themeColor="text1"/>
          <w:sz w:val="24"/>
          <w:szCs w:val="24"/>
        </w:rPr>
      </w:pPr>
      <w:r w:rsidRPr="00A713D0">
        <w:rPr>
          <w:rFonts w:ascii="Arial" w:hAnsi="Arial" w:cs="Arial"/>
          <w:color w:val="000000" w:themeColor="text1"/>
          <w:sz w:val="24"/>
          <w:szCs w:val="24"/>
        </w:rPr>
        <w:t>Brasília, 1º de dezembro de 2021.</w:t>
      </w:r>
    </w:p>
    <w:p w14:paraId="221EF579" w14:textId="77777777" w:rsidR="00161BE7" w:rsidRPr="00FD5F67" w:rsidRDefault="00161BE7" w:rsidP="004F74A5">
      <w:pPr>
        <w:widowControl w:val="0"/>
        <w:tabs>
          <w:tab w:val="left" w:pos="1800"/>
        </w:tabs>
        <w:jc w:val="center"/>
        <w:rPr>
          <w:rFonts w:ascii="Arial" w:hAnsi="Arial" w:cs="Arial"/>
          <w:color w:val="000000" w:themeColor="text1"/>
          <w:sz w:val="24"/>
        </w:rPr>
      </w:pPr>
    </w:p>
    <w:p w14:paraId="7CC1FEE8" w14:textId="77777777" w:rsidR="00161BE7" w:rsidRDefault="00161BE7" w:rsidP="00161B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6397A">
        <w:rPr>
          <w:rFonts w:ascii="Calibri" w:hAnsi="Calibri" w:cs="Arial"/>
          <w:b/>
          <w:i/>
          <w:color w:val="BFBFBF" w:themeColor="background1" w:themeShade="BF"/>
          <w:sz w:val="22"/>
        </w:rPr>
        <w:t>(ASSINATURA ELETRÔNICA)</w:t>
      </w:r>
    </w:p>
    <w:p w14:paraId="61FEB891" w14:textId="77777777"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Daniel de Souza Andrade</w:t>
      </w:r>
    </w:p>
    <w:p w14:paraId="4AFB146F" w14:textId="22E5BC50" w:rsidR="00B70E26" w:rsidRPr="00FD5F67" w:rsidRDefault="00D33724" w:rsidP="008C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Presidente</w:t>
      </w:r>
    </w:p>
    <w:p w14:paraId="1D4BCA6E" w14:textId="77777777" w:rsidR="00B70E26" w:rsidRPr="00FD5F67" w:rsidRDefault="00B70E26" w:rsidP="004F74A5">
      <w:pPr>
        <w:rPr>
          <w:rFonts w:ascii="Arial" w:hAnsi="Arial" w:cs="Arial"/>
          <w:b/>
          <w:color w:val="000000" w:themeColor="text1"/>
          <w:sz w:val="24"/>
          <w:szCs w:val="24"/>
        </w:rPr>
      </w:pPr>
      <w:r w:rsidRPr="00FD5F67">
        <w:rPr>
          <w:rFonts w:ascii="Arial" w:hAnsi="Arial" w:cs="Arial"/>
          <w:color w:val="000000" w:themeColor="text1"/>
          <w:szCs w:val="24"/>
        </w:rPr>
        <w:br w:type="page"/>
      </w:r>
    </w:p>
    <w:p w14:paraId="4BE82F0A" w14:textId="77777777" w:rsidR="008F367E" w:rsidRPr="00FD5F67" w:rsidRDefault="008F367E" w:rsidP="004F74A5">
      <w:pPr>
        <w:pStyle w:val="Ttulo2"/>
        <w:widowControl/>
        <w:tabs>
          <w:tab w:val="clear" w:pos="720"/>
          <w:tab w:val="clear" w:pos="1440"/>
          <w:tab w:val="clear" w:pos="2880"/>
          <w:tab w:val="clear" w:pos="4320"/>
          <w:tab w:val="clear" w:pos="5760"/>
          <w:tab w:val="left" w:pos="1800"/>
        </w:tabs>
        <w:spacing w:after="120"/>
        <w:jc w:val="center"/>
        <w:rPr>
          <w:rFonts w:cs="Arial"/>
          <w:color w:val="000000" w:themeColor="text1"/>
          <w:szCs w:val="24"/>
        </w:rPr>
        <w:sectPr w:rsidR="008F367E" w:rsidRPr="00FD5F67" w:rsidSect="00511AA1">
          <w:pgSz w:w="11907" w:h="16834"/>
          <w:pgMar w:top="1418" w:right="1134" w:bottom="1418" w:left="1701" w:header="357" w:footer="357" w:gutter="0"/>
          <w:cols w:space="720"/>
          <w:docGrid w:linePitch="360"/>
        </w:sectPr>
      </w:pPr>
    </w:p>
    <w:p w14:paraId="7FA1AB35" w14:textId="215DB4C5" w:rsidR="0051783E" w:rsidRPr="00FD5F67" w:rsidRDefault="0051783E" w:rsidP="00BE4E5E">
      <w:pPr>
        <w:pStyle w:val="Tit1n"/>
        <w:rPr>
          <w:color w:val="000000" w:themeColor="text1"/>
        </w:rPr>
      </w:pPr>
      <w:r w:rsidRPr="00FD5F67">
        <w:rPr>
          <w:color w:val="000000" w:themeColor="text1"/>
        </w:rPr>
        <w:lastRenderedPageBreak/>
        <w:t xml:space="preserve">ANEXO N. </w:t>
      </w:r>
      <w:bookmarkEnd w:id="154"/>
      <w:bookmarkEnd w:id="155"/>
      <w:r w:rsidR="0024759A" w:rsidRPr="00FD5F67">
        <w:rPr>
          <w:color w:val="000000" w:themeColor="text1"/>
        </w:rPr>
        <w:t>7</w:t>
      </w:r>
    </w:p>
    <w:p w14:paraId="78321ADE" w14:textId="77777777" w:rsidR="001A5073" w:rsidRPr="007A1FB7" w:rsidRDefault="00F55DD1" w:rsidP="00E66285">
      <w:pPr>
        <w:pStyle w:val="Tit1Sub"/>
        <w:rPr>
          <w:b w:val="0"/>
          <w:color w:val="000000" w:themeColor="text1"/>
        </w:rPr>
      </w:pPr>
      <w:r w:rsidRPr="007A1FB7">
        <w:rPr>
          <w:color w:val="000000" w:themeColor="text1"/>
        </w:rPr>
        <w:t xml:space="preserve">ORÇAMENTO </w:t>
      </w:r>
      <w:r w:rsidR="0024759A" w:rsidRPr="007A1FB7">
        <w:rPr>
          <w:color w:val="000000" w:themeColor="text1"/>
        </w:rPr>
        <w:t>ESTIMADO</w:t>
      </w:r>
      <w:r w:rsidR="00A24C6C" w:rsidRPr="007A1FB7">
        <w:rPr>
          <w:color w:val="000000" w:themeColor="text1"/>
        </w:rPr>
        <w:t xml:space="preserve"> </w:t>
      </w:r>
      <w:r w:rsidR="0024759A" w:rsidRPr="00616E93">
        <w:rPr>
          <w:b w:val="0"/>
          <w:bCs/>
          <w:color w:val="000000" w:themeColor="text1"/>
        </w:rPr>
        <w:fldChar w:fldCharType="begin"/>
      </w:r>
      <w:r w:rsidR="0024759A" w:rsidRPr="007A1FB7">
        <w:rPr>
          <w:b w:val="0"/>
          <w:bCs/>
          <w:color w:val="000000" w:themeColor="text1"/>
        </w:rPr>
        <w:instrText xml:space="preserve"> XE "ANEXO N. 7 – ORÇAMENTO ESTIMADO; </w:instrText>
      </w:r>
      <w:r w:rsidR="00180BBC" w:rsidRPr="007A1FB7">
        <w:rPr>
          <w:b w:val="0"/>
          <w:bCs/>
          <w:color w:val="000000" w:themeColor="text1"/>
        </w:rPr>
        <w:instrText>t</w:instrText>
      </w:r>
      <w:r w:rsidR="0024759A" w:rsidRPr="007A1FB7">
        <w:rPr>
          <w:b w:val="0"/>
          <w:bCs/>
          <w:color w:val="000000" w:themeColor="text1"/>
        </w:rPr>
        <w:instrText xml:space="preserve">" </w:instrText>
      </w:r>
      <w:r w:rsidR="0024759A" w:rsidRPr="00616E93">
        <w:rPr>
          <w:b w:val="0"/>
          <w:bCs/>
          <w:color w:val="000000" w:themeColor="text1"/>
        </w:rPr>
        <w:fldChar w:fldCharType="end"/>
      </w:r>
    </w:p>
    <w:p w14:paraId="34561AFC" w14:textId="6E8483E7" w:rsidR="00015A53" w:rsidRDefault="00015A53" w:rsidP="004F74A5">
      <w:pPr>
        <w:widowControl w:val="0"/>
        <w:tabs>
          <w:tab w:val="left" w:pos="1800"/>
        </w:tabs>
        <w:jc w:val="center"/>
        <w:rPr>
          <w:rFonts w:ascii="Arial" w:hAnsi="Arial" w:cs="Arial"/>
          <w:b/>
          <w:color w:val="000000" w:themeColor="text1"/>
          <w:sz w:val="24"/>
          <w:szCs w:val="24"/>
        </w:rPr>
      </w:pPr>
    </w:p>
    <w:p w14:paraId="6CC51F04" w14:textId="6A315B0E" w:rsidR="0091152B" w:rsidRPr="00616E93" w:rsidRDefault="00D12370" w:rsidP="00D12370">
      <w:pPr>
        <w:widowControl w:val="0"/>
        <w:tabs>
          <w:tab w:val="left" w:pos="1800"/>
        </w:tabs>
        <w:rPr>
          <w:rFonts w:ascii="Arial" w:hAnsi="Arial" w:cs="Arial"/>
          <w:bCs/>
          <w:color w:val="000000" w:themeColor="text1"/>
          <w:sz w:val="24"/>
          <w:szCs w:val="24"/>
          <w:u w:val="single"/>
        </w:rPr>
      </w:pPr>
      <w:r w:rsidRPr="00A713D0">
        <w:rPr>
          <w:rFonts w:ascii="Arial" w:hAnsi="Arial" w:cs="Arial"/>
          <w:bCs/>
          <w:color w:val="000000" w:themeColor="text1"/>
          <w:sz w:val="24"/>
          <w:szCs w:val="24"/>
          <w:u w:val="single"/>
        </w:rPr>
        <w:t xml:space="preserve">Tabela 1 - </w:t>
      </w:r>
      <w:r w:rsidR="0091152B" w:rsidRPr="00A713D0">
        <w:rPr>
          <w:rFonts w:ascii="Arial" w:hAnsi="Arial" w:cs="Arial"/>
          <w:bCs/>
          <w:color w:val="000000" w:themeColor="text1"/>
          <w:sz w:val="24"/>
          <w:szCs w:val="24"/>
          <w:u w:val="single"/>
        </w:rPr>
        <w:t>Orçamento Sintético</w:t>
      </w:r>
      <w:r w:rsidRPr="00A713D0">
        <w:rPr>
          <w:rFonts w:ascii="Arial" w:hAnsi="Arial" w:cs="Arial"/>
          <w:bCs/>
          <w:color w:val="000000" w:themeColor="text1"/>
          <w:sz w:val="24"/>
          <w:szCs w:val="24"/>
          <w:u w:val="single"/>
        </w:rPr>
        <w:t>:</w:t>
      </w:r>
    </w:p>
    <w:p w14:paraId="027F090C" w14:textId="77777777" w:rsidR="00D12370" w:rsidRPr="00A713D0" w:rsidRDefault="00D12370" w:rsidP="00A713D0">
      <w:pPr>
        <w:widowControl w:val="0"/>
        <w:tabs>
          <w:tab w:val="left" w:pos="1800"/>
        </w:tabs>
        <w:rPr>
          <w:rFonts w:ascii="Arial" w:hAnsi="Arial" w:cs="Arial"/>
          <w:bCs/>
          <w:color w:val="000000" w:themeColor="text1"/>
          <w:sz w:val="24"/>
          <w:szCs w:val="24"/>
          <w:u w:val="single"/>
        </w:rPr>
      </w:pPr>
    </w:p>
    <w:tbl>
      <w:tblPr>
        <w:tblW w:w="13253" w:type="dxa"/>
        <w:jc w:val="center"/>
        <w:tblLayout w:type="fixed"/>
        <w:tblCellMar>
          <w:left w:w="70" w:type="dxa"/>
          <w:right w:w="70" w:type="dxa"/>
        </w:tblCellMar>
        <w:tblLook w:val="0020" w:firstRow="1" w:lastRow="0" w:firstColumn="0" w:lastColumn="0" w:noHBand="0" w:noVBand="0"/>
      </w:tblPr>
      <w:tblGrid>
        <w:gridCol w:w="1063"/>
        <w:gridCol w:w="992"/>
        <w:gridCol w:w="3544"/>
        <w:gridCol w:w="992"/>
        <w:gridCol w:w="992"/>
        <w:gridCol w:w="1276"/>
        <w:gridCol w:w="2268"/>
        <w:gridCol w:w="2126"/>
      </w:tblGrid>
      <w:tr w:rsidR="00D12370" w:rsidRPr="00616E93" w14:paraId="0AB1BD85" w14:textId="77777777" w:rsidTr="00A713D0">
        <w:trPr>
          <w:tblHeader/>
          <w:jc w:val="center"/>
        </w:trPr>
        <w:tc>
          <w:tcPr>
            <w:tcW w:w="10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A14966" w14:textId="77777777" w:rsidR="00D12370" w:rsidRPr="00616E93" w:rsidRDefault="00D12370" w:rsidP="00616E93">
            <w:pPr>
              <w:snapToGrid w:val="0"/>
              <w:jc w:val="center"/>
              <w:rPr>
                <w:rFonts w:ascii="Arial" w:hAnsi="Arial" w:cs="Arial"/>
                <w:b/>
                <w:color w:val="000000" w:themeColor="text1"/>
              </w:rPr>
            </w:pPr>
            <w:bookmarkStart w:id="158" w:name="_Hlk86255381"/>
            <w:r w:rsidRPr="00616E93">
              <w:rPr>
                <w:rFonts w:ascii="Arial" w:hAnsi="Arial" w:cs="Arial"/>
                <w:b/>
                <w:color w:val="000000" w:themeColor="text1"/>
              </w:rPr>
              <w:t>GRUPO/ITEM</w:t>
            </w:r>
          </w:p>
        </w:tc>
        <w:tc>
          <w:tcPr>
            <w:tcW w:w="453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899BD5" w14:textId="77777777" w:rsidR="00D12370" w:rsidRPr="00616E93" w:rsidRDefault="00D12370" w:rsidP="00616E93">
            <w:pPr>
              <w:pStyle w:val="t3ftulon3fvel1negrito"/>
              <w:snapToGrid w:val="0"/>
              <w:spacing w:before="0" w:after="0"/>
              <w:jc w:val="center"/>
              <w:rPr>
                <w:rFonts w:cs="Arial"/>
                <w:color w:val="000000" w:themeColor="text1"/>
                <w:sz w:val="20"/>
              </w:rPr>
            </w:pPr>
            <w:r w:rsidRPr="00616E93">
              <w:rPr>
                <w:rFonts w:cs="Arial"/>
                <w:color w:val="000000" w:themeColor="text1"/>
                <w:sz w:val="20"/>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B71293" w14:textId="77777777" w:rsidR="00D12370" w:rsidRPr="00616E93" w:rsidRDefault="00D12370" w:rsidP="00616E93">
            <w:pPr>
              <w:snapToGrid w:val="0"/>
              <w:jc w:val="center"/>
              <w:rPr>
                <w:rFonts w:ascii="Arial" w:hAnsi="Arial" w:cs="Arial"/>
                <w:b/>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2C02AE" w14:textId="1550D2E3" w:rsidR="00D12370" w:rsidRPr="00616E93" w:rsidRDefault="00D12370" w:rsidP="00616E93">
            <w:pPr>
              <w:snapToGrid w:val="0"/>
              <w:jc w:val="center"/>
              <w:rPr>
                <w:rFonts w:ascii="Arial" w:hAnsi="Arial" w:cs="Arial"/>
                <w:b/>
                <w:color w:val="000000" w:themeColor="text1"/>
              </w:rPr>
            </w:pPr>
            <w:r w:rsidRPr="00616E93">
              <w:rPr>
                <w:rFonts w:ascii="Arial" w:hAnsi="Arial" w:cs="Arial"/>
                <w:b/>
                <w:color w:val="000000" w:themeColor="text1"/>
              </w:rPr>
              <w:t>UN.</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6FD848" w14:textId="77777777" w:rsidR="00D12370" w:rsidRPr="00616E93" w:rsidRDefault="00D12370" w:rsidP="00616E93">
            <w:pPr>
              <w:snapToGrid w:val="0"/>
              <w:jc w:val="center"/>
              <w:rPr>
                <w:rFonts w:ascii="Arial" w:hAnsi="Arial" w:cs="Arial"/>
                <w:b/>
                <w:color w:val="000000" w:themeColor="text1"/>
              </w:rPr>
            </w:pPr>
            <w:r w:rsidRPr="00616E93">
              <w:rPr>
                <w:rFonts w:ascii="Arial" w:hAnsi="Arial" w:cs="Arial"/>
                <w:b/>
                <w:color w:val="000000" w:themeColor="text1"/>
              </w:rPr>
              <w:t>QUANT.</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C8FA6E" w14:textId="77777777" w:rsidR="00D12370" w:rsidRPr="00616E93" w:rsidRDefault="00D12370" w:rsidP="0061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color w:val="000000" w:themeColor="text1"/>
              </w:rPr>
            </w:pPr>
            <w:r w:rsidRPr="00616E93">
              <w:rPr>
                <w:rFonts w:ascii="Arial" w:hAnsi="Arial" w:cs="Arial"/>
                <w:b/>
                <w:color w:val="000000" w:themeColor="text1"/>
              </w:rPr>
              <w:t>PREÇO UNITÁRIO C/BDI</w:t>
            </w:r>
          </w:p>
          <w:p w14:paraId="290DA08A" w14:textId="77777777" w:rsidR="00D12370" w:rsidRPr="00616E93" w:rsidRDefault="00D12370" w:rsidP="0061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themeColor="text1"/>
              </w:rPr>
            </w:pPr>
            <w:r w:rsidRPr="00616E93">
              <w:rPr>
                <w:rFonts w:ascii="Arial" w:hAnsi="Arial" w:cs="Arial"/>
                <w:b/>
                <w:color w:val="000000" w:themeColor="text1"/>
              </w:rPr>
              <w:t>R$</w:t>
            </w:r>
          </w:p>
          <w:p w14:paraId="6F3C113E" w14:textId="7926EAD2" w:rsidR="00D12370" w:rsidRPr="00616E93" w:rsidRDefault="00D12370" w:rsidP="0061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themeColor="text1"/>
              </w:rPr>
            </w:pPr>
            <w:r w:rsidRPr="00616E93">
              <w:rPr>
                <w:rFonts w:ascii="Arial" w:hAnsi="Arial" w:cs="Arial"/>
                <w:b/>
                <w:color w:val="000000" w:themeColor="text1"/>
              </w:rPr>
              <w:t>(A)</w:t>
            </w: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6E7C12" w14:textId="77777777" w:rsidR="00D12370" w:rsidRPr="00616E93" w:rsidRDefault="00D12370" w:rsidP="0061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color w:val="000000" w:themeColor="text1"/>
              </w:rPr>
            </w:pPr>
            <w:r w:rsidRPr="00616E93">
              <w:rPr>
                <w:rFonts w:ascii="Arial" w:hAnsi="Arial" w:cs="Arial"/>
                <w:b/>
                <w:color w:val="000000" w:themeColor="text1"/>
              </w:rPr>
              <w:t>PREÇO TOTAL C/BDI</w:t>
            </w:r>
          </w:p>
          <w:p w14:paraId="03A94E0F" w14:textId="77777777" w:rsidR="00D12370" w:rsidRPr="00616E93" w:rsidRDefault="00D12370" w:rsidP="0061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themeColor="text1"/>
              </w:rPr>
            </w:pPr>
            <w:r w:rsidRPr="00616E93">
              <w:rPr>
                <w:rFonts w:ascii="Arial" w:hAnsi="Arial" w:cs="Arial"/>
                <w:b/>
                <w:color w:val="000000" w:themeColor="text1"/>
              </w:rPr>
              <w:t>R$</w:t>
            </w:r>
          </w:p>
          <w:p w14:paraId="1F9AA4D2" w14:textId="6990CB69" w:rsidR="00D12370" w:rsidRPr="00616E93" w:rsidRDefault="00D12370" w:rsidP="00616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themeColor="text1"/>
              </w:rPr>
            </w:pPr>
            <w:r w:rsidRPr="00616E93">
              <w:rPr>
                <w:rFonts w:ascii="Arial" w:hAnsi="Arial" w:cs="Arial"/>
                <w:b/>
                <w:color w:val="000000" w:themeColor="text1"/>
              </w:rPr>
              <w:t>(B)</w:t>
            </w:r>
          </w:p>
        </w:tc>
      </w:tr>
      <w:tr w:rsidR="00D12370" w:rsidRPr="00616E93" w14:paraId="4511B458" w14:textId="77777777" w:rsidTr="00A713D0">
        <w:trPr>
          <w:jc w:val="center"/>
        </w:trPr>
        <w:tc>
          <w:tcPr>
            <w:tcW w:w="10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057C1" w14:textId="77777777" w:rsidR="00D12370" w:rsidRPr="00616E93" w:rsidRDefault="00D12370" w:rsidP="00616E93">
            <w:pPr>
              <w:autoSpaceDE w:val="0"/>
              <w:autoSpaceDN w:val="0"/>
              <w:jc w:val="center"/>
              <w:rPr>
                <w:rFonts w:ascii="Arial" w:hAnsi="Arial" w:cs="Arial"/>
                <w:b/>
                <w:color w:val="000000" w:themeColor="text1"/>
              </w:rPr>
            </w:pPr>
            <w:r w:rsidRPr="00616E93">
              <w:rPr>
                <w:rFonts w:ascii="Arial" w:hAnsi="Arial" w:cs="Arial"/>
                <w:b/>
                <w:color w:val="000000" w:themeColor="text1"/>
              </w:rPr>
              <w:t>GRUPO ÚNICO</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2D2D3D2" w14:textId="77777777" w:rsidR="00D12370" w:rsidRPr="00616E93" w:rsidRDefault="00D12370" w:rsidP="00616E93">
            <w:pPr>
              <w:autoSpaceDE w:val="0"/>
              <w:autoSpaceDN w:val="0"/>
              <w:jc w:val="center"/>
              <w:rPr>
                <w:rFonts w:ascii="Arial" w:hAnsi="Arial" w:cs="Arial"/>
                <w:b/>
                <w:bCs/>
                <w:color w:val="000000" w:themeColor="text1"/>
              </w:rPr>
            </w:pPr>
          </w:p>
        </w:tc>
        <w:tc>
          <w:tcPr>
            <w:tcW w:w="1119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3690B" w14:textId="02506F84" w:rsidR="00D12370" w:rsidRPr="00616E93" w:rsidRDefault="00D12370" w:rsidP="00616E93">
            <w:pPr>
              <w:autoSpaceDE w:val="0"/>
              <w:autoSpaceDN w:val="0"/>
              <w:jc w:val="center"/>
              <w:rPr>
                <w:rFonts w:ascii="Arial" w:hAnsi="Arial" w:cs="Arial"/>
                <w:b/>
                <w:color w:val="000000" w:themeColor="text1"/>
              </w:rPr>
            </w:pPr>
            <w:r w:rsidRPr="00616E93">
              <w:rPr>
                <w:rFonts w:ascii="Arial" w:hAnsi="Arial" w:cs="Arial"/>
                <w:b/>
                <w:bCs/>
                <w:color w:val="000000" w:themeColor="text1"/>
              </w:rPr>
              <w:t>ELABORAÇÃO DE LAUDO TÉCNICO, PROJETOS EXECUTIVOS E DEMAIS PRODUTOS, SQN 202 (BLOCOS I, J, K E L) ESTRUTURAL</w:t>
            </w:r>
          </w:p>
        </w:tc>
      </w:tr>
      <w:tr w:rsidR="00D12370" w:rsidRPr="00616E93" w14:paraId="5263608E" w14:textId="77777777" w:rsidTr="00A713D0">
        <w:trPr>
          <w:jc w:val="center"/>
        </w:trPr>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3407CCB" w14:textId="77777777" w:rsidR="00D12370" w:rsidRPr="00616E93" w:rsidRDefault="00D12370" w:rsidP="007A1FB7">
            <w:pPr>
              <w:autoSpaceDE w:val="0"/>
              <w:autoSpaceDN w:val="0"/>
              <w:jc w:val="center"/>
              <w:rPr>
                <w:rFonts w:ascii="Arial" w:hAnsi="Arial" w:cs="Arial"/>
                <w:color w:val="000000" w:themeColor="text1"/>
              </w:rPr>
            </w:pPr>
            <w:r w:rsidRPr="00616E93">
              <w:rPr>
                <w:rFonts w:ascii="Arial" w:hAnsi="Arial" w:cs="Arial"/>
                <w:color w:val="000000" w:themeColor="text1"/>
              </w:rPr>
              <w:t>ITEM 1</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05601" w14:textId="77777777" w:rsidR="00D12370" w:rsidRPr="00616E93" w:rsidRDefault="00D12370" w:rsidP="007A1FB7">
            <w:pPr>
              <w:jc w:val="center"/>
              <w:rPr>
                <w:rFonts w:ascii="Arial" w:hAnsi="Arial" w:cs="Arial"/>
                <w:snapToGrid w:val="0"/>
                <w:color w:val="000000" w:themeColor="text1"/>
              </w:rPr>
            </w:pPr>
            <w:r w:rsidRPr="00616E93">
              <w:rPr>
                <w:rFonts w:ascii="Arial" w:hAnsi="Arial" w:cs="Arial"/>
                <w:color w:val="000000" w:themeColor="text1"/>
              </w:rPr>
              <w:t>PRIMEIRA ETAPA: ENSAIOS TÉCNICOS ESTRUTURAIS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9FB65F" w14:textId="77777777" w:rsidR="00D12370" w:rsidRPr="00616E93" w:rsidRDefault="00D12370" w:rsidP="007A1FB7">
            <w:pPr>
              <w:autoSpaceDE w:val="0"/>
              <w:autoSpaceDN w:val="0"/>
              <w:jc w:val="center"/>
              <w:rPr>
                <w:rFonts w:ascii="Arial" w:hAnsi="Arial" w:cs="Arial"/>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F05188" w14:textId="4D151A53" w:rsidR="00D12370" w:rsidRPr="00616E93" w:rsidRDefault="00D12370" w:rsidP="007A1FB7">
            <w:pPr>
              <w:autoSpaceDE w:val="0"/>
              <w:autoSpaceDN w:val="0"/>
              <w:jc w:val="center"/>
              <w:rPr>
                <w:rFonts w:ascii="Arial" w:hAnsi="Arial" w:cs="Arial"/>
                <w:color w:val="000000" w:themeColor="text1"/>
              </w:rPr>
            </w:pPr>
            <w:r w:rsidRPr="00616E93">
              <w:rPr>
                <w:rFonts w:ascii="Arial" w:hAnsi="Arial" w:cs="Arial"/>
                <w:color w:val="000000" w:themeColor="text1"/>
              </w:rPr>
              <w:t>SV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74C146" w14:textId="77777777" w:rsidR="00D12370" w:rsidRPr="00616E93" w:rsidRDefault="00D12370" w:rsidP="007A1FB7">
            <w:pPr>
              <w:autoSpaceDE w:val="0"/>
              <w:autoSpaceDN w:val="0"/>
              <w:jc w:val="center"/>
              <w:rPr>
                <w:rFonts w:ascii="Arial" w:hAnsi="Arial" w:cs="Arial"/>
                <w:color w:val="000000" w:themeColor="text1"/>
              </w:rPr>
            </w:pPr>
            <w:r w:rsidRPr="00616E93">
              <w:rPr>
                <w:rFonts w:ascii="Arial" w:hAnsi="Arial" w:cs="Arial"/>
                <w:color w:val="000000" w:themeColor="text1"/>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5F5D" w14:textId="2F765E1F" w:rsidR="00D12370" w:rsidRPr="00A713D0" w:rsidRDefault="00D12370">
            <w:pPr>
              <w:pStyle w:val="t3ftulon3fvel1negrito"/>
              <w:spacing w:before="0" w:after="0"/>
              <w:jc w:val="center"/>
              <w:rPr>
                <w:rStyle w:val="CHB"/>
                <w:rFonts w:cs="Arial"/>
                <w:bCs/>
                <w:color w:val="000000" w:themeColor="text1"/>
                <w:sz w:val="20"/>
              </w:rPr>
            </w:pPr>
            <w:r w:rsidRPr="00A713D0">
              <w:rPr>
                <w:b w:val="0"/>
                <w:bCs/>
                <w:sz w:val="20"/>
              </w:rPr>
              <w:t>871.194,00</w:t>
            </w:r>
          </w:p>
        </w:tc>
        <w:tc>
          <w:tcPr>
            <w:tcW w:w="2126" w:type="dxa"/>
            <w:tcBorders>
              <w:top w:val="single" w:sz="4" w:space="0" w:color="auto"/>
              <w:left w:val="single" w:sz="4" w:space="0" w:color="auto"/>
              <w:bottom w:val="single" w:sz="4" w:space="0" w:color="auto"/>
              <w:right w:val="single" w:sz="4" w:space="0" w:color="auto"/>
            </w:tcBorders>
            <w:vAlign w:val="center"/>
          </w:tcPr>
          <w:p w14:paraId="708250D1" w14:textId="439C7DAF" w:rsidR="00D12370" w:rsidRPr="00616E93" w:rsidRDefault="00D12370" w:rsidP="007A1FB7">
            <w:pPr>
              <w:pStyle w:val="t3ftulon3fvel1negrito"/>
              <w:spacing w:before="0" w:after="0"/>
              <w:jc w:val="center"/>
              <w:rPr>
                <w:rStyle w:val="CHB"/>
                <w:rFonts w:cs="Arial"/>
                <w:color w:val="000000" w:themeColor="text1"/>
                <w:sz w:val="20"/>
              </w:rPr>
            </w:pPr>
            <w:r w:rsidRPr="00616E93">
              <w:rPr>
                <w:b w:val="0"/>
                <w:bCs/>
                <w:sz w:val="20"/>
              </w:rPr>
              <w:t>871.194,00</w:t>
            </w:r>
          </w:p>
        </w:tc>
      </w:tr>
      <w:tr w:rsidR="00D12370" w:rsidRPr="00616E93" w14:paraId="6EBFBA09" w14:textId="77777777" w:rsidTr="00A713D0">
        <w:trPr>
          <w:jc w:val="center"/>
        </w:trPr>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497C0087" w14:textId="77777777" w:rsidR="00D12370" w:rsidRPr="00616E93" w:rsidRDefault="00D12370" w:rsidP="007A1FB7">
            <w:pPr>
              <w:autoSpaceDE w:val="0"/>
              <w:autoSpaceDN w:val="0"/>
              <w:jc w:val="center"/>
              <w:rPr>
                <w:rFonts w:ascii="Arial" w:hAnsi="Arial" w:cs="Arial"/>
                <w:color w:val="000000" w:themeColor="text1"/>
              </w:rPr>
            </w:pPr>
            <w:r w:rsidRPr="00616E93">
              <w:rPr>
                <w:rFonts w:ascii="Arial" w:hAnsi="Arial" w:cs="Arial"/>
                <w:color w:val="000000" w:themeColor="text1"/>
              </w:rPr>
              <w:t>ITEM 2</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D05D3" w14:textId="77777777" w:rsidR="00D12370" w:rsidRPr="00616E93" w:rsidRDefault="00D12370" w:rsidP="007A1FB7">
            <w:pPr>
              <w:jc w:val="center"/>
              <w:rPr>
                <w:rStyle w:val="Forte"/>
                <w:rFonts w:ascii="Arial" w:hAnsi="Arial" w:cs="Arial"/>
                <w:b w:val="0"/>
                <w:snapToGrid w:val="0"/>
                <w:color w:val="000000" w:themeColor="text1"/>
              </w:rPr>
            </w:pPr>
            <w:r w:rsidRPr="00616E93">
              <w:rPr>
                <w:rFonts w:ascii="Arial" w:hAnsi="Arial" w:cs="Arial"/>
                <w:color w:val="000000" w:themeColor="text1"/>
              </w:rPr>
              <w:t>PRIMEIRA ETAPA: LAUDO TÉCNICO E PROJETO AS BUILT DE FÔRMAS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EAA782" w14:textId="77777777" w:rsidR="00D12370" w:rsidRPr="00616E93" w:rsidRDefault="00D12370" w:rsidP="007A1FB7">
            <w:pPr>
              <w:autoSpaceDE w:val="0"/>
              <w:autoSpaceDN w:val="0"/>
              <w:jc w:val="center"/>
              <w:rPr>
                <w:rFonts w:ascii="Arial" w:hAnsi="Arial" w:cs="Arial"/>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452DC5" w14:textId="33243AA5" w:rsidR="00D12370" w:rsidRPr="00616E93" w:rsidRDefault="00D12370" w:rsidP="007A1FB7">
            <w:pPr>
              <w:autoSpaceDE w:val="0"/>
              <w:autoSpaceDN w:val="0"/>
              <w:jc w:val="center"/>
              <w:rPr>
                <w:rFonts w:ascii="Arial" w:hAnsi="Arial" w:cs="Arial"/>
                <w:color w:val="000000" w:themeColor="text1"/>
              </w:rPr>
            </w:pPr>
            <w:r w:rsidRPr="00616E93">
              <w:rPr>
                <w:rFonts w:ascii="Arial" w:hAnsi="Arial" w:cs="Arial"/>
                <w:color w:val="000000" w:themeColor="text1"/>
              </w:rPr>
              <w:t>SV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F9A84C" w14:textId="77777777" w:rsidR="00D12370" w:rsidRPr="00616E93" w:rsidRDefault="00D12370" w:rsidP="007A1FB7">
            <w:pPr>
              <w:autoSpaceDE w:val="0"/>
              <w:autoSpaceDN w:val="0"/>
              <w:jc w:val="center"/>
              <w:rPr>
                <w:rFonts w:ascii="Arial" w:hAnsi="Arial" w:cs="Arial"/>
                <w:color w:val="000000" w:themeColor="text1"/>
              </w:rPr>
            </w:pPr>
            <w:r w:rsidRPr="00616E93">
              <w:rPr>
                <w:rFonts w:ascii="Arial" w:hAnsi="Arial" w:cs="Arial"/>
                <w:color w:val="000000" w:themeColor="text1"/>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FBA3B42" w14:textId="6B058B53" w:rsidR="00D12370" w:rsidRPr="00A713D0" w:rsidRDefault="00D12370">
            <w:pPr>
              <w:pStyle w:val="t3ftulon3fvel1negrito"/>
              <w:spacing w:before="0" w:after="0"/>
              <w:jc w:val="center"/>
              <w:rPr>
                <w:rStyle w:val="CHB"/>
                <w:rFonts w:cs="Arial"/>
                <w:bCs/>
                <w:color w:val="000000" w:themeColor="text1"/>
                <w:sz w:val="20"/>
              </w:rPr>
            </w:pPr>
            <w:r w:rsidRPr="00A713D0">
              <w:rPr>
                <w:b w:val="0"/>
                <w:bCs/>
                <w:sz w:val="20"/>
              </w:rPr>
              <w:t>446.707,96</w:t>
            </w:r>
          </w:p>
        </w:tc>
        <w:tc>
          <w:tcPr>
            <w:tcW w:w="2126" w:type="dxa"/>
            <w:tcBorders>
              <w:top w:val="single" w:sz="4" w:space="0" w:color="auto"/>
              <w:left w:val="single" w:sz="4" w:space="0" w:color="auto"/>
              <w:bottom w:val="single" w:sz="4" w:space="0" w:color="auto"/>
              <w:right w:val="single" w:sz="4" w:space="0" w:color="auto"/>
            </w:tcBorders>
            <w:vAlign w:val="center"/>
          </w:tcPr>
          <w:p w14:paraId="3680300A" w14:textId="658E71C5" w:rsidR="00D12370" w:rsidRPr="00616E93" w:rsidRDefault="00D12370" w:rsidP="007A1FB7">
            <w:pPr>
              <w:pStyle w:val="t3ftulon3fvel1negrito"/>
              <w:spacing w:before="0" w:after="0"/>
              <w:jc w:val="center"/>
              <w:rPr>
                <w:rStyle w:val="CHB"/>
                <w:rFonts w:cs="Arial"/>
                <w:color w:val="000000" w:themeColor="text1"/>
                <w:sz w:val="20"/>
              </w:rPr>
            </w:pPr>
            <w:r w:rsidRPr="00616E93">
              <w:rPr>
                <w:b w:val="0"/>
                <w:bCs/>
                <w:sz w:val="20"/>
              </w:rPr>
              <w:t>446.707,96</w:t>
            </w:r>
          </w:p>
        </w:tc>
      </w:tr>
      <w:tr w:rsidR="00D12370" w:rsidRPr="00616E93" w14:paraId="55BAE52C" w14:textId="77777777" w:rsidTr="00A713D0">
        <w:trPr>
          <w:jc w:val="center"/>
        </w:trPr>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4C50D345" w14:textId="77777777" w:rsidR="00D12370" w:rsidRPr="00616E93" w:rsidRDefault="00D12370" w:rsidP="007A1FB7">
            <w:pPr>
              <w:jc w:val="center"/>
              <w:rPr>
                <w:rFonts w:ascii="Arial" w:hAnsi="Arial" w:cs="Arial"/>
                <w:color w:val="000000" w:themeColor="text1"/>
              </w:rPr>
            </w:pPr>
            <w:r w:rsidRPr="00616E93">
              <w:rPr>
                <w:rFonts w:ascii="Arial" w:hAnsi="Arial" w:cs="Arial"/>
                <w:color w:val="000000" w:themeColor="text1"/>
              </w:rPr>
              <w:t>ITEM 3</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C5DC66" w14:textId="77777777" w:rsidR="00D12370" w:rsidRPr="00616E93" w:rsidRDefault="00D12370" w:rsidP="007A1FB7">
            <w:pPr>
              <w:jc w:val="center"/>
              <w:rPr>
                <w:rStyle w:val="Forte"/>
                <w:rFonts w:ascii="Arial" w:hAnsi="Arial" w:cs="Arial"/>
                <w:b w:val="0"/>
                <w:snapToGrid w:val="0"/>
                <w:color w:val="000000" w:themeColor="text1"/>
              </w:rPr>
            </w:pPr>
            <w:r w:rsidRPr="00616E93">
              <w:rPr>
                <w:rFonts w:ascii="Arial" w:hAnsi="Arial" w:cs="Arial"/>
                <w:color w:val="000000" w:themeColor="text1"/>
              </w:rPr>
              <w:t>SEGUNDA ETAPA: PROJETO EXECUTIVO DE FORMAS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00E265" w14:textId="77777777" w:rsidR="00D12370" w:rsidRPr="00616E93" w:rsidRDefault="00D12370" w:rsidP="007A1FB7">
            <w:pPr>
              <w:autoSpaceDE w:val="0"/>
              <w:autoSpaceDN w:val="0"/>
              <w:jc w:val="center"/>
              <w:rPr>
                <w:rFonts w:ascii="Arial" w:hAnsi="Arial" w:cs="Arial"/>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52931" w14:textId="3828D85B" w:rsidR="00D12370" w:rsidRPr="00616E93" w:rsidRDefault="00D12370" w:rsidP="007A1FB7">
            <w:pPr>
              <w:autoSpaceDE w:val="0"/>
              <w:autoSpaceDN w:val="0"/>
              <w:jc w:val="center"/>
              <w:rPr>
                <w:rFonts w:ascii="Arial" w:hAnsi="Arial" w:cs="Arial"/>
                <w:color w:val="000000" w:themeColor="text1"/>
              </w:rPr>
            </w:pPr>
            <w:r w:rsidRPr="00616E93">
              <w:rPr>
                <w:rFonts w:ascii="Arial" w:hAnsi="Arial" w:cs="Arial"/>
                <w:color w:val="000000" w:themeColor="text1"/>
              </w:rPr>
              <w:t>SV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2A2B79" w14:textId="77777777" w:rsidR="00D12370" w:rsidRPr="00616E93" w:rsidRDefault="00D12370" w:rsidP="007A1FB7">
            <w:pPr>
              <w:autoSpaceDE w:val="0"/>
              <w:autoSpaceDN w:val="0"/>
              <w:jc w:val="center"/>
              <w:rPr>
                <w:rFonts w:ascii="Arial" w:hAnsi="Arial" w:cs="Arial"/>
                <w:color w:val="000000" w:themeColor="text1"/>
              </w:rPr>
            </w:pPr>
            <w:r w:rsidRPr="00616E93">
              <w:rPr>
                <w:rFonts w:ascii="Arial" w:hAnsi="Arial" w:cs="Arial"/>
                <w:color w:val="000000" w:themeColor="text1"/>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D27F4D" w14:textId="4EBED49B" w:rsidR="00D12370" w:rsidRPr="00A713D0" w:rsidRDefault="00D12370">
            <w:pPr>
              <w:pStyle w:val="t3ftulon3fvel1negrito"/>
              <w:spacing w:before="0" w:after="0"/>
              <w:jc w:val="center"/>
              <w:rPr>
                <w:rStyle w:val="CHB"/>
                <w:rFonts w:cs="Arial"/>
                <w:bCs/>
                <w:color w:val="000000" w:themeColor="text1"/>
                <w:sz w:val="20"/>
              </w:rPr>
            </w:pPr>
            <w:r w:rsidRPr="00A713D0">
              <w:rPr>
                <w:b w:val="0"/>
                <w:bCs/>
                <w:sz w:val="20"/>
              </w:rPr>
              <w:t>144.752,12</w:t>
            </w:r>
          </w:p>
        </w:tc>
        <w:tc>
          <w:tcPr>
            <w:tcW w:w="2126" w:type="dxa"/>
            <w:tcBorders>
              <w:top w:val="single" w:sz="4" w:space="0" w:color="auto"/>
              <w:left w:val="single" w:sz="4" w:space="0" w:color="auto"/>
              <w:bottom w:val="single" w:sz="4" w:space="0" w:color="auto"/>
              <w:right w:val="single" w:sz="4" w:space="0" w:color="auto"/>
            </w:tcBorders>
            <w:vAlign w:val="center"/>
          </w:tcPr>
          <w:p w14:paraId="5D6A653E" w14:textId="24AF928C" w:rsidR="00D12370" w:rsidRPr="00616E93" w:rsidRDefault="00D12370" w:rsidP="007A1FB7">
            <w:pPr>
              <w:pStyle w:val="t3ftulon3fvel1negrito"/>
              <w:spacing w:before="0" w:after="0"/>
              <w:jc w:val="center"/>
              <w:rPr>
                <w:rStyle w:val="CHB"/>
                <w:rFonts w:cs="Arial"/>
                <w:color w:val="000000" w:themeColor="text1"/>
                <w:sz w:val="20"/>
              </w:rPr>
            </w:pPr>
            <w:r w:rsidRPr="00616E93">
              <w:rPr>
                <w:b w:val="0"/>
                <w:bCs/>
                <w:sz w:val="20"/>
              </w:rPr>
              <w:t>144.752,12</w:t>
            </w:r>
          </w:p>
        </w:tc>
      </w:tr>
      <w:tr w:rsidR="00D12370" w:rsidRPr="00616E93" w14:paraId="7ED33802" w14:textId="77777777" w:rsidTr="00A713D0">
        <w:trPr>
          <w:jc w:val="center"/>
        </w:trPr>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DF6A72A" w14:textId="77777777" w:rsidR="00D12370" w:rsidRPr="00616E93" w:rsidRDefault="00D12370" w:rsidP="007A1FB7">
            <w:pPr>
              <w:jc w:val="center"/>
              <w:rPr>
                <w:rFonts w:ascii="Arial" w:hAnsi="Arial" w:cs="Arial"/>
                <w:color w:val="000000" w:themeColor="text1"/>
              </w:rPr>
            </w:pPr>
            <w:r w:rsidRPr="00616E93">
              <w:rPr>
                <w:rFonts w:ascii="Arial" w:hAnsi="Arial" w:cs="Arial"/>
                <w:color w:val="000000" w:themeColor="text1"/>
              </w:rPr>
              <w:t>ITEM 4</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7802D2" w14:textId="77777777" w:rsidR="00D12370" w:rsidRPr="00616E93" w:rsidRDefault="00D12370" w:rsidP="007A1FB7">
            <w:pPr>
              <w:pStyle w:val="braslia"/>
              <w:spacing w:before="0" w:after="0"/>
              <w:rPr>
                <w:rFonts w:cs="Arial"/>
                <w:color w:val="000000" w:themeColor="text1"/>
                <w:sz w:val="20"/>
              </w:rPr>
            </w:pPr>
            <w:r w:rsidRPr="00616E93">
              <w:rPr>
                <w:rFonts w:cs="Arial"/>
                <w:color w:val="000000" w:themeColor="text1"/>
                <w:sz w:val="20"/>
              </w:rPr>
              <w:t>TERCEIRA ETAPA: PROJETOS EXECUTIVOS DE REFORÇO ESTRUTURAL E FUNDAÇÕES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0C7876" w14:textId="77777777" w:rsidR="00D12370" w:rsidRPr="00616E93" w:rsidRDefault="00D12370" w:rsidP="007A1FB7">
            <w:pPr>
              <w:autoSpaceDE w:val="0"/>
              <w:autoSpaceDN w:val="0"/>
              <w:jc w:val="center"/>
              <w:rPr>
                <w:rFonts w:ascii="Arial" w:hAnsi="Arial" w:cs="Arial"/>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112933" w14:textId="46F9ED2B" w:rsidR="00D12370" w:rsidRPr="00616E93" w:rsidRDefault="00D12370" w:rsidP="007A1FB7">
            <w:pPr>
              <w:autoSpaceDE w:val="0"/>
              <w:autoSpaceDN w:val="0"/>
              <w:jc w:val="center"/>
              <w:rPr>
                <w:rFonts w:ascii="Arial" w:hAnsi="Arial" w:cs="Arial"/>
                <w:color w:val="000000" w:themeColor="text1"/>
              </w:rPr>
            </w:pPr>
            <w:r w:rsidRPr="00616E93">
              <w:rPr>
                <w:rFonts w:ascii="Arial" w:hAnsi="Arial" w:cs="Arial"/>
                <w:color w:val="000000" w:themeColor="text1"/>
              </w:rPr>
              <w:t>SV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666D8E" w14:textId="77777777" w:rsidR="00D12370" w:rsidRPr="00616E93" w:rsidRDefault="00D12370" w:rsidP="007A1FB7">
            <w:pPr>
              <w:autoSpaceDE w:val="0"/>
              <w:autoSpaceDN w:val="0"/>
              <w:jc w:val="center"/>
              <w:rPr>
                <w:rFonts w:ascii="Arial" w:hAnsi="Arial" w:cs="Arial"/>
                <w:color w:val="000000" w:themeColor="text1"/>
              </w:rPr>
            </w:pPr>
            <w:r w:rsidRPr="00616E93">
              <w:rPr>
                <w:rFonts w:ascii="Arial" w:hAnsi="Arial" w:cs="Arial"/>
                <w:color w:val="000000" w:themeColor="text1"/>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E85CD3B" w14:textId="09EF160E" w:rsidR="00D12370" w:rsidRPr="00A713D0" w:rsidRDefault="00D12370">
            <w:pPr>
              <w:pStyle w:val="t3ftulon3fvel1negrito"/>
              <w:spacing w:before="0" w:after="0"/>
              <w:jc w:val="center"/>
              <w:rPr>
                <w:rStyle w:val="CHB"/>
                <w:rFonts w:cs="Arial"/>
                <w:bCs/>
                <w:color w:val="000000" w:themeColor="text1"/>
                <w:sz w:val="20"/>
              </w:rPr>
            </w:pPr>
            <w:r w:rsidRPr="00A713D0">
              <w:rPr>
                <w:b w:val="0"/>
                <w:bCs/>
                <w:sz w:val="20"/>
              </w:rPr>
              <w:t>405.844,44</w:t>
            </w:r>
          </w:p>
        </w:tc>
        <w:tc>
          <w:tcPr>
            <w:tcW w:w="2126" w:type="dxa"/>
            <w:tcBorders>
              <w:top w:val="single" w:sz="4" w:space="0" w:color="auto"/>
              <w:left w:val="single" w:sz="4" w:space="0" w:color="auto"/>
              <w:bottom w:val="single" w:sz="4" w:space="0" w:color="auto"/>
              <w:right w:val="single" w:sz="4" w:space="0" w:color="auto"/>
            </w:tcBorders>
            <w:vAlign w:val="center"/>
          </w:tcPr>
          <w:p w14:paraId="2E1F38CF" w14:textId="7E95C19F" w:rsidR="00D12370" w:rsidRPr="00616E93" w:rsidRDefault="00D12370" w:rsidP="007A1FB7">
            <w:pPr>
              <w:pStyle w:val="t3ftulon3fvel1negrito"/>
              <w:spacing w:before="0" w:after="0"/>
              <w:jc w:val="center"/>
              <w:rPr>
                <w:rStyle w:val="CHB"/>
                <w:rFonts w:cs="Arial"/>
                <w:color w:val="000000" w:themeColor="text1"/>
                <w:sz w:val="20"/>
              </w:rPr>
            </w:pPr>
            <w:r w:rsidRPr="00616E93">
              <w:rPr>
                <w:b w:val="0"/>
                <w:bCs/>
                <w:sz w:val="20"/>
              </w:rPr>
              <w:t>405.844,44</w:t>
            </w:r>
          </w:p>
        </w:tc>
      </w:tr>
      <w:tr w:rsidR="00D12370" w:rsidRPr="00616E93" w14:paraId="2671D223" w14:textId="77777777" w:rsidTr="00A713D0">
        <w:trPr>
          <w:jc w:val="center"/>
        </w:trPr>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818AAA1" w14:textId="77777777" w:rsidR="00D12370" w:rsidRPr="00616E93" w:rsidRDefault="00D12370" w:rsidP="007A1FB7">
            <w:pPr>
              <w:jc w:val="center"/>
              <w:rPr>
                <w:rFonts w:ascii="Arial" w:hAnsi="Arial" w:cs="Arial"/>
                <w:color w:val="000000" w:themeColor="text1"/>
              </w:rPr>
            </w:pPr>
            <w:r w:rsidRPr="00616E93">
              <w:rPr>
                <w:rFonts w:ascii="Arial" w:hAnsi="Arial" w:cs="Arial"/>
                <w:color w:val="000000" w:themeColor="text1"/>
              </w:rPr>
              <w:t>ITEM 5</w:t>
            </w:r>
          </w:p>
        </w:tc>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68661" w14:textId="77777777" w:rsidR="00D12370" w:rsidRPr="00616E93" w:rsidRDefault="00D12370" w:rsidP="007A1FB7">
            <w:pPr>
              <w:pStyle w:val="braslia"/>
              <w:spacing w:before="0" w:after="0"/>
              <w:rPr>
                <w:rFonts w:cs="Arial"/>
                <w:color w:val="000000" w:themeColor="text1"/>
                <w:sz w:val="20"/>
              </w:rPr>
            </w:pPr>
            <w:r w:rsidRPr="00616E93">
              <w:rPr>
                <w:rFonts w:cs="Arial"/>
                <w:color w:val="000000" w:themeColor="text1"/>
                <w:sz w:val="20"/>
              </w:rPr>
              <w:t>QUARTA ETAPA: MEMORIAL, ESPECIFICAÇÃO, ORÇAMENTO, CRONOGRAMA E PLANO DE MANUTENÇÃO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34FC67" w14:textId="77777777" w:rsidR="00D12370" w:rsidRPr="00616E93" w:rsidRDefault="00D12370" w:rsidP="007A1FB7">
            <w:pPr>
              <w:autoSpaceDE w:val="0"/>
              <w:autoSpaceDN w:val="0"/>
              <w:jc w:val="center"/>
              <w:rPr>
                <w:rFonts w:ascii="Arial" w:hAnsi="Arial" w:cs="Arial"/>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6E114D" w14:textId="62765202" w:rsidR="00D12370" w:rsidRPr="00616E93" w:rsidRDefault="00D12370" w:rsidP="007A1FB7">
            <w:pPr>
              <w:autoSpaceDE w:val="0"/>
              <w:autoSpaceDN w:val="0"/>
              <w:jc w:val="center"/>
              <w:rPr>
                <w:rFonts w:ascii="Arial" w:hAnsi="Arial" w:cs="Arial"/>
                <w:color w:val="000000" w:themeColor="text1"/>
              </w:rPr>
            </w:pPr>
            <w:r w:rsidRPr="00616E93">
              <w:rPr>
                <w:rFonts w:ascii="Arial" w:hAnsi="Arial" w:cs="Arial"/>
                <w:color w:val="000000" w:themeColor="text1"/>
              </w:rPr>
              <w:t>SV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9A9D8D" w14:textId="77777777" w:rsidR="00D12370" w:rsidRPr="00616E93" w:rsidRDefault="00D12370" w:rsidP="007A1FB7">
            <w:pPr>
              <w:autoSpaceDE w:val="0"/>
              <w:autoSpaceDN w:val="0"/>
              <w:jc w:val="center"/>
              <w:rPr>
                <w:rFonts w:ascii="Arial" w:hAnsi="Arial" w:cs="Arial"/>
                <w:color w:val="000000" w:themeColor="text1"/>
              </w:rPr>
            </w:pPr>
            <w:r w:rsidRPr="00616E93">
              <w:rPr>
                <w:rFonts w:ascii="Arial" w:hAnsi="Arial" w:cs="Arial"/>
                <w:color w:val="000000" w:themeColor="text1"/>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9AF741" w14:textId="342DBF19" w:rsidR="00D12370" w:rsidRPr="00A713D0" w:rsidRDefault="00D12370">
            <w:pPr>
              <w:pStyle w:val="t3ftulon3fvel1negrito"/>
              <w:spacing w:before="0" w:after="0"/>
              <w:jc w:val="center"/>
              <w:rPr>
                <w:rStyle w:val="CHB"/>
                <w:rFonts w:cs="Arial"/>
                <w:bCs/>
                <w:color w:val="000000" w:themeColor="text1"/>
                <w:sz w:val="20"/>
              </w:rPr>
            </w:pPr>
            <w:r w:rsidRPr="00A713D0">
              <w:rPr>
                <w:b w:val="0"/>
                <w:bCs/>
                <w:sz w:val="20"/>
              </w:rPr>
              <w:t>252.209,64</w:t>
            </w:r>
          </w:p>
        </w:tc>
        <w:tc>
          <w:tcPr>
            <w:tcW w:w="2126" w:type="dxa"/>
            <w:tcBorders>
              <w:top w:val="single" w:sz="4" w:space="0" w:color="auto"/>
              <w:left w:val="single" w:sz="4" w:space="0" w:color="auto"/>
              <w:bottom w:val="single" w:sz="4" w:space="0" w:color="auto"/>
              <w:right w:val="single" w:sz="4" w:space="0" w:color="auto"/>
            </w:tcBorders>
            <w:vAlign w:val="center"/>
          </w:tcPr>
          <w:p w14:paraId="020C219A" w14:textId="5231FCE0" w:rsidR="00D12370" w:rsidRPr="00616E93" w:rsidRDefault="00D12370" w:rsidP="007A1FB7">
            <w:pPr>
              <w:pStyle w:val="t3ftulon3fvel1negrito"/>
              <w:spacing w:before="0" w:after="0"/>
              <w:jc w:val="center"/>
              <w:rPr>
                <w:rStyle w:val="CHB"/>
                <w:rFonts w:cs="Arial"/>
                <w:color w:val="000000" w:themeColor="text1"/>
                <w:sz w:val="20"/>
              </w:rPr>
            </w:pPr>
            <w:r w:rsidRPr="00616E93">
              <w:rPr>
                <w:b w:val="0"/>
                <w:bCs/>
                <w:sz w:val="20"/>
              </w:rPr>
              <w:t>252.209,64</w:t>
            </w:r>
          </w:p>
        </w:tc>
      </w:tr>
      <w:tr w:rsidR="00D12370" w:rsidRPr="00616E93" w14:paraId="4BDE3F30" w14:textId="77777777" w:rsidTr="00616E93">
        <w:trPr>
          <w:jc w:val="center"/>
        </w:trPr>
        <w:tc>
          <w:tcPr>
            <w:tcW w:w="11127" w:type="dxa"/>
            <w:gridSpan w:val="7"/>
            <w:tcBorders>
              <w:top w:val="single" w:sz="4" w:space="0" w:color="auto"/>
              <w:left w:val="single" w:sz="4" w:space="0" w:color="auto"/>
              <w:bottom w:val="single" w:sz="4" w:space="0" w:color="auto"/>
              <w:right w:val="single" w:sz="4" w:space="0" w:color="auto"/>
            </w:tcBorders>
            <w:shd w:val="clear" w:color="auto" w:fill="auto"/>
          </w:tcPr>
          <w:p w14:paraId="77973D3D" w14:textId="60EC33F8" w:rsidR="00D12370" w:rsidRPr="00616E93" w:rsidRDefault="00D12370" w:rsidP="00616E93">
            <w:pPr>
              <w:autoSpaceDE w:val="0"/>
              <w:autoSpaceDN w:val="0"/>
              <w:jc w:val="right"/>
              <w:rPr>
                <w:rFonts w:ascii="Arial" w:hAnsi="Arial" w:cs="Arial"/>
                <w:b/>
                <w:color w:val="000000" w:themeColor="text1"/>
              </w:rPr>
            </w:pPr>
            <w:r w:rsidRPr="00616E93">
              <w:rPr>
                <w:rFonts w:ascii="Arial" w:hAnsi="Arial" w:cs="Arial"/>
                <w:b/>
                <w:color w:val="000000" w:themeColor="text1"/>
              </w:rPr>
              <w:t>PREÇO GLOBAL PARA O GRUPO ÚNICO (</w:t>
            </w:r>
            <w:proofErr w:type="gramStart"/>
            <w:r w:rsidRPr="00616E93">
              <w:rPr>
                <w:rFonts w:ascii="Arial" w:hAnsi="Arial" w:cs="Arial"/>
                <w:b/>
                <w:color w:val="000000" w:themeColor="text1"/>
              </w:rPr>
              <w:t>C)=</w:t>
            </w:r>
            <w:proofErr w:type="gramEnd"/>
            <w:r w:rsidRPr="00616E93">
              <w:rPr>
                <w:rFonts w:ascii="Arial" w:hAnsi="Arial" w:cs="Arial"/>
                <w:b/>
                <w:color w:val="000000" w:themeColor="text1"/>
              </w:rPr>
              <w:t>∑ (B) R$</w:t>
            </w:r>
          </w:p>
        </w:tc>
        <w:tc>
          <w:tcPr>
            <w:tcW w:w="2126" w:type="dxa"/>
            <w:tcBorders>
              <w:top w:val="single" w:sz="4" w:space="0" w:color="auto"/>
              <w:left w:val="single" w:sz="4" w:space="0" w:color="auto"/>
              <w:bottom w:val="single" w:sz="4" w:space="0" w:color="auto"/>
              <w:right w:val="single" w:sz="4" w:space="0" w:color="auto"/>
            </w:tcBorders>
          </w:tcPr>
          <w:p w14:paraId="00154AAB" w14:textId="56FB9E2A" w:rsidR="00D12370" w:rsidRPr="00616E93" w:rsidRDefault="00D12370" w:rsidP="00616E93">
            <w:pPr>
              <w:autoSpaceDE w:val="0"/>
              <w:autoSpaceDN w:val="0"/>
              <w:jc w:val="center"/>
              <w:rPr>
                <w:rFonts w:ascii="Arial" w:hAnsi="Arial" w:cs="Arial"/>
                <w:b/>
                <w:color w:val="000000" w:themeColor="text1"/>
              </w:rPr>
            </w:pPr>
            <w:r w:rsidRPr="00A713D0">
              <w:rPr>
                <w:rFonts w:ascii="Arial" w:hAnsi="Arial" w:cs="Arial"/>
                <w:b/>
                <w:color w:val="000000" w:themeColor="text1"/>
              </w:rPr>
              <w:t>2.120.708,16</w:t>
            </w:r>
          </w:p>
        </w:tc>
      </w:tr>
      <w:tr w:rsidR="00D12370" w:rsidRPr="00C113E3" w14:paraId="066996F2" w14:textId="77777777" w:rsidTr="00616E93">
        <w:trPr>
          <w:trHeight w:val="130"/>
          <w:jc w:val="center"/>
        </w:trPr>
        <w:tc>
          <w:tcPr>
            <w:tcW w:w="13253" w:type="dxa"/>
            <w:gridSpan w:val="8"/>
            <w:tcBorders>
              <w:top w:val="single" w:sz="4" w:space="0" w:color="auto"/>
              <w:left w:val="single" w:sz="4" w:space="0" w:color="auto"/>
              <w:bottom w:val="single" w:sz="4" w:space="0" w:color="auto"/>
              <w:right w:val="single" w:sz="4" w:space="0" w:color="auto"/>
            </w:tcBorders>
            <w:shd w:val="clear" w:color="auto" w:fill="auto"/>
          </w:tcPr>
          <w:p w14:paraId="6CB21201" w14:textId="7FC3B677" w:rsidR="00D12370" w:rsidRPr="007A1FB7" w:rsidRDefault="00D12370" w:rsidP="00616E93">
            <w:pPr>
              <w:autoSpaceDE w:val="0"/>
              <w:autoSpaceDN w:val="0"/>
              <w:jc w:val="both"/>
              <w:rPr>
                <w:rFonts w:ascii="Arial" w:hAnsi="Arial" w:cs="Arial"/>
                <w:color w:val="000000" w:themeColor="text1"/>
              </w:rPr>
            </w:pPr>
            <w:r w:rsidRPr="00A713D0">
              <w:rPr>
                <w:rFonts w:ascii="Arial" w:eastAsia="HG Mincho Light J" w:hAnsi="Arial" w:cs="Arial"/>
                <w:b/>
                <w:color w:val="000000" w:themeColor="text1"/>
              </w:rPr>
              <w:t>BD</w:t>
            </w:r>
            <w:r w:rsidRPr="00616E93">
              <w:rPr>
                <w:rFonts w:ascii="Arial" w:eastAsia="HG Mincho Light J" w:hAnsi="Arial" w:cs="Arial"/>
                <w:b/>
                <w:color w:val="000000" w:themeColor="text1"/>
              </w:rPr>
              <w:t>I</w:t>
            </w:r>
            <w:r w:rsidRPr="00A713D0">
              <w:rPr>
                <w:rFonts w:ascii="Arial" w:eastAsia="HG Mincho Light J" w:hAnsi="Arial" w:cs="Arial"/>
                <w:b/>
                <w:color w:val="000000" w:themeColor="text1"/>
              </w:rPr>
              <w:t>: 27,20%</w:t>
            </w:r>
          </w:p>
        </w:tc>
      </w:tr>
      <w:bookmarkEnd w:id="158"/>
    </w:tbl>
    <w:p w14:paraId="47209AF0" w14:textId="77777777" w:rsidR="0091152B" w:rsidRDefault="0091152B" w:rsidP="004F74A5">
      <w:pPr>
        <w:widowControl w:val="0"/>
        <w:tabs>
          <w:tab w:val="left" w:pos="1800"/>
        </w:tabs>
        <w:jc w:val="center"/>
        <w:rPr>
          <w:rFonts w:ascii="Arial" w:hAnsi="Arial" w:cs="Arial"/>
          <w:b/>
          <w:color w:val="000000" w:themeColor="text1"/>
          <w:sz w:val="24"/>
          <w:szCs w:val="24"/>
        </w:rPr>
      </w:pPr>
    </w:p>
    <w:p w14:paraId="75A58D8D" w14:textId="77777777" w:rsidR="0091152B" w:rsidRDefault="0091152B" w:rsidP="004F74A5">
      <w:pPr>
        <w:widowControl w:val="0"/>
        <w:tabs>
          <w:tab w:val="left" w:pos="1800"/>
        </w:tabs>
        <w:jc w:val="center"/>
        <w:rPr>
          <w:rFonts w:ascii="Arial" w:hAnsi="Arial" w:cs="Arial"/>
          <w:b/>
          <w:color w:val="000000" w:themeColor="text1"/>
          <w:sz w:val="24"/>
          <w:szCs w:val="24"/>
        </w:rPr>
      </w:pPr>
    </w:p>
    <w:p w14:paraId="50F6EAEF" w14:textId="77777777" w:rsidR="0091152B" w:rsidRDefault="0091152B" w:rsidP="004F74A5">
      <w:pPr>
        <w:widowControl w:val="0"/>
        <w:tabs>
          <w:tab w:val="left" w:pos="1800"/>
        </w:tabs>
        <w:jc w:val="center"/>
        <w:rPr>
          <w:rFonts w:ascii="Arial" w:hAnsi="Arial" w:cs="Arial"/>
          <w:b/>
          <w:color w:val="000000" w:themeColor="text1"/>
          <w:sz w:val="24"/>
          <w:szCs w:val="24"/>
        </w:rPr>
      </w:pPr>
    </w:p>
    <w:p w14:paraId="266DD5EB" w14:textId="77777777" w:rsidR="0091152B" w:rsidRDefault="0091152B" w:rsidP="004F74A5">
      <w:pPr>
        <w:widowControl w:val="0"/>
        <w:tabs>
          <w:tab w:val="left" w:pos="1800"/>
        </w:tabs>
        <w:jc w:val="center"/>
        <w:rPr>
          <w:rFonts w:ascii="Arial" w:hAnsi="Arial" w:cs="Arial"/>
          <w:b/>
          <w:color w:val="000000" w:themeColor="text1"/>
          <w:sz w:val="24"/>
          <w:szCs w:val="24"/>
        </w:rPr>
      </w:pPr>
    </w:p>
    <w:p w14:paraId="45EB5436" w14:textId="77777777" w:rsidR="0091152B" w:rsidRDefault="0091152B" w:rsidP="004F74A5">
      <w:pPr>
        <w:widowControl w:val="0"/>
        <w:tabs>
          <w:tab w:val="left" w:pos="1800"/>
        </w:tabs>
        <w:jc w:val="center"/>
        <w:rPr>
          <w:rFonts w:ascii="Arial" w:hAnsi="Arial" w:cs="Arial"/>
          <w:b/>
          <w:color w:val="000000" w:themeColor="text1"/>
          <w:sz w:val="24"/>
          <w:szCs w:val="24"/>
        </w:rPr>
      </w:pPr>
    </w:p>
    <w:p w14:paraId="5BCA60DD" w14:textId="77777777" w:rsidR="0091152B" w:rsidRDefault="0091152B" w:rsidP="004F74A5">
      <w:pPr>
        <w:widowControl w:val="0"/>
        <w:tabs>
          <w:tab w:val="left" w:pos="1800"/>
        </w:tabs>
        <w:jc w:val="center"/>
        <w:rPr>
          <w:rFonts w:ascii="Arial" w:hAnsi="Arial" w:cs="Arial"/>
          <w:b/>
          <w:color w:val="000000" w:themeColor="text1"/>
          <w:sz w:val="24"/>
          <w:szCs w:val="24"/>
        </w:rPr>
      </w:pPr>
    </w:p>
    <w:p w14:paraId="6C7BE5B4" w14:textId="77777777" w:rsidR="0091152B" w:rsidRDefault="0091152B" w:rsidP="004F74A5">
      <w:pPr>
        <w:widowControl w:val="0"/>
        <w:tabs>
          <w:tab w:val="left" w:pos="1800"/>
        </w:tabs>
        <w:jc w:val="center"/>
        <w:rPr>
          <w:rFonts w:ascii="Arial" w:hAnsi="Arial" w:cs="Arial"/>
          <w:b/>
          <w:color w:val="000000" w:themeColor="text1"/>
          <w:sz w:val="24"/>
          <w:szCs w:val="24"/>
        </w:rPr>
      </w:pPr>
    </w:p>
    <w:p w14:paraId="64DD7EA8" w14:textId="77777777" w:rsidR="0091152B" w:rsidRDefault="0091152B" w:rsidP="004F74A5">
      <w:pPr>
        <w:widowControl w:val="0"/>
        <w:tabs>
          <w:tab w:val="left" w:pos="1800"/>
        </w:tabs>
        <w:jc w:val="center"/>
        <w:rPr>
          <w:rFonts w:ascii="Arial" w:hAnsi="Arial" w:cs="Arial"/>
          <w:b/>
          <w:color w:val="000000" w:themeColor="text1"/>
          <w:sz w:val="24"/>
          <w:szCs w:val="24"/>
        </w:rPr>
      </w:pPr>
    </w:p>
    <w:p w14:paraId="5B84C27F" w14:textId="77777777" w:rsidR="0091152B" w:rsidRDefault="0091152B" w:rsidP="004F74A5">
      <w:pPr>
        <w:widowControl w:val="0"/>
        <w:tabs>
          <w:tab w:val="left" w:pos="1800"/>
        </w:tabs>
        <w:jc w:val="center"/>
        <w:rPr>
          <w:rFonts w:ascii="Arial" w:hAnsi="Arial" w:cs="Arial"/>
          <w:b/>
          <w:color w:val="000000" w:themeColor="text1"/>
          <w:sz w:val="24"/>
          <w:szCs w:val="24"/>
        </w:rPr>
      </w:pPr>
    </w:p>
    <w:p w14:paraId="4D83B8EA" w14:textId="77777777" w:rsidR="0091152B" w:rsidRDefault="0091152B" w:rsidP="004F74A5">
      <w:pPr>
        <w:widowControl w:val="0"/>
        <w:tabs>
          <w:tab w:val="left" w:pos="1800"/>
        </w:tabs>
        <w:jc w:val="center"/>
        <w:rPr>
          <w:rFonts w:ascii="Arial" w:hAnsi="Arial" w:cs="Arial"/>
          <w:b/>
          <w:color w:val="000000" w:themeColor="text1"/>
          <w:sz w:val="24"/>
          <w:szCs w:val="24"/>
        </w:rPr>
      </w:pPr>
    </w:p>
    <w:p w14:paraId="7C8EE540" w14:textId="77777777" w:rsidR="0091152B" w:rsidRDefault="0091152B" w:rsidP="004F74A5">
      <w:pPr>
        <w:widowControl w:val="0"/>
        <w:tabs>
          <w:tab w:val="left" w:pos="1800"/>
        </w:tabs>
        <w:jc w:val="center"/>
        <w:rPr>
          <w:rFonts w:ascii="Arial" w:hAnsi="Arial" w:cs="Arial"/>
          <w:b/>
          <w:color w:val="000000" w:themeColor="text1"/>
          <w:sz w:val="24"/>
          <w:szCs w:val="24"/>
        </w:rPr>
      </w:pPr>
    </w:p>
    <w:p w14:paraId="0EED2868" w14:textId="50FBCB31" w:rsidR="007A1FB7" w:rsidRPr="00A713D0" w:rsidRDefault="00D12370" w:rsidP="00A713D0">
      <w:pPr>
        <w:widowControl w:val="0"/>
        <w:tabs>
          <w:tab w:val="left" w:pos="1800"/>
        </w:tabs>
        <w:rPr>
          <w:rFonts w:ascii="Arial" w:hAnsi="Arial" w:cs="Arial"/>
          <w:b/>
          <w:color w:val="000000" w:themeColor="text1"/>
          <w:sz w:val="24"/>
          <w:szCs w:val="24"/>
        </w:rPr>
      </w:pPr>
      <w:r w:rsidRPr="00A713D0">
        <w:rPr>
          <w:rFonts w:ascii="Arial" w:hAnsi="Arial" w:cs="Arial"/>
          <w:bCs/>
          <w:color w:val="000000" w:themeColor="text1"/>
          <w:sz w:val="24"/>
          <w:szCs w:val="24"/>
          <w:u w:val="single"/>
        </w:rPr>
        <w:t xml:space="preserve">Tabela 2 - </w:t>
      </w:r>
      <w:r w:rsidR="0091152B" w:rsidRPr="00A713D0">
        <w:rPr>
          <w:rFonts w:ascii="Arial" w:hAnsi="Arial" w:cs="Arial"/>
          <w:bCs/>
          <w:color w:val="000000" w:themeColor="text1"/>
          <w:sz w:val="24"/>
          <w:szCs w:val="24"/>
          <w:u w:val="single"/>
        </w:rPr>
        <w:t>Orçamento Analítico</w:t>
      </w:r>
      <w:r w:rsidRPr="00A713D0">
        <w:rPr>
          <w:rFonts w:ascii="Arial" w:hAnsi="Arial" w:cs="Arial"/>
          <w:b/>
          <w:color w:val="000000" w:themeColor="text1"/>
          <w:sz w:val="24"/>
          <w:szCs w:val="24"/>
        </w:rPr>
        <w:t>:</w:t>
      </w:r>
    </w:p>
    <w:tbl>
      <w:tblPr>
        <w:tblW w:w="12379" w:type="dxa"/>
        <w:jc w:val="center"/>
        <w:tblCellMar>
          <w:left w:w="70" w:type="dxa"/>
          <w:right w:w="70" w:type="dxa"/>
        </w:tblCellMar>
        <w:tblLook w:val="04A0" w:firstRow="1" w:lastRow="0" w:firstColumn="1" w:lastColumn="0" w:noHBand="0" w:noVBand="1"/>
      </w:tblPr>
      <w:tblGrid>
        <w:gridCol w:w="1090"/>
        <w:gridCol w:w="4095"/>
        <w:gridCol w:w="2188"/>
        <w:gridCol w:w="1781"/>
        <w:gridCol w:w="1701"/>
        <w:gridCol w:w="1524"/>
      </w:tblGrid>
      <w:tr w:rsidR="0091152B" w:rsidRPr="00A713D0" w14:paraId="359B7F0F" w14:textId="77777777" w:rsidTr="00A713D0">
        <w:trPr>
          <w:trHeight w:val="775"/>
          <w:tblHeader/>
          <w:jc w:val="center"/>
        </w:trPr>
        <w:tc>
          <w:tcPr>
            <w:tcW w:w="1090"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8112663" w14:textId="77777777" w:rsidR="00DE69C5" w:rsidRPr="00A713D0" w:rsidRDefault="00DE69C5" w:rsidP="00616E93">
            <w:pPr>
              <w:spacing w:before="120" w:after="120"/>
              <w:jc w:val="center"/>
              <w:rPr>
                <w:rFonts w:ascii="Arial" w:hAnsi="Arial" w:cs="Arial"/>
                <w:b/>
                <w:bCs/>
                <w:color w:val="000000"/>
                <w:sz w:val="18"/>
                <w:szCs w:val="18"/>
              </w:rPr>
            </w:pPr>
            <w:bookmarkStart w:id="159" w:name="_Hlk86255462"/>
            <w:r w:rsidRPr="00A713D0">
              <w:rPr>
                <w:rFonts w:ascii="Arial" w:hAnsi="Arial" w:cs="Arial"/>
                <w:b/>
                <w:bCs/>
                <w:color w:val="000000"/>
                <w:sz w:val="18"/>
                <w:szCs w:val="18"/>
              </w:rPr>
              <w:t>Item</w:t>
            </w:r>
          </w:p>
        </w:tc>
        <w:tc>
          <w:tcPr>
            <w:tcW w:w="4095" w:type="dxa"/>
            <w:tcBorders>
              <w:top w:val="single" w:sz="8" w:space="0" w:color="auto"/>
              <w:left w:val="nil"/>
              <w:bottom w:val="single" w:sz="4" w:space="0" w:color="auto"/>
              <w:right w:val="single" w:sz="4" w:space="0" w:color="auto"/>
            </w:tcBorders>
            <w:shd w:val="clear" w:color="auto" w:fill="BFBFBF" w:themeFill="background1" w:themeFillShade="BF"/>
            <w:noWrap/>
            <w:vAlign w:val="center"/>
            <w:hideMark/>
          </w:tcPr>
          <w:p w14:paraId="44FAA511" w14:textId="77777777" w:rsidR="00DE69C5" w:rsidRPr="00A713D0" w:rsidRDefault="00DE69C5" w:rsidP="00616E93">
            <w:pPr>
              <w:spacing w:before="120" w:after="120"/>
              <w:jc w:val="center"/>
              <w:rPr>
                <w:rFonts w:ascii="Arial" w:hAnsi="Arial" w:cs="Arial"/>
                <w:b/>
                <w:bCs/>
                <w:color w:val="000000"/>
                <w:sz w:val="18"/>
                <w:szCs w:val="18"/>
              </w:rPr>
            </w:pPr>
            <w:r w:rsidRPr="00A713D0">
              <w:rPr>
                <w:rFonts w:ascii="Arial" w:hAnsi="Arial" w:cs="Arial"/>
                <w:b/>
                <w:bCs/>
                <w:color w:val="000000"/>
                <w:sz w:val="18"/>
                <w:szCs w:val="18"/>
              </w:rPr>
              <w:t>Descrição</w:t>
            </w:r>
          </w:p>
        </w:tc>
        <w:tc>
          <w:tcPr>
            <w:tcW w:w="2188" w:type="dxa"/>
            <w:tcBorders>
              <w:top w:val="single" w:sz="8" w:space="0" w:color="auto"/>
              <w:left w:val="nil"/>
              <w:bottom w:val="single" w:sz="4" w:space="0" w:color="auto"/>
              <w:right w:val="single" w:sz="4" w:space="0" w:color="auto"/>
            </w:tcBorders>
            <w:shd w:val="clear" w:color="auto" w:fill="BFBFBF" w:themeFill="background1" w:themeFillShade="BF"/>
            <w:noWrap/>
            <w:vAlign w:val="center"/>
            <w:hideMark/>
          </w:tcPr>
          <w:p w14:paraId="5E9B55D0" w14:textId="77777777" w:rsidR="00DE69C5" w:rsidRPr="00A713D0" w:rsidRDefault="00DE69C5" w:rsidP="00616E93">
            <w:pPr>
              <w:spacing w:before="120" w:after="120"/>
              <w:jc w:val="center"/>
              <w:rPr>
                <w:rFonts w:ascii="Arial" w:hAnsi="Arial" w:cs="Arial"/>
                <w:b/>
                <w:bCs/>
                <w:color w:val="000000"/>
                <w:sz w:val="18"/>
                <w:szCs w:val="18"/>
              </w:rPr>
            </w:pPr>
            <w:r w:rsidRPr="00A713D0">
              <w:rPr>
                <w:rFonts w:ascii="Arial" w:hAnsi="Arial" w:cs="Arial"/>
                <w:b/>
                <w:bCs/>
                <w:color w:val="000000"/>
                <w:sz w:val="18"/>
                <w:szCs w:val="18"/>
              </w:rPr>
              <w:t>Unidade</w:t>
            </w:r>
          </w:p>
        </w:tc>
        <w:tc>
          <w:tcPr>
            <w:tcW w:w="1781" w:type="dxa"/>
            <w:tcBorders>
              <w:top w:val="single" w:sz="8" w:space="0" w:color="auto"/>
              <w:left w:val="nil"/>
              <w:bottom w:val="single" w:sz="4" w:space="0" w:color="auto"/>
              <w:right w:val="single" w:sz="4" w:space="0" w:color="auto"/>
            </w:tcBorders>
            <w:shd w:val="clear" w:color="auto" w:fill="BFBFBF" w:themeFill="background1" w:themeFillShade="BF"/>
            <w:noWrap/>
            <w:vAlign w:val="center"/>
            <w:hideMark/>
          </w:tcPr>
          <w:p w14:paraId="08380833" w14:textId="77777777" w:rsidR="00DE69C5" w:rsidRPr="00A713D0" w:rsidRDefault="00DE69C5" w:rsidP="00616E93">
            <w:pPr>
              <w:spacing w:before="120" w:after="120"/>
              <w:jc w:val="center"/>
              <w:rPr>
                <w:rFonts w:ascii="Arial" w:hAnsi="Arial" w:cs="Arial"/>
                <w:b/>
                <w:bCs/>
                <w:color w:val="000000"/>
                <w:sz w:val="18"/>
                <w:szCs w:val="18"/>
              </w:rPr>
            </w:pPr>
            <w:r w:rsidRPr="00A713D0">
              <w:rPr>
                <w:rFonts w:ascii="Arial" w:hAnsi="Arial" w:cs="Arial"/>
                <w:b/>
                <w:bCs/>
                <w:color w:val="000000"/>
                <w:sz w:val="18"/>
                <w:szCs w:val="18"/>
              </w:rPr>
              <w:t>Quant.</w:t>
            </w:r>
          </w:p>
        </w:tc>
        <w:tc>
          <w:tcPr>
            <w:tcW w:w="1701" w:type="dxa"/>
            <w:tcBorders>
              <w:top w:val="single" w:sz="8" w:space="0" w:color="auto"/>
              <w:left w:val="nil"/>
              <w:bottom w:val="single" w:sz="4" w:space="0" w:color="auto"/>
              <w:right w:val="single" w:sz="4" w:space="0" w:color="auto"/>
            </w:tcBorders>
            <w:shd w:val="clear" w:color="auto" w:fill="BFBFBF" w:themeFill="background1" w:themeFillShade="BF"/>
            <w:vAlign w:val="center"/>
            <w:hideMark/>
          </w:tcPr>
          <w:p w14:paraId="689F34C3" w14:textId="77777777" w:rsidR="00DE69C5" w:rsidRPr="00A713D0" w:rsidRDefault="00DE69C5" w:rsidP="00616E93">
            <w:pPr>
              <w:spacing w:before="120" w:after="120"/>
              <w:jc w:val="center"/>
              <w:rPr>
                <w:rFonts w:ascii="Arial" w:hAnsi="Arial" w:cs="Arial"/>
                <w:b/>
                <w:bCs/>
                <w:color w:val="000000"/>
                <w:sz w:val="18"/>
                <w:szCs w:val="18"/>
              </w:rPr>
            </w:pPr>
            <w:r w:rsidRPr="00A713D0">
              <w:rPr>
                <w:rFonts w:ascii="Arial" w:hAnsi="Arial" w:cs="Arial"/>
                <w:b/>
                <w:bCs/>
                <w:color w:val="000000"/>
                <w:sz w:val="18"/>
                <w:szCs w:val="18"/>
              </w:rPr>
              <w:t>Preço Unitário (R$)</w:t>
            </w:r>
          </w:p>
        </w:tc>
        <w:tc>
          <w:tcPr>
            <w:tcW w:w="1524" w:type="dxa"/>
            <w:tcBorders>
              <w:top w:val="single" w:sz="8" w:space="0" w:color="auto"/>
              <w:left w:val="nil"/>
              <w:bottom w:val="single" w:sz="4" w:space="0" w:color="auto"/>
              <w:right w:val="single" w:sz="8" w:space="0" w:color="auto"/>
            </w:tcBorders>
            <w:shd w:val="clear" w:color="auto" w:fill="BFBFBF" w:themeFill="background1" w:themeFillShade="BF"/>
            <w:vAlign w:val="center"/>
            <w:hideMark/>
          </w:tcPr>
          <w:p w14:paraId="3EB80B6F" w14:textId="77777777" w:rsidR="00DE69C5" w:rsidRPr="00A713D0" w:rsidRDefault="00DE69C5" w:rsidP="00616E93">
            <w:pPr>
              <w:spacing w:before="120" w:after="120"/>
              <w:jc w:val="center"/>
              <w:rPr>
                <w:rFonts w:ascii="Arial" w:hAnsi="Arial" w:cs="Arial"/>
                <w:b/>
                <w:bCs/>
                <w:color w:val="000000"/>
                <w:sz w:val="18"/>
                <w:szCs w:val="18"/>
              </w:rPr>
            </w:pPr>
            <w:r w:rsidRPr="00A713D0">
              <w:rPr>
                <w:rFonts w:ascii="Arial" w:hAnsi="Arial" w:cs="Arial"/>
                <w:b/>
                <w:bCs/>
                <w:color w:val="000000"/>
                <w:sz w:val="18"/>
                <w:szCs w:val="18"/>
              </w:rPr>
              <w:t>Preço Total (R$)</w:t>
            </w:r>
          </w:p>
        </w:tc>
      </w:tr>
      <w:tr w:rsidR="00DE69C5" w:rsidRPr="00A713D0" w14:paraId="5379C52A" w14:textId="77777777" w:rsidTr="00A713D0">
        <w:trPr>
          <w:trHeight w:val="652"/>
          <w:jc w:val="center"/>
        </w:trPr>
        <w:tc>
          <w:tcPr>
            <w:tcW w:w="12379" w:type="dxa"/>
            <w:gridSpan w:val="6"/>
            <w:tcBorders>
              <w:top w:val="single" w:sz="4" w:space="0" w:color="auto"/>
              <w:left w:val="single" w:sz="4" w:space="0" w:color="auto"/>
              <w:bottom w:val="single" w:sz="4" w:space="0" w:color="auto"/>
              <w:right w:val="single" w:sz="8" w:space="0" w:color="auto"/>
            </w:tcBorders>
            <w:noWrap/>
            <w:vAlign w:val="center"/>
            <w:hideMark/>
          </w:tcPr>
          <w:p w14:paraId="29664535" w14:textId="77777777" w:rsidR="00DE69C5" w:rsidRPr="00A713D0" w:rsidRDefault="00DE69C5" w:rsidP="00616E93">
            <w:pPr>
              <w:spacing w:before="120" w:after="120"/>
              <w:rPr>
                <w:rFonts w:ascii="Arial" w:hAnsi="Arial" w:cs="Arial"/>
                <w:b/>
                <w:color w:val="000000"/>
                <w:sz w:val="18"/>
                <w:szCs w:val="18"/>
              </w:rPr>
            </w:pPr>
            <w:r w:rsidRPr="00A713D0">
              <w:rPr>
                <w:rFonts w:ascii="Arial" w:hAnsi="Arial" w:cs="Arial"/>
                <w:b/>
                <w:color w:val="000000"/>
                <w:sz w:val="18"/>
                <w:szCs w:val="18"/>
              </w:rPr>
              <w:t xml:space="preserve">1ª ETAPA: Execução de Ensaios, Laudo Técnico e Projeto </w:t>
            </w:r>
            <w:r w:rsidRPr="00A713D0">
              <w:rPr>
                <w:rFonts w:ascii="Arial" w:hAnsi="Arial" w:cs="Arial"/>
                <w:b/>
                <w:i/>
                <w:color w:val="000000"/>
                <w:sz w:val="18"/>
                <w:szCs w:val="18"/>
              </w:rPr>
              <w:t xml:space="preserve">As </w:t>
            </w:r>
            <w:proofErr w:type="spellStart"/>
            <w:r w:rsidRPr="00A713D0">
              <w:rPr>
                <w:rFonts w:ascii="Arial" w:hAnsi="Arial" w:cs="Arial"/>
                <w:b/>
                <w:i/>
                <w:color w:val="000000"/>
                <w:sz w:val="18"/>
                <w:szCs w:val="18"/>
              </w:rPr>
              <w:t>Built</w:t>
            </w:r>
            <w:proofErr w:type="spellEnd"/>
            <w:r w:rsidRPr="00A713D0">
              <w:rPr>
                <w:rFonts w:ascii="Arial" w:hAnsi="Arial" w:cs="Arial"/>
                <w:b/>
                <w:color w:val="000000"/>
                <w:sz w:val="18"/>
                <w:szCs w:val="18"/>
              </w:rPr>
              <w:t xml:space="preserve"> de Fôrmas</w:t>
            </w:r>
          </w:p>
        </w:tc>
      </w:tr>
      <w:tr w:rsidR="00DE69C5" w:rsidRPr="00A713D0" w14:paraId="42116A06" w14:textId="77777777" w:rsidTr="00A713D0">
        <w:trPr>
          <w:trHeight w:val="652"/>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018DBDF8" w14:textId="77777777" w:rsidR="00DE69C5" w:rsidRPr="00A713D0" w:rsidRDefault="00DE69C5" w:rsidP="00616E93">
            <w:pPr>
              <w:spacing w:before="120" w:after="120"/>
              <w:jc w:val="center"/>
              <w:rPr>
                <w:rFonts w:ascii="Arial" w:hAnsi="Arial" w:cs="Arial"/>
                <w:b/>
                <w:color w:val="000000"/>
                <w:sz w:val="18"/>
                <w:szCs w:val="18"/>
              </w:rPr>
            </w:pPr>
            <w:r w:rsidRPr="00A713D0">
              <w:rPr>
                <w:rFonts w:ascii="Arial" w:hAnsi="Arial" w:cs="Arial"/>
                <w:b/>
                <w:color w:val="000000"/>
                <w:sz w:val="18"/>
                <w:szCs w:val="18"/>
              </w:rPr>
              <w:t>1.1</w:t>
            </w:r>
          </w:p>
        </w:tc>
        <w:tc>
          <w:tcPr>
            <w:tcW w:w="11289" w:type="dxa"/>
            <w:gridSpan w:val="5"/>
            <w:tcBorders>
              <w:top w:val="single" w:sz="4" w:space="0" w:color="auto"/>
              <w:left w:val="nil"/>
              <w:bottom w:val="single" w:sz="4" w:space="0" w:color="auto"/>
              <w:right w:val="single" w:sz="8" w:space="0" w:color="auto"/>
            </w:tcBorders>
            <w:vAlign w:val="center"/>
            <w:hideMark/>
          </w:tcPr>
          <w:p w14:paraId="35BD812D"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ENSAIOS TECNICOS</w:t>
            </w:r>
          </w:p>
        </w:tc>
      </w:tr>
      <w:tr w:rsidR="0091152B" w:rsidRPr="00A713D0" w14:paraId="4FD58C2D"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311D42D8"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1.1.1</w:t>
            </w:r>
          </w:p>
        </w:tc>
        <w:tc>
          <w:tcPr>
            <w:tcW w:w="4095" w:type="dxa"/>
            <w:tcBorders>
              <w:top w:val="single" w:sz="4" w:space="0" w:color="auto"/>
              <w:left w:val="nil"/>
              <w:bottom w:val="single" w:sz="4" w:space="0" w:color="auto"/>
              <w:right w:val="single" w:sz="4" w:space="0" w:color="auto"/>
            </w:tcBorders>
            <w:vAlign w:val="center"/>
            <w:hideMark/>
          </w:tcPr>
          <w:p w14:paraId="4A9A2A11"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Extração de testemunhos de concreto</w:t>
            </w:r>
          </w:p>
        </w:tc>
        <w:tc>
          <w:tcPr>
            <w:tcW w:w="2188" w:type="dxa"/>
            <w:tcBorders>
              <w:top w:val="single" w:sz="4" w:space="0" w:color="auto"/>
              <w:left w:val="nil"/>
              <w:bottom w:val="single" w:sz="4" w:space="0" w:color="auto"/>
              <w:right w:val="single" w:sz="4" w:space="0" w:color="auto"/>
            </w:tcBorders>
            <w:noWrap/>
            <w:hideMark/>
          </w:tcPr>
          <w:p w14:paraId="174CA09A" w14:textId="77777777" w:rsidR="00DE69C5" w:rsidRPr="00A713D0" w:rsidRDefault="00DE69C5"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71B9DFED"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220</w:t>
            </w:r>
          </w:p>
        </w:tc>
        <w:tc>
          <w:tcPr>
            <w:tcW w:w="1701" w:type="dxa"/>
            <w:tcBorders>
              <w:top w:val="single" w:sz="4" w:space="0" w:color="auto"/>
              <w:left w:val="nil"/>
              <w:bottom w:val="single" w:sz="4" w:space="0" w:color="auto"/>
              <w:right w:val="single" w:sz="4" w:space="0" w:color="auto"/>
            </w:tcBorders>
            <w:noWrap/>
            <w:vAlign w:val="center"/>
            <w:hideMark/>
          </w:tcPr>
          <w:p w14:paraId="02D078D8"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R$ 532,55</w:t>
            </w:r>
          </w:p>
        </w:tc>
        <w:tc>
          <w:tcPr>
            <w:tcW w:w="1524" w:type="dxa"/>
            <w:tcBorders>
              <w:top w:val="single" w:sz="4" w:space="0" w:color="auto"/>
              <w:left w:val="nil"/>
              <w:bottom w:val="single" w:sz="4" w:space="0" w:color="auto"/>
              <w:right w:val="single" w:sz="8" w:space="0" w:color="auto"/>
            </w:tcBorders>
            <w:noWrap/>
            <w:vAlign w:val="center"/>
            <w:hideMark/>
          </w:tcPr>
          <w:p w14:paraId="12B89FC2"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R$ 117.161,00</w:t>
            </w:r>
          </w:p>
        </w:tc>
      </w:tr>
      <w:tr w:rsidR="0091152B" w:rsidRPr="00A713D0" w14:paraId="0F3C3089"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4E6F7BC1"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1.1.3</w:t>
            </w:r>
          </w:p>
        </w:tc>
        <w:tc>
          <w:tcPr>
            <w:tcW w:w="4095" w:type="dxa"/>
            <w:tcBorders>
              <w:top w:val="single" w:sz="4" w:space="0" w:color="auto"/>
              <w:left w:val="nil"/>
              <w:bottom w:val="single" w:sz="4" w:space="0" w:color="auto"/>
              <w:right w:val="single" w:sz="4" w:space="0" w:color="auto"/>
            </w:tcBorders>
            <w:vAlign w:val="center"/>
            <w:hideMark/>
          </w:tcPr>
          <w:p w14:paraId="25EB7A0D"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 xml:space="preserve">Avaliação da dureza superficial do concreto com </w:t>
            </w:r>
            <w:proofErr w:type="spellStart"/>
            <w:r w:rsidRPr="00A713D0">
              <w:rPr>
                <w:rFonts w:ascii="Arial" w:hAnsi="Arial" w:cs="Arial"/>
                <w:sz w:val="18"/>
                <w:szCs w:val="18"/>
              </w:rPr>
              <w:t>Esclerômetro</w:t>
            </w:r>
            <w:proofErr w:type="spellEnd"/>
            <w:r w:rsidRPr="00A713D0">
              <w:rPr>
                <w:rFonts w:ascii="Arial" w:hAnsi="Arial" w:cs="Arial"/>
                <w:sz w:val="18"/>
                <w:szCs w:val="18"/>
              </w:rPr>
              <w:t xml:space="preserve"> de reflexão – NBR 7584</w:t>
            </w:r>
          </w:p>
        </w:tc>
        <w:tc>
          <w:tcPr>
            <w:tcW w:w="2188" w:type="dxa"/>
            <w:tcBorders>
              <w:top w:val="single" w:sz="4" w:space="0" w:color="auto"/>
              <w:left w:val="nil"/>
              <w:bottom w:val="single" w:sz="4" w:space="0" w:color="auto"/>
              <w:right w:val="single" w:sz="4" w:space="0" w:color="auto"/>
            </w:tcBorders>
            <w:noWrap/>
            <w:hideMark/>
          </w:tcPr>
          <w:p w14:paraId="55B5FD84" w14:textId="77777777" w:rsidR="00DE69C5" w:rsidRPr="00A713D0" w:rsidRDefault="00DE69C5"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41CBA504"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200</w:t>
            </w:r>
          </w:p>
        </w:tc>
        <w:tc>
          <w:tcPr>
            <w:tcW w:w="1701" w:type="dxa"/>
            <w:tcBorders>
              <w:top w:val="single" w:sz="4" w:space="0" w:color="auto"/>
              <w:left w:val="nil"/>
              <w:bottom w:val="single" w:sz="4" w:space="0" w:color="auto"/>
              <w:right w:val="single" w:sz="4" w:space="0" w:color="auto"/>
            </w:tcBorders>
            <w:noWrap/>
            <w:vAlign w:val="center"/>
            <w:hideMark/>
          </w:tcPr>
          <w:p w14:paraId="3C867228"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R$ 359,48</w:t>
            </w:r>
          </w:p>
        </w:tc>
        <w:tc>
          <w:tcPr>
            <w:tcW w:w="1524" w:type="dxa"/>
            <w:tcBorders>
              <w:top w:val="single" w:sz="4" w:space="0" w:color="auto"/>
              <w:left w:val="nil"/>
              <w:bottom w:val="single" w:sz="4" w:space="0" w:color="auto"/>
              <w:right w:val="single" w:sz="8" w:space="0" w:color="auto"/>
            </w:tcBorders>
            <w:noWrap/>
            <w:vAlign w:val="center"/>
            <w:hideMark/>
          </w:tcPr>
          <w:p w14:paraId="0CD62AFF"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R$ 71.896,00</w:t>
            </w:r>
          </w:p>
        </w:tc>
      </w:tr>
      <w:tr w:rsidR="0091152B" w:rsidRPr="00A713D0" w14:paraId="2B999940"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131EBE94"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1.1.4</w:t>
            </w:r>
          </w:p>
        </w:tc>
        <w:tc>
          <w:tcPr>
            <w:tcW w:w="4095" w:type="dxa"/>
            <w:tcBorders>
              <w:top w:val="single" w:sz="4" w:space="0" w:color="auto"/>
              <w:left w:val="nil"/>
              <w:bottom w:val="single" w:sz="4" w:space="0" w:color="auto"/>
              <w:right w:val="single" w:sz="4" w:space="0" w:color="auto"/>
            </w:tcBorders>
            <w:vAlign w:val="center"/>
            <w:hideMark/>
          </w:tcPr>
          <w:p w14:paraId="1D820032"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Determinação do módulo de elasticidade (amostra de 3 corpos de prova)</w:t>
            </w:r>
          </w:p>
        </w:tc>
        <w:tc>
          <w:tcPr>
            <w:tcW w:w="2188" w:type="dxa"/>
            <w:tcBorders>
              <w:top w:val="single" w:sz="4" w:space="0" w:color="auto"/>
              <w:left w:val="nil"/>
              <w:bottom w:val="single" w:sz="4" w:space="0" w:color="auto"/>
              <w:right w:val="single" w:sz="4" w:space="0" w:color="auto"/>
            </w:tcBorders>
            <w:noWrap/>
            <w:hideMark/>
          </w:tcPr>
          <w:p w14:paraId="1F4E3C22" w14:textId="77777777" w:rsidR="00DE69C5" w:rsidRPr="00A713D0" w:rsidRDefault="00DE69C5"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1765A026"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20</w:t>
            </w:r>
          </w:p>
        </w:tc>
        <w:tc>
          <w:tcPr>
            <w:tcW w:w="1701" w:type="dxa"/>
            <w:tcBorders>
              <w:top w:val="single" w:sz="4" w:space="0" w:color="auto"/>
              <w:left w:val="nil"/>
              <w:bottom w:val="single" w:sz="4" w:space="0" w:color="auto"/>
              <w:right w:val="single" w:sz="4" w:space="0" w:color="auto"/>
            </w:tcBorders>
            <w:noWrap/>
            <w:vAlign w:val="center"/>
            <w:hideMark/>
          </w:tcPr>
          <w:p w14:paraId="30BD8355"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R$ 464,24</w:t>
            </w:r>
          </w:p>
        </w:tc>
        <w:tc>
          <w:tcPr>
            <w:tcW w:w="1524" w:type="dxa"/>
            <w:tcBorders>
              <w:top w:val="single" w:sz="4" w:space="0" w:color="auto"/>
              <w:left w:val="nil"/>
              <w:bottom w:val="single" w:sz="4" w:space="0" w:color="auto"/>
              <w:right w:val="single" w:sz="8" w:space="0" w:color="auto"/>
            </w:tcBorders>
            <w:noWrap/>
            <w:vAlign w:val="center"/>
            <w:hideMark/>
          </w:tcPr>
          <w:p w14:paraId="71643030"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R$ 9.284,80</w:t>
            </w:r>
          </w:p>
        </w:tc>
      </w:tr>
      <w:tr w:rsidR="0091152B" w:rsidRPr="00A713D0" w14:paraId="10A524A1"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3E98F0CF"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1.1.5</w:t>
            </w:r>
          </w:p>
        </w:tc>
        <w:tc>
          <w:tcPr>
            <w:tcW w:w="4095" w:type="dxa"/>
            <w:tcBorders>
              <w:top w:val="single" w:sz="4" w:space="0" w:color="auto"/>
              <w:left w:val="nil"/>
              <w:bottom w:val="single" w:sz="4" w:space="0" w:color="auto"/>
              <w:right w:val="single" w:sz="4" w:space="0" w:color="auto"/>
            </w:tcBorders>
            <w:vAlign w:val="center"/>
            <w:hideMark/>
          </w:tcPr>
          <w:p w14:paraId="0C5B16C2"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Determinação da massa específica, absorção e índice de vazios</w:t>
            </w:r>
          </w:p>
        </w:tc>
        <w:tc>
          <w:tcPr>
            <w:tcW w:w="2188" w:type="dxa"/>
            <w:tcBorders>
              <w:top w:val="single" w:sz="4" w:space="0" w:color="auto"/>
              <w:left w:val="nil"/>
              <w:bottom w:val="single" w:sz="4" w:space="0" w:color="auto"/>
              <w:right w:val="single" w:sz="4" w:space="0" w:color="auto"/>
            </w:tcBorders>
            <w:noWrap/>
            <w:hideMark/>
          </w:tcPr>
          <w:p w14:paraId="1D84D6FD" w14:textId="77777777" w:rsidR="00DE69C5" w:rsidRPr="00A713D0" w:rsidRDefault="00DE69C5"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0C385878"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60</w:t>
            </w:r>
          </w:p>
        </w:tc>
        <w:tc>
          <w:tcPr>
            <w:tcW w:w="1701" w:type="dxa"/>
            <w:tcBorders>
              <w:top w:val="single" w:sz="4" w:space="0" w:color="auto"/>
              <w:left w:val="nil"/>
              <w:bottom w:val="single" w:sz="4" w:space="0" w:color="auto"/>
              <w:right w:val="single" w:sz="4" w:space="0" w:color="auto"/>
            </w:tcBorders>
            <w:noWrap/>
            <w:vAlign w:val="center"/>
            <w:hideMark/>
          </w:tcPr>
          <w:p w14:paraId="68A69BAE"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R$ 398,91</w:t>
            </w:r>
          </w:p>
        </w:tc>
        <w:tc>
          <w:tcPr>
            <w:tcW w:w="1524" w:type="dxa"/>
            <w:tcBorders>
              <w:top w:val="single" w:sz="4" w:space="0" w:color="auto"/>
              <w:left w:val="nil"/>
              <w:bottom w:val="single" w:sz="4" w:space="0" w:color="auto"/>
              <w:right w:val="single" w:sz="8" w:space="0" w:color="auto"/>
            </w:tcBorders>
            <w:noWrap/>
            <w:vAlign w:val="center"/>
            <w:hideMark/>
          </w:tcPr>
          <w:p w14:paraId="5AAF42DE"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R$ 23.934,60</w:t>
            </w:r>
          </w:p>
        </w:tc>
      </w:tr>
      <w:tr w:rsidR="0091152B" w:rsidRPr="00A713D0" w14:paraId="6D753033"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2A7AF022"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1.1.6</w:t>
            </w:r>
          </w:p>
        </w:tc>
        <w:tc>
          <w:tcPr>
            <w:tcW w:w="4095" w:type="dxa"/>
            <w:tcBorders>
              <w:top w:val="single" w:sz="4" w:space="0" w:color="auto"/>
              <w:left w:val="nil"/>
              <w:bottom w:val="single" w:sz="4" w:space="0" w:color="auto"/>
              <w:right w:val="single" w:sz="4" w:space="0" w:color="auto"/>
            </w:tcBorders>
            <w:vAlign w:val="center"/>
            <w:hideMark/>
          </w:tcPr>
          <w:p w14:paraId="495B124E"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Determinação de absorção de água por capilaridade</w:t>
            </w:r>
          </w:p>
        </w:tc>
        <w:tc>
          <w:tcPr>
            <w:tcW w:w="2188" w:type="dxa"/>
            <w:tcBorders>
              <w:top w:val="single" w:sz="4" w:space="0" w:color="auto"/>
              <w:left w:val="nil"/>
              <w:bottom w:val="single" w:sz="4" w:space="0" w:color="auto"/>
              <w:right w:val="single" w:sz="4" w:space="0" w:color="auto"/>
            </w:tcBorders>
            <w:noWrap/>
            <w:hideMark/>
          </w:tcPr>
          <w:p w14:paraId="45DA1EE4" w14:textId="77777777" w:rsidR="00DE69C5" w:rsidRPr="00A713D0" w:rsidRDefault="00DE69C5"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5BDFE186"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60</w:t>
            </w:r>
          </w:p>
        </w:tc>
        <w:tc>
          <w:tcPr>
            <w:tcW w:w="1701" w:type="dxa"/>
            <w:tcBorders>
              <w:top w:val="single" w:sz="4" w:space="0" w:color="auto"/>
              <w:left w:val="nil"/>
              <w:bottom w:val="single" w:sz="4" w:space="0" w:color="auto"/>
              <w:right w:val="single" w:sz="4" w:space="0" w:color="auto"/>
            </w:tcBorders>
            <w:noWrap/>
            <w:vAlign w:val="center"/>
            <w:hideMark/>
          </w:tcPr>
          <w:p w14:paraId="36DBC392"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R$ 332,80</w:t>
            </w:r>
          </w:p>
        </w:tc>
        <w:tc>
          <w:tcPr>
            <w:tcW w:w="1524" w:type="dxa"/>
            <w:tcBorders>
              <w:top w:val="single" w:sz="4" w:space="0" w:color="auto"/>
              <w:left w:val="nil"/>
              <w:bottom w:val="single" w:sz="4" w:space="0" w:color="auto"/>
              <w:right w:val="single" w:sz="8" w:space="0" w:color="auto"/>
            </w:tcBorders>
            <w:noWrap/>
            <w:vAlign w:val="center"/>
            <w:hideMark/>
          </w:tcPr>
          <w:p w14:paraId="27EA957A"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R$ 19.968,00</w:t>
            </w:r>
          </w:p>
        </w:tc>
      </w:tr>
      <w:tr w:rsidR="0091152B" w:rsidRPr="00A713D0" w14:paraId="43B0B421"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43C70E49"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1.1.7</w:t>
            </w:r>
          </w:p>
        </w:tc>
        <w:tc>
          <w:tcPr>
            <w:tcW w:w="4095" w:type="dxa"/>
            <w:tcBorders>
              <w:top w:val="single" w:sz="4" w:space="0" w:color="auto"/>
              <w:left w:val="nil"/>
              <w:bottom w:val="single" w:sz="4" w:space="0" w:color="auto"/>
              <w:right w:val="single" w:sz="4" w:space="0" w:color="auto"/>
            </w:tcBorders>
            <w:vAlign w:val="center"/>
            <w:hideMark/>
          </w:tcPr>
          <w:p w14:paraId="467BE6CD"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Ensaio a tração para determinação das características mecânicas da armadura</w:t>
            </w:r>
          </w:p>
        </w:tc>
        <w:tc>
          <w:tcPr>
            <w:tcW w:w="2188" w:type="dxa"/>
            <w:tcBorders>
              <w:top w:val="single" w:sz="4" w:space="0" w:color="auto"/>
              <w:left w:val="nil"/>
              <w:bottom w:val="single" w:sz="4" w:space="0" w:color="auto"/>
              <w:right w:val="single" w:sz="4" w:space="0" w:color="auto"/>
            </w:tcBorders>
            <w:noWrap/>
            <w:hideMark/>
          </w:tcPr>
          <w:p w14:paraId="1A522FF9" w14:textId="77777777" w:rsidR="00DE69C5" w:rsidRPr="00A713D0" w:rsidRDefault="00DE69C5"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5E0733B4"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20</w:t>
            </w:r>
          </w:p>
        </w:tc>
        <w:tc>
          <w:tcPr>
            <w:tcW w:w="1701" w:type="dxa"/>
            <w:tcBorders>
              <w:top w:val="single" w:sz="4" w:space="0" w:color="auto"/>
              <w:left w:val="nil"/>
              <w:bottom w:val="single" w:sz="4" w:space="0" w:color="auto"/>
              <w:right w:val="single" w:sz="4" w:space="0" w:color="auto"/>
            </w:tcBorders>
            <w:noWrap/>
            <w:vAlign w:val="center"/>
            <w:hideMark/>
          </w:tcPr>
          <w:p w14:paraId="55576ED5"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R$ 393,63</w:t>
            </w:r>
          </w:p>
        </w:tc>
        <w:tc>
          <w:tcPr>
            <w:tcW w:w="1524" w:type="dxa"/>
            <w:tcBorders>
              <w:top w:val="single" w:sz="4" w:space="0" w:color="auto"/>
              <w:left w:val="nil"/>
              <w:bottom w:val="single" w:sz="4" w:space="0" w:color="auto"/>
              <w:right w:val="single" w:sz="8" w:space="0" w:color="auto"/>
            </w:tcBorders>
            <w:noWrap/>
            <w:vAlign w:val="center"/>
            <w:hideMark/>
          </w:tcPr>
          <w:p w14:paraId="1643D78B"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R$ 7.872,60</w:t>
            </w:r>
          </w:p>
        </w:tc>
      </w:tr>
      <w:tr w:rsidR="0091152B" w:rsidRPr="00A713D0" w14:paraId="7CCC1129"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6CFB3E83"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1.1.8</w:t>
            </w:r>
          </w:p>
        </w:tc>
        <w:tc>
          <w:tcPr>
            <w:tcW w:w="4095" w:type="dxa"/>
            <w:tcBorders>
              <w:top w:val="single" w:sz="4" w:space="0" w:color="auto"/>
              <w:left w:val="nil"/>
              <w:bottom w:val="single" w:sz="4" w:space="0" w:color="auto"/>
              <w:right w:val="single" w:sz="4" w:space="0" w:color="auto"/>
            </w:tcBorders>
            <w:vAlign w:val="center"/>
            <w:hideMark/>
          </w:tcPr>
          <w:p w14:paraId="7D9A1056"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Determinação da resistividade elétrica do concreto</w:t>
            </w:r>
          </w:p>
        </w:tc>
        <w:tc>
          <w:tcPr>
            <w:tcW w:w="2188" w:type="dxa"/>
            <w:tcBorders>
              <w:top w:val="single" w:sz="4" w:space="0" w:color="auto"/>
              <w:left w:val="nil"/>
              <w:bottom w:val="single" w:sz="4" w:space="0" w:color="auto"/>
              <w:right w:val="single" w:sz="4" w:space="0" w:color="auto"/>
            </w:tcBorders>
            <w:noWrap/>
            <w:hideMark/>
          </w:tcPr>
          <w:p w14:paraId="1A71B10D" w14:textId="77777777" w:rsidR="00DE69C5" w:rsidRPr="00A713D0" w:rsidRDefault="00DE69C5"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16A1F24D"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60</w:t>
            </w:r>
          </w:p>
        </w:tc>
        <w:tc>
          <w:tcPr>
            <w:tcW w:w="1701" w:type="dxa"/>
            <w:tcBorders>
              <w:top w:val="single" w:sz="4" w:space="0" w:color="auto"/>
              <w:left w:val="nil"/>
              <w:bottom w:val="single" w:sz="4" w:space="0" w:color="auto"/>
              <w:right w:val="single" w:sz="4" w:space="0" w:color="auto"/>
            </w:tcBorders>
            <w:noWrap/>
            <w:vAlign w:val="center"/>
            <w:hideMark/>
          </w:tcPr>
          <w:p w14:paraId="5DD93EC0"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R$ 21,70</w:t>
            </w:r>
          </w:p>
        </w:tc>
        <w:tc>
          <w:tcPr>
            <w:tcW w:w="1524" w:type="dxa"/>
            <w:tcBorders>
              <w:top w:val="single" w:sz="4" w:space="0" w:color="auto"/>
              <w:left w:val="nil"/>
              <w:bottom w:val="single" w:sz="4" w:space="0" w:color="auto"/>
              <w:right w:val="single" w:sz="8" w:space="0" w:color="auto"/>
            </w:tcBorders>
            <w:noWrap/>
            <w:vAlign w:val="center"/>
            <w:hideMark/>
          </w:tcPr>
          <w:p w14:paraId="7249303A"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R$ 1.302,00</w:t>
            </w:r>
          </w:p>
        </w:tc>
      </w:tr>
      <w:tr w:rsidR="0091152B" w:rsidRPr="00A713D0" w14:paraId="2C2F8A97"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3BBB47E8"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1.1.9</w:t>
            </w:r>
          </w:p>
        </w:tc>
        <w:tc>
          <w:tcPr>
            <w:tcW w:w="4095" w:type="dxa"/>
            <w:tcBorders>
              <w:top w:val="single" w:sz="4" w:space="0" w:color="auto"/>
              <w:left w:val="nil"/>
              <w:bottom w:val="single" w:sz="4" w:space="0" w:color="auto"/>
              <w:right w:val="single" w:sz="4" w:space="0" w:color="auto"/>
            </w:tcBorders>
            <w:vAlign w:val="center"/>
            <w:hideMark/>
          </w:tcPr>
          <w:p w14:paraId="1AC26C6B"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Determinação de vazios internos através de ultrassom</w:t>
            </w:r>
          </w:p>
        </w:tc>
        <w:tc>
          <w:tcPr>
            <w:tcW w:w="2188" w:type="dxa"/>
            <w:tcBorders>
              <w:top w:val="single" w:sz="4" w:space="0" w:color="auto"/>
              <w:left w:val="nil"/>
              <w:bottom w:val="single" w:sz="4" w:space="0" w:color="auto"/>
              <w:right w:val="single" w:sz="4" w:space="0" w:color="auto"/>
            </w:tcBorders>
            <w:noWrap/>
            <w:hideMark/>
          </w:tcPr>
          <w:p w14:paraId="2FC6163F" w14:textId="77777777" w:rsidR="00DE69C5" w:rsidRPr="00A713D0" w:rsidRDefault="00DE69C5"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5D502C67"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320</w:t>
            </w:r>
          </w:p>
        </w:tc>
        <w:tc>
          <w:tcPr>
            <w:tcW w:w="1701" w:type="dxa"/>
            <w:tcBorders>
              <w:top w:val="single" w:sz="4" w:space="0" w:color="auto"/>
              <w:left w:val="nil"/>
              <w:bottom w:val="single" w:sz="4" w:space="0" w:color="auto"/>
              <w:right w:val="single" w:sz="4" w:space="0" w:color="auto"/>
            </w:tcBorders>
            <w:noWrap/>
            <w:vAlign w:val="center"/>
            <w:hideMark/>
          </w:tcPr>
          <w:p w14:paraId="67C44A20"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R$ 382,45</w:t>
            </w:r>
          </w:p>
        </w:tc>
        <w:tc>
          <w:tcPr>
            <w:tcW w:w="1524" w:type="dxa"/>
            <w:tcBorders>
              <w:top w:val="single" w:sz="4" w:space="0" w:color="auto"/>
              <w:left w:val="nil"/>
              <w:bottom w:val="single" w:sz="4" w:space="0" w:color="auto"/>
              <w:right w:val="single" w:sz="8" w:space="0" w:color="auto"/>
            </w:tcBorders>
            <w:noWrap/>
            <w:vAlign w:val="center"/>
            <w:hideMark/>
          </w:tcPr>
          <w:p w14:paraId="705C9E3D"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R$ 122.384,00</w:t>
            </w:r>
          </w:p>
        </w:tc>
      </w:tr>
      <w:tr w:rsidR="0091152B" w:rsidRPr="00A713D0" w14:paraId="13AE1152"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36E48338"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1.1.10</w:t>
            </w:r>
          </w:p>
        </w:tc>
        <w:tc>
          <w:tcPr>
            <w:tcW w:w="4095" w:type="dxa"/>
            <w:tcBorders>
              <w:top w:val="single" w:sz="4" w:space="0" w:color="auto"/>
              <w:left w:val="nil"/>
              <w:bottom w:val="single" w:sz="4" w:space="0" w:color="auto"/>
              <w:right w:val="single" w:sz="4" w:space="0" w:color="auto"/>
            </w:tcBorders>
            <w:vAlign w:val="center"/>
            <w:hideMark/>
          </w:tcPr>
          <w:p w14:paraId="778AD64E"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 xml:space="preserve">Determinação da espessura de </w:t>
            </w:r>
            <w:proofErr w:type="spellStart"/>
            <w:r w:rsidRPr="00A713D0">
              <w:rPr>
                <w:rFonts w:ascii="Arial" w:hAnsi="Arial" w:cs="Arial"/>
                <w:sz w:val="18"/>
                <w:szCs w:val="18"/>
              </w:rPr>
              <w:t>carbonatação</w:t>
            </w:r>
            <w:proofErr w:type="spellEnd"/>
            <w:r w:rsidRPr="00A713D0">
              <w:rPr>
                <w:rFonts w:ascii="Arial" w:hAnsi="Arial" w:cs="Arial"/>
                <w:sz w:val="18"/>
                <w:szCs w:val="18"/>
              </w:rPr>
              <w:t xml:space="preserve"> </w:t>
            </w:r>
            <w:r w:rsidRPr="00A713D0">
              <w:rPr>
                <w:rFonts w:ascii="Arial" w:hAnsi="Arial" w:cs="Arial"/>
                <w:sz w:val="18"/>
                <w:szCs w:val="18"/>
              </w:rPr>
              <w:lastRenderedPageBreak/>
              <w:t>do concreto</w:t>
            </w:r>
          </w:p>
        </w:tc>
        <w:tc>
          <w:tcPr>
            <w:tcW w:w="2188" w:type="dxa"/>
            <w:tcBorders>
              <w:top w:val="single" w:sz="4" w:space="0" w:color="auto"/>
              <w:left w:val="nil"/>
              <w:bottom w:val="single" w:sz="4" w:space="0" w:color="auto"/>
              <w:right w:val="single" w:sz="4" w:space="0" w:color="auto"/>
            </w:tcBorders>
            <w:noWrap/>
            <w:hideMark/>
          </w:tcPr>
          <w:p w14:paraId="244C5BCF" w14:textId="77777777" w:rsidR="00DE69C5" w:rsidRPr="00A713D0" w:rsidRDefault="00DE69C5"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lastRenderedPageBreak/>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206AD637"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60</w:t>
            </w:r>
          </w:p>
        </w:tc>
        <w:tc>
          <w:tcPr>
            <w:tcW w:w="1701" w:type="dxa"/>
            <w:tcBorders>
              <w:top w:val="single" w:sz="4" w:space="0" w:color="auto"/>
              <w:left w:val="nil"/>
              <w:bottom w:val="single" w:sz="4" w:space="0" w:color="auto"/>
              <w:right w:val="single" w:sz="4" w:space="0" w:color="auto"/>
            </w:tcBorders>
            <w:noWrap/>
            <w:vAlign w:val="center"/>
            <w:hideMark/>
          </w:tcPr>
          <w:p w14:paraId="3DA8B06E"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R$ 491,61</w:t>
            </w:r>
          </w:p>
        </w:tc>
        <w:tc>
          <w:tcPr>
            <w:tcW w:w="1524" w:type="dxa"/>
            <w:tcBorders>
              <w:top w:val="single" w:sz="4" w:space="0" w:color="auto"/>
              <w:left w:val="nil"/>
              <w:bottom w:val="single" w:sz="4" w:space="0" w:color="auto"/>
              <w:right w:val="single" w:sz="8" w:space="0" w:color="auto"/>
            </w:tcBorders>
            <w:noWrap/>
            <w:vAlign w:val="center"/>
            <w:hideMark/>
          </w:tcPr>
          <w:p w14:paraId="0B854B7F"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R$ 29.496,60</w:t>
            </w:r>
          </w:p>
        </w:tc>
      </w:tr>
      <w:tr w:rsidR="0091152B" w:rsidRPr="00A713D0" w14:paraId="4F26AEC4"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17DB2386"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1.1.11</w:t>
            </w:r>
          </w:p>
        </w:tc>
        <w:tc>
          <w:tcPr>
            <w:tcW w:w="4095" w:type="dxa"/>
            <w:tcBorders>
              <w:top w:val="single" w:sz="4" w:space="0" w:color="auto"/>
              <w:left w:val="nil"/>
              <w:bottom w:val="single" w:sz="4" w:space="0" w:color="auto"/>
              <w:right w:val="single" w:sz="4" w:space="0" w:color="auto"/>
            </w:tcBorders>
            <w:vAlign w:val="center"/>
            <w:hideMark/>
          </w:tcPr>
          <w:p w14:paraId="4CEE9004"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 xml:space="preserve">Verificação da armadura embutida por meio de Scanner ou </w:t>
            </w:r>
            <w:proofErr w:type="spellStart"/>
            <w:r w:rsidRPr="00A713D0">
              <w:rPr>
                <w:rFonts w:ascii="Arial" w:hAnsi="Arial" w:cs="Arial"/>
                <w:sz w:val="18"/>
                <w:szCs w:val="18"/>
              </w:rPr>
              <w:t>Pacômetro</w:t>
            </w:r>
            <w:proofErr w:type="spellEnd"/>
          </w:p>
        </w:tc>
        <w:tc>
          <w:tcPr>
            <w:tcW w:w="2188" w:type="dxa"/>
            <w:tcBorders>
              <w:top w:val="single" w:sz="4" w:space="0" w:color="auto"/>
              <w:left w:val="nil"/>
              <w:bottom w:val="single" w:sz="4" w:space="0" w:color="auto"/>
              <w:right w:val="single" w:sz="4" w:space="0" w:color="auto"/>
            </w:tcBorders>
            <w:noWrap/>
            <w:hideMark/>
          </w:tcPr>
          <w:p w14:paraId="7717B61A" w14:textId="77777777" w:rsidR="00DE69C5" w:rsidRPr="00A713D0" w:rsidRDefault="00DE69C5"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63B1FCAD"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300</w:t>
            </w:r>
          </w:p>
        </w:tc>
        <w:tc>
          <w:tcPr>
            <w:tcW w:w="1701" w:type="dxa"/>
            <w:tcBorders>
              <w:top w:val="single" w:sz="4" w:space="0" w:color="auto"/>
              <w:left w:val="nil"/>
              <w:bottom w:val="single" w:sz="4" w:space="0" w:color="auto"/>
              <w:right w:val="single" w:sz="4" w:space="0" w:color="auto"/>
            </w:tcBorders>
            <w:noWrap/>
            <w:vAlign w:val="center"/>
            <w:hideMark/>
          </w:tcPr>
          <w:p w14:paraId="3E377527" w14:textId="77777777" w:rsidR="00DE69C5" w:rsidRPr="00A713D0" w:rsidRDefault="00DE69C5" w:rsidP="00616E93">
            <w:r w:rsidRPr="00A713D0">
              <w:rPr>
                <w:rFonts w:ascii="Arial" w:hAnsi="Arial" w:cs="Arial"/>
                <w:b/>
                <w:sz w:val="18"/>
                <w:szCs w:val="18"/>
              </w:rPr>
              <w:t>R$ 305,51</w:t>
            </w:r>
          </w:p>
        </w:tc>
        <w:tc>
          <w:tcPr>
            <w:tcW w:w="1524" w:type="dxa"/>
            <w:tcBorders>
              <w:top w:val="single" w:sz="4" w:space="0" w:color="auto"/>
              <w:left w:val="nil"/>
              <w:bottom w:val="single" w:sz="4" w:space="0" w:color="auto"/>
              <w:right w:val="single" w:sz="8" w:space="0" w:color="auto"/>
            </w:tcBorders>
            <w:noWrap/>
            <w:vAlign w:val="center"/>
            <w:hideMark/>
          </w:tcPr>
          <w:p w14:paraId="7096401E" w14:textId="77777777" w:rsidR="00DE69C5" w:rsidRPr="00A713D0" w:rsidRDefault="00DE69C5" w:rsidP="00616E93">
            <w:r w:rsidRPr="00A713D0">
              <w:rPr>
                <w:rFonts w:ascii="Arial" w:hAnsi="Arial" w:cs="Arial"/>
                <w:b/>
                <w:sz w:val="18"/>
                <w:szCs w:val="18"/>
              </w:rPr>
              <w:t>R$ 91.653,00</w:t>
            </w:r>
          </w:p>
        </w:tc>
      </w:tr>
      <w:tr w:rsidR="0091152B" w:rsidRPr="00A713D0" w14:paraId="158B9BA5"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1A0B7663"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1.1.12</w:t>
            </w:r>
          </w:p>
        </w:tc>
        <w:tc>
          <w:tcPr>
            <w:tcW w:w="4095" w:type="dxa"/>
            <w:tcBorders>
              <w:top w:val="single" w:sz="4" w:space="0" w:color="auto"/>
              <w:left w:val="nil"/>
              <w:bottom w:val="single" w:sz="4" w:space="0" w:color="auto"/>
              <w:right w:val="single" w:sz="4" w:space="0" w:color="auto"/>
            </w:tcBorders>
            <w:vAlign w:val="center"/>
            <w:hideMark/>
          </w:tcPr>
          <w:p w14:paraId="44C97DFE"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Determinação do potencial de corrosão das armaduras</w:t>
            </w:r>
          </w:p>
        </w:tc>
        <w:tc>
          <w:tcPr>
            <w:tcW w:w="2188" w:type="dxa"/>
            <w:tcBorders>
              <w:top w:val="single" w:sz="4" w:space="0" w:color="auto"/>
              <w:left w:val="nil"/>
              <w:bottom w:val="single" w:sz="4" w:space="0" w:color="auto"/>
              <w:right w:val="single" w:sz="4" w:space="0" w:color="auto"/>
            </w:tcBorders>
            <w:noWrap/>
            <w:hideMark/>
          </w:tcPr>
          <w:p w14:paraId="00F364CD" w14:textId="77777777" w:rsidR="00DE69C5" w:rsidRPr="00A713D0" w:rsidRDefault="00DE69C5"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146EB2B0"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60</w:t>
            </w:r>
          </w:p>
        </w:tc>
        <w:tc>
          <w:tcPr>
            <w:tcW w:w="1701" w:type="dxa"/>
            <w:tcBorders>
              <w:top w:val="single" w:sz="4" w:space="0" w:color="auto"/>
              <w:left w:val="nil"/>
              <w:bottom w:val="single" w:sz="4" w:space="0" w:color="auto"/>
              <w:right w:val="single" w:sz="4" w:space="0" w:color="auto"/>
            </w:tcBorders>
            <w:noWrap/>
            <w:vAlign w:val="center"/>
            <w:hideMark/>
          </w:tcPr>
          <w:p w14:paraId="75C9D5D7" w14:textId="77777777" w:rsidR="00DE69C5" w:rsidRPr="00A713D0" w:rsidRDefault="00DE69C5" w:rsidP="00616E93">
            <w:r w:rsidRPr="00A713D0">
              <w:rPr>
                <w:rFonts w:ascii="Arial" w:hAnsi="Arial" w:cs="Arial"/>
                <w:b/>
                <w:sz w:val="18"/>
                <w:szCs w:val="18"/>
              </w:rPr>
              <w:t>R$ 382,45</w:t>
            </w:r>
          </w:p>
        </w:tc>
        <w:tc>
          <w:tcPr>
            <w:tcW w:w="1524" w:type="dxa"/>
            <w:tcBorders>
              <w:top w:val="single" w:sz="4" w:space="0" w:color="auto"/>
              <w:left w:val="nil"/>
              <w:bottom w:val="single" w:sz="4" w:space="0" w:color="auto"/>
              <w:right w:val="single" w:sz="8" w:space="0" w:color="auto"/>
            </w:tcBorders>
            <w:noWrap/>
            <w:vAlign w:val="center"/>
            <w:hideMark/>
          </w:tcPr>
          <w:p w14:paraId="5B1D7E85" w14:textId="77777777" w:rsidR="00DE69C5" w:rsidRPr="00A713D0" w:rsidRDefault="00DE69C5" w:rsidP="00616E93">
            <w:r w:rsidRPr="00A713D0">
              <w:rPr>
                <w:rFonts w:ascii="Arial" w:hAnsi="Arial" w:cs="Arial"/>
                <w:b/>
                <w:sz w:val="18"/>
                <w:szCs w:val="18"/>
              </w:rPr>
              <w:t>R$ 22.947,00</w:t>
            </w:r>
          </w:p>
        </w:tc>
      </w:tr>
      <w:tr w:rsidR="0091152B" w:rsidRPr="00A713D0" w14:paraId="7246C4EB"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27DECEED"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1.1.13</w:t>
            </w:r>
          </w:p>
        </w:tc>
        <w:tc>
          <w:tcPr>
            <w:tcW w:w="4095" w:type="dxa"/>
            <w:tcBorders>
              <w:top w:val="single" w:sz="4" w:space="0" w:color="auto"/>
              <w:left w:val="nil"/>
              <w:bottom w:val="single" w:sz="4" w:space="0" w:color="auto"/>
              <w:right w:val="single" w:sz="4" w:space="0" w:color="auto"/>
            </w:tcBorders>
            <w:vAlign w:val="center"/>
            <w:hideMark/>
          </w:tcPr>
          <w:p w14:paraId="29B5269A"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Medição da perda de seção transversal do aço</w:t>
            </w:r>
          </w:p>
        </w:tc>
        <w:tc>
          <w:tcPr>
            <w:tcW w:w="2188" w:type="dxa"/>
            <w:tcBorders>
              <w:top w:val="single" w:sz="4" w:space="0" w:color="auto"/>
              <w:left w:val="nil"/>
              <w:bottom w:val="single" w:sz="4" w:space="0" w:color="auto"/>
              <w:right w:val="single" w:sz="4" w:space="0" w:color="auto"/>
            </w:tcBorders>
            <w:noWrap/>
            <w:hideMark/>
          </w:tcPr>
          <w:p w14:paraId="2596A6E2" w14:textId="77777777" w:rsidR="00DE69C5" w:rsidRPr="00A713D0" w:rsidRDefault="00DE69C5"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1F8CE3C7"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40</w:t>
            </w:r>
          </w:p>
        </w:tc>
        <w:tc>
          <w:tcPr>
            <w:tcW w:w="1701" w:type="dxa"/>
            <w:tcBorders>
              <w:top w:val="single" w:sz="4" w:space="0" w:color="auto"/>
              <w:left w:val="nil"/>
              <w:bottom w:val="single" w:sz="4" w:space="0" w:color="auto"/>
              <w:right w:val="single" w:sz="4" w:space="0" w:color="auto"/>
            </w:tcBorders>
            <w:noWrap/>
            <w:vAlign w:val="center"/>
            <w:hideMark/>
          </w:tcPr>
          <w:p w14:paraId="7B0AFB31" w14:textId="77777777" w:rsidR="00DE69C5" w:rsidRPr="00A713D0" w:rsidRDefault="00DE69C5" w:rsidP="00616E93">
            <w:r w:rsidRPr="00A713D0">
              <w:rPr>
                <w:rFonts w:ascii="Arial" w:hAnsi="Arial" w:cs="Arial"/>
                <w:b/>
                <w:sz w:val="18"/>
                <w:szCs w:val="18"/>
              </w:rPr>
              <w:t>R$ 21,70</w:t>
            </w:r>
          </w:p>
        </w:tc>
        <w:tc>
          <w:tcPr>
            <w:tcW w:w="1524" w:type="dxa"/>
            <w:tcBorders>
              <w:top w:val="single" w:sz="4" w:space="0" w:color="auto"/>
              <w:left w:val="nil"/>
              <w:bottom w:val="single" w:sz="4" w:space="0" w:color="auto"/>
              <w:right w:val="single" w:sz="8" w:space="0" w:color="auto"/>
            </w:tcBorders>
            <w:noWrap/>
            <w:vAlign w:val="center"/>
            <w:hideMark/>
          </w:tcPr>
          <w:p w14:paraId="6F5385F4" w14:textId="77777777" w:rsidR="00DE69C5" w:rsidRPr="00A713D0" w:rsidRDefault="00DE69C5" w:rsidP="00616E93">
            <w:r w:rsidRPr="00A713D0">
              <w:rPr>
                <w:rFonts w:ascii="Arial" w:hAnsi="Arial" w:cs="Arial"/>
                <w:b/>
                <w:sz w:val="18"/>
                <w:szCs w:val="18"/>
              </w:rPr>
              <w:t>R$ 868,00</w:t>
            </w:r>
          </w:p>
        </w:tc>
      </w:tr>
      <w:tr w:rsidR="0091152B" w:rsidRPr="00A713D0" w14:paraId="334AA2F2"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1FFD5F23" w14:textId="77777777" w:rsidR="00DE69C5" w:rsidRPr="00A713D0" w:rsidRDefault="00DE69C5" w:rsidP="00616E93">
            <w:pPr>
              <w:spacing w:before="120" w:after="120"/>
              <w:jc w:val="center"/>
              <w:rPr>
                <w:rFonts w:ascii="Arial" w:hAnsi="Arial" w:cs="Arial"/>
                <w:b/>
                <w:color w:val="000000"/>
                <w:sz w:val="18"/>
                <w:szCs w:val="18"/>
              </w:rPr>
            </w:pPr>
            <w:r w:rsidRPr="00A713D0">
              <w:rPr>
                <w:rFonts w:ascii="Arial" w:hAnsi="Arial" w:cs="Arial"/>
                <w:color w:val="000000"/>
                <w:sz w:val="18"/>
                <w:szCs w:val="18"/>
              </w:rPr>
              <w:t>1.1.15</w:t>
            </w:r>
          </w:p>
        </w:tc>
        <w:tc>
          <w:tcPr>
            <w:tcW w:w="4095" w:type="dxa"/>
            <w:tcBorders>
              <w:top w:val="single" w:sz="4" w:space="0" w:color="auto"/>
              <w:left w:val="nil"/>
              <w:bottom w:val="single" w:sz="4" w:space="0" w:color="auto"/>
              <w:right w:val="single" w:sz="4" w:space="0" w:color="auto"/>
            </w:tcBorders>
            <w:vAlign w:val="center"/>
            <w:hideMark/>
          </w:tcPr>
          <w:p w14:paraId="56378D9E"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Ensaios de Integridade das estacas</w:t>
            </w:r>
          </w:p>
        </w:tc>
        <w:tc>
          <w:tcPr>
            <w:tcW w:w="2188" w:type="dxa"/>
            <w:tcBorders>
              <w:top w:val="single" w:sz="4" w:space="0" w:color="auto"/>
              <w:left w:val="nil"/>
              <w:bottom w:val="single" w:sz="4" w:space="0" w:color="auto"/>
              <w:right w:val="single" w:sz="4" w:space="0" w:color="auto"/>
            </w:tcBorders>
            <w:noWrap/>
            <w:hideMark/>
          </w:tcPr>
          <w:p w14:paraId="2C40C050" w14:textId="77777777" w:rsidR="00DE69C5" w:rsidRPr="00A713D0" w:rsidRDefault="00DE69C5"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4B1E95B4"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20</w:t>
            </w:r>
          </w:p>
        </w:tc>
        <w:tc>
          <w:tcPr>
            <w:tcW w:w="1701" w:type="dxa"/>
            <w:tcBorders>
              <w:top w:val="single" w:sz="4" w:space="0" w:color="auto"/>
              <w:left w:val="nil"/>
              <w:bottom w:val="single" w:sz="4" w:space="0" w:color="auto"/>
              <w:right w:val="single" w:sz="4" w:space="0" w:color="auto"/>
            </w:tcBorders>
            <w:noWrap/>
            <w:vAlign w:val="center"/>
            <w:hideMark/>
          </w:tcPr>
          <w:p w14:paraId="6F61EFA8" w14:textId="77777777" w:rsidR="00DE69C5" w:rsidRPr="00A713D0" w:rsidRDefault="00DE69C5" w:rsidP="00616E93">
            <w:r w:rsidRPr="00A713D0">
              <w:rPr>
                <w:rFonts w:ascii="Arial" w:hAnsi="Arial" w:cs="Arial"/>
                <w:b/>
                <w:sz w:val="18"/>
                <w:szCs w:val="18"/>
              </w:rPr>
              <w:t>R$ 11.851,72</w:t>
            </w:r>
          </w:p>
        </w:tc>
        <w:tc>
          <w:tcPr>
            <w:tcW w:w="1524" w:type="dxa"/>
            <w:tcBorders>
              <w:top w:val="single" w:sz="4" w:space="0" w:color="auto"/>
              <w:left w:val="nil"/>
              <w:bottom w:val="single" w:sz="4" w:space="0" w:color="auto"/>
              <w:right w:val="single" w:sz="8" w:space="0" w:color="auto"/>
            </w:tcBorders>
            <w:noWrap/>
            <w:vAlign w:val="center"/>
            <w:hideMark/>
          </w:tcPr>
          <w:p w14:paraId="1B33F4FF" w14:textId="77777777" w:rsidR="00DE69C5" w:rsidRPr="00A713D0" w:rsidRDefault="00DE69C5" w:rsidP="00616E93">
            <w:r w:rsidRPr="00A713D0">
              <w:rPr>
                <w:rFonts w:ascii="Arial" w:hAnsi="Arial" w:cs="Arial"/>
                <w:b/>
                <w:sz w:val="18"/>
                <w:szCs w:val="18"/>
              </w:rPr>
              <w:t>R$ 237.034,40</w:t>
            </w:r>
          </w:p>
        </w:tc>
      </w:tr>
      <w:tr w:rsidR="0091152B" w:rsidRPr="00A713D0" w14:paraId="4E0731D0"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5159DC41"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1.1.16</w:t>
            </w:r>
          </w:p>
        </w:tc>
        <w:tc>
          <w:tcPr>
            <w:tcW w:w="4095" w:type="dxa"/>
            <w:tcBorders>
              <w:top w:val="single" w:sz="4" w:space="0" w:color="auto"/>
              <w:left w:val="nil"/>
              <w:bottom w:val="single" w:sz="4" w:space="0" w:color="auto"/>
              <w:right w:val="single" w:sz="4" w:space="0" w:color="auto"/>
            </w:tcBorders>
            <w:vAlign w:val="center"/>
            <w:hideMark/>
          </w:tcPr>
          <w:p w14:paraId="7F63883F"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Prova de carga das fundações</w:t>
            </w:r>
          </w:p>
        </w:tc>
        <w:tc>
          <w:tcPr>
            <w:tcW w:w="2188" w:type="dxa"/>
            <w:tcBorders>
              <w:top w:val="single" w:sz="4" w:space="0" w:color="auto"/>
              <w:left w:val="nil"/>
              <w:bottom w:val="single" w:sz="4" w:space="0" w:color="auto"/>
              <w:right w:val="single" w:sz="4" w:space="0" w:color="auto"/>
            </w:tcBorders>
            <w:noWrap/>
            <w:hideMark/>
          </w:tcPr>
          <w:p w14:paraId="286EC28A" w14:textId="77777777" w:rsidR="00DE69C5" w:rsidRPr="00A713D0" w:rsidRDefault="00DE69C5"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3C29E01B"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8</w:t>
            </w:r>
          </w:p>
        </w:tc>
        <w:tc>
          <w:tcPr>
            <w:tcW w:w="1701" w:type="dxa"/>
            <w:tcBorders>
              <w:top w:val="single" w:sz="4" w:space="0" w:color="auto"/>
              <w:left w:val="nil"/>
              <w:bottom w:val="single" w:sz="4" w:space="0" w:color="auto"/>
              <w:right w:val="single" w:sz="4" w:space="0" w:color="auto"/>
            </w:tcBorders>
            <w:noWrap/>
            <w:vAlign w:val="center"/>
            <w:hideMark/>
          </w:tcPr>
          <w:p w14:paraId="2D873996" w14:textId="77777777" w:rsidR="00DE69C5" w:rsidRPr="00A713D0" w:rsidRDefault="00DE69C5" w:rsidP="00616E93">
            <w:r w:rsidRPr="00A713D0">
              <w:rPr>
                <w:rFonts w:ascii="Arial" w:hAnsi="Arial" w:cs="Arial"/>
                <w:b/>
                <w:sz w:val="18"/>
                <w:szCs w:val="18"/>
              </w:rPr>
              <w:t>R$ 14.424,00</w:t>
            </w:r>
          </w:p>
        </w:tc>
        <w:tc>
          <w:tcPr>
            <w:tcW w:w="1524" w:type="dxa"/>
            <w:tcBorders>
              <w:top w:val="single" w:sz="4" w:space="0" w:color="auto"/>
              <w:left w:val="nil"/>
              <w:bottom w:val="single" w:sz="4" w:space="0" w:color="auto"/>
              <w:right w:val="single" w:sz="8" w:space="0" w:color="auto"/>
            </w:tcBorders>
            <w:noWrap/>
            <w:vAlign w:val="center"/>
            <w:hideMark/>
          </w:tcPr>
          <w:p w14:paraId="37B8F7CC" w14:textId="77777777" w:rsidR="00DE69C5" w:rsidRPr="00A713D0" w:rsidRDefault="00DE69C5" w:rsidP="00616E93">
            <w:r w:rsidRPr="00A713D0">
              <w:rPr>
                <w:rFonts w:ascii="Arial" w:hAnsi="Arial" w:cs="Arial"/>
                <w:b/>
                <w:sz w:val="18"/>
                <w:szCs w:val="18"/>
              </w:rPr>
              <w:t>R$ 115.392,00</w:t>
            </w:r>
          </w:p>
        </w:tc>
      </w:tr>
      <w:tr w:rsidR="00DE69C5" w:rsidRPr="00A713D0" w14:paraId="4F4143BF" w14:textId="77777777" w:rsidTr="00A713D0">
        <w:trPr>
          <w:trHeight w:val="229"/>
          <w:jc w:val="center"/>
        </w:trPr>
        <w:tc>
          <w:tcPr>
            <w:tcW w:w="9154" w:type="dxa"/>
            <w:gridSpan w:val="4"/>
            <w:tcBorders>
              <w:top w:val="single" w:sz="4" w:space="0" w:color="auto"/>
              <w:left w:val="single" w:sz="4" w:space="0" w:color="auto"/>
              <w:bottom w:val="single" w:sz="4" w:space="0" w:color="auto"/>
              <w:right w:val="single" w:sz="4" w:space="0" w:color="auto"/>
            </w:tcBorders>
            <w:noWrap/>
            <w:vAlign w:val="center"/>
            <w:hideMark/>
          </w:tcPr>
          <w:p w14:paraId="050ED733" w14:textId="77777777" w:rsidR="00DE69C5" w:rsidRPr="00A713D0" w:rsidRDefault="00DE69C5" w:rsidP="00616E93">
            <w:pPr>
              <w:spacing w:before="120" w:after="120"/>
              <w:jc w:val="right"/>
              <w:rPr>
                <w:rFonts w:ascii="Arial" w:hAnsi="Arial" w:cs="Arial"/>
                <w:b/>
                <w:color w:val="000000"/>
                <w:sz w:val="16"/>
                <w:szCs w:val="18"/>
              </w:rPr>
            </w:pPr>
            <w:r w:rsidRPr="00A713D0">
              <w:rPr>
                <w:rFonts w:ascii="Arial" w:hAnsi="Arial" w:cs="Arial"/>
                <w:b/>
                <w:color w:val="000000"/>
                <w:sz w:val="16"/>
                <w:szCs w:val="18"/>
              </w:rPr>
              <w:t>Valor Total Item 1.1</w:t>
            </w:r>
          </w:p>
        </w:tc>
        <w:tc>
          <w:tcPr>
            <w:tcW w:w="3225" w:type="dxa"/>
            <w:gridSpan w:val="2"/>
            <w:tcBorders>
              <w:top w:val="single" w:sz="4" w:space="0" w:color="auto"/>
              <w:left w:val="nil"/>
              <w:bottom w:val="single" w:sz="4" w:space="0" w:color="auto"/>
              <w:right w:val="single" w:sz="8" w:space="0" w:color="auto"/>
            </w:tcBorders>
            <w:noWrap/>
            <w:vAlign w:val="center"/>
            <w:hideMark/>
          </w:tcPr>
          <w:p w14:paraId="256282D1" w14:textId="77777777" w:rsidR="00DE69C5" w:rsidRPr="00A713D0" w:rsidRDefault="00DE69C5" w:rsidP="00616E93">
            <w:pPr>
              <w:spacing w:before="120" w:after="120"/>
              <w:rPr>
                <w:rFonts w:ascii="Arial" w:hAnsi="Arial" w:cs="Arial"/>
                <w:b/>
                <w:sz w:val="16"/>
                <w:szCs w:val="18"/>
              </w:rPr>
            </w:pPr>
            <w:r w:rsidRPr="00A713D0">
              <w:rPr>
                <w:rFonts w:ascii="Arial" w:hAnsi="Arial" w:cs="Arial"/>
                <w:b/>
                <w:sz w:val="16"/>
                <w:szCs w:val="18"/>
              </w:rPr>
              <w:t>R$ 871.194,00</w:t>
            </w:r>
          </w:p>
        </w:tc>
      </w:tr>
      <w:tr w:rsidR="00DE69C5" w:rsidRPr="00A713D0" w14:paraId="312B1C60"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15D0DC98" w14:textId="77777777" w:rsidR="00DE69C5" w:rsidRPr="00A713D0" w:rsidRDefault="00DE69C5" w:rsidP="00616E93">
            <w:pPr>
              <w:spacing w:before="120" w:after="120"/>
              <w:jc w:val="center"/>
              <w:rPr>
                <w:rFonts w:ascii="Arial" w:hAnsi="Arial" w:cs="Arial"/>
                <w:b/>
                <w:color w:val="000000"/>
                <w:sz w:val="18"/>
                <w:szCs w:val="18"/>
              </w:rPr>
            </w:pPr>
            <w:r w:rsidRPr="00A713D0">
              <w:rPr>
                <w:rFonts w:ascii="Arial" w:hAnsi="Arial" w:cs="Arial"/>
                <w:b/>
                <w:color w:val="000000"/>
                <w:sz w:val="18"/>
                <w:szCs w:val="18"/>
              </w:rPr>
              <w:t>1.2</w:t>
            </w:r>
          </w:p>
        </w:tc>
        <w:tc>
          <w:tcPr>
            <w:tcW w:w="11289" w:type="dxa"/>
            <w:gridSpan w:val="5"/>
            <w:tcBorders>
              <w:top w:val="single" w:sz="4" w:space="0" w:color="auto"/>
              <w:left w:val="nil"/>
              <w:bottom w:val="single" w:sz="4" w:space="0" w:color="auto"/>
              <w:right w:val="single" w:sz="8" w:space="0" w:color="auto"/>
            </w:tcBorders>
            <w:vAlign w:val="center"/>
            <w:hideMark/>
          </w:tcPr>
          <w:p w14:paraId="08AB5D68"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 xml:space="preserve">LAUDO TÉCNICO E </w:t>
            </w:r>
            <w:r w:rsidRPr="00A713D0">
              <w:rPr>
                <w:rFonts w:ascii="Arial" w:hAnsi="Arial" w:cs="Arial"/>
                <w:b/>
                <w:i/>
                <w:sz w:val="18"/>
                <w:szCs w:val="18"/>
              </w:rPr>
              <w:t>AS BUILT</w:t>
            </w:r>
          </w:p>
        </w:tc>
      </w:tr>
      <w:tr w:rsidR="0091152B" w:rsidRPr="00A713D0" w14:paraId="755F3B70"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5DEC4E30"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1.2.1</w:t>
            </w:r>
          </w:p>
        </w:tc>
        <w:tc>
          <w:tcPr>
            <w:tcW w:w="4095" w:type="dxa"/>
            <w:tcBorders>
              <w:top w:val="single" w:sz="4" w:space="0" w:color="auto"/>
              <w:left w:val="nil"/>
              <w:bottom w:val="single" w:sz="4" w:space="0" w:color="auto"/>
              <w:right w:val="single" w:sz="4" w:space="0" w:color="auto"/>
            </w:tcBorders>
            <w:vAlign w:val="center"/>
            <w:hideMark/>
          </w:tcPr>
          <w:p w14:paraId="4D8073EF"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 xml:space="preserve">Elaboração de Laudo Técnico e </w:t>
            </w:r>
            <w:r w:rsidRPr="00A713D0">
              <w:rPr>
                <w:rFonts w:ascii="Arial" w:hAnsi="Arial" w:cs="Arial"/>
                <w:i/>
                <w:sz w:val="18"/>
                <w:szCs w:val="18"/>
              </w:rPr>
              <w:t>AS BUILT</w:t>
            </w:r>
          </w:p>
        </w:tc>
        <w:tc>
          <w:tcPr>
            <w:tcW w:w="2188" w:type="dxa"/>
            <w:tcBorders>
              <w:top w:val="single" w:sz="4" w:space="0" w:color="auto"/>
              <w:left w:val="nil"/>
              <w:bottom w:val="single" w:sz="4" w:space="0" w:color="auto"/>
              <w:right w:val="single" w:sz="4" w:space="0" w:color="auto"/>
            </w:tcBorders>
            <w:noWrap/>
            <w:vAlign w:val="center"/>
            <w:hideMark/>
          </w:tcPr>
          <w:p w14:paraId="53EC7243" w14:textId="77777777" w:rsidR="00DE69C5" w:rsidRPr="00A713D0" w:rsidRDefault="00DE69C5"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30E85765"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hideMark/>
          </w:tcPr>
          <w:p w14:paraId="5C6D9C79"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R$ 111.676,99</w:t>
            </w:r>
          </w:p>
        </w:tc>
        <w:tc>
          <w:tcPr>
            <w:tcW w:w="1524" w:type="dxa"/>
            <w:tcBorders>
              <w:top w:val="single" w:sz="4" w:space="0" w:color="auto"/>
              <w:left w:val="nil"/>
              <w:bottom w:val="single" w:sz="4" w:space="0" w:color="auto"/>
              <w:right w:val="single" w:sz="8" w:space="0" w:color="auto"/>
            </w:tcBorders>
            <w:noWrap/>
            <w:vAlign w:val="center"/>
            <w:hideMark/>
          </w:tcPr>
          <w:p w14:paraId="7418C58A"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R$ 446.707,96</w:t>
            </w:r>
          </w:p>
        </w:tc>
      </w:tr>
      <w:tr w:rsidR="00DE69C5" w:rsidRPr="00A713D0" w14:paraId="092FA780" w14:textId="77777777" w:rsidTr="00A713D0">
        <w:trPr>
          <w:trHeight w:val="229"/>
          <w:jc w:val="center"/>
        </w:trPr>
        <w:tc>
          <w:tcPr>
            <w:tcW w:w="9154" w:type="dxa"/>
            <w:gridSpan w:val="4"/>
            <w:tcBorders>
              <w:top w:val="single" w:sz="4" w:space="0" w:color="auto"/>
              <w:left w:val="single" w:sz="4" w:space="0" w:color="auto"/>
              <w:bottom w:val="single" w:sz="4" w:space="0" w:color="auto"/>
              <w:right w:val="single" w:sz="4" w:space="0" w:color="auto"/>
            </w:tcBorders>
            <w:noWrap/>
            <w:vAlign w:val="center"/>
            <w:hideMark/>
          </w:tcPr>
          <w:p w14:paraId="61781EB6" w14:textId="77777777" w:rsidR="00DE69C5" w:rsidRPr="00A713D0" w:rsidRDefault="00DE69C5" w:rsidP="00616E93">
            <w:pPr>
              <w:spacing w:before="120" w:after="120"/>
              <w:jc w:val="right"/>
              <w:rPr>
                <w:rFonts w:ascii="Arial" w:hAnsi="Arial" w:cs="Arial"/>
                <w:b/>
                <w:color w:val="000000"/>
                <w:sz w:val="16"/>
                <w:szCs w:val="18"/>
              </w:rPr>
            </w:pPr>
            <w:r w:rsidRPr="00A713D0">
              <w:rPr>
                <w:rFonts w:ascii="Arial" w:hAnsi="Arial" w:cs="Arial"/>
                <w:b/>
                <w:color w:val="000000"/>
                <w:sz w:val="16"/>
                <w:szCs w:val="18"/>
              </w:rPr>
              <w:t>Valor Total Item 1.2</w:t>
            </w:r>
          </w:p>
        </w:tc>
        <w:tc>
          <w:tcPr>
            <w:tcW w:w="3225" w:type="dxa"/>
            <w:gridSpan w:val="2"/>
            <w:tcBorders>
              <w:top w:val="single" w:sz="4" w:space="0" w:color="auto"/>
              <w:left w:val="nil"/>
              <w:bottom w:val="single" w:sz="4" w:space="0" w:color="auto"/>
              <w:right w:val="single" w:sz="8" w:space="0" w:color="auto"/>
            </w:tcBorders>
            <w:noWrap/>
            <w:vAlign w:val="center"/>
            <w:hideMark/>
          </w:tcPr>
          <w:p w14:paraId="583F2307" w14:textId="77777777" w:rsidR="00DE69C5" w:rsidRPr="00A713D0" w:rsidRDefault="00DE69C5" w:rsidP="00616E93">
            <w:pPr>
              <w:spacing w:before="120" w:after="120"/>
              <w:rPr>
                <w:rFonts w:ascii="Arial" w:hAnsi="Arial" w:cs="Arial"/>
                <w:b/>
                <w:sz w:val="16"/>
                <w:szCs w:val="18"/>
              </w:rPr>
            </w:pPr>
            <w:r w:rsidRPr="00A713D0">
              <w:rPr>
                <w:rFonts w:ascii="Arial" w:hAnsi="Arial" w:cs="Arial"/>
                <w:b/>
                <w:sz w:val="16"/>
                <w:szCs w:val="18"/>
              </w:rPr>
              <w:t>R$ 446.707,96</w:t>
            </w:r>
          </w:p>
        </w:tc>
      </w:tr>
      <w:tr w:rsidR="00DE69C5" w:rsidRPr="00A713D0" w14:paraId="441429E3" w14:textId="77777777" w:rsidTr="00A713D0">
        <w:trPr>
          <w:trHeight w:val="229"/>
          <w:jc w:val="center"/>
        </w:trPr>
        <w:tc>
          <w:tcPr>
            <w:tcW w:w="9154" w:type="dxa"/>
            <w:gridSpan w:val="4"/>
            <w:tcBorders>
              <w:top w:val="single" w:sz="4" w:space="0" w:color="auto"/>
              <w:left w:val="single" w:sz="4" w:space="0" w:color="auto"/>
              <w:bottom w:val="single" w:sz="4" w:space="0" w:color="auto"/>
              <w:right w:val="single" w:sz="4" w:space="0" w:color="auto"/>
            </w:tcBorders>
            <w:noWrap/>
            <w:vAlign w:val="center"/>
            <w:hideMark/>
          </w:tcPr>
          <w:p w14:paraId="043998D2" w14:textId="77777777" w:rsidR="00DE69C5" w:rsidRPr="00A713D0" w:rsidRDefault="00DE69C5" w:rsidP="00616E93">
            <w:pPr>
              <w:spacing w:before="120" w:after="120"/>
              <w:jc w:val="right"/>
              <w:rPr>
                <w:rFonts w:ascii="Arial" w:hAnsi="Arial" w:cs="Arial"/>
                <w:b/>
                <w:color w:val="000000"/>
                <w:sz w:val="18"/>
                <w:szCs w:val="18"/>
              </w:rPr>
            </w:pPr>
            <w:r w:rsidRPr="00A713D0">
              <w:rPr>
                <w:rFonts w:ascii="Arial" w:hAnsi="Arial" w:cs="Arial"/>
                <w:b/>
                <w:color w:val="000000"/>
                <w:sz w:val="18"/>
                <w:szCs w:val="18"/>
              </w:rPr>
              <w:t>VALOR TOTAL 1ª ETAPA</w:t>
            </w:r>
          </w:p>
        </w:tc>
        <w:tc>
          <w:tcPr>
            <w:tcW w:w="3225" w:type="dxa"/>
            <w:gridSpan w:val="2"/>
            <w:tcBorders>
              <w:top w:val="single" w:sz="4" w:space="0" w:color="auto"/>
              <w:left w:val="nil"/>
              <w:bottom w:val="single" w:sz="4" w:space="0" w:color="auto"/>
              <w:right w:val="single" w:sz="8" w:space="0" w:color="auto"/>
            </w:tcBorders>
            <w:noWrap/>
            <w:vAlign w:val="center"/>
            <w:hideMark/>
          </w:tcPr>
          <w:p w14:paraId="30A8500F"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R$ 1.317.901,96</w:t>
            </w:r>
          </w:p>
        </w:tc>
      </w:tr>
      <w:tr w:rsidR="00DE69C5" w:rsidRPr="00A713D0" w14:paraId="5E8DE919" w14:textId="77777777" w:rsidTr="00A713D0">
        <w:trPr>
          <w:trHeight w:val="421"/>
          <w:jc w:val="center"/>
        </w:trPr>
        <w:tc>
          <w:tcPr>
            <w:tcW w:w="12379" w:type="dxa"/>
            <w:gridSpan w:val="6"/>
            <w:tcBorders>
              <w:top w:val="single" w:sz="4" w:space="0" w:color="auto"/>
              <w:left w:val="single" w:sz="4" w:space="0" w:color="auto"/>
              <w:bottom w:val="single" w:sz="4" w:space="0" w:color="auto"/>
              <w:right w:val="single" w:sz="8" w:space="0" w:color="auto"/>
            </w:tcBorders>
            <w:noWrap/>
            <w:vAlign w:val="center"/>
            <w:hideMark/>
          </w:tcPr>
          <w:p w14:paraId="5497CC85"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2ª ETAPA: Projetos de Fôrmas</w:t>
            </w:r>
          </w:p>
        </w:tc>
      </w:tr>
      <w:tr w:rsidR="0091152B" w:rsidRPr="00A713D0" w14:paraId="3B06D1B0"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05345BAC"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2.1</w:t>
            </w:r>
          </w:p>
        </w:tc>
        <w:tc>
          <w:tcPr>
            <w:tcW w:w="4095" w:type="dxa"/>
            <w:tcBorders>
              <w:top w:val="single" w:sz="4" w:space="0" w:color="auto"/>
              <w:left w:val="nil"/>
              <w:bottom w:val="single" w:sz="4" w:space="0" w:color="auto"/>
              <w:right w:val="single" w:sz="4" w:space="0" w:color="auto"/>
            </w:tcBorders>
            <w:vAlign w:val="center"/>
            <w:hideMark/>
          </w:tcPr>
          <w:p w14:paraId="44AD8510"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Elaboração do Projeto Executivo de Fôrmas</w:t>
            </w:r>
          </w:p>
        </w:tc>
        <w:tc>
          <w:tcPr>
            <w:tcW w:w="2188" w:type="dxa"/>
            <w:tcBorders>
              <w:top w:val="single" w:sz="4" w:space="0" w:color="auto"/>
              <w:left w:val="nil"/>
              <w:bottom w:val="single" w:sz="4" w:space="0" w:color="auto"/>
              <w:right w:val="single" w:sz="4" w:space="0" w:color="auto"/>
            </w:tcBorders>
            <w:noWrap/>
            <w:vAlign w:val="center"/>
            <w:hideMark/>
          </w:tcPr>
          <w:p w14:paraId="4FD69DC3" w14:textId="77777777" w:rsidR="00DE69C5" w:rsidRPr="00A713D0" w:rsidRDefault="00DE69C5"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776F31B4"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hideMark/>
          </w:tcPr>
          <w:p w14:paraId="7FD2CDDB"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R$ 36.188,03</w:t>
            </w:r>
          </w:p>
        </w:tc>
        <w:tc>
          <w:tcPr>
            <w:tcW w:w="1524" w:type="dxa"/>
            <w:tcBorders>
              <w:top w:val="single" w:sz="4" w:space="0" w:color="auto"/>
              <w:left w:val="nil"/>
              <w:bottom w:val="single" w:sz="4" w:space="0" w:color="auto"/>
              <w:right w:val="single" w:sz="8" w:space="0" w:color="auto"/>
            </w:tcBorders>
            <w:noWrap/>
            <w:vAlign w:val="center"/>
            <w:hideMark/>
          </w:tcPr>
          <w:p w14:paraId="55305A58"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R$ 144.752,12</w:t>
            </w:r>
          </w:p>
        </w:tc>
      </w:tr>
      <w:tr w:rsidR="00DE69C5" w:rsidRPr="00A713D0" w14:paraId="02B119DB" w14:textId="77777777" w:rsidTr="00A713D0">
        <w:trPr>
          <w:trHeight w:val="229"/>
          <w:jc w:val="center"/>
        </w:trPr>
        <w:tc>
          <w:tcPr>
            <w:tcW w:w="9154" w:type="dxa"/>
            <w:gridSpan w:val="4"/>
            <w:tcBorders>
              <w:top w:val="single" w:sz="4" w:space="0" w:color="auto"/>
              <w:left w:val="single" w:sz="4" w:space="0" w:color="auto"/>
              <w:bottom w:val="single" w:sz="4" w:space="0" w:color="auto"/>
              <w:right w:val="single" w:sz="4" w:space="0" w:color="auto"/>
            </w:tcBorders>
            <w:noWrap/>
            <w:vAlign w:val="center"/>
            <w:hideMark/>
          </w:tcPr>
          <w:p w14:paraId="0FA7201C" w14:textId="77777777" w:rsidR="00DE69C5" w:rsidRPr="00A713D0" w:rsidRDefault="00DE69C5" w:rsidP="00616E93">
            <w:pPr>
              <w:spacing w:before="120" w:after="120"/>
              <w:jc w:val="right"/>
              <w:rPr>
                <w:rFonts w:ascii="Arial" w:hAnsi="Arial" w:cs="Arial"/>
                <w:b/>
                <w:color w:val="000000"/>
                <w:sz w:val="18"/>
                <w:szCs w:val="18"/>
              </w:rPr>
            </w:pPr>
            <w:r w:rsidRPr="00A713D0">
              <w:rPr>
                <w:rFonts w:ascii="Arial" w:hAnsi="Arial" w:cs="Arial"/>
                <w:b/>
                <w:color w:val="000000"/>
                <w:sz w:val="18"/>
                <w:szCs w:val="18"/>
              </w:rPr>
              <w:t>VALOR TOTAL 2ª ETAPA</w:t>
            </w:r>
          </w:p>
        </w:tc>
        <w:tc>
          <w:tcPr>
            <w:tcW w:w="3225" w:type="dxa"/>
            <w:gridSpan w:val="2"/>
            <w:tcBorders>
              <w:top w:val="single" w:sz="4" w:space="0" w:color="auto"/>
              <w:left w:val="nil"/>
              <w:bottom w:val="single" w:sz="4" w:space="0" w:color="auto"/>
              <w:right w:val="single" w:sz="8" w:space="0" w:color="auto"/>
            </w:tcBorders>
            <w:noWrap/>
            <w:vAlign w:val="center"/>
            <w:hideMark/>
          </w:tcPr>
          <w:p w14:paraId="19879D7A"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R$ 144.752,12</w:t>
            </w:r>
          </w:p>
        </w:tc>
      </w:tr>
      <w:tr w:rsidR="00DE69C5" w:rsidRPr="00A713D0" w14:paraId="3EDA2853" w14:textId="77777777" w:rsidTr="00A713D0">
        <w:trPr>
          <w:trHeight w:val="421"/>
          <w:jc w:val="center"/>
        </w:trPr>
        <w:tc>
          <w:tcPr>
            <w:tcW w:w="12379" w:type="dxa"/>
            <w:gridSpan w:val="6"/>
            <w:tcBorders>
              <w:top w:val="single" w:sz="4" w:space="0" w:color="auto"/>
              <w:left w:val="single" w:sz="4" w:space="0" w:color="auto"/>
              <w:bottom w:val="single" w:sz="4" w:space="0" w:color="auto"/>
              <w:right w:val="single" w:sz="8" w:space="0" w:color="auto"/>
            </w:tcBorders>
            <w:noWrap/>
            <w:vAlign w:val="center"/>
            <w:hideMark/>
          </w:tcPr>
          <w:p w14:paraId="5F399370"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3ª ETAPA: Projetos Executivos e Memorial de Cálculo</w:t>
            </w:r>
          </w:p>
        </w:tc>
      </w:tr>
      <w:tr w:rsidR="00DE69C5" w:rsidRPr="00A713D0" w14:paraId="201BA302"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5249D390" w14:textId="77777777" w:rsidR="00DE69C5" w:rsidRPr="00A713D0" w:rsidRDefault="00DE69C5" w:rsidP="00616E93">
            <w:pPr>
              <w:spacing w:before="120" w:after="120"/>
              <w:jc w:val="center"/>
              <w:rPr>
                <w:rFonts w:ascii="Arial" w:hAnsi="Arial" w:cs="Arial"/>
                <w:b/>
                <w:color w:val="000000"/>
                <w:sz w:val="18"/>
                <w:szCs w:val="18"/>
              </w:rPr>
            </w:pPr>
            <w:r w:rsidRPr="00A713D0">
              <w:rPr>
                <w:rFonts w:ascii="Arial" w:hAnsi="Arial" w:cs="Arial"/>
                <w:b/>
                <w:color w:val="000000"/>
                <w:sz w:val="18"/>
                <w:szCs w:val="18"/>
              </w:rPr>
              <w:t>3.1</w:t>
            </w:r>
          </w:p>
        </w:tc>
        <w:tc>
          <w:tcPr>
            <w:tcW w:w="11289" w:type="dxa"/>
            <w:gridSpan w:val="5"/>
            <w:tcBorders>
              <w:top w:val="single" w:sz="4" w:space="0" w:color="auto"/>
              <w:left w:val="nil"/>
              <w:bottom w:val="single" w:sz="4" w:space="0" w:color="auto"/>
              <w:right w:val="single" w:sz="8" w:space="0" w:color="auto"/>
            </w:tcBorders>
            <w:vAlign w:val="center"/>
            <w:hideMark/>
          </w:tcPr>
          <w:p w14:paraId="75462C3A"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PROJETOS EXECUTIVOS</w:t>
            </w:r>
          </w:p>
        </w:tc>
      </w:tr>
      <w:tr w:rsidR="0091152B" w:rsidRPr="00A713D0" w14:paraId="2A73F3FE"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5F4959F8"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lastRenderedPageBreak/>
              <w:t>3.1.1</w:t>
            </w:r>
          </w:p>
        </w:tc>
        <w:tc>
          <w:tcPr>
            <w:tcW w:w="4095" w:type="dxa"/>
            <w:tcBorders>
              <w:top w:val="single" w:sz="4" w:space="0" w:color="auto"/>
              <w:left w:val="nil"/>
              <w:bottom w:val="single" w:sz="4" w:space="0" w:color="auto"/>
              <w:right w:val="single" w:sz="4" w:space="0" w:color="auto"/>
            </w:tcBorders>
            <w:vAlign w:val="center"/>
            <w:hideMark/>
          </w:tcPr>
          <w:p w14:paraId="1C0D5B8F"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Projeto Executivo de recuperação e reforço estrutural visando sanar as anomalias diagnosticadas no Laudo Técnico de avaliação estrutural que possam comprometer a durabilidade das estruturas e (ou) fundações</w:t>
            </w:r>
          </w:p>
        </w:tc>
        <w:tc>
          <w:tcPr>
            <w:tcW w:w="2188" w:type="dxa"/>
            <w:tcBorders>
              <w:top w:val="single" w:sz="4" w:space="0" w:color="auto"/>
              <w:left w:val="nil"/>
              <w:bottom w:val="single" w:sz="4" w:space="0" w:color="auto"/>
              <w:right w:val="single" w:sz="4" w:space="0" w:color="auto"/>
            </w:tcBorders>
            <w:noWrap/>
            <w:vAlign w:val="center"/>
            <w:hideMark/>
          </w:tcPr>
          <w:p w14:paraId="477E35F8" w14:textId="77777777" w:rsidR="00DE69C5" w:rsidRPr="00A713D0" w:rsidRDefault="00DE69C5"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4FE94DB3"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hideMark/>
          </w:tcPr>
          <w:p w14:paraId="4456A75D"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R$ 24.123,45</w:t>
            </w:r>
          </w:p>
        </w:tc>
        <w:tc>
          <w:tcPr>
            <w:tcW w:w="1524" w:type="dxa"/>
            <w:tcBorders>
              <w:top w:val="single" w:sz="4" w:space="0" w:color="auto"/>
              <w:left w:val="nil"/>
              <w:bottom w:val="single" w:sz="4" w:space="0" w:color="auto"/>
              <w:right w:val="single" w:sz="8" w:space="0" w:color="auto"/>
            </w:tcBorders>
            <w:noWrap/>
            <w:vAlign w:val="center"/>
            <w:hideMark/>
          </w:tcPr>
          <w:p w14:paraId="4B5F84BC"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 xml:space="preserve">R$ 96.493,80 </w:t>
            </w:r>
          </w:p>
        </w:tc>
      </w:tr>
      <w:tr w:rsidR="0091152B" w:rsidRPr="00A713D0" w14:paraId="411F1B95"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3D642CFE"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3.1.2</w:t>
            </w:r>
          </w:p>
        </w:tc>
        <w:tc>
          <w:tcPr>
            <w:tcW w:w="4095" w:type="dxa"/>
            <w:tcBorders>
              <w:top w:val="single" w:sz="4" w:space="0" w:color="auto"/>
              <w:left w:val="nil"/>
              <w:bottom w:val="single" w:sz="4" w:space="0" w:color="auto"/>
              <w:right w:val="single" w:sz="4" w:space="0" w:color="auto"/>
            </w:tcBorders>
            <w:vAlign w:val="center"/>
            <w:hideMark/>
          </w:tcPr>
          <w:p w14:paraId="471EDE52"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Projeto Executivo Estrutural, de Fundações e de Contenções para a ampliação dos subsolos dos edifícios</w:t>
            </w:r>
          </w:p>
        </w:tc>
        <w:tc>
          <w:tcPr>
            <w:tcW w:w="2188" w:type="dxa"/>
            <w:tcBorders>
              <w:top w:val="single" w:sz="4" w:space="0" w:color="auto"/>
              <w:left w:val="nil"/>
              <w:bottom w:val="single" w:sz="4" w:space="0" w:color="auto"/>
              <w:right w:val="single" w:sz="4" w:space="0" w:color="auto"/>
            </w:tcBorders>
            <w:noWrap/>
            <w:vAlign w:val="center"/>
            <w:hideMark/>
          </w:tcPr>
          <w:p w14:paraId="0643C5A9" w14:textId="77777777" w:rsidR="00DE69C5" w:rsidRPr="00A713D0" w:rsidRDefault="00DE69C5" w:rsidP="00616E93">
            <w:pPr>
              <w:jc w:val="cente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71029E03" w14:textId="77777777" w:rsidR="00DE69C5" w:rsidRPr="00A713D0" w:rsidRDefault="00DE69C5" w:rsidP="00616E93">
            <w:pPr>
              <w:jc w:val="cente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hideMark/>
          </w:tcPr>
          <w:p w14:paraId="0C74CD15" w14:textId="77777777" w:rsidR="00DE69C5" w:rsidRPr="00A713D0" w:rsidRDefault="00DE69C5" w:rsidP="00616E93">
            <w:pPr>
              <w:rPr>
                <w:rFonts w:ascii="Arial" w:hAnsi="Arial" w:cs="Arial"/>
                <w:b/>
                <w:sz w:val="18"/>
                <w:szCs w:val="18"/>
              </w:rPr>
            </w:pPr>
            <w:r w:rsidRPr="00A713D0">
              <w:rPr>
                <w:rFonts w:ascii="Arial" w:hAnsi="Arial" w:cs="Arial"/>
                <w:b/>
                <w:sz w:val="18"/>
                <w:szCs w:val="18"/>
              </w:rPr>
              <w:t>R$ 18.094,02</w:t>
            </w:r>
          </w:p>
        </w:tc>
        <w:tc>
          <w:tcPr>
            <w:tcW w:w="1524" w:type="dxa"/>
            <w:tcBorders>
              <w:top w:val="single" w:sz="4" w:space="0" w:color="auto"/>
              <w:left w:val="nil"/>
              <w:bottom w:val="single" w:sz="4" w:space="0" w:color="auto"/>
              <w:right w:val="single" w:sz="8" w:space="0" w:color="auto"/>
            </w:tcBorders>
            <w:noWrap/>
            <w:vAlign w:val="center"/>
            <w:hideMark/>
          </w:tcPr>
          <w:p w14:paraId="77EC58FF" w14:textId="77777777" w:rsidR="00DE69C5" w:rsidRPr="00A713D0" w:rsidRDefault="00DE69C5" w:rsidP="00616E93">
            <w:r w:rsidRPr="00A713D0">
              <w:rPr>
                <w:rFonts w:ascii="Arial" w:hAnsi="Arial" w:cs="Arial"/>
                <w:b/>
                <w:sz w:val="18"/>
                <w:szCs w:val="18"/>
              </w:rPr>
              <w:t>R$ 72.376,08</w:t>
            </w:r>
          </w:p>
        </w:tc>
      </w:tr>
      <w:tr w:rsidR="0091152B" w:rsidRPr="00A713D0" w14:paraId="4A2C9551"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6172012A"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3.1.3</w:t>
            </w:r>
          </w:p>
        </w:tc>
        <w:tc>
          <w:tcPr>
            <w:tcW w:w="4095" w:type="dxa"/>
            <w:tcBorders>
              <w:top w:val="single" w:sz="4" w:space="0" w:color="auto"/>
              <w:left w:val="nil"/>
              <w:bottom w:val="single" w:sz="4" w:space="0" w:color="auto"/>
              <w:right w:val="single" w:sz="4" w:space="0" w:color="auto"/>
            </w:tcBorders>
            <w:vAlign w:val="center"/>
            <w:hideMark/>
          </w:tcPr>
          <w:p w14:paraId="6DA38085"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Projeto Executivo de reforço de elementos estruturais considerando a necessária compatibilização das estruturas com as novas instalações a serem executadas</w:t>
            </w:r>
          </w:p>
        </w:tc>
        <w:tc>
          <w:tcPr>
            <w:tcW w:w="2188" w:type="dxa"/>
            <w:tcBorders>
              <w:top w:val="single" w:sz="4" w:space="0" w:color="auto"/>
              <w:left w:val="nil"/>
              <w:bottom w:val="single" w:sz="4" w:space="0" w:color="auto"/>
              <w:right w:val="single" w:sz="4" w:space="0" w:color="auto"/>
            </w:tcBorders>
            <w:noWrap/>
            <w:vAlign w:val="center"/>
            <w:hideMark/>
          </w:tcPr>
          <w:p w14:paraId="34866D79" w14:textId="77777777" w:rsidR="00DE69C5" w:rsidRPr="00A713D0" w:rsidRDefault="00DE69C5" w:rsidP="00616E93">
            <w:pPr>
              <w:jc w:val="cente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242277E0" w14:textId="77777777" w:rsidR="00DE69C5" w:rsidRPr="00A713D0" w:rsidRDefault="00DE69C5" w:rsidP="00616E93">
            <w:pPr>
              <w:jc w:val="cente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hideMark/>
          </w:tcPr>
          <w:p w14:paraId="595D99B3" w14:textId="77777777" w:rsidR="00DE69C5" w:rsidRPr="00A713D0" w:rsidRDefault="00DE69C5" w:rsidP="00616E93">
            <w:pPr>
              <w:rPr>
                <w:rFonts w:ascii="Arial" w:hAnsi="Arial" w:cs="Arial"/>
                <w:b/>
                <w:sz w:val="18"/>
                <w:szCs w:val="18"/>
              </w:rPr>
            </w:pPr>
            <w:r w:rsidRPr="00A713D0">
              <w:rPr>
                <w:rFonts w:ascii="Arial" w:hAnsi="Arial" w:cs="Arial"/>
                <w:b/>
                <w:sz w:val="18"/>
                <w:szCs w:val="18"/>
              </w:rPr>
              <w:t>R$ 18.094,02</w:t>
            </w:r>
          </w:p>
        </w:tc>
        <w:tc>
          <w:tcPr>
            <w:tcW w:w="1524" w:type="dxa"/>
            <w:tcBorders>
              <w:top w:val="single" w:sz="4" w:space="0" w:color="auto"/>
              <w:left w:val="nil"/>
              <w:bottom w:val="single" w:sz="4" w:space="0" w:color="auto"/>
              <w:right w:val="single" w:sz="8" w:space="0" w:color="auto"/>
            </w:tcBorders>
            <w:noWrap/>
            <w:vAlign w:val="center"/>
            <w:hideMark/>
          </w:tcPr>
          <w:p w14:paraId="76DE533F" w14:textId="77777777" w:rsidR="00DE69C5" w:rsidRPr="00A713D0" w:rsidRDefault="00DE69C5" w:rsidP="00616E93">
            <w:r w:rsidRPr="00A713D0">
              <w:rPr>
                <w:rFonts w:ascii="Arial" w:hAnsi="Arial" w:cs="Arial"/>
                <w:b/>
                <w:sz w:val="18"/>
                <w:szCs w:val="18"/>
              </w:rPr>
              <w:t>R$ 72.376,08</w:t>
            </w:r>
          </w:p>
        </w:tc>
      </w:tr>
      <w:tr w:rsidR="0091152B" w:rsidRPr="00A713D0" w14:paraId="7B7FFC89"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2B6920F7"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3.1.4</w:t>
            </w:r>
          </w:p>
        </w:tc>
        <w:tc>
          <w:tcPr>
            <w:tcW w:w="4095" w:type="dxa"/>
            <w:tcBorders>
              <w:top w:val="single" w:sz="4" w:space="0" w:color="auto"/>
              <w:left w:val="nil"/>
              <w:bottom w:val="single" w:sz="4" w:space="0" w:color="auto"/>
              <w:right w:val="single" w:sz="4" w:space="0" w:color="auto"/>
            </w:tcBorders>
            <w:vAlign w:val="center"/>
            <w:hideMark/>
          </w:tcPr>
          <w:p w14:paraId="7B2263B7"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Relatório de Compatibilização</w:t>
            </w:r>
          </w:p>
        </w:tc>
        <w:tc>
          <w:tcPr>
            <w:tcW w:w="2188" w:type="dxa"/>
            <w:tcBorders>
              <w:top w:val="single" w:sz="4" w:space="0" w:color="auto"/>
              <w:left w:val="nil"/>
              <w:bottom w:val="single" w:sz="4" w:space="0" w:color="auto"/>
              <w:right w:val="single" w:sz="4" w:space="0" w:color="auto"/>
            </w:tcBorders>
            <w:noWrap/>
            <w:vAlign w:val="center"/>
            <w:hideMark/>
          </w:tcPr>
          <w:p w14:paraId="71586853" w14:textId="77777777" w:rsidR="00DE69C5" w:rsidRPr="00A713D0" w:rsidRDefault="00DE69C5" w:rsidP="00616E93">
            <w:pPr>
              <w:jc w:val="cente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67A73A4D" w14:textId="77777777" w:rsidR="00DE69C5" w:rsidRPr="00A713D0" w:rsidRDefault="00DE69C5" w:rsidP="00616E93">
            <w:pPr>
              <w:jc w:val="cente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hideMark/>
          </w:tcPr>
          <w:p w14:paraId="15748972" w14:textId="77777777" w:rsidR="00DE69C5" w:rsidRPr="00A713D0" w:rsidRDefault="00DE69C5" w:rsidP="00616E93">
            <w:pPr>
              <w:rPr>
                <w:rFonts w:ascii="Arial" w:hAnsi="Arial" w:cs="Arial"/>
                <w:b/>
                <w:sz w:val="18"/>
                <w:szCs w:val="18"/>
              </w:rPr>
            </w:pPr>
            <w:r w:rsidRPr="00A713D0">
              <w:rPr>
                <w:rFonts w:ascii="Arial" w:hAnsi="Arial" w:cs="Arial"/>
                <w:b/>
                <w:sz w:val="18"/>
                <w:szCs w:val="18"/>
              </w:rPr>
              <w:t>R$ 3.485,27</w:t>
            </w:r>
          </w:p>
        </w:tc>
        <w:tc>
          <w:tcPr>
            <w:tcW w:w="1524" w:type="dxa"/>
            <w:tcBorders>
              <w:top w:val="single" w:sz="4" w:space="0" w:color="auto"/>
              <w:left w:val="nil"/>
              <w:bottom w:val="single" w:sz="4" w:space="0" w:color="auto"/>
              <w:right w:val="single" w:sz="8" w:space="0" w:color="auto"/>
            </w:tcBorders>
            <w:noWrap/>
            <w:hideMark/>
          </w:tcPr>
          <w:p w14:paraId="32C99C5A" w14:textId="77777777" w:rsidR="00DE69C5" w:rsidRPr="00A713D0" w:rsidRDefault="00DE69C5" w:rsidP="00616E93">
            <w:r w:rsidRPr="00A713D0">
              <w:rPr>
                <w:rFonts w:ascii="Arial" w:hAnsi="Arial" w:cs="Arial"/>
                <w:b/>
                <w:sz w:val="18"/>
                <w:szCs w:val="18"/>
              </w:rPr>
              <w:t>R$ 13.941,08</w:t>
            </w:r>
          </w:p>
        </w:tc>
      </w:tr>
      <w:tr w:rsidR="0091152B" w:rsidRPr="00A713D0" w14:paraId="543FFCFA"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78081DC9"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3.1.5</w:t>
            </w:r>
          </w:p>
        </w:tc>
        <w:tc>
          <w:tcPr>
            <w:tcW w:w="4095" w:type="dxa"/>
            <w:tcBorders>
              <w:top w:val="single" w:sz="4" w:space="0" w:color="auto"/>
              <w:left w:val="nil"/>
              <w:bottom w:val="single" w:sz="4" w:space="0" w:color="auto"/>
              <w:right w:val="single" w:sz="4" w:space="0" w:color="auto"/>
            </w:tcBorders>
            <w:vAlign w:val="center"/>
            <w:hideMark/>
          </w:tcPr>
          <w:p w14:paraId="6A6B9856"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Projeto Executivo Estrutural de Pontos de Ancoragem para acesso às fachadas dos edifícios</w:t>
            </w:r>
          </w:p>
        </w:tc>
        <w:tc>
          <w:tcPr>
            <w:tcW w:w="2188" w:type="dxa"/>
            <w:tcBorders>
              <w:top w:val="single" w:sz="4" w:space="0" w:color="auto"/>
              <w:left w:val="nil"/>
              <w:bottom w:val="single" w:sz="4" w:space="0" w:color="auto"/>
              <w:right w:val="single" w:sz="4" w:space="0" w:color="auto"/>
            </w:tcBorders>
            <w:noWrap/>
            <w:vAlign w:val="center"/>
            <w:hideMark/>
          </w:tcPr>
          <w:p w14:paraId="3CBFFFDF" w14:textId="77777777" w:rsidR="00DE69C5" w:rsidRPr="00A713D0" w:rsidRDefault="00DE69C5" w:rsidP="00616E93">
            <w:pPr>
              <w:jc w:val="cente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2CC7E5AE" w14:textId="77777777" w:rsidR="00DE69C5" w:rsidRPr="00A713D0" w:rsidRDefault="00DE69C5" w:rsidP="00616E93">
            <w:pPr>
              <w:jc w:val="cente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hideMark/>
          </w:tcPr>
          <w:p w14:paraId="0BC30B9F" w14:textId="77777777" w:rsidR="00DE69C5" w:rsidRPr="00A713D0" w:rsidRDefault="00DE69C5" w:rsidP="00616E93">
            <w:pPr>
              <w:rPr>
                <w:rFonts w:ascii="Arial" w:hAnsi="Arial" w:cs="Arial"/>
                <w:b/>
                <w:sz w:val="18"/>
                <w:szCs w:val="18"/>
              </w:rPr>
            </w:pPr>
            <w:r w:rsidRPr="00A713D0">
              <w:rPr>
                <w:rFonts w:ascii="Arial" w:hAnsi="Arial" w:cs="Arial"/>
                <w:b/>
                <w:sz w:val="18"/>
                <w:szCs w:val="18"/>
              </w:rPr>
              <w:t>R$ 5.538,62</w:t>
            </w:r>
          </w:p>
        </w:tc>
        <w:tc>
          <w:tcPr>
            <w:tcW w:w="1524" w:type="dxa"/>
            <w:tcBorders>
              <w:top w:val="single" w:sz="4" w:space="0" w:color="auto"/>
              <w:left w:val="nil"/>
              <w:bottom w:val="single" w:sz="4" w:space="0" w:color="auto"/>
              <w:right w:val="single" w:sz="8" w:space="0" w:color="auto"/>
            </w:tcBorders>
            <w:noWrap/>
            <w:vAlign w:val="center"/>
            <w:hideMark/>
          </w:tcPr>
          <w:p w14:paraId="54A18A35" w14:textId="77777777" w:rsidR="00DE69C5" w:rsidRPr="00A713D0" w:rsidRDefault="00DE69C5" w:rsidP="00616E93">
            <w:r w:rsidRPr="00A713D0">
              <w:rPr>
                <w:rFonts w:ascii="Arial" w:hAnsi="Arial" w:cs="Arial"/>
                <w:b/>
                <w:sz w:val="18"/>
                <w:szCs w:val="18"/>
              </w:rPr>
              <w:t>R$ 22.154,48</w:t>
            </w:r>
          </w:p>
        </w:tc>
      </w:tr>
      <w:tr w:rsidR="0091152B" w:rsidRPr="00A713D0" w14:paraId="0A543C14"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35D8E7F9"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3.1.6</w:t>
            </w:r>
          </w:p>
        </w:tc>
        <w:tc>
          <w:tcPr>
            <w:tcW w:w="4095" w:type="dxa"/>
            <w:tcBorders>
              <w:top w:val="single" w:sz="4" w:space="0" w:color="auto"/>
              <w:left w:val="nil"/>
              <w:bottom w:val="single" w:sz="4" w:space="0" w:color="auto"/>
              <w:right w:val="single" w:sz="4" w:space="0" w:color="auto"/>
            </w:tcBorders>
            <w:vAlign w:val="center"/>
            <w:hideMark/>
          </w:tcPr>
          <w:p w14:paraId="5D481D89"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Projeto Executivo de Impermeabilização das coberturas e demais elementos que requeiram vedação contra a água e (ou) umidade</w:t>
            </w:r>
          </w:p>
        </w:tc>
        <w:tc>
          <w:tcPr>
            <w:tcW w:w="2188" w:type="dxa"/>
            <w:tcBorders>
              <w:top w:val="single" w:sz="4" w:space="0" w:color="auto"/>
              <w:left w:val="nil"/>
              <w:bottom w:val="single" w:sz="4" w:space="0" w:color="auto"/>
              <w:right w:val="single" w:sz="4" w:space="0" w:color="auto"/>
            </w:tcBorders>
            <w:noWrap/>
            <w:vAlign w:val="center"/>
            <w:hideMark/>
          </w:tcPr>
          <w:p w14:paraId="32A2080E" w14:textId="77777777" w:rsidR="00DE69C5" w:rsidRPr="00A713D0" w:rsidRDefault="00DE69C5" w:rsidP="00616E93">
            <w:pPr>
              <w:jc w:val="cente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0D1BE186" w14:textId="77777777" w:rsidR="00DE69C5" w:rsidRPr="00A713D0" w:rsidRDefault="00DE69C5" w:rsidP="00616E93">
            <w:pPr>
              <w:jc w:val="cente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hideMark/>
          </w:tcPr>
          <w:p w14:paraId="01A77C65" w14:textId="77777777" w:rsidR="00DE69C5" w:rsidRPr="00A713D0" w:rsidRDefault="00DE69C5" w:rsidP="00616E93">
            <w:r w:rsidRPr="00A713D0">
              <w:rPr>
                <w:rFonts w:ascii="Arial" w:hAnsi="Arial" w:cs="Arial"/>
                <w:b/>
                <w:sz w:val="18"/>
                <w:szCs w:val="18"/>
              </w:rPr>
              <w:t>R$ 16.319,72</w:t>
            </w:r>
          </w:p>
        </w:tc>
        <w:tc>
          <w:tcPr>
            <w:tcW w:w="1524" w:type="dxa"/>
            <w:tcBorders>
              <w:top w:val="single" w:sz="4" w:space="0" w:color="auto"/>
              <w:left w:val="nil"/>
              <w:bottom w:val="single" w:sz="4" w:space="0" w:color="auto"/>
              <w:right w:val="single" w:sz="8" w:space="0" w:color="auto"/>
            </w:tcBorders>
            <w:noWrap/>
            <w:vAlign w:val="center"/>
            <w:hideMark/>
          </w:tcPr>
          <w:p w14:paraId="115BD056" w14:textId="77777777" w:rsidR="00DE69C5" w:rsidRPr="00A713D0" w:rsidRDefault="00DE69C5" w:rsidP="00616E93">
            <w:r w:rsidRPr="00A713D0">
              <w:rPr>
                <w:rFonts w:ascii="Arial" w:hAnsi="Arial" w:cs="Arial"/>
                <w:b/>
                <w:sz w:val="18"/>
                <w:szCs w:val="18"/>
              </w:rPr>
              <w:t>R$ 65.278,88</w:t>
            </w:r>
          </w:p>
        </w:tc>
      </w:tr>
      <w:tr w:rsidR="00DE69C5" w:rsidRPr="00A713D0" w14:paraId="1CE7852A" w14:textId="77777777" w:rsidTr="00A713D0">
        <w:trPr>
          <w:trHeight w:val="421"/>
          <w:jc w:val="center"/>
        </w:trPr>
        <w:tc>
          <w:tcPr>
            <w:tcW w:w="9154" w:type="dxa"/>
            <w:gridSpan w:val="4"/>
            <w:tcBorders>
              <w:top w:val="single" w:sz="4" w:space="0" w:color="auto"/>
              <w:left w:val="single" w:sz="4" w:space="0" w:color="auto"/>
              <w:bottom w:val="single" w:sz="4" w:space="0" w:color="auto"/>
              <w:right w:val="single" w:sz="4" w:space="0" w:color="auto"/>
            </w:tcBorders>
            <w:noWrap/>
            <w:vAlign w:val="center"/>
            <w:hideMark/>
          </w:tcPr>
          <w:p w14:paraId="5C917928" w14:textId="77777777" w:rsidR="00DE69C5" w:rsidRPr="00A713D0" w:rsidRDefault="00DE69C5" w:rsidP="00616E93">
            <w:pPr>
              <w:spacing w:before="120" w:after="120"/>
              <w:jc w:val="right"/>
              <w:rPr>
                <w:rFonts w:ascii="Arial" w:hAnsi="Arial" w:cs="Arial"/>
                <w:b/>
                <w:color w:val="000000"/>
                <w:sz w:val="16"/>
                <w:szCs w:val="18"/>
              </w:rPr>
            </w:pPr>
            <w:r w:rsidRPr="00A713D0">
              <w:rPr>
                <w:rFonts w:ascii="Arial" w:hAnsi="Arial" w:cs="Arial"/>
                <w:b/>
                <w:color w:val="000000"/>
                <w:sz w:val="16"/>
                <w:szCs w:val="18"/>
              </w:rPr>
              <w:t>Valor Total Item 3.1</w:t>
            </w:r>
          </w:p>
        </w:tc>
        <w:tc>
          <w:tcPr>
            <w:tcW w:w="3225" w:type="dxa"/>
            <w:gridSpan w:val="2"/>
            <w:tcBorders>
              <w:top w:val="single" w:sz="4" w:space="0" w:color="auto"/>
              <w:left w:val="nil"/>
              <w:bottom w:val="single" w:sz="4" w:space="0" w:color="auto"/>
              <w:right w:val="single" w:sz="8" w:space="0" w:color="auto"/>
            </w:tcBorders>
            <w:noWrap/>
            <w:vAlign w:val="center"/>
            <w:hideMark/>
          </w:tcPr>
          <w:p w14:paraId="53E1EA54" w14:textId="77777777" w:rsidR="00DE69C5" w:rsidRPr="00A713D0" w:rsidRDefault="00DE69C5" w:rsidP="00616E93">
            <w:pPr>
              <w:spacing w:before="120" w:after="120"/>
              <w:rPr>
                <w:rFonts w:ascii="Arial" w:hAnsi="Arial" w:cs="Arial"/>
                <w:b/>
                <w:sz w:val="16"/>
                <w:szCs w:val="18"/>
              </w:rPr>
            </w:pPr>
            <w:r w:rsidRPr="00A713D0">
              <w:rPr>
                <w:rFonts w:ascii="Arial" w:hAnsi="Arial" w:cs="Arial"/>
                <w:b/>
                <w:sz w:val="16"/>
                <w:szCs w:val="18"/>
              </w:rPr>
              <w:t>R$ 342.620,40</w:t>
            </w:r>
          </w:p>
        </w:tc>
      </w:tr>
      <w:tr w:rsidR="00DE69C5" w:rsidRPr="00A713D0" w14:paraId="78DD3245"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78EC5E44" w14:textId="77777777" w:rsidR="00DE69C5" w:rsidRPr="00A713D0" w:rsidRDefault="00DE69C5" w:rsidP="00616E93">
            <w:pPr>
              <w:spacing w:before="120" w:after="120"/>
              <w:jc w:val="center"/>
              <w:rPr>
                <w:rFonts w:ascii="Arial" w:hAnsi="Arial" w:cs="Arial"/>
                <w:b/>
                <w:color w:val="000000"/>
                <w:sz w:val="18"/>
                <w:szCs w:val="18"/>
              </w:rPr>
            </w:pPr>
            <w:r w:rsidRPr="00A713D0">
              <w:rPr>
                <w:rFonts w:ascii="Arial" w:hAnsi="Arial" w:cs="Arial"/>
                <w:b/>
                <w:color w:val="000000"/>
                <w:sz w:val="18"/>
                <w:szCs w:val="18"/>
              </w:rPr>
              <w:t>3.2</w:t>
            </w:r>
          </w:p>
        </w:tc>
        <w:tc>
          <w:tcPr>
            <w:tcW w:w="11289" w:type="dxa"/>
            <w:gridSpan w:val="5"/>
            <w:tcBorders>
              <w:top w:val="single" w:sz="4" w:space="0" w:color="auto"/>
              <w:left w:val="nil"/>
              <w:bottom w:val="single" w:sz="4" w:space="0" w:color="auto"/>
              <w:right w:val="single" w:sz="8" w:space="0" w:color="auto"/>
            </w:tcBorders>
            <w:vAlign w:val="center"/>
            <w:hideMark/>
          </w:tcPr>
          <w:p w14:paraId="1EE957E2"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MEMORIAL DE CÁLCULO</w:t>
            </w:r>
          </w:p>
        </w:tc>
      </w:tr>
      <w:tr w:rsidR="0091152B" w:rsidRPr="00A713D0" w14:paraId="5C4A5D84"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58DE719C"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3.2.1</w:t>
            </w:r>
          </w:p>
        </w:tc>
        <w:tc>
          <w:tcPr>
            <w:tcW w:w="4095" w:type="dxa"/>
            <w:tcBorders>
              <w:top w:val="single" w:sz="4" w:space="0" w:color="auto"/>
              <w:left w:val="nil"/>
              <w:bottom w:val="single" w:sz="4" w:space="0" w:color="auto"/>
              <w:right w:val="single" w:sz="4" w:space="0" w:color="auto"/>
            </w:tcBorders>
            <w:vAlign w:val="center"/>
            <w:hideMark/>
          </w:tcPr>
          <w:p w14:paraId="68B940EA"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Memória de Cálculo</w:t>
            </w:r>
          </w:p>
        </w:tc>
        <w:tc>
          <w:tcPr>
            <w:tcW w:w="2188" w:type="dxa"/>
            <w:tcBorders>
              <w:top w:val="single" w:sz="4" w:space="0" w:color="auto"/>
              <w:left w:val="nil"/>
              <w:bottom w:val="single" w:sz="4" w:space="0" w:color="auto"/>
              <w:right w:val="single" w:sz="4" w:space="0" w:color="auto"/>
            </w:tcBorders>
            <w:noWrap/>
            <w:vAlign w:val="center"/>
            <w:hideMark/>
          </w:tcPr>
          <w:p w14:paraId="25FC49A5" w14:textId="77777777" w:rsidR="00DE69C5" w:rsidRPr="00A713D0" w:rsidRDefault="00DE69C5" w:rsidP="00616E93">
            <w:pPr>
              <w:spacing w:before="120" w:after="120"/>
              <w:jc w:val="center"/>
              <w:rPr>
                <w:rFonts w:ascii="Arial" w:hAnsi="Arial" w:cs="Arial"/>
                <w:color w:val="000000"/>
                <w:sz w:val="18"/>
                <w:szCs w:val="18"/>
              </w:rP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5AA2035A"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hideMark/>
          </w:tcPr>
          <w:p w14:paraId="14676751"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R$ 15.806,01</w:t>
            </w:r>
          </w:p>
        </w:tc>
        <w:tc>
          <w:tcPr>
            <w:tcW w:w="1524" w:type="dxa"/>
            <w:tcBorders>
              <w:top w:val="single" w:sz="4" w:space="0" w:color="auto"/>
              <w:left w:val="nil"/>
              <w:bottom w:val="single" w:sz="4" w:space="0" w:color="auto"/>
              <w:right w:val="single" w:sz="8" w:space="0" w:color="auto"/>
            </w:tcBorders>
            <w:noWrap/>
            <w:vAlign w:val="center"/>
            <w:hideMark/>
          </w:tcPr>
          <w:p w14:paraId="5DF35D2D"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R$ 63.224,04</w:t>
            </w:r>
          </w:p>
        </w:tc>
      </w:tr>
      <w:tr w:rsidR="00DE69C5" w:rsidRPr="00A713D0" w14:paraId="78834799" w14:textId="77777777" w:rsidTr="00A713D0">
        <w:trPr>
          <w:trHeight w:val="421"/>
          <w:jc w:val="center"/>
        </w:trPr>
        <w:tc>
          <w:tcPr>
            <w:tcW w:w="9154" w:type="dxa"/>
            <w:gridSpan w:val="4"/>
            <w:tcBorders>
              <w:top w:val="single" w:sz="4" w:space="0" w:color="auto"/>
              <w:left w:val="single" w:sz="4" w:space="0" w:color="auto"/>
              <w:bottom w:val="single" w:sz="4" w:space="0" w:color="auto"/>
              <w:right w:val="single" w:sz="4" w:space="0" w:color="auto"/>
            </w:tcBorders>
            <w:noWrap/>
            <w:vAlign w:val="center"/>
            <w:hideMark/>
          </w:tcPr>
          <w:p w14:paraId="2BF26673" w14:textId="77777777" w:rsidR="00DE69C5" w:rsidRPr="00A713D0" w:rsidRDefault="00DE69C5" w:rsidP="00616E93">
            <w:pPr>
              <w:spacing w:before="120" w:after="120"/>
              <w:jc w:val="right"/>
              <w:rPr>
                <w:rFonts w:ascii="Arial" w:hAnsi="Arial" w:cs="Arial"/>
                <w:b/>
                <w:color w:val="000000"/>
                <w:sz w:val="16"/>
                <w:szCs w:val="18"/>
              </w:rPr>
            </w:pPr>
            <w:r w:rsidRPr="00A713D0">
              <w:rPr>
                <w:rFonts w:ascii="Arial" w:hAnsi="Arial" w:cs="Arial"/>
                <w:b/>
                <w:color w:val="000000"/>
                <w:sz w:val="16"/>
                <w:szCs w:val="18"/>
              </w:rPr>
              <w:t>Valor Total Item 3.2</w:t>
            </w:r>
          </w:p>
        </w:tc>
        <w:tc>
          <w:tcPr>
            <w:tcW w:w="3225" w:type="dxa"/>
            <w:gridSpan w:val="2"/>
            <w:tcBorders>
              <w:top w:val="single" w:sz="4" w:space="0" w:color="auto"/>
              <w:left w:val="nil"/>
              <w:bottom w:val="single" w:sz="4" w:space="0" w:color="auto"/>
              <w:right w:val="single" w:sz="8" w:space="0" w:color="auto"/>
            </w:tcBorders>
            <w:noWrap/>
            <w:vAlign w:val="center"/>
            <w:hideMark/>
          </w:tcPr>
          <w:p w14:paraId="0D5106EC" w14:textId="77777777" w:rsidR="00DE69C5" w:rsidRPr="00A713D0" w:rsidRDefault="00DE69C5" w:rsidP="00616E93">
            <w:pPr>
              <w:spacing w:before="120" w:after="120"/>
              <w:rPr>
                <w:rFonts w:ascii="Arial" w:hAnsi="Arial" w:cs="Arial"/>
                <w:b/>
                <w:sz w:val="16"/>
                <w:szCs w:val="18"/>
              </w:rPr>
            </w:pPr>
            <w:r w:rsidRPr="00A713D0">
              <w:rPr>
                <w:rFonts w:ascii="Arial" w:hAnsi="Arial" w:cs="Arial"/>
                <w:b/>
                <w:sz w:val="16"/>
                <w:szCs w:val="18"/>
              </w:rPr>
              <w:t>R$ 63.224,04</w:t>
            </w:r>
          </w:p>
        </w:tc>
      </w:tr>
      <w:tr w:rsidR="00DE69C5" w:rsidRPr="00A713D0" w14:paraId="4D0A7E1B" w14:textId="77777777" w:rsidTr="00A713D0">
        <w:trPr>
          <w:trHeight w:val="421"/>
          <w:jc w:val="center"/>
        </w:trPr>
        <w:tc>
          <w:tcPr>
            <w:tcW w:w="9154" w:type="dxa"/>
            <w:gridSpan w:val="4"/>
            <w:tcBorders>
              <w:top w:val="single" w:sz="4" w:space="0" w:color="auto"/>
              <w:left w:val="single" w:sz="4" w:space="0" w:color="auto"/>
              <w:bottom w:val="single" w:sz="4" w:space="0" w:color="auto"/>
              <w:right w:val="single" w:sz="4" w:space="0" w:color="auto"/>
            </w:tcBorders>
            <w:noWrap/>
            <w:vAlign w:val="center"/>
            <w:hideMark/>
          </w:tcPr>
          <w:p w14:paraId="5F5EBDCE" w14:textId="77777777" w:rsidR="00DE69C5" w:rsidRPr="00A713D0" w:rsidRDefault="00DE69C5" w:rsidP="00616E93">
            <w:pPr>
              <w:spacing w:before="120" w:after="120"/>
              <w:jc w:val="right"/>
              <w:rPr>
                <w:rFonts w:ascii="Arial" w:hAnsi="Arial" w:cs="Arial"/>
                <w:b/>
                <w:color w:val="000000"/>
                <w:sz w:val="18"/>
                <w:szCs w:val="18"/>
              </w:rPr>
            </w:pPr>
            <w:r w:rsidRPr="00A713D0">
              <w:rPr>
                <w:rFonts w:ascii="Arial" w:hAnsi="Arial" w:cs="Arial"/>
                <w:b/>
                <w:color w:val="000000"/>
                <w:sz w:val="18"/>
                <w:szCs w:val="18"/>
              </w:rPr>
              <w:t>VALOR TOTAL 3ª ETAPA</w:t>
            </w:r>
          </w:p>
        </w:tc>
        <w:tc>
          <w:tcPr>
            <w:tcW w:w="3225" w:type="dxa"/>
            <w:gridSpan w:val="2"/>
            <w:tcBorders>
              <w:top w:val="single" w:sz="4" w:space="0" w:color="auto"/>
              <w:left w:val="nil"/>
              <w:bottom w:val="single" w:sz="4" w:space="0" w:color="auto"/>
              <w:right w:val="single" w:sz="8" w:space="0" w:color="auto"/>
            </w:tcBorders>
            <w:noWrap/>
            <w:vAlign w:val="center"/>
            <w:hideMark/>
          </w:tcPr>
          <w:p w14:paraId="50A4602D"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R$ 405.844,40</w:t>
            </w:r>
          </w:p>
        </w:tc>
      </w:tr>
      <w:tr w:rsidR="00DE69C5" w:rsidRPr="00A713D0" w14:paraId="315307ED" w14:textId="77777777" w:rsidTr="00A713D0">
        <w:trPr>
          <w:trHeight w:val="421"/>
          <w:jc w:val="center"/>
        </w:trPr>
        <w:tc>
          <w:tcPr>
            <w:tcW w:w="12379" w:type="dxa"/>
            <w:gridSpan w:val="6"/>
            <w:tcBorders>
              <w:top w:val="single" w:sz="4" w:space="0" w:color="auto"/>
              <w:left w:val="single" w:sz="4" w:space="0" w:color="auto"/>
              <w:bottom w:val="single" w:sz="4" w:space="0" w:color="auto"/>
              <w:right w:val="single" w:sz="8" w:space="0" w:color="auto"/>
            </w:tcBorders>
            <w:noWrap/>
            <w:vAlign w:val="center"/>
            <w:hideMark/>
          </w:tcPr>
          <w:p w14:paraId="2694B0E5"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lastRenderedPageBreak/>
              <w:t>4ª ETAPA: Produtos Complementares</w:t>
            </w:r>
          </w:p>
        </w:tc>
      </w:tr>
      <w:tr w:rsidR="00DE69C5" w:rsidRPr="00A713D0" w14:paraId="187F1F0E" w14:textId="77777777" w:rsidTr="00A713D0">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5963D48E" w14:textId="77777777" w:rsidR="00DE69C5" w:rsidRPr="00A713D0" w:rsidRDefault="00DE69C5" w:rsidP="00616E93">
            <w:pPr>
              <w:spacing w:before="120" w:after="120"/>
              <w:jc w:val="center"/>
              <w:rPr>
                <w:rFonts w:ascii="Arial" w:hAnsi="Arial" w:cs="Arial"/>
                <w:b/>
                <w:color w:val="000000"/>
                <w:sz w:val="18"/>
                <w:szCs w:val="18"/>
              </w:rPr>
            </w:pPr>
            <w:r w:rsidRPr="00A713D0">
              <w:rPr>
                <w:rFonts w:ascii="Arial" w:hAnsi="Arial" w:cs="Arial"/>
                <w:b/>
                <w:color w:val="000000"/>
                <w:sz w:val="18"/>
                <w:szCs w:val="18"/>
              </w:rPr>
              <w:t>4.1</w:t>
            </w:r>
          </w:p>
        </w:tc>
        <w:tc>
          <w:tcPr>
            <w:tcW w:w="11289" w:type="dxa"/>
            <w:gridSpan w:val="5"/>
            <w:tcBorders>
              <w:top w:val="single" w:sz="4" w:space="0" w:color="auto"/>
              <w:left w:val="nil"/>
              <w:bottom w:val="single" w:sz="4" w:space="0" w:color="auto"/>
              <w:right w:val="single" w:sz="8" w:space="0" w:color="auto"/>
            </w:tcBorders>
            <w:vAlign w:val="center"/>
            <w:hideMark/>
          </w:tcPr>
          <w:p w14:paraId="65DE3409"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SERVIÇOS COMPLEMENTARES</w:t>
            </w:r>
          </w:p>
        </w:tc>
      </w:tr>
      <w:tr w:rsidR="0091152B" w:rsidRPr="00A713D0" w14:paraId="32FC508E"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5FD71122"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4.1.1</w:t>
            </w:r>
          </w:p>
        </w:tc>
        <w:tc>
          <w:tcPr>
            <w:tcW w:w="4095" w:type="dxa"/>
            <w:tcBorders>
              <w:top w:val="single" w:sz="4" w:space="0" w:color="auto"/>
              <w:left w:val="nil"/>
              <w:bottom w:val="single" w:sz="4" w:space="0" w:color="auto"/>
              <w:right w:val="single" w:sz="4" w:space="0" w:color="auto"/>
            </w:tcBorders>
            <w:vAlign w:val="center"/>
            <w:hideMark/>
          </w:tcPr>
          <w:p w14:paraId="58B93644"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Memorial Descritivo</w:t>
            </w:r>
          </w:p>
        </w:tc>
        <w:tc>
          <w:tcPr>
            <w:tcW w:w="2188" w:type="dxa"/>
            <w:tcBorders>
              <w:top w:val="single" w:sz="4" w:space="0" w:color="auto"/>
              <w:left w:val="nil"/>
              <w:bottom w:val="single" w:sz="4" w:space="0" w:color="auto"/>
              <w:right w:val="single" w:sz="4" w:space="0" w:color="auto"/>
            </w:tcBorders>
            <w:noWrap/>
            <w:vAlign w:val="center"/>
            <w:hideMark/>
          </w:tcPr>
          <w:p w14:paraId="5463C4A4" w14:textId="77777777" w:rsidR="00DE69C5" w:rsidRPr="00A713D0" w:rsidRDefault="00DE69C5" w:rsidP="00616E93">
            <w:pPr>
              <w:jc w:val="cente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127B9DAD"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hideMark/>
          </w:tcPr>
          <w:p w14:paraId="2B5C9E03"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R$ 10.391,62</w:t>
            </w:r>
          </w:p>
        </w:tc>
        <w:tc>
          <w:tcPr>
            <w:tcW w:w="1524" w:type="dxa"/>
            <w:tcBorders>
              <w:top w:val="single" w:sz="4" w:space="0" w:color="auto"/>
              <w:left w:val="nil"/>
              <w:bottom w:val="single" w:sz="4" w:space="0" w:color="auto"/>
              <w:right w:val="single" w:sz="8" w:space="0" w:color="auto"/>
            </w:tcBorders>
            <w:noWrap/>
            <w:vAlign w:val="center"/>
            <w:hideMark/>
          </w:tcPr>
          <w:p w14:paraId="1B269A5B"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R$ 41.566,48</w:t>
            </w:r>
          </w:p>
        </w:tc>
      </w:tr>
      <w:tr w:rsidR="0091152B" w:rsidRPr="00A713D0" w14:paraId="28BA3999"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14AB139B"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4.1.2</w:t>
            </w:r>
          </w:p>
        </w:tc>
        <w:tc>
          <w:tcPr>
            <w:tcW w:w="4095" w:type="dxa"/>
            <w:tcBorders>
              <w:top w:val="single" w:sz="4" w:space="0" w:color="auto"/>
              <w:left w:val="nil"/>
              <w:bottom w:val="single" w:sz="4" w:space="0" w:color="auto"/>
              <w:right w:val="single" w:sz="4" w:space="0" w:color="auto"/>
            </w:tcBorders>
            <w:vAlign w:val="center"/>
            <w:hideMark/>
          </w:tcPr>
          <w:p w14:paraId="021BE7BF"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Especificações Técnicas</w:t>
            </w:r>
          </w:p>
        </w:tc>
        <w:tc>
          <w:tcPr>
            <w:tcW w:w="2188" w:type="dxa"/>
            <w:tcBorders>
              <w:top w:val="single" w:sz="4" w:space="0" w:color="auto"/>
              <w:left w:val="nil"/>
              <w:bottom w:val="single" w:sz="4" w:space="0" w:color="auto"/>
              <w:right w:val="single" w:sz="4" w:space="0" w:color="auto"/>
            </w:tcBorders>
            <w:noWrap/>
            <w:vAlign w:val="center"/>
            <w:hideMark/>
          </w:tcPr>
          <w:p w14:paraId="039633FA" w14:textId="77777777" w:rsidR="00DE69C5" w:rsidRPr="00A713D0" w:rsidRDefault="00DE69C5" w:rsidP="00616E93">
            <w:pPr>
              <w:jc w:val="cente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3454AA08"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hideMark/>
          </w:tcPr>
          <w:p w14:paraId="2F0BC5D2"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R$ 10.391,62</w:t>
            </w:r>
          </w:p>
        </w:tc>
        <w:tc>
          <w:tcPr>
            <w:tcW w:w="1524" w:type="dxa"/>
            <w:tcBorders>
              <w:top w:val="single" w:sz="4" w:space="0" w:color="auto"/>
              <w:left w:val="nil"/>
              <w:bottom w:val="single" w:sz="4" w:space="0" w:color="auto"/>
              <w:right w:val="single" w:sz="8" w:space="0" w:color="auto"/>
            </w:tcBorders>
            <w:noWrap/>
            <w:vAlign w:val="center"/>
            <w:hideMark/>
          </w:tcPr>
          <w:p w14:paraId="71B0DA79"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R$ 41.566,48</w:t>
            </w:r>
          </w:p>
        </w:tc>
      </w:tr>
      <w:tr w:rsidR="0091152B" w:rsidRPr="00A713D0" w14:paraId="5E1BE6C2"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0B407887"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4.1.3</w:t>
            </w:r>
          </w:p>
        </w:tc>
        <w:tc>
          <w:tcPr>
            <w:tcW w:w="4095" w:type="dxa"/>
            <w:tcBorders>
              <w:top w:val="single" w:sz="4" w:space="0" w:color="auto"/>
              <w:left w:val="nil"/>
              <w:bottom w:val="single" w:sz="4" w:space="0" w:color="auto"/>
              <w:right w:val="single" w:sz="4" w:space="0" w:color="auto"/>
            </w:tcBorders>
            <w:vAlign w:val="center"/>
            <w:hideMark/>
          </w:tcPr>
          <w:p w14:paraId="435C93A2"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Orçamento de Referência e Composição de Custo Unitário</w:t>
            </w:r>
          </w:p>
        </w:tc>
        <w:tc>
          <w:tcPr>
            <w:tcW w:w="2188" w:type="dxa"/>
            <w:tcBorders>
              <w:top w:val="single" w:sz="4" w:space="0" w:color="auto"/>
              <w:left w:val="nil"/>
              <w:bottom w:val="single" w:sz="4" w:space="0" w:color="auto"/>
              <w:right w:val="single" w:sz="4" w:space="0" w:color="auto"/>
            </w:tcBorders>
            <w:noWrap/>
            <w:vAlign w:val="center"/>
            <w:hideMark/>
          </w:tcPr>
          <w:p w14:paraId="5198775B" w14:textId="77777777" w:rsidR="00DE69C5" w:rsidRPr="00A713D0" w:rsidRDefault="00DE69C5" w:rsidP="00616E93">
            <w:pPr>
              <w:jc w:val="cente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6127BF2A"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hideMark/>
          </w:tcPr>
          <w:p w14:paraId="4CDD97AE"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R$ 21.132,49</w:t>
            </w:r>
          </w:p>
        </w:tc>
        <w:tc>
          <w:tcPr>
            <w:tcW w:w="1524" w:type="dxa"/>
            <w:tcBorders>
              <w:top w:val="single" w:sz="4" w:space="0" w:color="auto"/>
              <w:left w:val="nil"/>
              <w:bottom w:val="single" w:sz="4" w:space="0" w:color="auto"/>
              <w:right w:val="single" w:sz="8" w:space="0" w:color="auto"/>
            </w:tcBorders>
            <w:noWrap/>
            <w:vAlign w:val="center"/>
            <w:hideMark/>
          </w:tcPr>
          <w:p w14:paraId="6C10DDDA"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R$ 84.529,96</w:t>
            </w:r>
          </w:p>
        </w:tc>
      </w:tr>
      <w:tr w:rsidR="0091152B" w:rsidRPr="00A713D0" w14:paraId="599683EC"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6F709656"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4.1.4</w:t>
            </w:r>
          </w:p>
        </w:tc>
        <w:tc>
          <w:tcPr>
            <w:tcW w:w="4095" w:type="dxa"/>
            <w:tcBorders>
              <w:top w:val="single" w:sz="4" w:space="0" w:color="auto"/>
              <w:left w:val="nil"/>
              <w:bottom w:val="single" w:sz="4" w:space="0" w:color="auto"/>
              <w:right w:val="single" w:sz="4" w:space="0" w:color="auto"/>
            </w:tcBorders>
            <w:vAlign w:val="center"/>
            <w:hideMark/>
          </w:tcPr>
          <w:p w14:paraId="4D4456BB"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Cronograma Físico-Financeiro</w:t>
            </w:r>
          </w:p>
        </w:tc>
        <w:tc>
          <w:tcPr>
            <w:tcW w:w="2188" w:type="dxa"/>
            <w:tcBorders>
              <w:top w:val="single" w:sz="4" w:space="0" w:color="auto"/>
              <w:left w:val="nil"/>
              <w:bottom w:val="single" w:sz="4" w:space="0" w:color="auto"/>
              <w:right w:val="single" w:sz="4" w:space="0" w:color="auto"/>
            </w:tcBorders>
            <w:noWrap/>
            <w:vAlign w:val="center"/>
            <w:hideMark/>
          </w:tcPr>
          <w:p w14:paraId="51C01694" w14:textId="77777777" w:rsidR="00DE69C5" w:rsidRPr="00A713D0" w:rsidRDefault="00DE69C5" w:rsidP="00616E93">
            <w:pPr>
              <w:jc w:val="cente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512F1304"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hideMark/>
          </w:tcPr>
          <w:p w14:paraId="15F965D6"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R$ 10.568,34</w:t>
            </w:r>
          </w:p>
        </w:tc>
        <w:tc>
          <w:tcPr>
            <w:tcW w:w="1524" w:type="dxa"/>
            <w:tcBorders>
              <w:top w:val="single" w:sz="4" w:space="0" w:color="auto"/>
              <w:left w:val="nil"/>
              <w:bottom w:val="single" w:sz="4" w:space="0" w:color="auto"/>
              <w:right w:val="single" w:sz="8" w:space="0" w:color="auto"/>
            </w:tcBorders>
            <w:noWrap/>
            <w:vAlign w:val="center"/>
            <w:hideMark/>
          </w:tcPr>
          <w:p w14:paraId="1BC46D01"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R$ 42.273,36</w:t>
            </w:r>
          </w:p>
        </w:tc>
      </w:tr>
      <w:tr w:rsidR="0091152B" w:rsidRPr="00A713D0" w14:paraId="5BCECBE1" w14:textId="77777777" w:rsidTr="0091152B">
        <w:trPr>
          <w:trHeight w:val="421"/>
          <w:jc w:val="center"/>
        </w:trPr>
        <w:tc>
          <w:tcPr>
            <w:tcW w:w="1090" w:type="dxa"/>
            <w:tcBorders>
              <w:top w:val="single" w:sz="4" w:space="0" w:color="auto"/>
              <w:left w:val="single" w:sz="4" w:space="0" w:color="auto"/>
              <w:bottom w:val="single" w:sz="4" w:space="0" w:color="auto"/>
              <w:right w:val="single" w:sz="4" w:space="0" w:color="auto"/>
            </w:tcBorders>
            <w:noWrap/>
            <w:vAlign w:val="center"/>
            <w:hideMark/>
          </w:tcPr>
          <w:p w14:paraId="7E4FD64A"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4.1.5</w:t>
            </w:r>
          </w:p>
        </w:tc>
        <w:tc>
          <w:tcPr>
            <w:tcW w:w="4095" w:type="dxa"/>
            <w:tcBorders>
              <w:top w:val="single" w:sz="4" w:space="0" w:color="auto"/>
              <w:left w:val="nil"/>
              <w:bottom w:val="single" w:sz="4" w:space="0" w:color="auto"/>
              <w:right w:val="single" w:sz="4" w:space="0" w:color="auto"/>
            </w:tcBorders>
            <w:vAlign w:val="center"/>
            <w:hideMark/>
          </w:tcPr>
          <w:p w14:paraId="57DCC1C1" w14:textId="77777777" w:rsidR="00DE69C5" w:rsidRPr="00A713D0" w:rsidRDefault="00DE69C5" w:rsidP="00616E93">
            <w:pPr>
              <w:spacing w:before="120" w:after="120"/>
              <w:jc w:val="both"/>
              <w:rPr>
                <w:rFonts w:ascii="Arial" w:hAnsi="Arial" w:cs="Arial"/>
                <w:sz w:val="18"/>
                <w:szCs w:val="18"/>
              </w:rPr>
            </w:pPr>
            <w:r w:rsidRPr="00A713D0">
              <w:rPr>
                <w:rFonts w:ascii="Arial" w:hAnsi="Arial" w:cs="Arial"/>
                <w:sz w:val="18"/>
                <w:szCs w:val="18"/>
              </w:rPr>
              <w:t>Plano de Manutenção da Estrutura</w:t>
            </w:r>
          </w:p>
        </w:tc>
        <w:tc>
          <w:tcPr>
            <w:tcW w:w="2188" w:type="dxa"/>
            <w:tcBorders>
              <w:top w:val="single" w:sz="4" w:space="0" w:color="auto"/>
              <w:left w:val="nil"/>
              <w:bottom w:val="single" w:sz="4" w:space="0" w:color="auto"/>
              <w:right w:val="single" w:sz="4" w:space="0" w:color="auto"/>
            </w:tcBorders>
            <w:noWrap/>
            <w:vAlign w:val="center"/>
            <w:hideMark/>
          </w:tcPr>
          <w:p w14:paraId="4B01E01B" w14:textId="77777777" w:rsidR="00DE69C5" w:rsidRPr="00A713D0" w:rsidRDefault="00DE69C5" w:rsidP="00616E93">
            <w:pPr>
              <w:jc w:val="center"/>
            </w:pPr>
            <w:proofErr w:type="spellStart"/>
            <w:proofErr w:type="gramStart"/>
            <w:r w:rsidRPr="00A713D0">
              <w:rPr>
                <w:rFonts w:ascii="Arial" w:hAnsi="Arial" w:cs="Arial"/>
                <w:color w:val="000000"/>
                <w:sz w:val="18"/>
                <w:szCs w:val="18"/>
              </w:rPr>
              <w:t>un</w:t>
            </w:r>
            <w:proofErr w:type="spellEnd"/>
            <w:proofErr w:type="gramEnd"/>
          </w:p>
        </w:tc>
        <w:tc>
          <w:tcPr>
            <w:tcW w:w="1781" w:type="dxa"/>
            <w:tcBorders>
              <w:top w:val="single" w:sz="4" w:space="0" w:color="auto"/>
              <w:left w:val="nil"/>
              <w:bottom w:val="single" w:sz="4" w:space="0" w:color="auto"/>
              <w:right w:val="single" w:sz="4" w:space="0" w:color="auto"/>
            </w:tcBorders>
            <w:noWrap/>
            <w:vAlign w:val="center"/>
            <w:hideMark/>
          </w:tcPr>
          <w:p w14:paraId="21FF413B" w14:textId="77777777" w:rsidR="00DE69C5" w:rsidRPr="00A713D0" w:rsidRDefault="00DE69C5" w:rsidP="00616E93">
            <w:pPr>
              <w:spacing w:before="120" w:after="120"/>
              <w:jc w:val="center"/>
              <w:rPr>
                <w:rFonts w:ascii="Arial" w:hAnsi="Arial" w:cs="Arial"/>
                <w:color w:val="000000"/>
                <w:sz w:val="18"/>
                <w:szCs w:val="18"/>
              </w:rPr>
            </w:pPr>
            <w:r w:rsidRPr="00A713D0">
              <w:rPr>
                <w:rFonts w:ascii="Arial" w:hAnsi="Arial" w:cs="Arial"/>
                <w:color w:val="000000"/>
                <w:sz w:val="18"/>
                <w:szCs w:val="18"/>
              </w:rPr>
              <w:t>4</w:t>
            </w:r>
          </w:p>
        </w:tc>
        <w:tc>
          <w:tcPr>
            <w:tcW w:w="1701" w:type="dxa"/>
            <w:tcBorders>
              <w:top w:val="single" w:sz="4" w:space="0" w:color="auto"/>
              <w:left w:val="nil"/>
              <w:bottom w:val="single" w:sz="4" w:space="0" w:color="auto"/>
              <w:right w:val="single" w:sz="4" w:space="0" w:color="auto"/>
            </w:tcBorders>
            <w:noWrap/>
            <w:vAlign w:val="center"/>
            <w:hideMark/>
          </w:tcPr>
          <w:p w14:paraId="58762A9B"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R$ 10.568,34</w:t>
            </w:r>
          </w:p>
        </w:tc>
        <w:tc>
          <w:tcPr>
            <w:tcW w:w="1524" w:type="dxa"/>
            <w:tcBorders>
              <w:top w:val="single" w:sz="4" w:space="0" w:color="auto"/>
              <w:left w:val="nil"/>
              <w:bottom w:val="single" w:sz="4" w:space="0" w:color="auto"/>
              <w:right w:val="single" w:sz="8" w:space="0" w:color="auto"/>
            </w:tcBorders>
            <w:noWrap/>
            <w:vAlign w:val="center"/>
            <w:hideMark/>
          </w:tcPr>
          <w:p w14:paraId="484D62A9"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R$ 42.273,36</w:t>
            </w:r>
          </w:p>
        </w:tc>
      </w:tr>
      <w:tr w:rsidR="00DE69C5" w:rsidRPr="00A713D0" w14:paraId="7FCD6C57" w14:textId="77777777" w:rsidTr="00A713D0">
        <w:trPr>
          <w:trHeight w:val="421"/>
          <w:jc w:val="center"/>
        </w:trPr>
        <w:tc>
          <w:tcPr>
            <w:tcW w:w="9154" w:type="dxa"/>
            <w:gridSpan w:val="4"/>
            <w:tcBorders>
              <w:top w:val="single" w:sz="4" w:space="0" w:color="auto"/>
              <w:left w:val="single" w:sz="4" w:space="0" w:color="auto"/>
              <w:bottom w:val="single" w:sz="4" w:space="0" w:color="auto"/>
              <w:right w:val="single" w:sz="4" w:space="0" w:color="auto"/>
            </w:tcBorders>
            <w:noWrap/>
            <w:vAlign w:val="center"/>
            <w:hideMark/>
          </w:tcPr>
          <w:p w14:paraId="27705274" w14:textId="77777777" w:rsidR="00DE69C5" w:rsidRPr="00A713D0" w:rsidRDefault="00DE69C5" w:rsidP="00616E93">
            <w:pPr>
              <w:spacing w:before="120" w:after="120"/>
              <w:jc w:val="right"/>
              <w:rPr>
                <w:rFonts w:ascii="Arial" w:hAnsi="Arial" w:cs="Arial"/>
                <w:b/>
                <w:color w:val="000000"/>
                <w:sz w:val="18"/>
                <w:szCs w:val="18"/>
              </w:rPr>
            </w:pPr>
            <w:r w:rsidRPr="00A713D0">
              <w:rPr>
                <w:rFonts w:ascii="Arial" w:hAnsi="Arial" w:cs="Arial"/>
                <w:b/>
                <w:color w:val="000000"/>
                <w:sz w:val="18"/>
                <w:szCs w:val="18"/>
              </w:rPr>
              <w:t>VALOR TOTAL 4ª ETAPA</w:t>
            </w:r>
          </w:p>
        </w:tc>
        <w:tc>
          <w:tcPr>
            <w:tcW w:w="3225" w:type="dxa"/>
            <w:gridSpan w:val="2"/>
            <w:tcBorders>
              <w:top w:val="single" w:sz="4" w:space="0" w:color="auto"/>
              <w:left w:val="nil"/>
              <w:bottom w:val="single" w:sz="4" w:space="0" w:color="auto"/>
              <w:right w:val="single" w:sz="8" w:space="0" w:color="auto"/>
            </w:tcBorders>
            <w:noWrap/>
            <w:vAlign w:val="center"/>
            <w:hideMark/>
          </w:tcPr>
          <w:p w14:paraId="1B17EC35" w14:textId="77777777" w:rsidR="00DE69C5" w:rsidRPr="00A713D0" w:rsidRDefault="00DE69C5" w:rsidP="00616E93">
            <w:pPr>
              <w:spacing w:before="120" w:after="120"/>
              <w:rPr>
                <w:rFonts w:ascii="Arial" w:hAnsi="Arial" w:cs="Arial"/>
                <w:b/>
                <w:sz w:val="18"/>
                <w:szCs w:val="18"/>
              </w:rPr>
            </w:pPr>
            <w:r w:rsidRPr="00A713D0">
              <w:rPr>
                <w:rFonts w:ascii="Arial" w:hAnsi="Arial" w:cs="Arial"/>
                <w:b/>
                <w:sz w:val="18"/>
                <w:szCs w:val="18"/>
              </w:rPr>
              <w:t>R$ 252.209,64</w:t>
            </w:r>
          </w:p>
        </w:tc>
      </w:tr>
      <w:tr w:rsidR="00DE69C5" w14:paraId="461AA68D" w14:textId="77777777" w:rsidTr="00A713D0">
        <w:trPr>
          <w:trHeight w:val="421"/>
          <w:jc w:val="center"/>
        </w:trPr>
        <w:tc>
          <w:tcPr>
            <w:tcW w:w="9154" w:type="dxa"/>
            <w:gridSpan w:val="4"/>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06C24390" w14:textId="5A7B7631" w:rsidR="00DE69C5" w:rsidRPr="00A713D0" w:rsidRDefault="00DE69C5" w:rsidP="00A713D0">
            <w:pPr>
              <w:spacing w:before="120" w:after="120"/>
              <w:jc w:val="right"/>
              <w:rPr>
                <w:rFonts w:ascii="Arial" w:hAnsi="Arial" w:cs="Arial"/>
                <w:b/>
                <w:color w:val="000000"/>
              </w:rPr>
            </w:pPr>
            <w:r w:rsidRPr="00A713D0">
              <w:rPr>
                <w:rFonts w:ascii="Arial" w:hAnsi="Arial" w:cs="Arial"/>
                <w:b/>
              </w:rPr>
              <w:t>VALOR TOTAL GERAL</w:t>
            </w:r>
            <w:r w:rsidR="00D12370" w:rsidRPr="00A713D0">
              <w:rPr>
                <w:rFonts w:ascii="Arial" w:hAnsi="Arial" w:cs="Arial"/>
                <w:b/>
              </w:rPr>
              <w:t xml:space="preserve"> </w:t>
            </w:r>
            <w:r w:rsidR="00D12370" w:rsidRPr="00A713D0">
              <w:rPr>
                <w:rFonts w:ascii="Arial" w:hAnsi="Arial" w:cs="Arial"/>
                <w:b/>
                <w:i/>
                <w:iCs/>
                <w:sz w:val="16"/>
                <w:szCs w:val="16"/>
              </w:rPr>
              <w:t>= (C) da Tabela 1</w:t>
            </w:r>
          </w:p>
        </w:tc>
        <w:tc>
          <w:tcPr>
            <w:tcW w:w="3225" w:type="dxa"/>
            <w:gridSpan w:val="2"/>
            <w:tcBorders>
              <w:top w:val="single" w:sz="4" w:space="0" w:color="auto"/>
              <w:left w:val="nil"/>
              <w:bottom w:val="single" w:sz="4" w:space="0" w:color="auto"/>
              <w:right w:val="single" w:sz="8" w:space="0" w:color="auto"/>
            </w:tcBorders>
            <w:shd w:val="pct15" w:color="auto" w:fill="auto"/>
            <w:noWrap/>
            <w:vAlign w:val="center"/>
            <w:hideMark/>
          </w:tcPr>
          <w:p w14:paraId="65A6ABD3" w14:textId="77777777" w:rsidR="00DE69C5" w:rsidRDefault="00DE69C5" w:rsidP="00616E93">
            <w:pPr>
              <w:spacing w:before="120" w:after="120"/>
              <w:jc w:val="center"/>
              <w:rPr>
                <w:rFonts w:ascii="Arial" w:hAnsi="Arial" w:cs="Arial"/>
                <w:b/>
              </w:rPr>
            </w:pPr>
            <w:r w:rsidRPr="00A713D0">
              <w:rPr>
                <w:rFonts w:ascii="Arial" w:hAnsi="Arial" w:cs="Arial"/>
                <w:b/>
              </w:rPr>
              <w:t>R$ 2.120.708,16</w:t>
            </w:r>
          </w:p>
        </w:tc>
      </w:tr>
    </w:tbl>
    <w:p w14:paraId="2EB5D1C9" w14:textId="77777777" w:rsidR="00DE69C5" w:rsidRDefault="00DE69C5" w:rsidP="004F74A5">
      <w:pPr>
        <w:pStyle w:val="TextosemFormatao"/>
        <w:spacing w:before="120" w:after="120"/>
        <w:jc w:val="both"/>
        <w:rPr>
          <w:rFonts w:ascii="Arial" w:hAnsi="Arial" w:cs="Arial"/>
          <w:b/>
          <w:color w:val="000000" w:themeColor="text1"/>
          <w:sz w:val="24"/>
        </w:rPr>
      </w:pPr>
    </w:p>
    <w:bookmarkEnd w:id="159"/>
    <w:p w14:paraId="048F2044" w14:textId="4E7662B6" w:rsidR="007C7A32" w:rsidRPr="00FD5F67" w:rsidRDefault="007C7A32" w:rsidP="004F74A5">
      <w:pPr>
        <w:pStyle w:val="TextosemFormatao"/>
        <w:spacing w:before="120" w:after="120"/>
        <w:jc w:val="both"/>
        <w:rPr>
          <w:rFonts w:ascii="Arial" w:hAnsi="Arial" w:cs="Arial"/>
          <w:color w:val="000000" w:themeColor="text1"/>
          <w:sz w:val="24"/>
        </w:rPr>
      </w:pPr>
      <w:r w:rsidRPr="00FD5F67">
        <w:rPr>
          <w:rFonts w:ascii="Arial" w:hAnsi="Arial" w:cs="Arial"/>
          <w:b/>
          <w:color w:val="000000" w:themeColor="text1"/>
          <w:sz w:val="24"/>
        </w:rPr>
        <w:t>Observação</w:t>
      </w:r>
      <w:r w:rsidRPr="00FD5F67">
        <w:rPr>
          <w:rFonts w:ascii="Arial" w:hAnsi="Arial" w:cs="Arial"/>
          <w:color w:val="000000" w:themeColor="text1"/>
          <w:sz w:val="24"/>
        </w:rPr>
        <w:t xml:space="preserve">: Os </w:t>
      </w:r>
      <w:r w:rsidRPr="00FD5F67">
        <w:rPr>
          <w:rFonts w:ascii="Arial" w:hAnsi="Arial" w:cs="Arial"/>
          <w:color w:val="000000" w:themeColor="text1"/>
          <w:sz w:val="24"/>
          <w:u w:val="single"/>
        </w:rPr>
        <w:t>preços unitários</w:t>
      </w:r>
      <w:r w:rsidRPr="00FD5F67">
        <w:rPr>
          <w:rFonts w:ascii="Arial" w:hAnsi="Arial" w:cs="Arial"/>
          <w:color w:val="000000" w:themeColor="text1"/>
          <w:sz w:val="24"/>
        </w:rPr>
        <w:t xml:space="preserve"> constantes deste anexo são os </w:t>
      </w:r>
      <w:r w:rsidRPr="00FD5F67">
        <w:rPr>
          <w:rFonts w:ascii="Arial" w:hAnsi="Arial" w:cs="Arial"/>
          <w:color w:val="000000" w:themeColor="text1"/>
          <w:sz w:val="24"/>
          <w:u w:val="single"/>
        </w:rPr>
        <w:t>máximos aceitáveis</w:t>
      </w:r>
      <w:r w:rsidRPr="00FD5F67">
        <w:rPr>
          <w:rFonts w:ascii="Arial" w:hAnsi="Arial" w:cs="Arial"/>
          <w:color w:val="000000" w:themeColor="text1"/>
          <w:sz w:val="24"/>
        </w:rPr>
        <w:t xml:space="preserve">, em conformidade com o disposto no </w:t>
      </w:r>
      <w:r w:rsidRPr="00FD5F67">
        <w:rPr>
          <w:rFonts w:ascii="Arial" w:hAnsi="Arial" w:cs="Arial"/>
          <w:color w:val="000000" w:themeColor="text1"/>
          <w:sz w:val="24"/>
          <w:u w:val="single"/>
        </w:rPr>
        <w:t>item</w:t>
      </w:r>
      <w:r w:rsidR="00F7605D" w:rsidRPr="00FD5F67">
        <w:rPr>
          <w:rFonts w:ascii="Arial" w:hAnsi="Arial" w:cs="Arial"/>
          <w:color w:val="000000" w:themeColor="text1"/>
          <w:sz w:val="24"/>
          <w:u w:val="single"/>
        </w:rPr>
        <w:fldChar w:fldCharType="begin"/>
      </w:r>
      <w:r w:rsidR="00F7605D" w:rsidRPr="00FD5F67">
        <w:rPr>
          <w:rFonts w:ascii="Arial" w:hAnsi="Arial" w:cs="Arial"/>
          <w:color w:val="000000" w:themeColor="text1"/>
          <w:sz w:val="24"/>
          <w:u w:val="single"/>
        </w:rPr>
        <w:instrText xml:space="preserve"> REF _Ref11317566 \r \h </w:instrText>
      </w:r>
      <w:r w:rsidR="006F265A" w:rsidRPr="00FD5F67">
        <w:rPr>
          <w:rFonts w:ascii="Arial" w:hAnsi="Arial" w:cs="Arial"/>
          <w:color w:val="000000" w:themeColor="text1"/>
          <w:sz w:val="24"/>
          <w:u w:val="single"/>
        </w:rPr>
        <w:instrText xml:space="preserve"> \* MERGEFORMAT </w:instrText>
      </w:r>
      <w:r w:rsidR="00F7605D" w:rsidRPr="00FD5F67">
        <w:rPr>
          <w:rFonts w:ascii="Arial" w:hAnsi="Arial" w:cs="Arial"/>
          <w:color w:val="000000" w:themeColor="text1"/>
          <w:sz w:val="24"/>
          <w:u w:val="single"/>
        </w:rPr>
      </w:r>
      <w:r w:rsidR="00F7605D" w:rsidRPr="00FD5F67">
        <w:rPr>
          <w:rFonts w:ascii="Arial" w:hAnsi="Arial" w:cs="Arial"/>
          <w:color w:val="000000" w:themeColor="text1"/>
          <w:sz w:val="24"/>
          <w:u w:val="single"/>
        </w:rPr>
        <w:fldChar w:fldCharType="separate"/>
      </w:r>
      <w:r w:rsidR="00655C38">
        <w:rPr>
          <w:rFonts w:ascii="Arial" w:hAnsi="Arial" w:cs="Arial"/>
          <w:color w:val="000000" w:themeColor="text1"/>
          <w:sz w:val="24"/>
          <w:u w:val="single"/>
        </w:rPr>
        <w:t>6.9</w:t>
      </w:r>
      <w:r w:rsidR="00F7605D" w:rsidRPr="00FD5F67">
        <w:rPr>
          <w:rFonts w:ascii="Arial" w:hAnsi="Arial" w:cs="Arial"/>
          <w:color w:val="000000" w:themeColor="text1"/>
          <w:sz w:val="24"/>
          <w:u w:val="single"/>
        </w:rPr>
        <w:fldChar w:fldCharType="end"/>
      </w:r>
      <w:r w:rsidRPr="00FD5F67">
        <w:rPr>
          <w:rFonts w:ascii="Arial" w:hAnsi="Arial" w:cs="Arial"/>
          <w:color w:val="000000" w:themeColor="text1"/>
          <w:sz w:val="24"/>
          <w:u w:val="single"/>
        </w:rPr>
        <w:t xml:space="preserve"> do Edital</w:t>
      </w:r>
      <w:r w:rsidRPr="00FD5F67">
        <w:rPr>
          <w:rFonts w:ascii="Arial" w:hAnsi="Arial" w:cs="Arial"/>
          <w:color w:val="000000" w:themeColor="text1"/>
          <w:sz w:val="24"/>
        </w:rPr>
        <w:t xml:space="preserve">. </w:t>
      </w:r>
    </w:p>
    <w:p w14:paraId="015FA485" w14:textId="77777777" w:rsidR="00015A53" w:rsidRPr="00FD5F67" w:rsidRDefault="00015A53" w:rsidP="004F74A5">
      <w:pPr>
        <w:widowControl w:val="0"/>
        <w:tabs>
          <w:tab w:val="left" w:pos="1800"/>
        </w:tabs>
        <w:jc w:val="center"/>
        <w:rPr>
          <w:rFonts w:ascii="Arial" w:hAnsi="Arial" w:cs="Arial"/>
          <w:color w:val="000000" w:themeColor="text1"/>
          <w:sz w:val="24"/>
        </w:rPr>
      </w:pPr>
    </w:p>
    <w:p w14:paraId="32228527" w14:textId="28188BF7" w:rsidR="00196FB1" w:rsidRDefault="00A713D0" w:rsidP="004F74A5">
      <w:pPr>
        <w:widowControl w:val="0"/>
        <w:tabs>
          <w:tab w:val="left" w:pos="1800"/>
        </w:tabs>
        <w:jc w:val="center"/>
        <w:rPr>
          <w:rFonts w:ascii="Arial" w:hAnsi="Arial" w:cs="Arial"/>
          <w:color w:val="000000" w:themeColor="text1"/>
          <w:sz w:val="24"/>
          <w:szCs w:val="24"/>
        </w:rPr>
      </w:pPr>
      <w:r w:rsidRPr="00A713D0">
        <w:rPr>
          <w:rFonts w:ascii="Arial" w:hAnsi="Arial" w:cs="Arial"/>
          <w:color w:val="000000" w:themeColor="text1"/>
          <w:sz w:val="24"/>
          <w:szCs w:val="24"/>
        </w:rPr>
        <w:t>Brasília, 1º de dezembro de 2021.</w:t>
      </w:r>
    </w:p>
    <w:p w14:paraId="6E753A09" w14:textId="0F527738" w:rsidR="00161BE7" w:rsidRDefault="00161BE7" w:rsidP="00161B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149E998" w14:textId="77777777" w:rsidR="00161BE7" w:rsidRDefault="00161BE7" w:rsidP="00161B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6397A">
        <w:rPr>
          <w:rFonts w:ascii="Calibri" w:hAnsi="Calibri" w:cs="Arial"/>
          <w:b/>
          <w:i/>
          <w:color w:val="BFBFBF" w:themeColor="background1" w:themeShade="BF"/>
          <w:sz w:val="22"/>
        </w:rPr>
        <w:t>(ASSINATURA ELETRÔNICA)</w:t>
      </w:r>
    </w:p>
    <w:p w14:paraId="67E8C25F" w14:textId="77777777"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Daniel de Souza Andrade</w:t>
      </w:r>
    </w:p>
    <w:p w14:paraId="14C19D9B" w14:textId="37093284" w:rsidR="0051783E" w:rsidRPr="00FD5F67" w:rsidRDefault="00D33724" w:rsidP="004F74A5">
      <w:pPr>
        <w:widowControl w:val="0"/>
        <w:tabs>
          <w:tab w:val="left" w:pos="1800"/>
        </w:tabs>
        <w:jc w:val="center"/>
        <w:rPr>
          <w:rFonts w:ascii="Arial" w:hAnsi="Arial" w:cs="Arial"/>
          <w:color w:val="000000" w:themeColor="text1"/>
          <w:sz w:val="24"/>
        </w:rPr>
        <w:sectPr w:rsidR="0051783E" w:rsidRPr="00FD5F67" w:rsidSect="00325709">
          <w:pgSz w:w="16834" w:h="11907" w:orient="landscape"/>
          <w:pgMar w:top="1701" w:right="1418" w:bottom="1134" w:left="1418" w:header="357" w:footer="357" w:gutter="0"/>
          <w:cols w:space="720"/>
          <w:docGrid w:linePitch="360"/>
        </w:sectPr>
      </w:pPr>
      <w:r w:rsidRPr="00FD5F67">
        <w:rPr>
          <w:rFonts w:ascii="Arial" w:hAnsi="Arial" w:cs="Arial"/>
          <w:color w:val="000000" w:themeColor="text1"/>
          <w:sz w:val="24"/>
        </w:rPr>
        <w:t>Presidente</w:t>
      </w:r>
    </w:p>
    <w:p w14:paraId="62C80CE3" w14:textId="77777777" w:rsidR="000B54A5" w:rsidRPr="00FD5F67" w:rsidRDefault="000B54A5" w:rsidP="00BE4E5E">
      <w:pPr>
        <w:pStyle w:val="Tit1n"/>
        <w:rPr>
          <w:color w:val="000000" w:themeColor="text1"/>
        </w:rPr>
      </w:pPr>
      <w:r w:rsidRPr="00FD5F67">
        <w:rPr>
          <w:color w:val="000000" w:themeColor="text1"/>
        </w:rPr>
        <w:lastRenderedPageBreak/>
        <w:t>ANEXO N. 8</w:t>
      </w:r>
    </w:p>
    <w:p w14:paraId="3636C6C3" w14:textId="26855A5B" w:rsidR="0062124F" w:rsidRPr="00FD5F67" w:rsidRDefault="000B54A5" w:rsidP="004F74A5">
      <w:pPr>
        <w:jc w:val="center"/>
        <w:rPr>
          <w:rFonts w:ascii="Arial" w:hAnsi="Arial" w:cs="Arial"/>
          <w:b/>
          <w:color w:val="000000" w:themeColor="text1"/>
          <w:sz w:val="24"/>
          <w:szCs w:val="24"/>
        </w:rPr>
      </w:pPr>
      <w:r w:rsidRPr="00FD5F67">
        <w:rPr>
          <w:rFonts w:ascii="Arial" w:hAnsi="Arial" w:cs="Arial"/>
          <w:b/>
          <w:color w:val="000000" w:themeColor="text1"/>
          <w:sz w:val="24"/>
          <w:szCs w:val="24"/>
        </w:rPr>
        <w:t>MODELO DE DECLARAÇÃO</w:t>
      </w:r>
      <w:r w:rsidR="00A141FF" w:rsidRPr="00FD5F67">
        <w:rPr>
          <w:rFonts w:ascii="Arial" w:hAnsi="Arial" w:cs="Arial"/>
          <w:b/>
          <w:color w:val="000000" w:themeColor="text1"/>
          <w:sz w:val="24"/>
          <w:szCs w:val="24"/>
        </w:rPr>
        <w:t xml:space="preserve"> </w:t>
      </w:r>
    </w:p>
    <w:p w14:paraId="7B6CB30D" w14:textId="2B4D00A6" w:rsidR="00F174E0" w:rsidRPr="00FD5F67" w:rsidRDefault="00F174E0" w:rsidP="00E66285">
      <w:pPr>
        <w:pStyle w:val="Tit1Sub"/>
        <w:rPr>
          <w:b w:val="0"/>
          <w:color w:val="000000" w:themeColor="text1"/>
        </w:rPr>
      </w:pPr>
      <w:r w:rsidRPr="00FD5F67">
        <w:rPr>
          <w:color w:val="000000" w:themeColor="text1"/>
        </w:rPr>
        <w:t>QUALIFICAÇÃO TÉCNICO-PROFISSIONAL</w:t>
      </w:r>
    </w:p>
    <w:p w14:paraId="19B8D704" w14:textId="77777777" w:rsidR="00D54863" w:rsidRPr="00FD5F67" w:rsidRDefault="00D54863" w:rsidP="004F74A5">
      <w:pPr>
        <w:jc w:val="center"/>
        <w:rPr>
          <w:rFonts w:ascii="Arial" w:hAnsi="Arial" w:cs="Arial"/>
          <w:b/>
          <w:color w:val="000000" w:themeColor="text1"/>
          <w:sz w:val="24"/>
          <w:szCs w:val="24"/>
        </w:rPr>
      </w:pPr>
    </w:p>
    <w:p w14:paraId="2FA3488B" w14:textId="7574AEE6" w:rsidR="000B54A5" w:rsidRPr="00FD5F67" w:rsidRDefault="000B54A5" w:rsidP="004F74A5">
      <w:pPr>
        <w:jc w:val="center"/>
        <w:rPr>
          <w:rFonts w:ascii="Arial" w:hAnsi="Arial" w:cs="Arial"/>
          <w:color w:val="000000" w:themeColor="text1"/>
          <w:sz w:val="24"/>
          <w:szCs w:val="24"/>
        </w:rPr>
      </w:pPr>
      <w:r w:rsidRPr="00FD5F67">
        <w:rPr>
          <w:rFonts w:ascii="Arial" w:hAnsi="Arial" w:cs="Arial"/>
          <w:color w:val="000000" w:themeColor="text1"/>
          <w:sz w:val="24"/>
        </w:rPr>
        <w:fldChar w:fldCharType="begin"/>
      </w:r>
      <w:r w:rsidRPr="00FD5F67">
        <w:rPr>
          <w:rFonts w:ascii="Arial" w:hAnsi="Arial" w:cs="Arial"/>
          <w:color w:val="000000" w:themeColor="text1"/>
          <w:sz w:val="24"/>
        </w:rPr>
        <w:instrText xml:space="preserve"> XE "ANEXO N. 8 – </w:instrText>
      </w:r>
      <w:r w:rsidR="00A141FF" w:rsidRPr="00FD5F67">
        <w:rPr>
          <w:rFonts w:ascii="Arial" w:hAnsi="Arial" w:cs="Arial"/>
          <w:color w:val="000000" w:themeColor="text1"/>
          <w:sz w:val="24"/>
          <w:szCs w:val="24"/>
        </w:rPr>
        <w:instrText>MODELO DE DECLARAÇÃO</w:instrText>
      </w:r>
      <w:r w:rsidR="00D54863" w:rsidRPr="00FD5F67">
        <w:rPr>
          <w:rFonts w:ascii="Arial" w:hAnsi="Arial" w:cs="Arial"/>
          <w:color w:val="000000" w:themeColor="text1"/>
          <w:sz w:val="24"/>
          <w:szCs w:val="24"/>
        </w:rPr>
        <w:instrText xml:space="preserve"> – QUALIFICAÇÃO TÉCNICO-PROFISSIONAL</w:instrText>
      </w:r>
      <w:r w:rsidRPr="00FD5F67">
        <w:rPr>
          <w:rFonts w:ascii="Arial" w:hAnsi="Arial" w:cs="Arial"/>
          <w:color w:val="000000" w:themeColor="text1"/>
          <w:sz w:val="24"/>
        </w:rPr>
        <w:instrText xml:space="preserve">; </w:instrText>
      </w:r>
      <w:r w:rsidR="002C6CAC" w:rsidRPr="00FD5F67">
        <w:rPr>
          <w:rFonts w:ascii="Arial" w:hAnsi="Arial" w:cs="Arial"/>
          <w:color w:val="000000" w:themeColor="text1"/>
          <w:sz w:val="24"/>
        </w:rPr>
        <w:instrText>u</w:instrText>
      </w:r>
      <w:r w:rsidRPr="00FD5F67">
        <w:rPr>
          <w:rFonts w:ascii="Arial" w:hAnsi="Arial" w:cs="Arial"/>
          <w:color w:val="000000" w:themeColor="text1"/>
          <w:sz w:val="24"/>
        </w:rPr>
        <w:instrText xml:space="preserve">" </w:instrText>
      </w:r>
      <w:r w:rsidRPr="00FD5F67">
        <w:rPr>
          <w:rFonts w:ascii="Arial" w:hAnsi="Arial" w:cs="Arial"/>
          <w:color w:val="000000" w:themeColor="text1"/>
          <w:sz w:val="24"/>
        </w:rPr>
        <w:fldChar w:fldCharType="end"/>
      </w:r>
    </w:p>
    <w:p w14:paraId="2622BB70" w14:textId="77777777" w:rsidR="000B54A5" w:rsidRPr="00FD5F67" w:rsidRDefault="000B54A5" w:rsidP="004F74A5">
      <w:pPr>
        <w:widowControl w:val="0"/>
        <w:tabs>
          <w:tab w:val="left" w:pos="1800"/>
        </w:tabs>
        <w:spacing w:after="120"/>
        <w:jc w:val="center"/>
        <w:rPr>
          <w:rFonts w:ascii="Arial" w:hAnsi="Arial" w:cs="Arial"/>
          <w:color w:val="000000" w:themeColor="text1"/>
          <w:sz w:val="24"/>
        </w:rPr>
      </w:pPr>
    </w:p>
    <w:p w14:paraId="72D7D5A5" w14:textId="77777777" w:rsidR="00140939" w:rsidRPr="00FD5F67" w:rsidRDefault="00140939" w:rsidP="004F74A5">
      <w:pPr>
        <w:widowControl w:val="0"/>
        <w:tabs>
          <w:tab w:val="left" w:pos="1800"/>
        </w:tabs>
        <w:spacing w:after="120"/>
        <w:jc w:val="center"/>
        <w:rPr>
          <w:rFonts w:ascii="Arial" w:hAnsi="Arial" w:cs="Arial"/>
          <w:b/>
          <w:color w:val="000000" w:themeColor="text1"/>
          <w:sz w:val="24"/>
        </w:rPr>
      </w:pPr>
      <w:r w:rsidRPr="00FD5F67">
        <w:rPr>
          <w:rFonts w:ascii="Arial" w:hAnsi="Arial" w:cs="Arial"/>
          <w:b/>
          <w:color w:val="000000" w:themeColor="text1"/>
          <w:sz w:val="24"/>
        </w:rPr>
        <w:t>DECLARAÇÃO</w:t>
      </w:r>
    </w:p>
    <w:p w14:paraId="0133DF85" w14:textId="131D821A" w:rsidR="000B54A5" w:rsidRPr="00FD5F67" w:rsidRDefault="000B54A5" w:rsidP="004F74A5">
      <w:pPr>
        <w:pStyle w:val="Recuodecorpodetexto"/>
        <w:ind w:left="0" w:firstLine="1134"/>
        <w:rPr>
          <w:rFonts w:ascii="Arial" w:hAnsi="Arial" w:cs="Arial"/>
          <w:color w:val="000000" w:themeColor="text1"/>
          <w:szCs w:val="24"/>
        </w:rPr>
      </w:pPr>
      <w:r w:rsidRPr="00FD5F67">
        <w:rPr>
          <w:rFonts w:ascii="Arial" w:hAnsi="Arial" w:cs="Arial"/>
          <w:color w:val="000000" w:themeColor="text1"/>
          <w:szCs w:val="24"/>
        </w:rPr>
        <w:t>A empresa ................................................., CNPJ: ...................., situada ...................................................................................</w:t>
      </w:r>
      <w:r w:rsidR="004F5DE1" w:rsidRPr="00FD5F67">
        <w:rPr>
          <w:rFonts w:ascii="Arial" w:hAnsi="Arial" w:cs="Arial"/>
          <w:color w:val="000000" w:themeColor="text1"/>
          <w:szCs w:val="24"/>
        </w:rPr>
        <w:t>...., fone:...................</w:t>
      </w:r>
      <w:r w:rsidRPr="00FD5F67">
        <w:rPr>
          <w:rFonts w:ascii="Arial" w:hAnsi="Arial" w:cs="Arial"/>
          <w:color w:val="000000" w:themeColor="text1"/>
          <w:szCs w:val="24"/>
        </w:rPr>
        <w:t xml:space="preserve">, por meio do seu representante legal, o(a) </w:t>
      </w:r>
      <w:proofErr w:type="spellStart"/>
      <w:r w:rsidRPr="00FD5F67">
        <w:rPr>
          <w:rFonts w:ascii="Arial" w:hAnsi="Arial" w:cs="Arial"/>
          <w:color w:val="000000" w:themeColor="text1"/>
          <w:szCs w:val="24"/>
        </w:rPr>
        <w:t>Sr</w:t>
      </w:r>
      <w:proofErr w:type="spellEnd"/>
      <w:r w:rsidRPr="00FD5F67">
        <w:rPr>
          <w:rFonts w:ascii="Arial" w:hAnsi="Arial" w:cs="Arial"/>
          <w:color w:val="000000" w:themeColor="text1"/>
          <w:szCs w:val="24"/>
        </w:rPr>
        <w:t xml:space="preserve"> (a).....................................,............................., CI: ..............................., em cumprimento ao disposto na alínea</w:t>
      </w:r>
      <w:r w:rsidR="00AA5152" w:rsidRPr="00FD5F67">
        <w:rPr>
          <w:rFonts w:ascii="Arial" w:hAnsi="Arial" w:cs="Arial"/>
          <w:color w:val="000000" w:themeColor="text1"/>
          <w:szCs w:val="24"/>
        </w:rPr>
        <w:t xml:space="preserve"> “c” </w:t>
      </w:r>
      <w:r w:rsidRPr="00FD5F67">
        <w:rPr>
          <w:rFonts w:ascii="Arial" w:hAnsi="Arial" w:cs="Arial"/>
          <w:color w:val="000000" w:themeColor="text1"/>
          <w:szCs w:val="24"/>
        </w:rPr>
        <w:t xml:space="preserve">do </w:t>
      </w:r>
      <w:r w:rsidR="00D3729B" w:rsidRPr="00FD5F67">
        <w:rPr>
          <w:rFonts w:ascii="Arial" w:hAnsi="Arial" w:cs="Arial"/>
          <w:color w:val="000000" w:themeColor="text1"/>
          <w:szCs w:val="24"/>
        </w:rPr>
        <w:t>sub</w:t>
      </w:r>
      <w:r w:rsidRPr="00FD5F67">
        <w:rPr>
          <w:rFonts w:ascii="Arial" w:hAnsi="Arial" w:cs="Arial"/>
          <w:color w:val="000000" w:themeColor="text1"/>
          <w:szCs w:val="24"/>
        </w:rPr>
        <w:t>item</w:t>
      </w:r>
      <w:r w:rsidR="00DE124D" w:rsidRPr="00FD5F67">
        <w:rPr>
          <w:rFonts w:ascii="Arial" w:hAnsi="Arial" w:cs="Arial"/>
          <w:color w:val="000000" w:themeColor="text1"/>
          <w:szCs w:val="24"/>
        </w:rPr>
        <w:fldChar w:fldCharType="begin"/>
      </w:r>
      <w:r w:rsidR="00DE124D" w:rsidRPr="00FD5F67">
        <w:rPr>
          <w:rFonts w:ascii="Arial" w:hAnsi="Arial" w:cs="Arial"/>
          <w:color w:val="000000" w:themeColor="text1"/>
          <w:szCs w:val="24"/>
        </w:rPr>
        <w:instrText xml:space="preserve"> REF _Ref11244637 \r \h </w:instrText>
      </w:r>
      <w:r w:rsidR="006F265A" w:rsidRPr="00FD5F67">
        <w:rPr>
          <w:rFonts w:ascii="Arial" w:hAnsi="Arial" w:cs="Arial"/>
          <w:color w:val="000000" w:themeColor="text1"/>
          <w:szCs w:val="24"/>
        </w:rPr>
        <w:instrText xml:space="preserve"> \* MERGEFORMAT </w:instrText>
      </w:r>
      <w:r w:rsidR="00DE124D" w:rsidRPr="00FD5F67">
        <w:rPr>
          <w:rFonts w:ascii="Arial" w:hAnsi="Arial" w:cs="Arial"/>
          <w:color w:val="000000" w:themeColor="text1"/>
          <w:szCs w:val="24"/>
        </w:rPr>
      </w:r>
      <w:r w:rsidR="00DE124D" w:rsidRPr="00FD5F67">
        <w:rPr>
          <w:rFonts w:ascii="Arial" w:hAnsi="Arial" w:cs="Arial"/>
          <w:color w:val="000000" w:themeColor="text1"/>
          <w:szCs w:val="24"/>
        </w:rPr>
        <w:fldChar w:fldCharType="separate"/>
      </w:r>
      <w:r w:rsidR="00655C38">
        <w:rPr>
          <w:rFonts w:ascii="Arial" w:hAnsi="Arial" w:cs="Arial"/>
          <w:color w:val="000000" w:themeColor="text1"/>
          <w:szCs w:val="24"/>
        </w:rPr>
        <w:t>3.3.2</w:t>
      </w:r>
      <w:r w:rsidR="00DE124D" w:rsidRPr="00FD5F67">
        <w:rPr>
          <w:rFonts w:ascii="Arial" w:hAnsi="Arial" w:cs="Arial"/>
          <w:color w:val="000000" w:themeColor="text1"/>
          <w:szCs w:val="24"/>
        </w:rPr>
        <w:fldChar w:fldCharType="end"/>
      </w:r>
      <w:r w:rsidR="00AC67D1" w:rsidRPr="00FD5F67">
        <w:rPr>
          <w:rFonts w:ascii="Arial" w:hAnsi="Arial" w:cs="Arial"/>
          <w:color w:val="000000" w:themeColor="text1"/>
          <w:szCs w:val="24"/>
        </w:rPr>
        <w:t>.1</w:t>
      </w:r>
      <w:r w:rsidRPr="00FD5F67">
        <w:rPr>
          <w:rFonts w:ascii="Arial" w:hAnsi="Arial" w:cs="Arial"/>
          <w:color w:val="000000" w:themeColor="text1"/>
          <w:szCs w:val="24"/>
        </w:rPr>
        <w:t xml:space="preserve"> do Edital da Concorrência n. </w:t>
      </w:r>
      <w:r w:rsidR="00F060E9">
        <w:rPr>
          <w:rFonts w:ascii="Arial" w:hAnsi="Arial" w:cs="Arial"/>
          <w:color w:val="000000" w:themeColor="text1"/>
          <w:szCs w:val="24"/>
        </w:rPr>
        <w:t>2</w:t>
      </w:r>
      <w:r w:rsidR="0014171F" w:rsidRPr="00DE6350">
        <w:rPr>
          <w:rFonts w:ascii="Arial" w:hAnsi="Arial" w:cs="Arial"/>
          <w:color w:val="000000" w:themeColor="text1"/>
          <w:szCs w:val="24"/>
        </w:rPr>
        <w:t>/20</w:t>
      </w:r>
      <w:r w:rsidR="00793761" w:rsidRPr="00DE6350">
        <w:rPr>
          <w:rFonts w:ascii="Arial" w:hAnsi="Arial" w:cs="Arial"/>
          <w:color w:val="000000" w:themeColor="text1"/>
          <w:szCs w:val="24"/>
        </w:rPr>
        <w:t>2</w:t>
      </w:r>
      <w:r w:rsidR="0014171F" w:rsidRPr="00DE6350">
        <w:rPr>
          <w:rFonts w:ascii="Arial" w:hAnsi="Arial" w:cs="Arial"/>
          <w:color w:val="000000" w:themeColor="text1"/>
          <w:szCs w:val="24"/>
        </w:rPr>
        <w:t>1</w:t>
      </w:r>
      <w:r w:rsidRPr="00DE6350">
        <w:rPr>
          <w:rFonts w:ascii="Arial" w:hAnsi="Arial" w:cs="Arial"/>
          <w:color w:val="000000" w:themeColor="text1"/>
          <w:szCs w:val="24"/>
        </w:rPr>
        <w:t>,</w:t>
      </w:r>
      <w:r w:rsidRPr="00FD5F67">
        <w:rPr>
          <w:rFonts w:ascii="Arial" w:hAnsi="Arial" w:cs="Arial"/>
          <w:color w:val="000000" w:themeColor="text1"/>
          <w:szCs w:val="24"/>
        </w:rPr>
        <w:t xml:space="preserve"> declara, sob as sanções cabí</w:t>
      </w:r>
      <w:r w:rsidR="004F0296" w:rsidRPr="00FD5F67">
        <w:rPr>
          <w:rFonts w:ascii="Arial" w:hAnsi="Arial" w:cs="Arial"/>
          <w:color w:val="000000" w:themeColor="text1"/>
          <w:szCs w:val="24"/>
        </w:rPr>
        <w:t xml:space="preserve">veis, </w:t>
      </w:r>
      <w:r w:rsidR="0012101D" w:rsidRPr="00FD5F67">
        <w:rPr>
          <w:rFonts w:ascii="Arial" w:hAnsi="Arial" w:cs="Arial"/>
          <w:color w:val="000000" w:themeColor="text1"/>
        </w:rPr>
        <w:t xml:space="preserve">que </w:t>
      </w:r>
      <w:r w:rsidR="00091BC1" w:rsidRPr="00FD5F67">
        <w:rPr>
          <w:rFonts w:ascii="Arial" w:hAnsi="Arial" w:cs="Arial"/>
          <w:color w:val="000000" w:themeColor="text1"/>
          <w:szCs w:val="24"/>
          <w:u w:val="single"/>
        </w:rPr>
        <w:t>possui/possuirá, na data prevista para a assinatura do contrato</w:t>
      </w:r>
      <w:r w:rsidR="00091BC1" w:rsidRPr="00FD5F67">
        <w:rPr>
          <w:rFonts w:ascii="Arial" w:hAnsi="Arial" w:cs="Arial"/>
          <w:color w:val="000000" w:themeColor="text1"/>
          <w:szCs w:val="24"/>
        </w:rPr>
        <w:t>,</w:t>
      </w:r>
      <w:r w:rsidR="00091BC1" w:rsidRPr="00FD5F67">
        <w:rPr>
          <w:rFonts w:ascii="Arial" w:hAnsi="Arial" w:cs="Arial"/>
          <w:color w:val="000000" w:themeColor="text1"/>
        </w:rPr>
        <w:t xml:space="preserve"> </w:t>
      </w:r>
      <w:r w:rsidR="0012101D" w:rsidRPr="00FD5F67">
        <w:rPr>
          <w:rFonts w:ascii="Arial" w:hAnsi="Arial" w:cs="Arial"/>
          <w:color w:val="000000" w:themeColor="text1"/>
        </w:rPr>
        <w:t xml:space="preserve">em seu quadro, </w:t>
      </w:r>
      <w:r w:rsidR="00AC67D1" w:rsidRPr="00FD5F67">
        <w:rPr>
          <w:rFonts w:ascii="Arial" w:hAnsi="Arial" w:cs="Arial"/>
          <w:color w:val="000000" w:themeColor="text1"/>
        </w:rPr>
        <w:t xml:space="preserve">o(s) seguinte(s) </w:t>
      </w:r>
      <w:r w:rsidR="0012101D" w:rsidRPr="00FD5F67">
        <w:rPr>
          <w:rFonts w:ascii="Arial" w:hAnsi="Arial" w:cs="Arial"/>
          <w:color w:val="000000" w:themeColor="text1"/>
        </w:rPr>
        <w:t>profissional(</w:t>
      </w:r>
      <w:proofErr w:type="spellStart"/>
      <w:r w:rsidR="0012101D" w:rsidRPr="00FD5F67">
        <w:rPr>
          <w:rFonts w:ascii="Arial" w:hAnsi="Arial" w:cs="Arial"/>
          <w:color w:val="000000" w:themeColor="text1"/>
        </w:rPr>
        <w:t>is</w:t>
      </w:r>
      <w:proofErr w:type="spellEnd"/>
      <w:r w:rsidR="0012101D" w:rsidRPr="00FD5F67">
        <w:rPr>
          <w:rFonts w:ascii="Arial" w:hAnsi="Arial" w:cs="Arial"/>
          <w:color w:val="000000" w:themeColor="text1"/>
        </w:rPr>
        <w:t>) de nível superior detentor(es) de acervo(s) técnico(s) (individualmente ou em conjunto)</w:t>
      </w:r>
      <w:r w:rsidRPr="00FD5F67">
        <w:rPr>
          <w:rFonts w:ascii="Arial" w:hAnsi="Arial" w:cs="Arial"/>
          <w:color w:val="000000" w:themeColor="text1"/>
          <w:szCs w:val="24"/>
        </w:rPr>
        <w:t>, relativo(s) à execução dos serviços descritos na</w:t>
      </w:r>
      <w:r w:rsidR="008130C3" w:rsidRPr="00FD5F67">
        <w:rPr>
          <w:rFonts w:ascii="Arial" w:hAnsi="Arial" w:cs="Arial"/>
          <w:color w:val="000000" w:themeColor="text1"/>
          <w:szCs w:val="24"/>
        </w:rPr>
        <w:t xml:space="preserve"> referida</w:t>
      </w:r>
      <w:r w:rsidRPr="00FD5F67">
        <w:rPr>
          <w:rFonts w:ascii="Arial" w:hAnsi="Arial" w:cs="Arial"/>
          <w:color w:val="000000" w:themeColor="text1"/>
          <w:szCs w:val="24"/>
        </w:rPr>
        <w:t xml:space="preserve"> </w:t>
      </w:r>
      <w:r w:rsidR="00C01CF4" w:rsidRPr="00FD5F67">
        <w:rPr>
          <w:rFonts w:ascii="Arial" w:hAnsi="Arial" w:cs="Arial"/>
          <w:color w:val="000000" w:themeColor="text1"/>
          <w:szCs w:val="24"/>
        </w:rPr>
        <w:t>a</w:t>
      </w:r>
      <w:r w:rsidRPr="00FD5F67">
        <w:rPr>
          <w:rFonts w:ascii="Arial" w:hAnsi="Arial" w:cs="Arial"/>
          <w:color w:val="000000" w:themeColor="text1"/>
          <w:szCs w:val="24"/>
        </w:rPr>
        <w:t>línea</w:t>
      </w:r>
      <w:r w:rsidR="00AC67D1" w:rsidRPr="00FD5F67">
        <w:rPr>
          <w:rFonts w:ascii="Arial" w:hAnsi="Arial" w:cs="Arial"/>
          <w:color w:val="000000" w:themeColor="text1"/>
          <w:szCs w:val="24"/>
        </w:rPr>
        <w:t>:</w:t>
      </w:r>
    </w:p>
    <w:p w14:paraId="59694201" w14:textId="77777777" w:rsidR="00AC67D1" w:rsidRPr="00FD5F67" w:rsidRDefault="00AC67D1" w:rsidP="004F74A5">
      <w:pPr>
        <w:pStyle w:val="Recuodecorpodetexto"/>
        <w:ind w:left="0" w:firstLine="1134"/>
        <w:rPr>
          <w:rFonts w:ascii="Arial" w:hAnsi="Arial" w:cs="Arial"/>
          <w:color w:val="000000" w:themeColor="text1"/>
          <w:szCs w:val="24"/>
        </w:rPr>
      </w:pPr>
    </w:p>
    <w:p w14:paraId="63E21B36" w14:textId="3058679C" w:rsidR="00AC67D1" w:rsidRPr="00FD5F67" w:rsidRDefault="005056B0" w:rsidP="005056B0">
      <w:pPr>
        <w:suppressAutoHyphens/>
        <w:spacing w:after="120"/>
        <w:jc w:val="both"/>
        <w:rPr>
          <w:rFonts w:ascii="Arial" w:hAnsi="Arial"/>
          <w:i/>
          <w:color w:val="000000" w:themeColor="text1"/>
        </w:rPr>
      </w:pPr>
      <w:r w:rsidRPr="00FD5F67">
        <w:rPr>
          <w:rFonts w:ascii="Arial" w:hAnsi="Arial"/>
          <w:i/>
          <w:color w:val="000000" w:themeColor="text1"/>
        </w:rPr>
        <w:t>(</w:t>
      </w:r>
      <w:proofErr w:type="gramStart"/>
      <w:r w:rsidRPr="00FD5F67">
        <w:rPr>
          <w:rFonts w:ascii="Arial" w:hAnsi="Arial"/>
          <w:i/>
          <w:color w:val="000000" w:themeColor="text1"/>
        </w:rPr>
        <w:t>indicar</w:t>
      </w:r>
      <w:proofErr w:type="gramEnd"/>
      <w:r w:rsidRPr="00FD5F67">
        <w:rPr>
          <w:rFonts w:ascii="Arial" w:hAnsi="Arial"/>
          <w:i/>
          <w:color w:val="000000" w:themeColor="text1"/>
        </w:rPr>
        <w:t xml:space="preserve"> o(s) nome(s) </w:t>
      </w:r>
      <w:r w:rsidRPr="00FD5F67">
        <w:rPr>
          <w:rFonts w:ascii="Arial" w:hAnsi="Arial" w:cs="Arial"/>
          <w:i/>
          <w:color w:val="000000" w:themeColor="text1"/>
        </w:rPr>
        <w:t xml:space="preserve">e os dados </w:t>
      </w:r>
      <w:r w:rsidRPr="00FD5F67">
        <w:rPr>
          <w:rFonts w:ascii="Arial" w:hAnsi="Arial"/>
          <w:i/>
          <w:color w:val="000000" w:themeColor="text1"/>
        </w:rPr>
        <w:t>do(s) profissional(</w:t>
      </w:r>
      <w:proofErr w:type="spellStart"/>
      <w:r w:rsidRPr="00FD5F67">
        <w:rPr>
          <w:rFonts w:ascii="Arial" w:hAnsi="Arial"/>
          <w:i/>
          <w:color w:val="000000" w:themeColor="text1"/>
        </w:rPr>
        <w:t>is</w:t>
      </w:r>
      <w:proofErr w:type="spellEnd"/>
      <w:r w:rsidRPr="00FD5F67">
        <w:rPr>
          <w:rFonts w:ascii="Arial" w:hAnsi="Arial" w:cs="Arial"/>
          <w:i/>
          <w:color w:val="000000" w:themeColor="text1"/>
        </w:rPr>
        <w:t>), com as respectivas assinaturas,</w:t>
      </w:r>
      <w:r w:rsidRPr="00FD5F67">
        <w:rPr>
          <w:rFonts w:ascii="Arial" w:hAnsi="Arial"/>
          <w:i/>
          <w:color w:val="000000" w:themeColor="text1"/>
        </w:rPr>
        <w:t xml:space="preserve"> e </w:t>
      </w:r>
      <w:r w:rsidRPr="00FD5F67">
        <w:rPr>
          <w:rFonts w:ascii="Arial" w:hAnsi="Arial"/>
          <w:i/>
          <w:color w:val="000000" w:themeColor="text1"/>
          <w:u w:val="single"/>
        </w:rPr>
        <w:t>anexar</w:t>
      </w:r>
      <w:r w:rsidRPr="00FD5F67">
        <w:rPr>
          <w:rFonts w:ascii="Arial" w:hAnsi="Arial"/>
          <w:i/>
          <w:color w:val="000000" w:themeColor="text1"/>
        </w:rPr>
        <w:t xml:space="preserve"> a esta declaração </w:t>
      </w:r>
      <w:r w:rsidRPr="00FD5F67">
        <w:rPr>
          <w:rFonts w:ascii="Arial" w:hAnsi="Arial"/>
          <w:i/>
          <w:color w:val="000000" w:themeColor="text1"/>
          <w:u w:val="single"/>
        </w:rPr>
        <w:t>a</w:t>
      </w:r>
      <w:r w:rsidRPr="00FD5F67">
        <w:rPr>
          <w:rFonts w:ascii="Arial" w:hAnsi="Arial" w:cs="Arial"/>
          <w:i/>
          <w:color w:val="000000" w:themeColor="text1"/>
          <w:u w:val="single"/>
        </w:rPr>
        <w:t>(s) respectiva(s) CAT(s)</w:t>
      </w:r>
      <w:r w:rsidRPr="00FD5F67">
        <w:rPr>
          <w:rFonts w:ascii="Arial" w:hAnsi="Arial"/>
          <w:i/>
          <w:color w:val="000000" w:themeColor="text1"/>
        </w:rPr>
        <w:t xml:space="preserve"> exigida</w:t>
      </w:r>
      <w:r w:rsidRPr="00FD5F67">
        <w:rPr>
          <w:rFonts w:ascii="Arial" w:hAnsi="Arial" w:cs="Arial"/>
          <w:i/>
          <w:color w:val="000000" w:themeColor="text1"/>
        </w:rPr>
        <w:t xml:space="preserve">(s) para os serviços descritos </w:t>
      </w:r>
      <w:r w:rsidRPr="00FD5F67">
        <w:rPr>
          <w:rFonts w:ascii="Arial" w:hAnsi="Arial" w:cs="Arial"/>
          <w:i/>
          <w:color w:val="000000" w:themeColor="text1"/>
          <w:szCs w:val="24"/>
        </w:rPr>
        <w:t xml:space="preserve">na alínea “c” do subitem </w:t>
      </w:r>
      <w:r w:rsidR="0012526C" w:rsidRPr="00FD5F67">
        <w:rPr>
          <w:rFonts w:ascii="Arial" w:hAnsi="Arial" w:cs="Arial"/>
          <w:i/>
          <w:color w:val="000000" w:themeColor="text1"/>
          <w:szCs w:val="24"/>
        </w:rPr>
        <w:t xml:space="preserve">3.3.2.1 </w:t>
      </w:r>
      <w:r w:rsidRPr="00FD5F67">
        <w:rPr>
          <w:rFonts w:ascii="Arial" w:hAnsi="Arial" w:cs="Arial"/>
          <w:i/>
          <w:color w:val="000000" w:themeColor="text1"/>
          <w:szCs w:val="24"/>
        </w:rPr>
        <w:t>do Edital</w:t>
      </w:r>
      <w:r w:rsidR="00971837" w:rsidRPr="00FD5F67">
        <w:rPr>
          <w:rFonts w:ascii="Arial" w:hAnsi="Arial"/>
          <w:i/>
          <w:color w:val="000000" w:themeColor="text1"/>
        </w:rPr>
        <w:t>) (</w:t>
      </w:r>
      <w:r w:rsidR="00971837" w:rsidRPr="00FD5F67">
        <w:rPr>
          <w:rFonts w:ascii="Arial" w:hAnsi="Arial"/>
          <w:i/>
          <w:color w:val="000000" w:themeColor="text1"/>
          <w:u w:val="single"/>
        </w:rPr>
        <w:t>e a comprovação do vínculo profissional com a licitante</w:t>
      </w:r>
      <w:r w:rsidR="00971837" w:rsidRPr="00FD5F67">
        <w:rPr>
          <w:rFonts w:ascii="Arial" w:hAnsi="Arial"/>
          <w:i/>
          <w:color w:val="000000" w:themeColor="text1"/>
        </w:rPr>
        <w:t>, conforme alíneas “</w:t>
      </w:r>
      <w:r w:rsidR="001E6190" w:rsidRPr="00FD5F67">
        <w:rPr>
          <w:rFonts w:ascii="Arial" w:hAnsi="Arial"/>
          <w:i/>
          <w:color w:val="000000" w:themeColor="text1"/>
        </w:rPr>
        <w:t>c.2</w:t>
      </w:r>
      <w:r w:rsidR="00971837" w:rsidRPr="00FD5F67">
        <w:rPr>
          <w:rFonts w:ascii="Arial" w:hAnsi="Arial"/>
          <w:i/>
          <w:color w:val="000000" w:themeColor="text1"/>
        </w:rPr>
        <w:t>.1” a “</w:t>
      </w:r>
      <w:r w:rsidR="001E6190" w:rsidRPr="00FD5F67">
        <w:rPr>
          <w:rFonts w:ascii="Arial" w:hAnsi="Arial"/>
          <w:i/>
          <w:color w:val="000000" w:themeColor="text1"/>
        </w:rPr>
        <w:t>c.2.3</w:t>
      </w:r>
      <w:r w:rsidR="00971837" w:rsidRPr="00FD5F67">
        <w:rPr>
          <w:rFonts w:ascii="Arial" w:hAnsi="Arial"/>
          <w:i/>
          <w:color w:val="000000" w:themeColor="text1"/>
        </w:rPr>
        <w:t xml:space="preserve">”, </w:t>
      </w:r>
      <w:r w:rsidR="00971837" w:rsidRPr="00FD5F67">
        <w:rPr>
          <w:rFonts w:ascii="Arial" w:hAnsi="Arial"/>
          <w:b/>
          <w:i/>
          <w:color w:val="000000" w:themeColor="text1"/>
          <w:u w:val="single"/>
        </w:rPr>
        <w:t>se for o caso</w:t>
      </w:r>
      <w:r w:rsidR="00971837" w:rsidRPr="00FD5F67">
        <w:rPr>
          <w:rFonts w:ascii="Arial" w:hAnsi="Arial"/>
          <w:b/>
          <w:i/>
          <w:color w:val="000000" w:themeColor="text1"/>
        </w:rPr>
        <w:t>)</w:t>
      </w:r>
      <w:r w:rsidR="00971837" w:rsidRPr="00FD5F67">
        <w:rPr>
          <w:rFonts w:ascii="Arial" w:hAnsi="Arial"/>
          <w:i/>
          <w:color w:val="000000" w:themeColor="text1"/>
        </w:rPr>
        <w:t>:</w:t>
      </w:r>
    </w:p>
    <w:tbl>
      <w:tblPr>
        <w:tblStyle w:val="Tabelacomgrade"/>
        <w:tblW w:w="9322" w:type="dxa"/>
        <w:tblLayout w:type="fixed"/>
        <w:tblLook w:val="04A0" w:firstRow="1" w:lastRow="0" w:firstColumn="1" w:lastColumn="0" w:noHBand="0" w:noVBand="1"/>
      </w:tblPr>
      <w:tblGrid>
        <w:gridCol w:w="4786"/>
        <w:gridCol w:w="4536"/>
      </w:tblGrid>
      <w:tr w:rsidR="00FD5F67" w:rsidRPr="00FD5F67" w14:paraId="72C81143" w14:textId="77777777" w:rsidTr="0063613D">
        <w:tc>
          <w:tcPr>
            <w:tcW w:w="4786" w:type="dxa"/>
            <w:tcBorders>
              <w:top w:val="double" w:sz="4" w:space="0" w:color="auto"/>
              <w:left w:val="double" w:sz="4" w:space="0" w:color="auto"/>
              <w:bottom w:val="nil"/>
              <w:right w:val="double" w:sz="4" w:space="0" w:color="auto"/>
            </w:tcBorders>
          </w:tcPr>
          <w:p w14:paraId="1178B016" w14:textId="77777777" w:rsidR="00DD4500" w:rsidRPr="00FD5F67" w:rsidRDefault="00DD4500" w:rsidP="002076FA">
            <w:pPr>
              <w:widowControl w:val="0"/>
              <w:numPr>
                <w:ilvl w:val="1"/>
                <w:numId w:val="53"/>
              </w:numPr>
              <w:tabs>
                <w:tab w:val="left" w:pos="284"/>
                <w:tab w:val="left" w:pos="4320"/>
                <w:tab w:val="left" w:pos="5040"/>
                <w:tab w:val="left" w:pos="5760"/>
                <w:tab w:val="left" w:pos="6480"/>
                <w:tab w:val="left" w:pos="7200"/>
                <w:tab w:val="left" w:pos="7920"/>
                <w:tab w:val="left" w:pos="8640"/>
              </w:tabs>
              <w:suppressAutoHyphens/>
              <w:spacing w:before="120" w:after="120"/>
              <w:ind w:left="0" w:firstLine="0"/>
              <w:rPr>
                <w:rFonts w:ascii="Arial" w:hAnsi="Arial" w:cs="Arial"/>
                <w:color w:val="000000" w:themeColor="text1"/>
                <w:sz w:val="16"/>
                <w:szCs w:val="16"/>
              </w:rPr>
            </w:pPr>
            <w:r w:rsidRPr="00FD5F67">
              <w:rPr>
                <w:rFonts w:ascii="Arial" w:hAnsi="Arial" w:cs="Arial"/>
                <w:color w:val="000000" w:themeColor="text1"/>
                <w:sz w:val="16"/>
                <w:szCs w:val="16"/>
              </w:rPr>
              <w:t xml:space="preserve">Nome do </w:t>
            </w:r>
            <w:proofErr w:type="gramStart"/>
            <w:r w:rsidRPr="00FD5F67">
              <w:rPr>
                <w:rFonts w:ascii="Arial" w:hAnsi="Arial" w:cs="Arial"/>
                <w:color w:val="000000" w:themeColor="text1"/>
                <w:sz w:val="16"/>
                <w:szCs w:val="16"/>
              </w:rPr>
              <w:t>profissional:_</w:t>
            </w:r>
            <w:proofErr w:type="gramEnd"/>
            <w:r w:rsidRPr="00FD5F67">
              <w:rPr>
                <w:rFonts w:ascii="Arial" w:hAnsi="Arial" w:cs="Arial"/>
                <w:color w:val="000000" w:themeColor="text1"/>
                <w:sz w:val="16"/>
                <w:szCs w:val="16"/>
              </w:rPr>
              <w:t>_____________________________</w:t>
            </w:r>
          </w:p>
        </w:tc>
        <w:tc>
          <w:tcPr>
            <w:tcW w:w="4536" w:type="dxa"/>
            <w:tcBorders>
              <w:top w:val="double" w:sz="4" w:space="0" w:color="auto"/>
              <w:left w:val="double" w:sz="4" w:space="0" w:color="auto"/>
              <w:bottom w:val="nil"/>
              <w:right w:val="double" w:sz="4" w:space="0" w:color="auto"/>
            </w:tcBorders>
          </w:tcPr>
          <w:p w14:paraId="5E07F828" w14:textId="77777777" w:rsidR="00DD4500" w:rsidRPr="00FD5F67" w:rsidRDefault="00DD4500" w:rsidP="002076FA">
            <w:pPr>
              <w:widowControl w:val="0"/>
              <w:numPr>
                <w:ilvl w:val="1"/>
                <w:numId w:val="53"/>
              </w:numPr>
              <w:tabs>
                <w:tab w:val="left" w:pos="283"/>
                <w:tab w:val="left" w:pos="4320"/>
                <w:tab w:val="left" w:pos="5040"/>
                <w:tab w:val="left" w:pos="5760"/>
                <w:tab w:val="left" w:pos="6480"/>
                <w:tab w:val="left" w:pos="7200"/>
                <w:tab w:val="left" w:pos="7920"/>
                <w:tab w:val="left" w:pos="8640"/>
              </w:tabs>
              <w:suppressAutoHyphens/>
              <w:spacing w:before="120" w:after="120"/>
              <w:ind w:left="0" w:firstLine="0"/>
              <w:rPr>
                <w:rFonts w:ascii="Arial" w:hAnsi="Arial" w:cs="Arial"/>
                <w:color w:val="000000" w:themeColor="text1"/>
                <w:sz w:val="16"/>
                <w:szCs w:val="16"/>
              </w:rPr>
            </w:pPr>
            <w:r w:rsidRPr="00FD5F67">
              <w:rPr>
                <w:rFonts w:ascii="Arial" w:hAnsi="Arial" w:cs="Arial"/>
                <w:color w:val="000000" w:themeColor="text1"/>
                <w:sz w:val="16"/>
                <w:szCs w:val="16"/>
              </w:rPr>
              <w:t xml:space="preserve">Nome do </w:t>
            </w:r>
            <w:proofErr w:type="gramStart"/>
            <w:r w:rsidRPr="00FD5F67">
              <w:rPr>
                <w:rFonts w:ascii="Arial" w:hAnsi="Arial" w:cs="Arial"/>
                <w:color w:val="000000" w:themeColor="text1"/>
                <w:sz w:val="16"/>
                <w:szCs w:val="16"/>
              </w:rPr>
              <w:t>profissional:_</w:t>
            </w:r>
            <w:proofErr w:type="gramEnd"/>
            <w:r w:rsidRPr="00FD5F67">
              <w:rPr>
                <w:rFonts w:ascii="Arial" w:hAnsi="Arial" w:cs="Arial"/>
                <w:color w:val="000000" w:themeColor="text1"/>
                <w:sz w:val="16"/>
                <w:szCs w:val="16"/>
              </w:rPr>
              <w:t>__________________________</w:t>
            </w:r>
          </w:p>
        </w:tc>
      </w:tr>
      <w:tr w:rsidR="00FD5F67" w:rsidRPr="00FD5F67" w14:paraId="020C8E59" w14:textId="77777777" w:rsidTr="0063613D">
        <w:tc>
          <w:tcPr>
            <w:tcW w:w="4786" w:type="dxa"/>
            <w:tcBorders>
              <w:top w:val="nil"/>
              <w:left w:val="double" w:sz="4" w:space="0" w:color="auto"/>
              <w:bottom w:val="nil"/>
              <w:right w:val="double" w:sz="4" w:space="0" w:color="auto"/>
            </w:tcBorders>
          </w:tcPr>
          <w:p w14:paraId="004B256A" w14:textId="385D2E62" w:rsidR="00DD4500" w:rsidRPr="00FD5F67" w:rsidRDefault="00DD4500" w:rsidP="00455720">
            <w:pPr>
              <w:suppressAutoHyphens/>
              <w:spacing w:before="120" w:after="120"/>
              <w:rPr>
                <w:rFonts w:ascii="Arial" w:hAnsi="Arial" w:cs="Arial"/>
                <w:color w:val="000000" w:themeColor="text1"/>
                <w:sz w:val="16"/>
                <w:szCs w:val="16"/>
              </w:rPr>
            </w:pPr>
            <w:r w:rsidRPr="00FD5F67">
              <w:rPr>
                <w:rFonts w:ascii="Arial" w:hAnsi="Arial" w:cs="Arial"/>
                <w:color w:val="000000" w:themeColor="text1"/>
                <w:sz w:val="16"/>
                <w:szCs w:val="16"/>
              </w:rPr>
              <w:t>RG: __________________    N. CREA</w:t>
            </w:r>
            <w:r w:rsidR="00455720" w:rsidRPr="00FD5F67">
              <w:rPr>
                <w:rFonts w:ascii="Arial" w:hAnsi="Arial" w:cs="Arial"/>
                <w:color w:val="000000" w:themeColor="text1"/>
                <w:sz w:val="16"/>
                <w:szCs w:val="16"/>
              </w:rPr>
              <w:t xml:space="preserve"> ou </w:t>
            </w:r>
            <w:proofErr w:type="gramStart"/>
            <w:r w:rsidR="00455720" w:rsidRPr="00FD5F67">
              <w:rPr>
                <w:rFonts w:ascii="Arial" w:hAnsi="Arial" w:cs="Arial"/>
                <w:color w:val="000000" w:themeColor="text1"/>
                <w:sz w:val="16"/>
                <w:szCs w:val="16"/>
              </w:rPr>
              <w:t>CAU</w:t>
            </w:r>
            <w:r w:rsidRPr="00FD5F67">
              <w:rPr>
                <w:rFonts w:ascii="Arial" w:hAnsi="Arial" w:cs="Arial"/>
                <w:color w:val="000000" w:themeColor="text1"/>
                <w:sz w:val="16"/>
                <w:szCs w:val="16"/>
              </w:rPr>
              <w:t>:_</w:t>
            </w:r>
            <w:proofErr w:type="gramEnd"/>
            <w:r w:rsidRPr="00FD5F67">
              <w:rPr>
                <w:rFonts w:ascii="Arial" w:hAnsi="Arial" w:cs="Arial"/>
                <w:color w:val="000000" w:themeColor="text1"/>
                <w:sz w:val="16"/>
                <w:szCs w:val="16"/>
              </w:rPr>
              <w:t>____________</w:t>
            </w:r>
          </w:p>
        </w:tc>
        <w:tc>
          <w:tcPr>
            <w:tcW w:w="4536" w:type="dxa"/>
            <w:tcBorders>
              <w:top w:val="nil"/>
              <w:left w:val="double" w:sz="4" w:space="0" w:color="auto"/>
              <w:bottom w:val="nil"/>
              <w:right w:val="double" w:sz="4" w:space="0" w:color="auto"/>
            </w:tcBorders>
          </w:tcPr>
          <w:p w14:paraId="5DE7008A" w14:textId="7EC216EE" w:rsidR="00DD4500" w:rsidRPr="00FD5F67" w:rsidRDefault="00DD4500" w:rsidP="00455720">
            <w:pPr>
              <w:suppressAutoHyphens/>
              <w:spacing w:before="120" w:after="120"/>
              <w:rPr>
                <w:rFonts w:ascii="Arial" w:hAnsi="Arial" w:cs="Arial"/>
                <w:color w:val="000000" w:themeColor="text1"/>
                <w:sz w:val="16"/>
                <w:szCs w:val="16"/>
              </w:rPr>
            </w:pPr>
            <w:r w:rsidRPr="00FD5F67">
              <w:rPr>
                <w:rFonts w:ascii="Arial" w:hAnsi="Arial" w:cs="Arial"/>
                <w:color w:val="000000" w:themeColor="text1"/>
                <w:sz w:val="16"/>
                <w:szCs w:val="16"/>
              </w:rPr>
              <w:t>RG: __________________    N. CREA</w:t>
            </w:r>
            <w:r w:rsidR="00455720" w:rsidRPr="00FD5F67">
              <w:rPr>
                <w:rFonts w:ascii="Arial" w:hAnsi="Arial" w:cs="Arial"/>
                <w:color w:val="000000" w:themeColor="text1"/>
                <w:sz w:val="16"/>
                <w:szCs w:val="16"/>
              </w:rPr>
              <w:t xml:space="preserve"> ou </w:t>
            </w:r>
            <w:proofErr w:type="gramStart"/>
            <w:r w:rsidR="00455720" w:rsidRPr="00FD5F67">
              <w:rPr>
                <w:rFonts w:ascii="Arial" w:hAnsi="Arial" w:cs="Arial"/>
                <w:color w:val="000000" w:themeColor="text1"/>
                <w:sz w:val="16"/>
                <w:szCs w:val="16"/>
              </w:rPr>
              <w:t>CAU:</w:t>
            </w:r>
            <w:r w:rsidRPr="00FD5F67">
              <w:rPr>
                <w:rFonts w:ascii="Arial" w:hAnsi="Arial" w:cs="Arial"/>
                <w:color w:val="000000" w:themeColor="text1"/>
                <w:sz w:val="16"/>
                <w:szCs w:val="16"/>
              </w:rPr>
              <w:t>_</w:t>
            </w:r>
            <w:proofErr w:type="gramEnd"/>
            <w:r w:rsidRPr="00FD5F67">
              <w:rPr>
                <w:rFonts w:ascii="Arial" w:hAnsi="Arial" w:cs="Arial"/>
                <w:color w:val="000000" w:themeColor="text1"/>
                <w:sz w:val="16"/>
                <w:szCs w:val="16"/>
              </w:rPr>
              <w:t>_________</w:t>
            </w:r>
          </w:p>
        </w:tc>
      </w:tr>
      <w:tr w:rsidR="00FD5F67" w:rsidRPr="00FD5F67" w14:paraId="36078EB6" w14:textId="77777777" w:rsidTr="0063613D">
        <w:trPr>
          <w:trHeight w:val="553"/>
        </w:trPr>
        <w:tc>
          <w:tcPr>
            <w:tcW w:w="4786" w:type="dxa"/>
            <w:tcBorders>
              <w:top w:val="nil"/>
              <w:left w:val="double" w:sz="4" w:space="0" w:color="auto"/>
              <w:bottom w:val="nil"/>
              <w:right w:val="double" w:sz="4" w:space="0" w:color="auto"/>
            </w:tcBorders>
          </w:tcPr>
          <w:p w14:paraId="36BD9086" w14:textId="77777777" w:rsidR="00DD4500" w:rsidRPr="00FD5F67" w:rsidRDefault="00DD4500" w:rsidP="0063613D">
            <w:pPr>
              <w:suppressAutoHyphens/>
              <w:spacing w:before="120" w:after="120"/>
              <w:rPr>
                <w:rFonts w:ascii="Arial" w:hAnsi="Arial" w:cs="Arial"/>
                <w:color w:val="000000" w:themeColor="text1"/>
                <w:sz w:val="16"/>
                <w:szCs w:val="16"/>
              </w:rPr>
            </w:pPr>
          </w:p>
        </w:tc>
        <w:tc>
          <w:tcPr>
            <w:tcW w:w="4536" w:type="dxa"/>
            <w:tcBorders>
              <w:top w:val="nil"/>
              <w:left w:val="double" w:sz="4" w:space="0" w:color="auto"/>
              <w:bottom w:val="nil"/>
              <w:right w:val="double" w:sz="4" w:space="0" w:color="auto"/>
            </w:tcBorders>
          </w:tcPr>
          <w:p w14:paraId="215E3442" w14:textId="77777777" w:rsidR="00DD4500" w:rsidRPr="00FD5F67" w:rsidRDefault="00DD4500" w:rsidP="0063613D">
            <w:pPr>
              <w:suppressAutoHyphens/>
              <w:spacing w:before="120" w:after="120"/>
              <w:rPr>
                <w:rFonts w:ascii="Arial" w:hAnsi="Arial" w:cs="Arial"/>
                <w:color w:val="000000" w:themeColor="text1"/>
                <w:sz w:val="16"/>
                <w:szCs w:val="16"/>
              </w:rPr>
            </w:pPr>
          </w:p>
        </w:tc>
      </w:tr>
      <w:tr w:rsidR="00FD5F67" w:rsidRPr="00FD5F67" w14:paraId="6C739A59" w14:textId="77777777" w:rsidTr="0063613D">
        <w:trPr>
          <w:trHeight w:val="268"/>
        </w:trPr>
        <w:tc>
          <w:tcPr>
            <w:tcW w:w="4786" w:type="dxa"/>
            <w:tcBorders>
              <w:top w:val="nil"/>
              <w:left w:val="double" w:sz="4" w:space="0" w:color="auto"/>
              <w:bottom w:val="double" w:sz="4" w:space="0" w:color="auto"/>
              <w:right w:val="double" w:sz="4" w:space="0" w:color="auto"/>
            </w:tcBorders>
          </w:tcPr>
          <w:p w14:paraId="1414F09E" w14:textId="77777777" w:rsidR="00DD4500" w:rsidRPr="00FD5F67" w:rsidRDefault="00DD4500" w:rsidP="0063613D">
            <w:pPr>
              <w:suppressAutoHyphens/>
              <w:jc w:val="center"/>
              <w:rPr>
                <w:rFonts w:ascii="Arial" w:hAnsi="Arial" w:cs="Arial"/>
                <w:color w:val="000000" w:themeColor="text1"/>
                <w:sz w:val="16"/>
                <w:szCs w:val="16"/>
              </w:rPr>
            </w:pPr>
            <w:r w:rsidRPr="00FD5F67">
              <w:rPr>
                <w:rFonts w:ascii="Arial" w:hAnsi="Arial" w:cs="Arial"/>
                <w:color w:val="000000" w:themeColor="text1"/>
                <w:sz w:val="16"/>
                <w:szCs w:val="16"/>
              </w:rPr>
              <w:t xml:space="preserve">Assinatura do profissional </w:t>
            </w:r>
          </w:p>
          <w:p w14:paraId="5C156CDA" w14:textId="5A07075A" w:rsidR="00DD4500" w:rsidRPr="00FD5F67" w:rsidRDefault="00DD4500" w:rsidP="00DD4500">
            <w:pPr>
              <w:suppressAutoHyphens/>
              <w:jc w:val="center"/>
              <w:rPr>
                <w:rFonts w:ascii="Arial" w:hAnsi="Arial" w:cs="Arial"/>
                <w:color w:val="000000" w:themeColor="text1"/>
                <w:sz w:val="16"/>
                <w:szCs w:val="16"/>
              </w:rPr>
            </w:pPr>
            <w:r w:rsidRPr="00FD5F67">
              <w:rPr>
                <w:rFonts w:ascii="Arial" w:hAnsi="Arial" w:cs="Arial"/>
                <w:color w:val="000000" w:themeColor="text1"/>
                <w:sz w:val="16"/>
                <w:szCs w:val="16"/>
              </w:rPr>
              <w:t>(</w:t>
            </w:r>
            <w:proofErr w:type="gramStart"/>
            <w:r w:rsidRPr="00FD5F67">
              <w:rPr>
                <w:rFonts w:ascii="Arial" w:hAnsi="Arial" w:cs="Arial"/>
                <w:color w:val="000000" w:themeColor="text1"/>
                <w:sz w:val="16"/>
                <w:szCs w:val="16"/>
              </w:rPr>
              <w:t>concordando</w:t>
            </w:r>
            <w:proofErr w:type="gramEnd"/>
            <w:r w:rsidRPr="00FD5F67">
              <w:rPr>
                <w:rFonts w:ascii="Arial" w:hAnsi="Arial" w:cs="Arial"/>
                <w:color w:val="000000" w:themeColor="text1"/>
                <w:sz w:val="16"/>
                <w:szCs w:val="16"/>
              </w:rPr>
              <w:t xml:space="preserve"> com a vinculação contratual futura)</w:t>
            </w:r>
          </w:p>
        </w:tc>
        <w:tc>
          <w:tcPr>
            <w:tcW w:w="4536" w:type="dxa"/>
            <w:tcBorders>
              <w:top w:val="nil"/>
              <w:left w:val="double" w:sz="4" w:space="0" w:color="auto"/>
              <w:bottom w:val="double" w:sz="4" w:space="0" w:color="auto"/>
              <w:right w:val="double" w:sz="4" w:space="0" w:color="auto"/>
            </w:tcBorders>
          </w:tcPr>
          <w:p w14:paraId="662B36E3" w14:textId="77777777" w:rsidR="00DD4500" w:rsidRPr="00FD5F67" w:rsidRDefault="00DD4500" w:rsidP="0063613D">
            <w:pPr>
              <w:suppressAutoHyphens/>
              <w:jc w:val="center"/>
              <w:rPr>
                <w:rFonts w:ascii="Arial" w:hAnsi="Arial" w:cs="Arial"/>
                <w:color w:val="000000" w:themeColor="text1"/>
                <w:sz w:val="16"/>
                <w:szCs w:val="16"/>
              </w:rPr>
            </w:pPr>
            <w:r w:rsidRPr="00FD5F67">
              <w:rPr>
                <w:rFonts w:ascii="Arial" w:hAnsi="Arial" w:cs="Arial"/>
                <w:color w:val="000000" w:themeColor="text1"/>
                <w:sz w:val="16"/>
                <w:szCs w:val="16"/>
              </w:rPr>
              <w:t>Assinatura do profissional</w:t>
            </w:r>
          </w:p>
          <w:p w14:paraId="6F13FA3B" w14:textId="5AB1FC82" w:rsidR="00DD4500" w:rsidRPr="00FD5F67" w:rsidRDefault="00DD4500" w:rsidP="00DD4500">
            <w:pPr>
              <w:suppressAutoHyphens/>
              <w:jc w:val="center"/>
              <w:rPr>
                <w:rFonts w:ascii="Arial" w:hAnsi="Arial" w:cs="Arial"/>
                <w:color w:val="000000" w:themeColor="text1"/>
                <w:sz w:val="16"/>
                <w:szCs w:val="16"/>
              </w:rPr>
            </w:pPr>
            <w:r w:rsidRPr="00FD5F67">
              <w:rPr>
                <w:rFonts w:ascii="Arial" w:hAnsi="Arial" w:cs="Arial"/>
                <w:color w:val="000000" w:themeColor="text1"/>
                <w:sz w:val="16"/>
                <w:szCs w:val="16"/>
              </w:rPr>
              <w:t xml:space="preserve"> (</w:t>
            </w:r>
            <w:proofErr w:type="gramStart"/>
            <w:r w:rsidRPr="00FD5F67">
              <w:rPr>
                <w:rFonts w:ascii="Arial" w:hAnsi="Arial" w:cs="Arial"/>
                <w:color w:val="000000" w:themeColor="text1"/>
                <w:sz w:val="16"/>
                <w:szCs w:val="16"/>
              </w:rPr>
              <w:t>concordando</w:t>
            </w:r>
            <w:proofErr w:type="gramEnd"/>
            <w:r w:rsidRPr="00FD5F67">
              <w:rPr>
                <w:rFonts w:ascii="Arial" w:hAnsi="Arial" w:cs="Arial"/>
                <w:color w:val="000000" w:themeColor="text1"/>
                <w:sz w:val="16"/>
                <w:szCs w:val="16"/>
              </w:rPr>
              <w:t xml:space="preserve"> com a vinculação contratual futura)</w:t>
            </w:r>
          </w:p>
        </w:tc>
      </w:tr>
      <w:tr w:rsidR="00FD5F67" w:rsidRPr="00FD5F67" w14:paraId="13C9442F" w14:textId="77777777" w:rsidTr="0063613D">
        <w:tc>
          <w:tcPr>
            <w:tcW w:w="4786" w:type="dxa"/>
            <w:tcBorders>
              <w:top w:val="double" w:sz="4" w:space="0" w:color="auto"/>
              <w:left w:val="double" w:sz="4" w:space="0" w:color="auto"/>
              <w:bottom w:val="nil"/>
              <w:right w:val="double" w:sz="4" w:space="0" w:color="auto"/>
            </w:tcBorders>
          </w:tcPr>
          <w:p w14:paraId="29F53E59" w14:textId="77777777" w:rsidR="00DD4500" w:rsidRPr="00FD5F67" w:rsidRDefault="00DD4500" w:rsidP="002076FA">
            <w:pPr>
              <w:widowControl w:val="0"/>
              <w:numPr>
                <w:ilvl w:val="1"/>
                <w:numId w:val="53"/>
              </w:numPr>
              <w:tabs>
                <w:tab w:val="left" w:pos="284"/>
                <w:tab w:val="left" w:pos="4320"/>
                <w:tab w:val="left" w:pos="5040"/>
                <w:tab w:val="left" w:pos="5760"/>
                <w:tab w:val="left" w:pos="6480"/>
                <w:tab w:val="left" w:pos="7200"/>
                <w:tab w:val="left" w:pos="7920"/>
                <w:tab w:val="left" w:pos="8640"/>
              </w:tabs>
              <w:suppressAutoHyphens/>
              <w:spacing w:before="120" w:after="120"/>
              <w:ind w:left="0" w:firstLine="0"/>
              <w:rPr>
                <w:rFonts w:ascii="Arial" w:hAnsi="Arial" w:cs="Arial"/>
                <w:color w:val="000000" w:themeColor="text1"/>
                <w:sz w:val="16"/>
                <w:szCs w:val="16"/>
              </w:rPr>
            </w:pPr>
            <w:r w:rsidRPr="00FD5F67">
              <w:rPr>
                <w:rFonts w:ascii="Arial" w:hAnsi="Arial" w:cs="Arial"/>
                <w:color w:val="000000" w:themeColor="text1"/>
                <w:sz w:val="16"/>
                <w:szCs w:val="16"/>
              </w:rPr>
              <w:t xml:space="preserve">Nome do </w:t>
            </w:r>
            <w:proofErr w:type="gramStart"/>
            <w:r w:rsidRPr="00FD5F67">
              <w:rPr>
                <w:rFonts w:ascii="Arial" w:hAnsi="Arial" w:cs="Arial"/>
                <w:color w:val="000000" w:themeColor="text1"/>
                <w:sz w:val="16"/>
                <w:szCs w:val="16"/>
              </w:rPr>
              <w:t>profissional:_</w:t>
            </w:r>
            <w:proofErr w:type="gramEnd"/>
            <w:r w:rsidRPr="00FD5F67">
              <w:rPr>
                <w:rFonts w:ascii="Arial" w:hAnsi="Arial" w:cs="Arial"/>
                <w:color w:val="000000" w:themeColor="text1"/>
                <w:sz w:val="16"/>
                <w:szCs w:val="16"/>
              </w:rPr>
              <w:t>_____________________________</w:t>
            </w:r>
          </w:p>
        </w:tc>
        <w:tc>
          <w:tcPr>
            <w:tcW w:w="4536" w:type="dxa"/>
            <w:tcBorders>
              <w:top w:val="double" w:sz="4" w:space="0" w:color="auto"/>
              <w:left w:val="double" w:sz="4" w:space="0" w:color="auto"/>
              <w:bottom w:val="nil"/>
              <w:right w:val="double" w:sz="4" w:space="0" w:color="auto"/>
            </w:tcBorders>
          </w:tcPr>
          <w:p w14:paraId="4065931B" w14:textId="77777777" w:rsidR="00DD4500" w:rsidRPr="00FD5F67" w:rsidRDefault="00DD4500" w:rsidP="002076FA">
            <w:pPr>
              <w:widowControl w:val="0"/>
              <w:numPr>
                <w:ilvl w:val="1"/>
                <w:numId w:val="53"/>
              </w:numPr>
              <w:tabs>
                <w:tab w:val="left" w:pos="283"/>
                <w:tab w:val="left" w:pos="4320"/>
                <w:tab w:val="left" w:pos="5040"/>
                <w:tab w:val="left" w:pos="5760"/>
                <w:tab w:val="left" w:pos="6480"/>
                <w:tab w:val="left" w:pos="7200"/>
                <w:tab w:val="left" w:pos="7920"/>
                <w:tab w:val="left" w:pos="8640"/>
              </w:tabs>
              <w:suppressAutoHyphens/>
              <w:spacing w:before="120" w:after="120"/>
              <w:ind w:left="0" w:firstLine="0"/>
              <w:rPr>
                <w:rFonts w:ascii="Arial" w:hAnsi="Arial" w:cs="Arial"/>
                <w:color w:val="000000" w:themeColor="text1"/>
                <w:sz w:val="16"/>
                <w:szCs w:val="16"/>
              </w:rPr>
            </w:pPr>
            <w:r w:rsidRPr="00FD5F67">
              <w:rPr>
                <w:rFonts w:ascii="Arial" w:hAnsi="Arial" w:cs="Arial"/>
                <w:color w:val="000000" w:themeColor="text1"/>
                <w:sz w:val="16"/>
                <w:szCs w:val="16"/>
              </w:rPr>
              <w:t xml:space="preserve">Nome do </w:t>
            </w:r>
            <w:proofErr w:type="gramStart"/>
            <w:r w:rsidRPr="00FD5F67">
              <w:rPr>
                <w:rFonts w:ascii="Arial" w:hAnsi="Arial" w:cs="Arial"/>
                <w:color w:val="000000" w:themeColor="text1"/>
                <w:sz w:val="16"/>
                <w:szCs w:val="16"/>
              </w:rPr>
              <w:t>profissional:_</w:t>
            </w:r>
            <w:proofErr w:type="gramEnd"/>
            <w:r w:rsidRPr="00FD5F67">
              <w:rPr>
                <w:rFonts w:ascii="Arial" w:hAnsi="Arial" w:cs="Arial"/>
                <w:color w:val="000000" w:themeColor="text1"/>
                <w:sz w:val="16"/>
                <w:szCs w:val="16"/>
              </w:rPr>
              <w:t>__________________________</w:t>
            </w:r>
          </w:p>
        </w:tc>
      </w:tr>
      <w:tr w:rsidR="00FD5F67" w:rsidRPr="00FD5F67" w14:paraId="7D2003ED" w14:textId="77777777" w:rsidTr="0063613D">
        <w:tc>
          <w:tcPr>
            <w:tcW w:w="4786" w:type="dxa"/>
            <w:tcBorders>
              <w:top w:val="nil"/>
              <w:left w:val="double" w:sz="4" w:space="0" w:color="auto"/>
              <w:bottom w:val="nil"/>
              <w:right w:val="double" w:sz="4" w:space="0" w:color="auto"/>
            </w:tcBorders>
          </w:tcPr>
          <w:p w14:paraId="2B497C98" w14:textId="2064A907" w:rsidR="00DD4500" w:rsidRPr="00FD5F67" w:rsidRDefault="00DD4500" w:rsidP="00455720">
            <w:pPr>
              <w:suppressAutoHyphens/>
              <w:spacing w:before="120" w:after="120"/>
              <w:rPr>
                <w:rFonts w:ascii="Arial" w:hAnsi="Arial" w:cs="Arial"/>
                <w:color w:val="000000" w:themeColor="text1"/>
                <w:sz w:val="16"/>
                <w:szCs w:val="16"/>
              </w:rPr>
            </w:pPr>
            <w:r w:rsidRPr="00FD5F67">
              <w:rPr>
                <w:rFonts w:ascii="Arial" w:hAnsi="Arial" w:cs="Arial"/>
                <w:color w:val="000000" w:themeColor="text1"/>
                <w:sz w:val="16"/>
                <w:szCs w:val="16"/>
              </w:rPr>
              <w:t>RG: __________________    N. CREA</w:t>
            </w:r>
            <w:r w:rsidR="00455720" w:rsidRPr="00FD5F67">
              <w:rPr>
                <w:rFonts w:ascii="Arial" w:hAnsi="Arial" w:cs="Arial"/>
                <w:color w:val="000000" w:themeColor="text1"/>
                <w:sz w:val="16"/>
                <w:szCs w:val="16"/>
              </w:rPr>
              <w:t xml:space="preserve"> ou </w:t>
            </w:r>
            <w:proofErr w:type="gramStart"/>
            <w:r w:rsidR="00455720" w:rsidRPr="00FD5F67">
              <w:rPr>
                <w:rFonts w:ascii="Arial" w:hAnsi="Arial" w:cs="Arial"/>
                <w:color w:val="000000" w:themeColor="text1"/>
                <w:sz w:val="16"/>
                <w:szCs w:val="16"/>
              </w:rPr>
              <w:t>CAU</w:t>
            </w:r>
            <w:r w:rsidRPr="00FD5F67">
              <w:rPr>
                <w:rFonts w:ascii="Arial" w:hAnsi="Arial" w:cs="Arial"/>
                <w:color w:val="000000" w:themeColor="text1"/>
                <w:sz w:val="16"/>
                <w:szCs w:val="16"/>
              </w:rPr>
              <w:t>:_</w:t>
            </w:r>
            <w:proofErr w:type="gramEnd"/>
            <w:r w:rsidRPr="00FD5F67">
              <w:rPr>
                <w:rFonts w:ascii="Arial" w:hAnsi="Arial" w:cs="Arial"/>
                <w:color w:val="000000" w:themeColor="text1"/>
                <w:sz w:val="16"/>
                <w:szCs w:val="16"/>
              </w:rPr>
              <w:t>____________</w:t>
            </w:r>
          </w:p>
        </w:tc>
        <w:tc>
          <w:tcPr>
            <w:tcW w:w="4536" w:type="dxa"/>
            <w:tcBorders>
              <w:top w:val="nil"/>
              <w:left w:val="double" w:sz="4" w:space="0" w:color="auto"/>
              <w:bottom w:val="nil"/>
              <w:right w:val="double" w:sz="4" w:space="0" w:color="auto"/>
            </w:tcBorders>
          </w:tcPr>
          <w:p w14:paraId="3D3D8B91" w14:textId="6C045CEF" w:rsidR="00DD4500" w:rsidRPr="00FD5F67" w:rsidRDefault="00DD4500" w:rsidP="00455720">
            <w:pPr>
              <w:suppressAutoHyphens/>
              <w:spacing w:before="120" w:after="120"/>
              <w:rPr>
                <w:rFonts w:ascii="Arial" w:hAnsi="Arial" w:cs="Arial"/>
                <w:color w:val="000000" w:themeColor="text1"/>
                <w:sz w:val="16"/>
                <w:szCs w:val="16"/>
              </w:rPr>
            </w:pPr>
            <w:r w:rsidRPr="00FD5F67">
              <w:rPr>
                <w:rFonts w:ascii="Arial" w:hAnsi="Arial" w:cs="Arial"/>
                <w:color w:val="000000" w:themeColor="text1"/>
                <w:sz w:val="16"/>
                <w:szCs w:val="16"/>
              </w:rPr>
              <w:t>RG: __________________    N. CREA</w:t>
            </w:r>
            <w:r w:rsidR="00455720" w:rsidRPr="00FD5F67">
              <w:rPr>
                <w:rFonts w:ascii="Arial" w:hAnsi="Arial" w:cs="Arial"/>
                <w:color w:val="000000" w:themeColor="text1"/>
                <w:sz w:val="16"/>
                <w:szCs w:val="16"/>
              </w:rPr>
              <w:t xml:space="preserve"> ou </w:t>
            </w:r>
            <w:proofErr w:type="gramStart"/>
            <w:r w:rsidR="00455720" w:rsidRPr="00FD5F67">
              <w:rPr>
                <w:rFonts w:ascii="Arial" w:hAnsi="Arial" w:cs="Arial"/>
                <w:color w:val="000000" w:themeColor="text1"/>
                <w:sz w:val="16"/>
                <w:szCs w:val="16"/>
              </w:rPr>
              <w:t>CAU</w:t>
            </w:r>
            <w:r w:rsidRPr="00FD5F67">
              <w:rPr>
                <w:rFonts w:ascii="Arial" w:hAnsi="Arial" w:cs="Arial"/>
                <w:color w:val="000000" w:themeColor="text1"/>
                <w:sz w:val="16"/>
                <w:szCs w:val="16"/>
              </w:rPr>
              <w:t>:_</w:t>
            </w:r>
            <w:proofErr w:type="gramEnd"/>
            <w:r w:rsidRPr="00FD5F67">
              <w:rPr>
                <w:rFonts w:ascii="Arial" w:hAnsi="Arial" w:cs="Arial"/>
                <w:color w:val="000000" w:themeColor="text1"/>
                <w:sz w:val="16"/>
                <w:szCs w:val="16"/>
              </w:rPr>
              <w:t>_________</w:t>
            </w:r>
          </w:p>
        </w:tc>
      </w:tr>
      <w:tr w:rsidR="00FD5F67" w:rsidRPr="00FD5F67" w14:paraId="6ED79300" w14:textId="77777777" w:rsidTr="0063613D">
        <w:trPr>
          <w:trHeight w:val="475"/>
        </w:trPr>
        <w:tc>
          <w:tcPr>
            <w:tcW w:w="4786" w:type="dxa"/>
            <w:tcBorders>
              <w:top w:val="nil"/>
              <w:left w:val="double" w:sz="4" w:space="0" w:color="auto"/>
              <w:bottom w:val="nil"/>
              <w:right w:val="double" w:sz="4" w:space="0" w:color="auto"/>
            </w:tcBorders>
          </w:tcPr>
          <w:p w14:paraId="50439B86" w14:textId="77777777" w:rsidR="00DD4500" w:rsidRPr="00FD5F67" w:rsidRDefault="00DD4500" w:rsidP="0063613D">
            <w:pPr>
              <w:suppressAutoHyphens/>
              <w:spacing w:before="120" w:after="120"/>
              <w:rPr>
                <w:rFonts w:ascii="Arial" w:hAnsi="Arial" w:cs="Arial"/>
                <w:color w:val="000000" w:themeColor="text1"/>
                <w:sz w:val="16"/>
                <w:szCs w:val="16"/>
              </w:rPr>
            </w:pPr>
          </w:p>
        </w:tc>
        <w:tc>
          <w:tcPr>
            <w:tcW w:w="4536" w:type="dxa"/>
            <w:tcBorders>
              <w:top w:val="nil"/>
              <w:left w:val="double" w:sz="4" w:space="0" w:color="auto"/>
              <w:bottom w:val="nil"/>
              <w:right w:val="double" w:sz="4" w:space="0" w:color="auto"/>
            </w:tcBorders>
          </w:tcPr>
          <w:p w14:paraId="4CB24A42" w14:textId="77777777" w:rsidR="00DD4500" w:rsidRPr="00FD5F67" w:rsidRDefault="00DD4500" w:rsidP="0063613D">
            <w:pPr>
              <w:suppressAutoHyphens/>
              <w:spacing w:before="120" w:after="120"/>
              <w:rPr>
                <w:rFonts w:ascii="Arial" w:hAnsi="Arial" w:cs="Arial"/>
                <w:color w:val="000000" w:themeColor="text1"/>
                <w:sz w:val="16"/>
                <w:szCs w:val="16"/>
              </w:rPr>
            </w:pPr>
          </w:p>
        </w:tc>
      </w:tr>
      <w:tr w:rsidR="00DD4500" w:rsidRPr="00FD5F67" w14:paraId="2C6404B2" w14:textId="77777777" w:rsidTr="0063613D">
        <w:tc>
          <w:tcPr>
            <w:tcW w:w="4786" w:type="dxa"/>
            <w:tcBorders>
              <w:top w:val="nil"/>
              <w:left w:val="double" w:sz="4" w:space="0" w:color="auto"/>
              <w:bottom w:val="double" w:sz="4" w:space="0" w:color="auto"/>
              <w:right w:val="double" w:sz="4" w:space="0" w:color="auto"/>
            </w:tcBorders>
          </w:tcPr>
          <w:p w14:paraId="643CAF14" w14:textId="77777777" w:rsidR="00DD4500" w:rsidRPr="00FD5F67" w:rsidRDefault="00DD4500" w:rsidP="0063613D">
            <w:pPr>
              <w:suppressAutoHyphens/>
              <w:jc w:val="center"/>
              <w:rPr>
                <w:rFonts w:ascii="Arial" w:hAnsi="Arial" w:cs="Arial"/>
                <w:color w:val="000000" w:themeColor="text1"/>
                <w:sz w:val="16"/>
                <w:szCs w:val="16"/>
              </w:rPr>
            </w:pPr>
            <w:r w:rsidRPr="00FD5F67">
              <w:rPr>
                <w:rFonts w:ascii="Arial" w:hAnsi="Arial" w:cs="Arial"/>
                <w:color w:val="000000" w:themeColor="text1"/>
                <w:sz w:val="16"/>
                <w:szCs w:val="16"/>
              </w:rPr>
              <w:t>Assinatura do profissional</w:t>
            </w:r>
          </w:p>
          <w:p w14:paraId="370499BE" w14:textId="7F18E66E" w:rsidR="00DD4500" w:rsidRPr="00FD5F67" w:rsidRDefault="00DD4500" w:rsidP="00DD4500">
            <w:pPr>
              <w:suppressAutoHyphens/>
              <w:jc w:val="center"/>
              <w:rPr>
                <w:rFonts w:ascii="Arial" w:hAnsi="Arial" w:cs="Arial"/>
                <w:color w:val="000000" w:themeColor="text1"/>
                <w:sz w:val="16"/>
                <w:szCs w:val="16"/>
              </w:rPr>
            </w:pPr>
            <w:r w:rsidRPr="00FD5F67">
              <w:rPr>
                <w:rFonts w:ascii="Arial" w:hAnsi="Arial" w:cs="Arial"/>
                <w:color w:val="000000" w:themeColor="text1"/>
                <w:sz w:val="16"/>
                <w:szCs w:val="16"/>
              </w:rPr>
              <w:t xml:space="preserve"> (</w:t>
            </w:r>
            <w:proofErr w:type="gramStart"/>
            <w:r w:rsidRPr="00FD5F67">
              <w:rPr>
                <w:rFonts w:ascii="Arial" w:hAnsi="Arial" w:cs="Arial"/>
                <w:color w:val="000000" w:themeColor="text1"/>
                <w:sz w:val="16"/>
                <w:szCs w:val="16"/>
              </w:rPr>
              <w:t>concordando  com</w:t>
            </w:r>
            <w:proofErr w:type="gramEnd"/>
            <w:r w:rsidRPr="00FD5F67">
              <w:rPr>
                <w:rFonts w:ascii="Arial" w:hAnsi="Arial" w:cs="Arial"/>
                <w:color w:val="000000" w:themeColor="text1"/>
                <w:sz w:val="16"/>
                <w:szCs w:val="16"/>
              </w:rPr>
              <w:t xml:space="preserve"> a vinculação contratual futura)</w:t>
            </w:r>
          </w:p>
        </w:tc>
        <w:tc>
          <w:tcPr>
            <w:tcW w:w="4536" w:type="dxa"/>
            <w:tcBorders>
              <w:top w:val="nil"/>
              <w:left w:val="double" w:sz="4" w:space="0" w:color="auto"/>
              <w:bottom w:val="double" w:sz="4" w:space="0" w:color="auto"/>
              <w:right w:val="double" w:sz="4" w:space="0" w:color="auto"/>
            </w:tcBorders>
          </w:tcPr>
          <w:p w14:paraId="794CF854" w14:textId="77777777" w:rsidR="00DD4500" w:rsidRPr="00FD5F67" w:rsidRDefault="00DD4500" w:rsidP="0063613D">
            <w:pPr>
              <w:suppressAutoHyphens/>
              <w:jc w:val="center"/>
              <w:rPr>
                <w:rFonts w:ascii="Arial" w:hAnsi="Arial" w:cs="Arial"/>
                <w:color w:val="000000" w:themeColor="text1"/>
                <w:sz w:val="16"/>
                <w:szCs w:val="16"/>
              </w:rPr>
            </w:pPr>
            <w:r w:rsidRPr="00FD5F67">
              <w:rPr>
                <w:rFonts w:ascii="Arial" w:hAnsi="Arial" w:cs="Arial"/>
                <w:color w:val="000000" w:themeColor="text1"/>
                <w:sz w:val="16"/>
                <w:szCs w:val="16"/>
              </w:rPr>
              <w:t>Assinatura do profissional</w:t>
            </w:r>
          </w:p>
          <w:p w14:paraId="5B216D1E" w14:textId="0A8C29BB" w:rsidR="00DD4500" w:rsidRPr="00FD5F67" w:rsidRDefault="00DD4500" w:rsidP="00DD4500">
            <w:pPr>
              <w:suppressAutoHyphens/>
              <w:jc w:val="center"/>
              <w:rPr>
                <w:rFonts w:ascii="Arial" w:hAnsi="Arial" w:cs="Arial"/>
                <w:color w:val="000000" w:themeColor="text1"/>
                <w:sz w:val="16"/>
                <w:szCs w:val="16"/>
              </w:rPr>
            </w:pPr>
            <w:r w:rsidRPr="00FD5F67">
              <w:rPr>
                <w:rFonts w:ascii="Arial" w:hAnsi="Arial" w:cs="Arial"/>
                <w:color w:val="000000" w:themeColor="text1"/>
                <w:sz w:val="16"/>
                <w:szCs w:val="16"/>
              </w:rPr>
              <w:t>(</w:t>
            </w:r>
            <w:proofErr w:type="gramStart"/>
            <w:r w:rsidRPr="00FD5F67">
              <w:rPr>
                <w:rFonts w:ascii="Arial" w:hAnsi="Arial" w:cs="Arial"/>
                <w:color w:val="000000" w:themeColor="text1"/>
                <w:sz w:val="16"/>
                <w:szCs w:val="16"/>
              </w:rPr>
              <w:t>concordando</w:t>
            </w:r>
            <w:proofErr w:type="gramEnd"/>
            <w:r w:rsidRPr="00FD5F67">
              <w:rPr>
                <w:rFonts w:ascii="Arial" w:hAnsi="Arial" w:cs="Arial"/>
                <w:color w:val="000000" w:themeColor="text1"/>
                <w:sz w:val="16"/>
                <w:szCs w:val="16"/>
              </w:rPr>
              <w:t xml:space="preserve"> com a vinculação contratual futura)</w:t>
            </w:r>
          </w:p>
        </w:tc>
      </w:tr>
    </w:tbl>
    <w:p w14:paraId="6F728E69" w14:textId="77777777" w:rsidR="00DD4500" w:rsidRPr="00FD5F67" w:rsidRDefault="00DD4500" w:rsidP="005056B0">
      <w:pPr>
        <w:suppressAutoHyphens/>
        <w:spacing w:after="120"/>
        <w:jc w:val="both"/>
        <w:rPr>
          <w:rFonts w:ascii="Arial" w:hAnsi="Arial"/>
          <w:i/>
          <w:color w:val="000000" w:themeColor="text1"/>
          <w:highlight w:val="yellow"/>
        </w:rPr>
      </w:pPr>
    </w:p>
    <w:p w14:paraId="046BB3BE" w14:textId="77777777" w:rsidR="00A141FF" w:rsidRPr="00FD5F67" w:rsidRDefault="00A141FF" w:rsidP="008C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Cs/>
          <w:color w:val="000000" w:themeColor="text1"/>
          <w:kern w:val="36"/>
          <w:sz w:val="24"/>
          <w:szCs w:val="24"/>
        </w:rPr>
      </w:pPr>
      <w:r w:rsidRPr="00FD5F67">
        <w:rPr>
          <w:rFonts w:ascii="Arial" w:hAnsi="Arial" w:cs="Arial"/>
          <w:bCs/>
          <w:color w:val="000000" w:themeColor="text1"/>
          <w:kern w:val="36"/>
          <w:sz w:val="24"/>
          <w:szCs w:val="24"/>
        </w:rPr>
        <w:t>____________________________</w:t>
      </w:r>
    </w:p>
    <w:p w14:paraId="32DB3C0B" w14:textId="77777777" w:rsidR="00A141FF" w:rsidRPr="00FD5F67" w:rsidRDefault="00A141FF" w:rsidP="008C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Cs/>
          <w:color w:val="000000" w:themeColor="text1"/>
          <w:kern w:val="36"/>
          <w:sz w:val="24"/>
          <w:szCs w:val="24"/>
        </w:rPr>
      </w:pPr>
      <w:r w:rsidRPr="00FD5F67">
        <w:rPr>
          <w:rFonts w:ascii="Arial" w:hAnsi="Arial" w:cs="Arial"/>
          <w:bCs/>
          <w:color w:val="000000" w:themeColor="text1"/>
          <w:kern w:val="36"/>
          <w:sz w:val="24"/>
          <w:szCs w:val="24"/>
        </w:rPr>
        <w:t>Local e data</w:t>
      </w:r>
    </w:p>
    <w:p w14:paraId="1F9B386E" w14:textId="77777777" w:rsidR="00A141FF" w:rsidRPr="00FD5F67" w:rsidRDefault="00A141FF" w:rsidP="00A141FF">
      <w:pPr>
        <w:tabs>
          <w:tab w:val="left" w:pos="0"/>
        </w:tabs>
        <w:spacing w:after="57" w:line="100" w:lineRule="atLeast"/>
        <w:ind w:hanging="15"/>
        <w:jc w:val="center"/>
        <w:rPr>
          <w:rFonts w:ascii="Arial" w:hAnsi="Arial"/>
          <w:color w:val="000000" w:themeColor="text1"/>
          <w:sz w:val="24"/>
        </w:rPr>
      </w:pPr>
      <w:r w:rsidRPr="00FD5F67">
        <w:rPr>
          <w:rFonts w:ascii="Arial" w:hAnsi="Arial"/>
          <w:color w:val="000000" w:themeColor="text1"/>
          <w:sz w:val="24"/>
        </w:rPr>
        <w:t>____________________________</w:t>
      </w:r>
    </w:p>
    <w:p w14:paraId="20D0A3E9" w14:textId="77777777" w:rsidR="00A141FF" w:rsidRDefault="00A141FF" w:rsidP="00A141FF">
      <w:pPr>
        <w:jc w:val="center"/>
        <w:rPr>
          <w:rFonts w:ascii="Arial" w:hAnsi="Arial"/>
          <w:color w:val="000000" w:themeColor="text1"/>
          <w:sz w:val="24"/>
        </w:rPr>
      </w:pPr>
      <w:r w:rsidRPr="00FD5F67">
        <w:rPr>
          <w:rFonts w:ascii="Arial" w:hAnsi="Arial"/>
          <w:color w:val="000000" w:themeColor="text1"/>
          <w:sz w:val="24"/>
        </w:rPr>
        <w:t>(</w:t>
      </w:r>
      <w:proofErr w:type="gramStart"/>
      <w:r w:rsidRPr="00FD5F67">
        <w:rPr>
          <w:rFonts w:ascii="Arial" w:hAnsi="Arial"/>
          <w:color w:val="000000" w:themeColor="text1"/>
          <w:sz w:val="24"/>
        </w:rPr>
        <w:t>nome</w:t>
      </w:r>
      <w:proofErr w:type="gramEnd"/>
      <w:r w:rsidRPr="00FD5F67">
        <w:rPr>
          <w:rFonts w:ascii="Arial" w:hAnsi="Arial"/>
          <w:color w:val="000000" w:themeColor="text1"/>
          <w:sz w:val="24"/>
        </w:rPr>
        <w:t xml:space="preserve"> e assinatura do declarante)</w:t>
      </w:r>
    </w:p>
    <w:p w14:paraId="00BCD077" w14:textId="77777777" w:rsidR="00DE6350" w:rsidRPr="00FD5F67" w:rsidRDefault="00DE6350" w:rsidP="00A141FF">
      <w:pPr>
        <w:jc w:val="center"/>
        <w:rPr>
          <w:rFonts w:ascii="Arial" w:hAnsi="Arial"/>
          <w:b/>
          <w:color w:val="000000" w:themeColor="text1"/>
          <w:sz w:val="24"/>
          <w:szCs w:val="24"/>
        </w:rPr>
      </w:pPr>
    </w:p>
    <w:p w14:paraId="56058BA4" w14:textId="4D1E8D96" w:rsidR="000B54A5" w:rsidRDefault="00A713D0" w:rsidP="004F74A5">
      <w:pPr>
        <w:widowControl w:val="0"/>
        <w:tabs>
          <w:tab w:val="left" w:pos="1800"/>
        </w:tabs>
        <w:spacing w:after="120"/>
        <w:jc w:val="center"/>
        <w:rPr>
          <w:rFonts w:ascii="Arial" w:hAnsi="Arial" w:cs="Arial"/>
          <w:color w:val="000000" w:themeColor="text1"/>
          <w:sz w:val="24"/>
        </w:rPr>
      </w:pPr>
      <w:r w:rsidRPr="00A713D0">
        <w:rPr>
          <w:rFonts w:ascii="Arial" w:hAnsi="Arial" w:cs="Arial"/>
          <w:color w:val="000000" w:themeColor="text1"/>
          <w:sz w:val="24"/>
          <w:szCs w:val="24"/>
        </w:rPr>
        <w:t>Brasília, 1º de dezembro de 2021.</w:t>
      </w:r>
    </w:p>
    <w:p w14:paraId="13AAB48B" w14:textId="77777777" w:rsidR="00161BE7" w:rsidRDefault="00161BE7" w:rsidP="00161B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6397A">
        <w:rPr>
          <w:rFonts w:ascii="Calibri" w:hAnsi="Calibri" w:cs="Arial"/>
          <w:b/>
          <w:i/>
          <w:color w:val="BFBFBF" w:themeColor="background1" w:themeShade="BF"/>
          <w:sz w:val="22"/>
        </w:rPr>
        <w:t>(ASSINATURA ELETRÔNICA)</w:t>
      </w:r>
    </w:p>
    <w:p w14:paraId="4F1AA5BA" w14:textId="77777777"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Daniel de Souza Andrade</w:t>
      </w:r>
    </w:p>
    <w:p w14:paraId="5E2727AB" w14:textId="6E9C35CC" w:rsidR="000B54A5" w:rsidRPr="00FD5F67" w:rsidRDefault="00D33724" w:rsidP="008C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Presidente</w:t>
      </w:r>
    </w:p>
    <w:p w14:paraId="2B9B0875" w14:textId="3EC969A3" w:rsidR="009E609C" w:rsidRPr="00FD5F67" w:rsidRDefault="009E609C" w:rsidP="00B16B92">
      <w:pPr>
        <w:pStyle w:val="Tit1n"/>
        <w:numPr>
          <w:ilvl w:val="0"/>
          <w:numId w:val="0"/>
        </w:numPr>
        <w:rPr>
          <w:color w:val="000000" w:themeColor="text1"/>
        </w:rPr>
      </w:pPr>
      <w:r w:rsidRPr="00FD5F67">
        <w:rPr>
          <w:color w:val="000000" w:themeColor="text1"/>
        </w:rPr>
        <w:lastRenderedPageBreak/>
        <w:t xml:space="preserve">ANEXO N. </w:t>
      </w:r>
      <w:r w:rsidR="00212918" w:rsidRPr="00FD5F67">
        <w:rPr>
          <w:color w:val="000000" w:themeColor="text1"/>
        </w:rPr>
        <w:t>9</w:t>
      </w:r>
    </w:p>
    <w:p w14:paraId="75A02AF2" w14:textId="3C8DC5E9" w:rsidR="009E609C" w:rsidRPr="00FD5F67" w:rsidRDefault="009E609C" w:rsidP="00E66285">
      <w:pPr>
        <w:pStyle w:val="Tit1Sub"/>
        <w:rPr>
          <w:b w:val="0"/>
          <w:bCs/>
          <w:color w:val="000000" w:themeColor="text1"/>
        </w:rPr>
      </w:pPr>
      <w:r w:rsidRPr="00FD5F67">
        <w:rPr>
          <w:color w:val="000000" w:themeColor="text1"/>
        </w:rPr>
        <w:t xml:space="preserve">MODELO DE DECLARAÇÃO </w:t>
      </w:r>
      <w:r w:rsidR="006F5BF7" w:rsidRPr="00FD5F67">
        <w:rPr>
          <w:color w:val="000000" w:themeColor="text1"/>
        </w:rPr>
        <w:t>- CONFORMIDADE</w:t>
      </w:r>
      <w:r w:rsidRPr="00FD5F67">
        <w:rPr>
          <w:b w:val="0"/>
          <w:bCs/>
          <w:color w:val="000000" w:themeColor="text1"/>
        </w:rPr>
        <w:fldChar w:fldCharType="begin"/>
      </w:r>
      <w:r w:rsidRPr="00FD5F67">
        <w:rPr>
          <w:b w:val="0"/>
          <w:bCs/>
          <w:color w:val="000000" w:themeColor="text1"/>
        </w:rPr>
        <w:instrText xml:space="preserve"> XE "ANEXO N. </w:instrText>
      </w:r>
      <w:r w:rsidR="00212918" w:rsidRPr="00FD5F67">
        <w:rPr>
          <w:b w:val="0"/>
          <w:bCs/>
          <w:color w:val="000000" w:themeColor="text1"/>
        </w:rPr>
        <w:instrText>9</w:instrText>
      </w:r>
      <w:r w:rsidRPr="00FD5F67">
        <w:rPr>
          <w:b w:val="0"/>
          <w:bCs/>
          <w:color w:val="000000" w:themeColor="text1"/>
        </w:rPr>
        <w:instrText xml:space="preserve"> – MODELO DE DECLARAÇÃO</w:instrText>
      </w:r>
      <w:r w:rsidR="006F5BF7" w:rsidRPr="00FD5F67">
        <w:rPr>
          <w:b w:val="0"/>
          <w:bCs/>
          <w:color w:val="000000" w:themeColor="text1"/>
        </w:rPr>
        <w:instrText xml:space="preserve"> - CONFORMIDADE</w:instrText>
      </w:r>
      <w:r w:rsidRPr="00FD5F67">
        <w:rPr>
          <w:b w:val="0"/>
          <w:bCs/>
          <w:color w:val="000000" w:themeColor="text1"/>
        </w:rPr>
        <w:instrText>; u</w:instrText>
      </w:r>
      <w:r w:rsidR="00212918" w:rsidRPr="00FD5F67">
        <w:rPr>
          <w:b w:val="0"/>
          <w:bCs/>
          <w:color w:val="000000" w:themeColor="text1"/>
        </w:rPr>
        <w:instrText>a</w:instrText>
      </w:r>
      <w:r w:rsidRPr="00FD5F67">
        <w:rPr>
          <w:b w:val="0"/>
          <w:bCs/>
          <w:color w:val="000000" w:themeColor="text1"/>
        </w:rPr>
        <w:instrText xml:space="preserve">" </w:instrText>
      </w:r>
      <w:r w:rsidRPr="00FD5F67">
        <w:rPr>
          <w:b w:val="0"/>
          <w:bCs/>
          <w:color w:val="000000" w:themeColor="text1"/>
        </w:rPr>
        <w:fldChar w:fldCharType="end"/>
      </w:r>
    </w:p>
    <w:p w14:paraId="1C9C79D5" w14:textId="77777777" w:rsidR="009E609C" w:rsidRPr="00FD5F67" w:rsidRDefault="009E609C" w:rsidP="009E609C">
      <w:pPr>
        <w:widowControl w:val="0"/>
        <w:tabs>
          <w:tab w:val="left" w:pos="1800"/>
        </w:tabs>
        <w:spacing w:after="120"/>
        <w:jc w:val="center"/>
        <w:rPr>
          <w:rFonts w:ascii="Arial" w:hAnsi="Arial" w:cs="Arial"/>
          <w:color w:val="000000" w:themeColor="text1"/>
          <w:sz w:val="24"/>
          <w:szCs w:val="24"/>
        </w:rPr>
      </w:pPr>
    </w:p>
    <w:p w14:paraId="39FA93DB" w14:textId="77777777" w:rsidR="009E609C" w:rsidRPr="00FD5F67" w:rsidRDefault="009E609C" w:rsidP="009E609C">
      <w:pPr>
        <w:widowControl w:val="0"/>
        <w:tabs>
          <w:tab w:val="left" w:pos="1800"/>
        </w:tabs>
        <w:spacing w:after="120"/>
        <w:jc w:val="center"/>
        <w:rPr>
          <w:rFonts w:ascii="Arial" w:hAnsi="Arial" w:cs="Arial"/>
          <w:color w:val="000000" w:themeColor="text1"/>
          <w:sz w:val="24"/>
          <w:szCs w:val="24"/>
        </w:rPr>
      </w:pPr>
    </w:p>
    <w:p w14:paraId="5D070A3B" w14:textId="77777777" w:rsidR="009E609C" w:rsidRPr="00FD5F67" w:rsidRDefault="009E609C" w:rsidP="009E609C">
      <w:pPr>
        <w:widowControl w:val="0"/>
        <w:tabs>
          <w:tab w:val="left" w:pos="1800"/>
        </w:tabs>
        <w:spacing w:after="120"/>
        <w:jc w:val="center"/>
        <w:rPr>
          <w:rFonts w:ascii="Arial" w:hAnsi="Arial" w:cs="Arial"/>
          <w:b/>
          <w:color w:val="000000" w:themeColor="text1"/>
          <w:sz w:val="24"/>
          <w:szCs w:val="24"/>
        </w:rPr>
      </w:pPr>
      <w:r w:rsidRPr="00FD5F67">
        <w:rPr>
          <w:rFonts w:ascii="Arial" w:hAnsi="Arial" w:cs="Arial"/>
          <w:b/>
          <w:color w:val="000000" w:themeColor="text1"/>
          <w:sz w:val="24"/>
          <w:szCs w:val="24"/>
        </w:rPr>
        <w:t>DECLARAÇÃO</w:t>
      </w:r>
    </w:p>
    <w:p w14:paraId="722052D2" w14:textId="77777777" w:rsidR="009E609C" w:rsidRPr="00FD5F67" w:rsidRDefault="009E609C" w:rsidP="009E609C">
      <w:pPr>
        <w:widowControl w:val="0"/>
        <w:tabs>
          <w:tab w:val="left" w:pos="1800"/>
        </w:tabs>
        <w:spacing w:after="120"/>
        <w:jc w:val="center"/>
        <w:rPr>
          <w:rFonts w:ascii="Arial" w:hAnsi="Arial" w:cs="Arial"/>
          <w:color w:val="000000" w:themeColor="text1"/>
          <w:sz w:val="24"/>
          <w:szCs w:val="24"/>
        </w:rPr>
      </w:pPr>
    </w:p>
    <w:p w14:paraId="0EFCF2A7" w14:textId="2AD4F2D1" w:rsidR="00212918" w:rsidRPr="00FD5F67" w:rsidRDefault="00212918" w:rsidP="00212918">
      <w:pPr>
        <w:spacing w:before="120" w:after="120"/>
        <w:ind w:firstLine="1134"/>
        <w:jc w:val="both"/>
        <w:rPr>
          <w:rFonts w:ascii="Arial" w:hAnsi="Arial" w:cs="Arial"/>
          <w:color w:val="000000" w:themeColor="text1"/>
          <w:sz w:val="24"/>
          <w:szCs w:val="24"/>
        </w:rPr>
      </w:pPr>
      <w:r w:rsidRPr="00FD5F67">
        <w:rPr>
          <w:rFonts w:ascii="Arial" w:hAnsi="Arial" w:cs="Arial"/>
          <w:color w:val="000000" w:themeColor="text1"/>
          <w:sz w:val="24"/>
          <w:szCs w:val="24"/>
        </w:rPr>
        <w:t xml:space="preserve">Declaro, para os devidos fins, que todos os produtos _____________ entregues, relativos à etapa _____, do Contrato </w:t>
      </w:r>
      <w:r w:rsidR="00EC4C1B" w:rsidRPr="00FD5F67">
        <w:rPr>
          <w:rFonts w:ascii="Arial" w:hAnsi="Arial" w:cs="Arial"/>
          <w:color w:val="000000" w:themeColor="text1"/>
          <w:sz w:val="24"/>
          <w:szCs w:val="24"/>
        </w:rPr>
        <w:t>n</w:t>
      </w:r>
      <w:r w:rsidR="00EC4C1B">
        <w:rPr>
          <w:rFonts w:ascii="Arial" w:hAnsi="Arial" w:cs="Arial"/>
          <w:color w:val="000000" w:themeColor="text1"/>
          <w:sz w:val="24"/>
          <w:szCs w:val="24"/>
        </w:rPr>
        <w:t>.</w:t>
      </w:r>
      <w:r w:rsidR="00EC4C1B" w:rsidRPr="00FD5F67">
        <w:rPr>
          <w:rFonts w:ascii="Arial" w:hAnsi="Arial" w:cs="Arial"/>
          <w:color w:val="000000" w:themeColor="text1"/>
          <w:sz w:val="24"/>
          <w:szCs w:val="24"/>
        </w:rPr>
        <w:t xml:space="preserve"> </w:t>
      </w:r>
      <w:r w:rsidRPr="00FD5F67">
        <w:rPr>
          <w:rFonts w:ascii="Arial" w:hAnsi="Arial" w:cs="Arial"/>
          <w:color w:val="000000" w:themeColor="text1"/>
          <w:sz w:val="24"/>
          <w:szCs w:val="24"/>
        </w:rPr>
        <w:t>___/____, estão em conformidade com a legislação aplicável e as Normas Técnicas vigentes.</w:t>
      </w:r>
    </w:p>
    <w:p w14:paraId="18F5A3D9" w14:textId="77777777" w:rsidR="00212918" w:rsidRPr="00FD5F67" w:rsidRDefault="00212918" w:rsidP="00212918">
      <w:pPr>
        <w:spacing w:before="120" w:after="120"/>
        <w:jc w:val="both"/>
        <w:rPr>
          <w:rFonts w:ascii="Arial" w:hAnsi="Arial" w:cs="Arial"/>
          <w:color w:val="000000" w:themeColor="text1"/>
          <w:sz w:val="24"/>
          <w:szCs w:val="24"/>
        </w:rPr>
      </w:pPr>
    </w:p>
    <w:p w14:paraId="033C1DF0" w14:textId="77777777" w:rsidR="009E609C" w:rsidRPr="00FD5F67" w:rsidRDefault="009E609C" w:rsidP="009E609C">
      <w:pPr>
        <w:widowControl w:val="0"/>
        <w:tabs>
          <w:tab w:val="left" w:pos="1800"/>
        </w:tabs>
        <w:spacing w:after="120"/>
        <w:jc w:val="center"/>
        <w:rPr>
          <w:rFonts w:ascii="Arial" w:hAnsi="Arial" w:cs="Arial"/>
          <w:color w:val="000000" w:themeColor="text1"/>
          <w:sz w:val="24"/>
          <w:szCs w:val="24"/>
        </w:rPr>
      </w:pPr>
    </w:p>
    <w:p w14:paraId="3455305E" w14:textId="77777777" w:rsidR="009E609C" w:rsidRPr="00FD5F67" w:rsidRDefault="009E609C" w:rsidP="00212918">
      <w:pPr>
        <w:widowControl w:val="0"/>
        <w:tabs>
          <w:tab w:val="left" w:pos="1800"/>
        </w:tabs>
        <w:spacing w:after="120"/>
        <w:rPr>
          <w:rFonts w:ascii="Arial" w:hAnsi="Arial" w:cs="Arial"/>
          <w:color w:val="000000" w:themeColor="text1"/>
          <w:sz w:val="24"/>
          <w:szCs w:val="24"/>
        </w:rPr>
      </w:pPr>
      <w:r w:rsidRPr="00FD5F67">
        <w:rPr>
          <w:rFonts w:ascii="Arial" w:hAnsi="Arial" w:cs="Arial"/>
          <w:color w:val="000000" w:themeColor="text1"/>
          <w:sz w:val="24"/>
          <w:szCs w:val="24"/>
        </w:rPr>
        <w:t>____________________________</w:t>
      </w:r>
    </w:p>
    <w:p w14:paraId="432D581F" w14:textId="77777777" w:rsidR="009E609C" w:rsidRPr="00FD5F67" w:rsidRDefault="009E609C" w:rsidP="00212918">
      <w:pPr>
        <w:widowControl w:val="0"/>
        <w:tabs>
          <w:tab w:val="left" w:pos="1800"/>
        </w:tabs>
        <w:spacing w:after="120"/>
        <w:rPr>
          <w:rFonts w:ascii="Arial" w:hAnsi="Arial" w:cs="Arial"/>
          <w:color w:val="000000" w:themeColor="text1"/>
          <w:sz w:val="24"/>
          <w:szCs w:val="24"/>
        </w:rPr>
      </w:pPr>
      <w:r w:rsidRPr="00FD5F67">
        <w:rPr>
          <w:rFonts w:ascii="Arial" w:hAnsi="Arial" w:cs="Arial"/>
          <w:color w:val="000000" w:themeColor="text1"/>
          <w:sz w:val="24"/>
          <w:szCs w:val="24"/>
        </w:rPr>
        <w:t>Local e data</w:t>
      </w:r>
    </w:p>
    <w:p w14:paraId="1BF21C88" w14:textId="77777777" w:rsidR="00212918" w:rsidRPr="00FD5F67" w:rsidRDefault="00212918" w:rsidP="00212918">
      <w:pPr>
        <w:widowControl w:val="0"/>
        <w:tabs>
          <w:tab w:val="left" w:pos="1800"/>
        </w:tabs>
        <w:spacing w:after="120"/>
        <w:rPr>
          <w:rFonts w:ascii="Arial" w:hAnsi="Arial" w:cs="Arial"/>
          <w:color w:val="000000" w:themeColor="text1"/>
          <w:sz w:val="24"/>
          <w:szCs w:val="24"/>
        </w:rPr>
      </w:pPr>
    </w:p>
    <w:p w14:paraId="323D4BAC" w14:textId="77777777" w:rsidR="00212918" w:rsidRPr="00FD5F67" w:rsidRDefault="00212918" w:rsidP="00212918">
      <w:pPr>
        <w:widowControl w:val="0"/>
        <w:tabs>
          <w:tab w:val="left" w:pos="1800"/>
        </w:tabs>
        <w:spacing w:after="120"/>
        <w:rPr>
          <w:rFonts w:ascii="Arial" w:hAnsi="Arial" w:cs="Arial"/>
          <w:color w:val="000000" w:themeColor="text1"/>
          <w:sz w:val="24"/>
          <w:szCs w:val="24"/>
        </w:rPr>
      </w:pPr>
    </w:p>
    <w:p w14:paraId="3D9A832A" w14:textId="77777777" w:rsidR="009E609C" w:rsidRPr="00FD5F67" w:rsidRDefault="009E609C" w:rsidP="00212918">
      <w:pPr>
        <w:tabs>
          <w:tab w:val="left" w:pos="0"/>
        </w:tabs>
        <w:spacing w:after="57"/>
        <w:rPr>
          <w:rFonts w:ascii="Arial" w:hAnsi="Arial" w:cs="Arial"/>
          <w:color w:val="000000" w:themeColor="text1"/>
          <w:sz w:val="24"/>
          <w:szCs w:val="24"/>
        </w:rPr>
      </w:pPr>
      <w:r w:rsidRPr="00FD5F67">
        <w:rPr>
          <w:rFonts w:ascii="Arial" w:hAnsi="Arial" w:cs="Arial"/>
          <w:color w:val="000000" w:themeColor="text1"/>
          <w:sz w:val="24"/>
          <w:szCs w:val="24"/>
        </w:rPr>
        <w:t>____________________________</w:t>
      </w:r>
    </w:p>
    <w:p w14:paraId="33DD3766" w14:textId="77777777" w:rsidR="00212918" w:rsidRPr="00FD5F67" w:rsidRDefault="00212918" w:rsidP="00212918">
      <w:pPr>
        <w:spacing w:before="120" w:after="120"/>
        <w:jc w:val="both"/>
        <w:rPr>
          <w:rFonts w:ascii="Arial" w:hAnsi="Arial" w:cs="Arial"/>
          <w:color w:val="000000" w:themeColor="text1"/>
          <w:sz w:val="24"/>
          <w:szCs w:val="24"/>
        </w:rPr>
      </w:pPr>
      <w:r w:rsidRPr="00FD5F67">
        <w:rPr>
          <w:rFonts w:ascii="Arial" w:hAnsi="Arial" w:cs="Arial"/>
          <w:color w:val="000000" w:themeColor="text1"/>
          <w:sz w:val="24"/>
          <w:szCs w:val="24"/>
        </w:rPr>
        <w:t>Assinatura Responsável Técnico</w:t>
      </w:r>
    </w:p>
    <w:p w14:paraId="48A31307" w14:textId="77777777" w:rsidR="00212918" w:rsidRPr="00FD5F67" w:rsidRDefault="00212918" w:rsidP="00212918">
      <w:pPr>
        <w:spacing w:before="120" w:after="120"/>
        <w:jc w:val="both"/>
        <w:rPr>
          <w:rFonts w:ascii="Arial" w:hAnsi="Arial" w:cs="Arial"/>
          <w:color w:val="000000" w:themeColor="text1"/>
          <w:sz w:val="24"/>
          <w:szCs w:val="24"/>
        </w:rPr>
      </w:pPr>
      <w:r w:rsidRPr="00FD5F67">
        <w:rPr>
          <w:rFonts w:ascii="Arial" w:hAnsi="Arial" w:cs="Arial"/>
          <w:color w:val="000000" w:themeColor="text1"/>
          <w:sz w:val="24"/>
          <w:szCs w:val="24"/>
        </w:rPr>
        <w:t>Nome completo</w:t>
      </w:r>
    </w:p>
    <w:p w14:paraId="331DDE9E" w14:textId="4673F6D2" w:rsidR="00212918" w:rsidRPr="00FD5F67" w:rsidRDefault="00212918" w:rsidP="00212918">
      <w:pPr>
        <w:spacing w:before="120" w:after="120"/>
        <w:jc w:val="both"/>
        <w:rPr>
          <w:rFonts w:ascii="Arial" w:hAnsi="Arial" w:cs="Arial"/>
          <w:color w:val="000000" w:themeColor="text1"/>
          <w:sz w:val="24"/>
          <w:szCs w:val="24"/>
        </w:rPr>
      </w:pPr>
      <w:r w:rsidRPr="00FD5F67">
        <w:rPr>
          <w:rFonts w:ascii="Arial" w:hAnsi="Arial" w:cs="Arial"/>
          <w:color w:val="000000" w:themeColor="text1"/>
          <w:sz w:val="24"/>
          <w:szCs w:val="24"/>
        </w:rPr>
        <w:t xml:space="preserve">CREA (ou CAU) </w:t>
      </w:r>
      <w:r w:rsidR="00EC4C1B" w:rsidRPr="00FD5F67">
        <w:rPr>
          <w:rFonts w:ascii="Arial" w:hAnsi="Arial" w:cs="Arial"/>
          <w:color w:val="000000" w:themeColor="text1"/>
          <w:sz w:val="24"/>
          <w:szCs w:val="24"/>
        </w:rPr>
        <w:t>n</w:t>
      </w:r>
      <w:r w:rsidR="00EC4C1B">
        <w:rPr>
          <w:rFonts w:ascii="Arial" w:hAnsi="Arial" w:cs="Arial"/>
          <w:color w:val="000000" w:themeColor="text1"/>
          <w:sz w:val="24"/>
          <w:szCs w:val="24"/>
        </w:rPr>
        <w:t>.</w:t>
      </w:r>
    </w:p>
    <w:p w14:paraId="6BA6BD4B" w14:textId="45F71B40" w:rsidR="009E609C" w:rsidRPr="00FD5F67" w:rsidRDefault="009E609C" w:rsidP="009E609C">
      <w:pPr>
        <w:jc w:val="center"/>
        <w:rPr>
          <w:rFonts w:ascii="Arial" w:hAnsi="Arial" w:cs="Arial"/>
          <w:color w:val="000000" w:themeColor="text1"/>
          <w:sz w:val="24"/>
          <w:szCs w:val="24"/>
        </w:rPr>
      </w:pPr>
    </w:p>
    <w:p w14:paraId="76B8DAAF" w14:textId="77777777" w:rsidR="009E609C" w:rsidRPr="00FD5F67" w:rsidRDefault="009E609C" w:rsidP="009E609C">
      <w:pPr>
        <w:rPr>
          <w:rFonts w:ascii="Arial" w:hAnsi="Arial" w:cs="Arial"/>
          <w:color w:val="000000" w:themeColor="text1"/>
          <w:sz w:val="24"/>
          <w:szCs w:val="24"/>
        </w:rPr>
      </w:pPr>
    </w:p>
    <w:p w14:paraId="2CAA4FC1" w14:textId="77777777" w:rsidR="009E609C" w:rsidRPr="00FD5F67" w:rsidRDefault="009E609C" w:rsidP="009E609C">
      <w:pPr>
        <w:widowControl w:val="0"/>
        <w:tabs>
          <w:tab w:val="left" w:pos="1800"/>
        </w:tabs>
        <w:spacing w:after="120"/>
        <w:jc w:val="center"/>
        <w:rPr>
          <w:rFonts w:ascii="Arial" w:hAnsi="Arial" w:cs="Arial"/>
          <w:color w:val="000000" w:themeColor="text1"/>
          <w:sz w:val="24"/>
          <w:szCs w:val="24"/>
        </w:rPr>
      </w:pPr>
    </w:p>
    <w:p w14:paraId="1CC27369" w14:textId="0CE7D9BE" w:rsidR="009E609C" w:rsidRPr="00FD5F67" w:rsidRDefault="00A713D0" w:rsidP="009E609C">
      <w:pPr>
        <w:widowControl w:val="0"/>
        <w:tabs>
          <w:tab w:val="left" w:pos="1800"/>
        </w:tabs>
        <w:spacing w:after="120"/>
        <w:jc w:val="center"/>
        <w:rPr>
          <w:rFonts w:ascii="Arial" w:hAnsi="Arial" w:cs="Arial"/>
          <w:color w:val="000000" w:themeColor="text1"/>
          <w:sz w:val="24"/>
          <w:szCs w:val="24"/>
        </w:rPr>
      </w:pPr>
      <w:r w:rsidRPr="00A713D0">
        <w:rPr>
          <w:rFonts w:ascii="Arial" w:hAnsi="Arial" w:cs="Arial"/>
          <w:color w:val="000000" w:themeColor="text1"/>
          <w:sz w:val="24"/>
          <w:szCs w:val="24"/>
        </w:rPr>
        <w:t>Brasília, 1º de dezembro de 2021.</w:t>
      </w:r>
    </w:p>
    <w:p w14:paraId="254AA86D" w14:textId="77777777" w:rsidR="00161BE7" w:rsidRDefault="00161BE7" w:rsidP="00161B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6397A">
        <w:rPr>
          <w:rFonts w:ascii="Calibri" w:hAnsi="Calibri" w:cs="Arial"/>
          <w:b/>
          <w:i/>
          <w:color w:val="BFBFBF" w:themeColor="background1" w:themeShade="BF"/>
          <w:sz w:val="22"/>
        </w:rPr>
        <w:t>(ASSINATURA ELETRÔNICA)</w:t>
      </w:r>
    </w:p>
    <w:p w14:paraId="1F830C8C" w14:textId="77777777" w:rsidR="009E609C" w:rsidRPr="00FD5F67" w:rsidRDefault="009E609C" w:rsidP="00DD4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szCs w:val="24"/>
        </w:rPr>
      </w:pPr>
      <w:r w:rsidRPr="00FD5F67">
        <w:rPr>
          <w:rFonts w:ascii="Arial" w:hAnsi="Arial" w:cs="Arial"/>
          <w:color w:val="000000" w:themeColor="text1"/>
          <w:sz w:val="24"/>
          <w:szCs w:val="24"/>
        </w:rPr>
        <w:t>Daniel de Souza Andrade</w:t>
      </w:r>
    </w:p>
    <w:p w14:paraId="346541D3" w14:textId="79C8CEBD" w:rsidR="009E609C" w:rsidRPr="00FD5F67" w:rsidRDefault="00D33724" w:rsidP="00DD4500">
      <w:pPr>
        <w:pStyle w:val="TextosemFormatao"/>
        <w:jc w:val="center"/>
        <w:rPr>
          <w:rFonts w:ascii="Arial" w:hAnsi="Arial" w:cs="Arial"/>
          <w:color w:val="000000" w:themeColor="text1"/>
          <w:sz w:val="24"/>
          <w:szCs w:val="24"/>
        </w:rPr>
      </w:pPr>
      <w:r w:rsidRPr="00FD5F67">
        <w:rPr>
          <w:rFonts w:ascii="Arial" w:hAnsi="Arial" w:cs="Arial"/>
          <w:color w:val="000000" w:themeColor="text1"/>
          <w:sz w:val="24"/>
          <w:szCs w:val="24"/>
        </w:rPr>
        <w:t>Presidente</w:t>
      </w:r>
    </w:p>
    <w:p w14:paraId="748CDD26" w14:textId="77777777" w:rsidR="00212918" w:rsidRPr="00FD5F67" w:rsidRDefault="00212918" w:rsidP="009E609C">
      <w:pPr>
        <w:pStyle w:val="TextosemFormatao"/>
        <w:spacing w:before="120" w:after="120"/>
        <w:jc w:val="center"/>
        <w:rPr>
          <w:rFonts w:ascii="Arial" w:hAnsi="Arial" w:cs="Arial"/>
          <w:color w:val="000000" w:themeColor="text1"/>
          <w:sz w:val="24"/>
        </w:rPr>
      </w:pPr>
    </w:p>
    <w:p w14:paraId="5B0CE893" w14:textId="77777777" w:rsidR="00212918" w:rsidRPr="00FD5F67" w:rsidRDefault="00212918" w:rsidP="009E609C">
      <w:pPr>
        <w:pStyle w:val="TextosemFormatao"/>
        <w:spacing w:before="120" w:after="120"/>
        <w:jc w:val="center"/>
        <w:rPr>
          <w:rFonts w:ascii="Arial" w:hAnsi="Arial" w:cs="Arial"/>
          <w:color w:val="000000" w:themeColor="text1"/>
          <w:sz w:val="24"/>
        </w:rPr>
      </w:pPr>
    </w:p>
    <w:p w14:paraId="19432D4A" w14:textId="77777777" w:rsidR="00212918" w:rsidRPr="00FD5F67" w:rsidRDefault="00212918" w:rsidP="009E609C">
      <w:pPr>
        <w:pStyle w:val="TextosemFormatao"/>
        <w:spacing w:before="120" w:after="120"/>
        <w:jc w:val="center"/>
        <w:rPr>
          <w:rFonts w:ascii="Arial" w:hAnsi="Arial" w:cs="Arial"/>
          <w:color w:val="000000" w:themeColor="text1"/>
          <w:sz w:val="24"/>
        </w:rPr>
      </w:pPr>
    </w:p>
    <w:p w14:paraId="412D3A36" w14:textId="77777777" w:rsidR="00212918" w:rsidRPr="00FD5F67" w:rsidRDefault="00212918" w:rsidP="009E609C">
      <w:pPr>
        <w:pStyle w:val="TextosemFormatao"/>
        <w:spacing w:before="120" w:after="120"/>
        <w:jc w:val="center"/>
        <w:rPr>
          <w:rFonts w:ascii="Arial" w:hAnsi="Arial" w:cs="Arial"/>
          <w:b/>
          <w:color w:val="000000" w:themeColor="text1"/>
          <w:sz w:val="24"/>
          <w:szCs w:val="24"/>
        </w:rPr>
        <w:sectPr w:rsidR="00212918" w:rsidRPr="00FD5F67">
          <w:pgSz w:w="11907" w:h="16834"/>
          <w:pgMar w:top="1701" w:right="1418" w:bottom="1134" w:left="1418" w:header="357" w:footer="357" w:gutter="0"/>
          <w:cols w:space="720"/>
          <w:docGrid w:linePitch="360"/>
        </w:sectPr>
      </w:pPr>
    </w:p>
    <w:p w14:paraId="6D3F1E7C" w14:textId="5EC9BAEF" w:rsidR="002C6CAC" w:rsidRPr="00FD5F67" w:rsidRDefault="00CA1032" w:rsidP="00BE4E5E">
      <w:pPr>
        <w:pStyle w:val="Tit1n"/>
        <w:rPr>
          <w:b w:val="0"/>
          <w:color w:val="000000" w:themeColor="text1"/>
        </w:rPr>
      </w:pPr>
      <w:r w:rsidRPr="00FD5F67">
        <w:rPr>
          <w:color w:val="000000" w:themeColor="text1"/>
        </w:rPr>
        <w:lastRenderedPageBreak/>
        <w:t>ANEXO N. 10</w:t>
      </w:r>
    </w:p>
    <w:p w14:paraId="2981764E" w14:textId="77777777" w:rsidR="002C6CAC" w:rsidRPr="00FD5F67" w:rsidRDefault="002C6CAC" w:rsidP="00E66285">
      <w:pPr>
        <w:pStyle w:val="Tit1Sub"/>
        <w:rPr>
          <w:b w:val="0"/>
          <w:color w:val="000000" w:themeColor="text1"/>
        </w:rPr>
      </w:pPr>
      <w:r w:rsidRPr="00FD5F67">
        <w:rPr>
          <w:color w:val="000000" w:themeColor="text1"/>
        </w:rPr>
        <w:t>MODELO DE DECLARAÇÃO DE CONTRATOS FIRMADOS COM A INICIATIVA PRIVADA E COM A ADMINISTRAÇÃO PÚBLICA</w:t>
      </w:r>
    </w:p>
    <w:p w14:paraId="66A46088" w14:textId="55C7F74D" w:rsidR="002C6CAC" w:rsidRPr="00FD5F67" w:rsidRDefault="002C6CAC"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fldChar w:fldCharType="begin"/>
      </w:r>
      <w:r w:rsidRPr="00FD5F67">
        <w:rPr>
          <w:rFonts w:ascii="Arial" w:hAnsi="Arial" w:cs="Arial"/>
          <w:color w:val="000000" w:themeColor="text1"/>
          <w:sz w:val="24"/>
          <w:szCs w:val="24"/>
        </w:rPr>
        <w:instrText xml:space="preserve"> XE "ANEXO N. </w:instrText>
      </w:r>
      <w:r w:rsidR="00CA1032" w:rsidRPr="00FD5F67">
        <w:rPr>
          <w:rFonts w:ascii="Arial" w:hAnsi="Arial" w:cs="Arial"/>
          <w:color w:val="000000" w:themeColor="text1"/>
          <w:sz w:val="24"/>
          <w:szCs w:val="24"/>
        </w:rPr>
        <w:instrText>10</w:instrText>
      </w:r>
      <w:r w:rsidRPr="00FD5F67">
        <w:rPr>
          <w:rFonts w:ascii="Arial" w:hAnsi="Arial" w:cs="Arial"/>
          <w:color w:val="000000" w:themeColor="text1"/>
          <w:sz w:val="24"/>
          <w:szCs w:val="24"/>
        </w:rPr>
        <w:instrText xml:space="preserve"> - MODELO DE DECLARAÇÃO DE CONTRATOS FIRMADOS COM A INICIATIVA PRIVADA E COM A ADMINISTRAÇÃO PÚBLICA; </w:instrText>
      </w:r>
      <w:r w:rsidR="00643D62" w:rsidRPr="00FD5F67">
        <w:rPr>
          <w:rFonts w:ascii="Arial" w:hAnsi="Arial" w:cs="Arial"/>
          <w:color w:val="000000" w:themeColor="text1"/>
          <w:sz w:val="24"/>
          <w:szCs w:val="24"/>
        </w:rPr>
        <w:instrText>v</w:instrText>
      </w:r>
      <w:r w:rsidRPr="00FD5F67">
        <w:rPr>
          <w:rFonts w:ascii="Arial" w:hAnsi="Arial" w:cs="Arial"/>
          <w:color w:val="000000" w:themeColor="text1"/>
          <w:sz w:val="24"/>
          <w:szCs w:val="24"/>
        </w:rPr>
        <w:instrText xml:space="preserve">" </w:instrText>
      </w:r>
      <w:r w:rsidRPr="00FD5F67">
        <w:rPr>
          <w:rFonts w:ascii="Arial" w:hAnsi="Arial" w:cs="Arial"/>
          <w:color w:val="000000" w:themeColor="text1"/>
          <w:sz w:val="24"/>
          <w:szCs w:val="24"/>
        </w:rPr>
        <w:fldChar w:fldCharType="end"/>
      </w:r>
    </w:p>
    <w:p w14:paraId="4B182536" w14:textId="77777777" w:rsidR="002C6CAC" w:rsidRPr="00FD5F67" w:rsidRDefault="002C6CAC" w:rsidP="004F74A5">
      <w:pPr>
        <w:jc w:val="center"/>
        <w:rPr>
          <w:rFonts w:ascii="Arial" w:hAnsi="Arial" w:cs="Arial"/>
          <w:b/>
          <w:color w:val="000000" w:themeColor="text1"/>
          <w:sz w:val="24"/>
          <w:szCs w:val="24"/>
          <w:u w:val="single"/>
        </w:rPr>
      </w:pPr>
      <w:r w:rsidRPr="00FD5F67">
        <w:rPr>
          <w:rFonts w:ascii="Arial" w:hAnsi="Arial" w:cs="Arial"/>
          <w:b/>
          <w:color w:val="000000" w:themeColor="text1"/>
          <w:sz w:val="24"/>
          <w:szCs w:val="24"/>
          <w:u w:val="single"/>
        </w:rPr>
        <w:t>DECLARAÇÃO</w:t>
      </w:r>
    </w:p>
    <w:p w14:paraId="7858605B" w14:textId="77777777" w:rsidR="002C6CAC" w:rsidRPr="00FD5F67" w:rsidRDefault="002C6CAC" w:rsidP="004F74A5">
      <w:pPr>
        <w:jc w:val="both"/>
        <w:rPr>
          <w:rFonts w:ascii="Arial" w:hAnsi="Arial" w:cs="Arial"/>
          <w:color w:val="000000" w:themeColor="text1"/>
          <w:sz w:val="24"/>
          <w:szCs w:val="24"/>
        </w:rPr>
      </w:pPr>
    </w:p>
    <w:p w14:paraId="717577CB" w14:textId="69D0A749" w:rsidR="002C6CAC" w:rsidRPr="00FD5F67" w:rsidRDefault="002C6CAC" w:rsidP="004F74A5">
      <w:pPr>
        <w:ind w:firstLine="1701"/>
        <w:jc w:val="both"/>
        <w:rPr>
          <w:rFonts w:ascii="Arial" w:hAnsi="Arial" w:cs="Arial"/>
          <w:color w:val="000000" w:themeColor="text1"/>
          <w:sz w:val="24"/>
          <w:szCs w:val="24"/>
        </w:rPr>
      </w:pPr>
      <w:r w:rsidRPr="00FD5F67">
        <w:rPr>
          <w:rFonts w:ascii="Arial" w:hAnsi="Arial" w:cs="Arial"/>
          <w:color w:val="000000" w:themeColor="text1"/>
          <w:sz w:val="24"/>
          <w:szCs w:val="24"/>
        </w:rPr>
        <w:t xml:space="preserve">Declaramos que a empresa ________________________________, inscrita no CNPJ (MF) </w:t>
      </w:r>
      <w:r w:rsidR="00EC4C1B" w:rsidRPr="00FD5F67">
        <w:rPr>
          <w:rFonts w:ascii="Arial" w:hAnsi="Arial" w:cs="Arial"/>
          <w:color w:val="000000" w:themeColor="text1"/>
          <w:sz w:val="24"/>
          <w:szCs w:val="24"/>
        </w:rPr>
        <w:t>n</w:t>
      </w:r>
      <w:r w:rsidR="00EC4C1B">
        <w:rPr>
          <w:rFonts w:ascii="Arial" w:hAnsi="Arial" w:cs="Arial"/>
          <w:color w:val="000000" w:themeColor="text1"/>
          <w:sz w:val="24"/>
          <w:szCs w:val="24"/>
        </w:rPr>
        <w:t>.</w:t>
      </w:r>
      <w:r w:rsidR="00EC4C1B" w:rsidRPr="00FD5F67">
        <w:rPr>
          <w:rFonts w:ascii="Arial" w:hAnsi="Arial" w:cs="Arial"/>
          <w:color w:val="000000" w:themeColor="text1"/>
          <w:sz w:val="24"/>
          <w:szCs w:val="24"/>
        </w:rPr>
        <w:t xml:space="preserve"> </w:t>
      </w:r>
      <w:r w:rsidRPr="00FD5F67">
        <w:rPr>
          <w:rFonts w:ascii="Arial" w:hAnsi="Arial" w:cs="Arial"/>
          <w:color w:val="000000" w:themeColor="text1"/>
          <w:sz w:val="24"/>
          <w:szCs w:val="24"/>
        </w:rPr>
        <w:t>____________________, possui os seguintes contratos firmados com a iniciativa privada e Administração Pública:</w:t>
      </w:r>
    </w:p>
    <w:p w14:paraId="5BFF48D1" w14:textId="77777777" w:rsidR="001B5119" w:rsidRPr="00FD5F67" w:rsidRDefault="001B5119" w:rsidP="004F74A5">
      <w:pPr>
        <w:ind w:firstLine="1701"/>
        <w:jc w:val="both"/>
        <w:rPr>
          <w:rFonts w:ascii="Arial" w:hAnsi="Arial" w:cs="Arial"/>
          <w:color w:val="000000" w:themeColor="text1"/>
          <w:sz w:val="24"/>
          <w:szCs w:val="24"/>
        </w:rPr>
      </w:pPr>
    </w:p>
    <w:p w14:paraId="6B996958" w14:textId="77777777" w:rsidR="001B5119" w:rsidRPr="00FD5F67" w:rsidRDefault="001B5119" w:rsidP="004F74A5">
      <w:pPr>
        <w:ind w:firstLine="1701"/>
        <w:jc w:val="both"/>
        <w:rPr>
          <w:rFonts w:ascii="Arial" w:hAnsi="Arial" w:cs="Arial"/>
          <w:color w:val="000000" w:themeColor="text1"/>
          <w:sz w:val="24"/>
          <w:szCs w:val="24"/>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FD5F67" w:rsidRPr="00FD5F67" w14:paraId="58AAB7DB" w14:textId="77777777" w:rsidTr="00C822A6">
        <w:trPr>
          <w:jc w:val="center"/>
        </w:trPr>
        <w:tc>
          <w:tcPr>
            <w:tcW w:w="14210" w:type="dxa"/>
            <w:gridSpan w:val="9"/>
            <w:shd w:val="clear" w:color="auto" w:fill="D9D9D9" w:themeFill="background1" w:themeFillShade="D9"/>
          </w:tcPr>
          <w:p w14:paraId="2A0338E7" w14:textId="1EB03963" w:rsidR="001B5119" w:rsidRPr="00FD5F67" w:rsidRDefault="00793761" w:rsidP="0014171F">
            <w:pPr>
              <w:jc w:val="center"/>
              <w:rPr>
                <w:rFonts w:ascii="Arial" w:hAnsi="Arial" w:cs="Arial"/>
                <w:b/>
                <w:color w:val="000000" w:themeColor="text1"/>
              </w:rPr>
            </w:pPr>
            <w:r w:rsidRPr="00FD5F67">
              <w:rPr>
                <w:rFonts w:ascii="Arial" w:hAnsi="Arial" w:cs="Arial"/>
                <w:b/>
                <w:color w:val="000000" w:themeColor="text1"/>
              </w:rPr>
              <w:t xml:space="preserve">Contratos vigentes </w:t>
            </w:r>
            <w:r w:rsidR="001B5119" w:rsidRPr="00FD5F67">
              <w:rPr>
                <w:rFonts w:ascii="Arial" w:hAnsi="Arial" w:cs="Arial"/>
                <w:b/>
                <w:color w:val="000000" w:themeColor="text1"/>
              </w:rPr>
              <w:t>em 20</w:t>
            </w:r>
            <w:r w:rsidRPr="00FD5F67">
              <w:rPr>
                <w:rFonts w:ascii="Arial" w:hAnsi="Arial" w:cs="Arial"/>
                <w:b/>
                <w:color w:val="000000" w:themeColor="text1"/>
              </w:rPr>
              <w:t>2</w:t>
            </w:r>
            <w:r w:rsidR="0014171F" w:rsidRPr="00FD5F67">
              <w:rPr>
                <w:rFonts w:ascii="Arial" w:hAnsi="Arial" w:cs="Arial"/>
                <w:b/>
                <w:color w:val="000000" w:themeColor="text1"/>
              </w:rPr>
              <w:t>1</w:t>
            </w:r>
          </w:p>
        </w:tc>
      </w:tr>
      <w:tr w:rsidR="00FD5F67" w:rsidRPr="00FD5F67" w14:paraId="775B92B7" w14:textId="77777777" w:rsidTr="00C822A6">
        <w:trPr>
          <w:trHeight w:val="1226"/>
          <w:jc w:val="center"/>
        </w:trPr>
        <w:tc>
          <w:tcPr>
            <w:tcW w:w="2371" w:type="dxa"/>
            <w:shd w:val="clear" w:color="auto" w:fill="auto"/>
          </w:tcPr>
          <w:p w14:paraId="285C2068"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Nome do Órgão/</w:t>
            </w:r>
          </w:p>
          <w:p w14:paraId="7153F312"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Empresa</w:t>
            </w:r>
          </w:p>
          <w:p w14:paraId="3CA0E9B5"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(A)</w:t>
            </w:r>
          </w:p>
        </w:tc>
        <w:tc>
          <w:tcPr>
            <w:tcW w:w="1134" w:type="dxa"/>
            <w:shd w:val="clear" w:color="auto" w:fill="auto"/>
          </w:tcPr>
          <w:p w14:paraId="04329B73"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 xml:space="preserve">Nº Contrato ou aditivo </w:t>
            </w:r>
          </w:p>
          <w:p w14:paraId="24824453"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(B)</w:t>
            </w:r>
          </w:p>
        </w:tc>
        <w:tc>
          <w:tcPr>
            <w:tcW w:w="1560" w:type="dxa"/>
          </w:tcPr>
          <w:p w14:paraId="3483EAD0"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 xml:space="preserve">Data </w:t>
            </w:r>
          </w:p>
          <w:p w14:paraId="43D3EC0E" w14:textId="77777777" w:rsidR="001B5119" w:rsidRPr="00FD5F67" w:rsidRDefault="001B5119" w:rsidP="004F74A5">
            <w:pPr>
              <w:jc w:val="center"/>
              <w:rPr>
                <w:rFonts w:ascii="Arial" w:hAnsi="Arial" w:cs="Arial"/>
                <w:b/>
                <w:color w:val="000000" w:themeColor="text1"/>
              </w:rPr>
            </w:pPr>
            <w:proofErr w:type="gramStart"/>
            <w:r w:rsidRPr="00FD5F67">
              <w:rPr>
                <w:rFonts w:ascii="Arial" w:hAnsi="Arial" w:cs="Arial"/>
                <w:b/>
                <w:color w:val="000000" w:themeColor="text1"/>
              </w:rPr>
              <w:t>de</w:t>
            </w:r>
            <w:proofErr w:type="gramEnd"/>
            <w:r w:rsidRPr="00FD5F67">
              <w:rPr>
                <w:rFonts w:ascii="Arial" w:hAnsi="Arial" w:cs="Arial"/>
                <w:b/>
                <w:color w:val="000000" w:themeColor="text1"/>
              </w:rPr>
              <w:t xml:space="preserve"> assinatura</w:t>
            </w:r>
          </w:p>
          <w:p w14:paraId="34139B4B"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(C)</w:t>
            </w:r>
          </w:p>
        </w:tc>
        <w:tc>
          <w:tcPr>
            <w:tcW w:w="1842" w:type="dxa"/>
            <w:shd w:val="clear" w:color="auto" w:fill="auto"/>
          </w:tcPr>
          <w:p w14:paraId="6F396DA6"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Prazo vigência do contrato ou aditivo</w:t>
            </w:r>
          </w:p>
          <w:p w14:paraId="09307E9B"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w:t>
            </w:r>
            <w:proofErr w:type="gramStart"/>
            <w:r w:rsidRPr="00FD5F67">
              <w:rPr>
                <w:rFonts w:ascii="Arial" w:hAnsi="Arial" w:cs="Arial"/>
                <w:b/>
                <w:color w:val="000000" w:themeColor="text1"/>
              </w:rPr>
              <w:t>meses</w:t>
            </w:r>
            <w:proofErr w:type="gramEnd"/>
            <w:r w:rsidRPr="00FD5F67">
              <w:rPr>
                <w:rFonts w:ascii="Arial" w:hAnsi="Arial" w:cs="Arial"/>
                <w:b/>
                <w:color w:val="000000" w:themeColor="text1"/>
              </w:rPr>
              <w:t>)</w:t>
            </w:r>
          </w:p>
          <w:p w14:paraId="2475B92E"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(D)</w:t>
            </w:r>
          </w:p>
        </w:tc>
        <w:tc>
          <w:tcPr>
            <w:tcW w:w="1560" w:type="dxa"/>
            <w:shd w:val="clear" w:color="auto" w:fill="auto"/>
          </w:tcPr>
          <w:p w14:paraId="534DEE61"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Data de encerramento do contrato ou aditivo</w:t>
            </w:r>
          </w:p>
          <w:p w14:paraId="6FBEE2D1"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(E)</w:t>
            </w:r>
          </w:p>
        </w:tc>
        <w:tc>
          <w:tcPr>
            <w:tcW w:w="1134" w:type="dxa"/>
          </w:tcPr>
          <w:p w14:paraId="09105521"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Valor mensal</w:t>
            </w:r>
          </w:p>
          <w:p w14:paraId="529E875D"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(F)</w:t>
            </w:r>
          </w:p>
        </w:tc>
        <w:tc>
          <w:tcPr>
            <w:tcW w:w="1559" w:type="dxa"/>
          </w:tcPr>
          <w:p w14:paraId="26BBD35A"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Valor total</w:t>
            </w:r>
          </w:p>
          <w:p w14:paraId="0EA7F200" w14:textId="77777777" w:rsidR="001B5119" w:rsidRPr="00FD5F67" w:rsidRDefault="001B5119" w:rsidP="004F74A5">
            <w:pPr>
              <w:jc w:val="center"/>
              <w:rPr>
                <w:rFonts w:ascii="Arial" w:hAnsi="Arial" w:cs="Arial"/>
                <w:b/>
                <w:color w:val="000000" w:themeColor="text1"/>
              </w:rPr>
            </w:pPr>
            <w:proofErr w:type="gramStart"/>
            <w:r w:rsidRPr="00FD5F67">
              <w:rPr>
                <w:rFonts w:ascii="Arial" w:hAnsi="Arial" w:cs="Arial"/>
                <w:b/>
                <w:color w:val="000000" w:themeColor="text1"/>
              </w:rPr>
              <w:t>do</w:t>
            </w:r>
            <w:proofErr w:type="gramEnd"/>
            <w:r w:rsidRPr="00FD5F67">
              <w:rPr>
                <w:rFonts w:ascii="Arial" w:hAnsi="Arial" w:cs="Arial"/>
                <w:b/>
                <w:color w:val="000000" w:themeColor="text1"/>
              </w:rPr>
              <w:t xml:space="preserve"> contrato ou aditivo</w:t>
            </w:r>
          </w:p>
          <w:p w14:paraId="5BFB965B" w14:textId="77777777" w:rsidR="001B5119" w:rsidRPr="00FD5F67" w:rsidRDefault="001B5119" w:rsidP="004F74A5">
            <w:pPr>
              <w:jc w:val="center"/>
              <w:rPr>
                <w:rFonts w:ascii="Arial" w:hAnsi="Arial" w:cs="Arial"/>
                <w:b/>
                <w:color w:val="000000" w:themeColor="text1"/>
                <w:sz w:val="18"/>
                <w:szCs w:val="18"/>
              </w:rPr>
            </w:pPr>
            <w:r w:rsidRPr="00FD5F67">
              <w:rPr>
                <w:rFonts w:ascii="Arial" w:hAnsi="Arial" w:cs="Arial"/>
                <w:b/>
                <w:color w:val="000000" w:themeColor="text1"/>
                <w:sz w:val="18"/>
                <w:szCs w:val="18"/>
              </w:rPr>
              <w:t>(</w:t>
            </w:r>
            <w:proofErr w:type="gramStart"/>
            <w:r w:rsidRPr="00FD5F67">
              <w:rPr>
                <w:rFonts w:ascii="Arial" w:hAnsi="Arial" w:cs="Arial"/>
                <w:b/>
                <w:color w:val="000000" w:themeColor="text1"/>
                <w:sz w:val="18"/>
                <w:szCs w:val="18"/>
              </w:rPr>
              <w:t>G)=</w:t>
            </w:r>
            <w:proofErr w:type="gramEnd"/>
            <w:r w:rsidRPr="00FD5F67">
              <w:rPr>
                <w:rFonts w:ascii="Arial" w:hAnsi="Arial" w:cs="Arial"/>
                <w:b/>
                <w:color w:val="000000" w:themeColor="text1"/>
                <w:sz w:val="18"/>
                <w:szCs w:val="18"/>
              </w:rPr>
              <w:t>(D)x(F)</w:t>
            </w:r>
          </w:p>
        </w:tc>
        <w:tc>
          <w:tcPr>
            <w:tcW w:w="1843" w:type="dxa"/>
          </w:tcPr>
          <w:p w14:paraId="5DC40F47" w14:textId="0AFBDAA2"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 xml:space="preserve">Tempo de contrato ou aditivo </w:t>
            </w:r>
            <w:r w:rsidR="009F6660">
              <w:rPr>
                <w:rFonts w:ascii="Arial" w:hAnsi="Arial" w:cs="Arial"/>
                <w:b/>
                <w:color w:val="000000" w:themeColor="text1"/>
              </w:rPr>
              <w:t>2020</w:t>
            </w:r>
          </w:p>
          <w:p w14:paraId="458AF80D"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w:t>
            </w:r>
            <w:proofErr w:type="gramStart"/>
            <w:r w:rsidRPr="00FD5F67">
              <w:rPr>
                <w:rFonts w:ascii="Arial" w:hAnsi="Arial" w:cs="Arial"/>
                <w:b/>
                <w:color w:val="000000" w:themeColor="text1"/>
              </w:rPr>
              <w:t>meses</w:t>
            </w:r>
            <w:proofErr w:type="gramEnd"/>
            <w:r w:rsidRPr="00FD5F67">
              <w:rPr>
                <w:rFonts w:ascii="Arial" w:hAnsi="Arial" w:cs="Arial"/>
                <w:b/>
                <w:color w:val="000000" w:themeColor="text1"/>
              </w:rPr>
              <w:t>)</w:t>
            </w:r>
          </w:p>
          <w:p w14:paraId="7F5ADBB7" w14:textId="77777777" w:rsidR="001B5119" w:rsidRPr="00FD5F67" w:rsidRDefault="001B5119" w:rsidP="004F74A5">
            <w:pPr>
              <w:jc w:val="center"/>
              <w:rPr>
                <w:rFonts w:ascii="Arial" w:hAnsi="Arial" w:cs="Arial"/>
                <w:color w:val="000000" w:themeColor="text1"/>
                <w:sz w:val="24"/>
                <w:szCs w:val="24"/>
              </w:rPr>
            </w:pPr>
            <w:r w:rsidRPr="00FD5F67">
              <w:rPr>
                <w:rFonts w:ascii="Arial" w:hAnsi="Arial" w:cs="Arial"/>
                <w:b/>
                <w:color w:val="000000" w:themeColor="text1"/>
              </w:rPr>
              <w:t>(H)</w:t>
            </w:r>
          </w:p>
        </w:tc>
        <w:tc>
          <w:tcPr>
            <w:tcW w:w="1207" w:type="dxa"/>
          </w:tcPr>
          <w:p w14:paraId="5BAC093E"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 xml:space="preserve">Valor Faturado </w:t>
            </w:r>
          </w:p>
          <w:p w14:paraId="71EB82D6" w14:textId="2CA1A9AD" w:rsidR="001B5119" w:rsidRPr="00FD5F67" w:rsidRDefault="009F6660" w:rsidP="004F74A5">
            <w:pPr>
              <w:jc w:val="center"/>
              <w:rPr>
                <w:rFonts w:ascii="Arial" w:hAnsi="Arial" w:cs="Arial"/>
                <w:b/>
                <w:color w:val="000000" w:themeColor="text1"/>
              </w:rPr>
            </w:pPr>
            <w:r>
              <w:rPr>
                <w:rFonts w:ascii="Arial" w:hAnsi="Arial" w:cs="Arial"/>
                <w:b/>
                <w:color w:val="000000" w:themeColor="text1"/>
              </w:rPr>
              <w:t>2020</w:t>
            </w:r>
          </w:p>
          <w:p w14:paraId="73073A7C" w14:textId="77777777" w:rsidR="001B5119" w:rsidRPr="00FD5F67" w:rsidRDefault="001B5119" w:rsidP="004F74A5">
            <w:pPr>
              <w:jc w:val="center"/>
              <w:rPr>
                <w:rFonts w:ascii="Arial" w:hAnsi="Arial" w:cs="Arial"/>
                <w:b/>
                <w:color w:val="000000" w:themeColor="text1"/>
              </w:rPr>
            </w:pPr>
            <w:r w:rsidRPr="00FD5F67">
              <w:rPr>
                <w:rFonts w:ascii="Arial" w:hAnsi="Arial" w:cs="Arial"/>
                <w:b/>
                <w:color w:val="000000" w:themeColor="text1"/>
              </w:rPr>
              <w:t>(I)</w:t>
            </w:r>
          </w:p>
        </w:tc>
      </w:tr>
      <w:tr w:rsidR="00FD5F67" w:rsidRPr="00FD5F67" w14:paraId="264012AE" w14:textId="77777777" w:rsidTr="00C822A6">
        <w:trPr>
          <w:jc w:val="center"/>
        </w:trPr>
        <w:tc>
          <w:tcPr>
            <w:tcW w:w="2371" w:type="dxa"/>
            <w:shd w:val="clear" w:color="auto" w:fill="auto"/>
          </w:tcPr>
          <w:p w14:paraId="0F18776F" w14:textId="77777777" w:rsidR="001B5119" w:rsidRPr="00FD5F67" w:rsidRDefault="001B5119" w:rsidP="004F74A5">
            <w:pPr>
              <w:jc w:val="both"/>
              <w:rPr>
                <w:rFonts w:ascii="Arial" w:hAnsi="Arial" w:cs="Arial"/>
                <w:color w:val="000000" w:themeColor="text1"/>
                <w:sz w:val="24"/>
                <w:szCs w:val="24"/>
              </w:rPr>
            </w:pPr>
          </w:p>
        </w:tc>
        <w:tc>
          <w:tcPr>
            <w:tcW w:w="1134" w:type="dxa"/>
            <w:shd w:val="clear" w:color="auto" w:fill="auto"/>
          </w:tcPr>
          <w:p w14:paraId="38AAA807" w14:textId="77777777" w:rsidR="001B5119" w:rsidRPr="00FD5F67" w:rsidRDefault="001B5119" w:rsidP="004F74A5">
            <w:pPr>
              <w:jc w:val="both"/>
              <w:rPr>
                <w:rFonts w:ascii="Arial" w:hAnsi="Arial" w:cs="Arial"/>
                <w:color w:val="000000" w:themeColor="text1"/>
                <w:sz w:val="24"/>
                <w:szCs w:val="24"/>
              </w:rPr>
            </w:pPr>
          </w:p>
        </w:tc>
        <w:tc>
          <w:tcPr>
            <w:tcW w:w="1560" w:type="dxa"/>
          </w:tcPr>
          <w:p w14:paraId="05FCF20F" w14:textId="77777777" w:rsidR="001B5119" w:rsidRPr="00FD5F67" w:rsidRDefault="001B5119" w:rsidP="004F74A5">
            <w:pPr>
              <w:jc w:val="both"/>
              <w:rPr>
                <w:rFonts w:ascii="Arial" w:hAnsi="Arial" w:cs="Arial"/>
                <w:color w:val="000000" w:themeColor="text1"/>
                <w:sz w:val="24"/>
                <w:szCs w:val="24"/>
              </w:rPr>
            </w:pPr>
          </w:p>
        </w:tc>
        <w:tc>
          <w:tcPr>
            <w:tcW w:w="1842" w:type="dxa"/>
            <w:shd w:val="clear" w:color="auto" w:fill="auto"/>
          </w:tcPr>
          <w:p w14:paraId="53DED0F0" w14:textId="77777777" w:rsidR="001B5119" w:rsidRPr="00FD5F67" w:rsidRDefault="001B5119" w:rsidP="004F74A5">
            <w:pPr>
              <w:jc w:val="both"/>
              <w:rPr>
                <w:rFonts w:ascii="Arial" w:hAnsi="Arial" w:cs="Arial"/>
                <w:color w:val="000000" w:themeColor="text1"/>
                <w:sz w:val="24"/>
                <w:szCs w:val="24"/>
              </w:rPr>
            </w:pPr>
          </w:p>
        </w:tc>
        <w:tc>
          <w:tcPr>
            <w:tcW w:w="1560" w:type="dxa"/>
            <w:shd w:val="clear" w:color="auto" w:fill="auto"/>
          </w:tcPr>
          <w:p w14:paraId="26025677" w14:textId="77777777" w:rsidR="001B5119" w:rsidRPr="00FD5F67" w:rsidRDefault="001B5119" w:rsidP="004F74A5">
            <w:pPr>
              <w:jc w:val="both"/>
              <w:rPr>
                <w:rFonts w:ascii="Arial" w:hAnsi="Arial" w:cs="Arial"/>
                <w:color w:val="000000" w:themeColor="text1"/>
                <w:sz w:val="24"/>
                <w:szCs w:val="24"/>
              </w:rPr>
            </w:pPr>
          </w:p>
        </w:tc>
        <w:tc>
          <w:tcPr>
            <w:tcW w:w="1134" w:type="dxa"/>
          </w:tcPr>
          <w:p w14:paraId="42BBCD73" w14:textId="77777777" w:rsidR="001B5119" w:rsidRPr="00FD5F67" w:rsidRDefault="001B5119" w:rsidP="004F74A5">
            <w:pPr>
              <w:jc w:val="both"/>
              <w:rPr>
                <w:rFonts w:ascii="Arial" w:hAnsi="Arial" w:cs="Arial"/>
                <w:color w:val="000000" w:themeColor="text1"/>
                <w:sz w:val="24"/>
                <w:szCs w:val="24"/>
              </w:rPr>
            </w:pPr>
          </w:p>
        </w:tc>
        <w:tc>
          <w:tcPr>
            <w:tcW w:w="1559" w:type="dxa"/>
          </w:tcPr>
          <w:p w14:paraId="39C593CA" w14:textId="77777777" w:rsidR="001B5119" w:rsidRPr="00FD5F67" w:rsidRDefault="001B5119" w:rsidP="004F74A5">
            <w:pPr>
              <w:jc w:val="both"/>
              <w:rPr>
                <w:rFonts w:ascii="Arial" w:hAnsi="Arial" w:cs="Arial"/>
                <w:color w:val="000000" w:themeColor="text1"/>
                <w:sz w:val="24"/>
                <w:szCs w:val="24"/>
              </w:rPr>
            </w:pPr>
          </w:p>
        </w:tc>
        <w:tc>
          <w:tcPr>
            <w:tcW w:w="1843" w:type="dxa"/>
          </w:tcPr>
          <w:p w14:paraId="6BC36C25" w14:textId="77777777" w:rsidR="001B5119" w:rsidRPr="00FD5F67" w:rsidRDefault="001B5119" w:rsidP="004F74A5">
            <w:pPr>
              <w:jc w:val="both"/>
              <w:rPr>
                <w:rFonts w:ascii="Arial" w:hAnsi="Arial" w:cs="Arial"/>
                <w:color w:val="000000" w:themeColor="text1"/>
                <w:sz w:val="24"/>
                <w:szCs w:val="24"/>
              </w:rPr>
            </w:pPr>
          </w:p>
        </w:tc>
        <w:tc>
          <w:tcPr>
            <w:tcW w:w="1207" w:type="dxa"/>
          </w:tcPr>
          <w:p w14:paraId="4318B762" w14:textId="77777777" w:rsidR="001B5119" w:rsidRPr="00FD5F67" w:rsidRDefault="001B5119" w:rsidP="004F74A5">
            <w:pPr>
              <w:jc w:val="both"/>
              <w:rPr>
                <w:rFonts w:ascii="Arial" w:hAnsi="Arial" w:cs="Arial"/>
                <w:color w:val="000000" w:themeColor="text1"/>
                <w:sz w:val="24"/>
                <w:szCs w:val="24"/>
              </w:rPr>
            </w:pPr>
          </w:p>
        </w:tc>
      </w:tr>
      <w:tr w:rsidR="00FD5F67" w:rsidRPr="00FD5F67" w14:paraId="56853FF6" w14:textId="77777777" w:rsidTr="00C822A6">
        <w:trPr>
          <w:jc w:val="center"/>
        </w:trPr>
        <w:tc>
          <w:tcPr>
            <w:tcW w:w="2371" w:type="dxa"/>
            <w:shd w:val="clear" w:color="auto" w:fill="auto"/>
          </w:tcPr>
          <w:p w14:paraId="03195C28" w14:textId="77777777" w:rsidR="001B5119" w:rsidRPr="00FD5F67" w:rsidRDefault="001B5119" w:rsidP="004F74A5">
            <w:pPr>
              <w:jc w:val="both"/>
              <w:rPr>
                <w:rFonts w:ascii="Arial" w:hAnsi="Arial" w:cs="Arial"/>
                <w:color w:val="000000" w:themeColor="text1"/>
                <w:sz w:val="24"/>
                <w:szCs w:val="24"/>
              </w:rPr>
            </w:pPr>
          </w:p>
        </w:tc>
        <w:tc>
          <w:tcPr>
            <w:tcW w:w="1134" w:type="dxa"/>
            <w:shd w:val="clear" w:color="auto" w:fill="auto"/>
          </w:tcPr>
          <w:p w14:paraId="7EF10DD2" w14:textId="77777777" w:rsidR="001B5119" w:rsidRPr="00FD5F67" w:rsidRDefault="001B5119" w:rsidP="004F74A5">
            <w:pPr>
              <w:jc w:val="both"/>
              <w:rPr>
                <w:rFonts w:ascii="Arial" w:hAnsi="Arial" w:cs="Arial"/>
                <w:color w:val="000000" w:themeColor="text1"/>
                <w:sz w:val="24"/>
                <w:szCs w:val="24"/>
              </w:rPr>
            </w:pPr>
          </w:p>
        </w:tc>
        <w:tc>
          <w:tcPr>
            <w:tcW w:w="1560" w:type="dxa"/>
          </w:tcPr>
          <w:p w14:paraId="00AC2057" w14:textId="77777777" w:rsidR="001B5119" w:rsidRPr="00FD5F67" w:rsidRDefault="001B5119" w:rsidP="004F74A5">
            <w:pPr>
              <w:jc w:val="both"/>
              <w:rPr>
                <w:rFonts w:ascii="Arial" w:hAnsi="Arial" w:cs="Arial"/>
                <w:color w:val="000000" w:themeColor="text1"/>
                <w:sz w:val="24"/>
                <w:szCs w:val="24"/>
              </w:rPr>
            </w:pPr>
          </w:p>
        </w:tc>
        <w:tc>
          <w:tcPr>
            <w:tcW w:w="1842" w:type="dxa"/>
            <w:shd w:val="clear" w:color="auto" w:fill="auto"/>
          </w:tcPr>
          <w:p w14:paraId="666154FD" w14:textId="77777777" w:rsidR="001B5119" w:rsidRPr="00FD5F67" w:rsidRDefault="001B5119" w:rsidP="004F74A5">
            <w:pPr>
              <w:jc w:val="both"/>
              <w:rPr>
                <w:rFonts w:ascii="Arial" w:hAnsi="Arial" w:cs="Arial"/>
                <w:color w:val="000000" w:themeColor="text1"/>
                <w:sz w:val="24"/>
                <w:szCs w:val="24"/>
              </w:rPr>
            </w:pPr>
          </w:p>
        </w:tc>
        <w:tc>
          <w:tcPr>
            <w:tcW w:w="1560" w:type="dxa"/>
            <w:shd w:val="clear" w:color="auto" w:fill="auto"/>
          </w:tcPr>
          <w:p w14:paraId="3F064E45" w14:textId="77777777" w:rsidR="001B5119" w:rsidRPr="00FD5F67" w:rsidRDefault="001B5119" w:rsidP="004F74A5">
            <w:pPr>
              <w:jc w:val="both"/>
              <w:rPr>
                <w:rFonts w:ascii="Arial" w:hAnsi="Arial" w:cs="Arial"/>
                <w:color w:val="000000" w:themeColor="text1"/>
                <w:sz w:val="24"/>
                <w:szCs w:val="24"/>
              </w:rPr>
            </w:pPr>
          </w:p>
        </w:tc>
        <w:tc>
          <w:tcPr>
            <w:tcW w:w="1134" w:type="dxa"/>
          </w:tcPr>
          <w:p w14:paraId="6FF582A2" w14:textId="77777777" w:rsidR="001B5119" w:rsidRPr="00FD5F67" w:rsidRDefault="001B5119" w:rsidP="004F74A5">
            <w:pPr>
              <w:jc w:val="both"/>
              <w:rPr>
                <w:rFonts w:ascii="Arial" w:hAnsi="Arial" w:cs="Arial"/>
                <w:color w:val="000000" w:themeColor="text1"/>
                <w:sz w:val="24"/>
                <w:szCs w:val="24"/>
              </w:rPr>
            </w:pPr>
          </w:p>
        </w:tc>
        <w:tc>
          <w:tcPr>
            <w:tcW w:w="1559" w:type="dxa"/>
          </w:tcPr>
          <w:p w14:paraId="38A16B53" w14:textId="77777777" w:rsidR="001B5119" w:rsidRPr="00FD5F67" w:rsidRDefault="001B5119" w:rsidP="004F74A5">
            <w:pPr>
              <w:jc w:val="both"/>
              <w:rPr>
                <w:rFonts w:ascii="Arial" w:hAnsi="Arial" w:cs="Arial"/>
                <w:color w:val="000000" w:themeColor="text1"/>
                <w:sz w:val="24"/>
                <w:szCs w:val="24"/>
              </w:rPr>
            </w:pPr>
          </w:p>
        </w:tc>
        <w:tc>
          <w:tcPr>
            <w:tcW w:w="1843" w:type="dxa"/>
          </w:tcPr>
          <w:p w14:paraId="239F2D57" w14:textId="77777777" w:rsidR="001B5119" w:rsidRPr="00FD5F67" w:rsidRDefault="001B5119" w:rsidP="004F74A5">
            <w:pPr>
              <w:jc w:val="both"/>
              <w:rPr>
                <w:rFonts w:ascii="Arial" w:hAnsi="Arial" w:cs="Arial"/>
                <w:color w:val="000000" w:themeColor="text1"/>
                <w:sz w:val="24"/>
                <w:szCs w:val="24"/>
              </w:rPr>
            </w:pPr>
          </w:p>
        </w:tc>
        <w:tc>
          <w:tcPr>
            <w:tcW w:w="1207" w:type="dxa"/>
          </w:tcPr>
          <w:p w14:paraId="2C9B2272" w14:textId="77777777" w:rsidR="001B5119" w:rsidRPr="00FD5F67" w:rsidRDefault="001B5119" w:rsidP="004F74A5">
            <w:pPr>
              <w:jc w:val="both"/>
              <w:rPr>
                <w:rFonts w:ascii="Arial" w:hAnsi="Arial" w:cs="Arial"/>
                <w:color w:val="000000" w:themeColor="text1"/>
                <w:sz w:val="24"/>
                <w:szCs w:val="24"/>
              </w:rPr>
            </w:pPr>
          </w:p>
        </w:tc>
      </w:tr>
      <w:tr w:rsidR="00FD5F67" w:rsidRPr="00FD5F67" w14:paraId="7B9E98B9" w14:textId="77777777" w:rsidTr="00C822A6">
        <w:trPr>
          <w:jc w:val="center"/>
        </w:trPr>
        <w:tc>
          <w:tcPr>
            <w:tcW w:w="13003" w:type="dxa"/>
            <w:gridSpan w:val="8"/>
          </w:tcPr>
          <w:p w14:paraId="50F3A452" w14:textId="77777777" w:rsidR="001B5119" w:rsidRPr="00FD5F67" w:rsidRDefault="001B5119" w:rsidP="004F74A5">
            <w:pPr>
              <w:jc w:val="right"/>
              <w:rPr>
                <w:rFonts w:ascii="Arial" w:hAnsi="Arial" w:cs="Arial"/>
                <w:color w:val="000000" w:themeColor="text1"/>
                <w:sz w:val="24"/>
                <w:szCs w:val="24"/>
              </w:rPr>
            </w:pPr>
            <w:r w:rsidRPr="00FD5F67">
              <w:rPr>
                <w:rFonts w:ascii="Arial" w:hAnsi="Arial" w:cs="Arial"/>
                <w:color w:val="000000" w:themeColor="text1"/>
                <w:sz w:val="24"/>
                <w:szCs w:val="24"/>
              </w:rPr>
              <w:t>Valor Total dos Contratos/Aditivos</w:t>
            </w:r>
          </w:p>
        </w:tc>
        <w:tc>
          <w:tcPr>
            <w:tcW w:w="1207" w:type="dxa"/>
          </w:tcPr>
          <w:p w14:paraId="2DF3C378" w14:textId="77777777" w:rsidR="001B5119" w:rsidRPr="00FD5F67" w:rsidRDefault="001B5119" w:rsidP="004F74A5">
            <w:pPr>
              <w:jc w:val="both"/>
              <w:rPr>
                <w:rFonts w:ascii="Arial" w:hAnsi="Arial" w:cs="Arial"/>
                <w:color w:val="000000" w:themeColor="text1"/>
                <w:sz w:val="24"/>
                <w:szCs w:val="24"/>
              </w:rPr>
            </w:pPr>
          </w:p>
        </w:tc>
      </w:tr>
    </w:tbl>
    <w:p w14:paraId="66822646" w14:textId="6E4F84F0" w:rsidR="001B5119" w:rsidRPr="00FD5F67" w:rsidRDefault="001B5119" w:rsidP="00633D37">
      <w:pPr>
        <w:ind w:left="142"/>
        <w:rPr>
          <w:rFonts w:ascii="Arial" w:hAnsi="Arial" w:cs="Arial"/>
          <w:color w:val="000000" w:themeColor="text1"/>
          <w:sz w:val="24"/>
          <w:szCs w:val="24"/>
        </w:rPr>
      </w:pPr>
      <w:r w:rsidRPr="00FD5F67">
        <w:rPr>
          <w:rFonts w:ascii="Arial" w:hAnsi="Arial" w:cs="Arial"/>
          <w:color w:val="000000" w:themeColor="text1"/>
        </w:rPr>
        <w:t>Observação: Considerar cada aditivo como um novo contrato.</w:t>
      </w:r>
      <w:r w:rsidR="002C73EF" w:rsidRPr="00FD5F67" w:rsidDel="002C73EF">
        <w:rPr>
          <w:rFonts w:ascii="Arial" w:hAnsi="Arial" w:cs="Arial"/>
          <w:color w:val="000000" w:themeColor="text1"/>
        </w:rPr>
        <w:t xml:space="preserve"> </w:t>
      </w:r>
    </w:p>
    <w:p w14:paraId="4281A6F3" w14:textId="77777777" w:rsidR="002C6CAC" w:rsidRPr="00FD5F67" w:rsidRDefault="002C6CAC" w:rsidP="004F74A5">
      <w:pPr>
        <w:ind w:firstLine="1701"/>
        <w:jc w:val="both"/>
        <w:rPr>
          <w:rFonts w:ascii="Arial" w:hAnsi="Arial" w:cs="Arial"/>
          <w:color w:val="000000" w:themeColor="text1"/>
          <w:sz w:val="24"/>
          <w:szCs w:val="24"/>
        </w:rPr>
      </w:pPr>
    </w:p>
    <w:p w14:paraId="247EAB62" w14:textId="77777777" w:rsidR="001B5119" w:rsidRPr="00FD5F67" w:rsidRDefault="001B5119" w:rsidP="004F74A5">
      <w:pPr>
        <w:ind w:firstLine="1701"/>
        <w:jc w:val="both"/>
        <w:rPr>
          <w:rFonts w:ascii="Arial" w:hAnsi="Arial" w:cs="Arial"/>
          <w:color w:val="000000" w:themeColor="text1"/>
          <w:sz w:val="24"/>
          <w:szCs w:val="24"/>
        </w:rPr>
      </w:pPr>
    </w:p>
    <w:p w14:paraId="1F025F2F" w14:textId="77777777" w:rsidR="002C6CAC" w:rsidRPr="00FD5F67" w:rsidRDefault="002C6CAC"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____________________________________________</w:t>
      </w:r>
    </w:p>
    <w:p w14:paraId="390A6298" w14:textId="77777777" w:rsidR="002C6CAC" w:rsidRPr="00FD5F67" w:rsidRDefault="002C6CAC"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Local e data</w:t>
      </w:r>
    </w:p>
    <w:p w14:paraId="5E7536DC" w14:textId="77777777" w:rsidR="002C6CAC" w:rsidRPr="00FD5F67" w:rsidRDefault="002C6CAC"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______________________________________________</w:t>
      </w:r>
    </w:p>
    <w:p w14:paraId="51C6875D" w14:textId="77777777" w:rsidR="002C6CAC" w:rsidRPr="00FD5F67" w:rsidRDefault="002C6CAC" w:rsidP="004F74A5">
      <w:pPr>
        <w:jc w:val="center"/>
        <w:rPr>
          <w:rFonts w:ascii="Arial" w:hAnsi="Arial" w:cs="Arial"/>
          <w:color w:val="000000" w:themeColor="text1"/>
          <w:sz w:val="24"/>
          <w:szCs w:val="24"/>
        </w:rPr>
      </w:pPr>
      <w:r w:rsidRPr="00FD5F67">
        <w:rPr>
          <w:rFonts w:ascii="Arial" w:hAnsi="Arial" w:cs="Arial"/>
          <w:color w:val="000000" w:themeColor="text1"/>
          <w:sz w:val="24"/>
          <w:szCs w:val="24"/>
        </w:rPr>
        <w:t>Assinatura e carimbo do emissor</w:t>
      </w:r>
    </w:p>
    <w:p w14:paraId="4843D4C6" w14:textId="77777777" w:rsidR="002C6CAC" w:rsidRPr="00FD5F67" w:rsidRDefault="002C6CAC" w:rsidP="004F74A5">
      <w:pPr>
        <w:pBdr>
          <w:bottom w:val="single" w:sz="12" w:space="1" w:color="auto"/>
        </w:pBdr>
        <w:jc w:val="center"/>
        <w:rPr>
          <w:rFonts w:ascii="Arial" w:hAnsi="Arial" w:cs="Arial"/>
          <w:color w:val="000000" w:themeColor="text1"/>
          <w:sz w:val="24"/>
          <w:szCs w:val="24"/>
        </w:rPr>
      </w:pPr>
    </w:p>
    <w:p w14:paraId="6D468F89" w14:textId="77777777" w:rsidR="002C6CAC" w:rsidRPr="00FD5F67" w:rsidRDefault="002C6CAC" w:rsidP="004F74A5">
      <w:pPr>
        <w:pBdr>
          <w:bottom w:val="single" w:sz="12" w:space="1" w:color="auto"/>
        </w:pBdr>
        <w:jc w:val="center"/>
        <w:rPr>
          <w:rFonts w:ascii="Arial" w:hAnsi="Arial" w:cs="Arial"/>
          <w:color w:val="000000" w:themeColor="text1"/>
          <w:sz w:val="24"/>
          <w:szCs w:val="24"/>
        </w:rPr>
      </w:pPr>
    </w:p>
    <w:p w14:paraId="04160336" w14:textId="74C8AE01" w:rsidR="002C6CAC" w:rsidRPr="00FD5F67" w:rsidRDefault="002C6CAC" w:rsidP="004F74A5">
      <w:pPr>
        <w:rPr>
          <w:rFonts w:ascii="Arial" w:hAnsi="Arial" w:cs="Arial"/>
          <w:b/>
          <w:color w:val="000000" w:themeColor="text1"/>
          <w:sz w:val="24"/>
          <w:szCs w:val="24"/>
        </w:rPr>
      </w:pPr>
      <w:r w:rsidRPr="00FD5F67">
        <w:rPr>
          <w:rFonts w:ascii="Arial" w:hAnsi="Arial" w:cs="Arial"/>
          <w:color w:val="000000" w:themeColor="text1"/>
          <w:sz w:val="24"/>
          <w:szCs w:val="24"/>
        </w:rPr>
        <w:br w:type="page"/>
      </w:r>
      <w:r w:rsidRPr="00FD5F67">
        <w:rPr>
          <w:rFonts w:ascii="Arial" w:hAnsi="Arial" w:cs="Arial"/>
          <w:b/>
          <w:color w:val="000000" w:themeColor="text1"/>
          <w:sz w:val="24"/>
          <w:szCs w:val="24"/>
        </w:rPr>
        <w:lastRenderedPageBreak/>
        <w:t xml:space="preserve">COMPROVAÇÃO DA EXIGÊNCIA CONSTANTE DO TÍTULO </w:t>
      </w:r>
      <w:r w:rsidR="00F44603" w:rsidRPr="00FD5F67">
        <w:rPr>
          <w:rFonts w:ascii="Arial" w:hAnsi="Arial" w:cs="Arial"/>
          <w:b/>
          <w:color w:val="000000" w:themeColor="text1"/>
          <w:sz w:val="24"/>
          <w:szCs w:val="24"/>
        </w:rPr>
        <w:t>3</w:t>
      </w:r>
      <w:r w:rsidRPr="00FD5F67">
        <w:rPr>
          <w:rFonts w:ascii="Arial" w:hAnsi="Arial" w:cs="Arial"/>
          <w:b/>
          <w:color w:val="000000" w:themeColor="text1"/>
          <w:sz w:val="24"/>
          <w:szCs w:val="24"/>
        </w:rPr>
        <w:t>, SUBITEM</w:t>
      </w:r>
      <w:r w:rsidR="00676CA5" w:rsidRPr="00FD5F67">
        <w:rPr>
          <w:rFonts w:ascii="Arial" w:hAnsi="Arial" w:cs="Arial"/>
          <w:b/>
          <w:color w:val="000000" w:themeColor="text1"/>
          <w:sz w:val="24"/>
          <w:szCs w:val="24"/>
        </w:rPr>
        <w:fldChar w:fldCharType="begin"/>
      </w:r>
      <w:r w:rsidR="00676CA5" w:rsidRPr="00FD5F67">
        <w:rPr>
          <w:rFonts w:ascii="Arial" w:hAnsi="Arial" w:cs="Arial"/>
          <w:b/>
          <w:color w:val="000000" w:themeColor="text1"/>
          <w:sz w:val="24"/>
          <w:szCs w:val="24"/>
        </w:rPr>
        <w:instrText xml:space="preserve"> REF _Ref11245111 \r \h </w:instrText>
      </w:r>
      <w:r w:rsidR="006F265A" w:rsidRPr="00FD5F67">
        <w:rPr>
          <w:rFonts w:ascii="Arial" w:hAnsi="Arial" w:cs="Arial"/>
          <w:b/>
          <w:color w:val="000000" w:themeColor="text1"/>
          <w:sz w:val="24"/>
          <w:szCs w:val="24"/>
        </w:rPr>
        <w:instrText xml:space="preserve"> \* MERGEFORMAT </w:instrText>
      </w:r>
      <w:r w:rsidR="00676CA5" w:rsidRPr="00FD5F67">
        <w:rPr>
          <w:rFonts w:ascii="Arial" w:hAnsi="Arial" w:cs="Arial"/>
          <w:b/>
          <w:color w:val="000000" w:themeColor="text1"/>
          <w:sz w:val="24"/>
          <w:szCs w:val="24"/>
        </w:rPr>
      </w:r>
      <w:r w:rsidR="00676CA5" w:rsidRPr="00FD5F67">
        <w:rPr>
          <w:rFonts w:ascii="Arial" w:hAnsi="Arial" w:cs="Arial"/>
          <w:b/>
          <w:color w:val="000000" w:themeColor="text1"/>
          <w:sz w:val="24"/>
          <w:szCs w:val="24"/>
        </w:rPr>
        <w:fldChar w:fldCharType="separate"/>
      </w:r>
      <w:r w:rsidR="00655C38">
        <w:rPr>
          <w:rFonts w:ascii="Arial" w:hAnsi="Arial" w:cs="Arial"/>
          <w:b/>
          <w:color w:val="000000" w:themeColor="text1"/>
          <w:sz w:val="24"/>
          <w:szCs w:val="24"/>
        </w:rPr>
        <w:t>3.3.3</w:t>
      </w:r>
      <w:r w:rsidR="00676CA5" w:rsidRPr="00FD5F67">
        <w:rPr>
          <w:rFonts w:ascii="Arial" w:hAnsi="Arial" w:cs="Arial"/>
          <w:b/>
          <w:color w:val="000000" w:themeColor="text1"/>
          <w:sz w:val="24"/>
          <w:szCs w:val="24"/>
        </w:rPr>
        <w:fldChar w:fldCharType="end"/>
      </w:r>
      <w:r w:rsidR="00F44603" w:rsidRPr="00FD5F67">
        <w:rPr>
          <w:rFonts w:ascii="Arial" w:hAnsi="Arial" w:cs="Arial"/>
          <w:b/>
          <w:color w:val="000000" w:themeColor="text1"/>
          <w:sz w:val="24"/>
          <w:szCs w:val="24"/>
        </w:rPr>
        <w:t>,</w:t>
      </w:r>
      <w:r w:rsidRPr="00FD5F67">
        <w:rPr>
          <w:rFonts w:ascii="Arial" w:hAnsi="Arial" w:cs="Arial"/>
          <w:b/>
          <w:color w:val="000000" w:themeColor="text1"/>
          <w:sz w:val="24"/>
          <w:szCs w:val="24"/>
        </w:rPr>
        <w:t xml:space="preserve"> ALÍNEA “</w:t>
      </w:r>
      <w:r w:rsidR="00F44603" w:rsidRPr="00FD5F67">
        <w:rPr>
          <w:rFonts w:ascii="Arial" w:hAnsi="Arial" w:cs="Arial"/>
          <w:b/>
          <w:color w:val="000000" w:themeColor="text1"/>
          <w:sz w:val="24"/>
          <w:szCs w:val="24"/>
        </w:rPr>
        <w:t>A.1.4</w:t>
      </w:r>
      <w:r w:rsidRPr="00FD5F67">
        <w:rPr>
          <w:rFonts w:ascii="Arial" w:hAnsi="Arial" w:cs="Arial"/>
          <w:b/>
          <w:color w:val="000000" w:themeColor="text1"/>
          <w:sz w:val="24"/>
          <w:szCs w:val="24"/>
        </w:rPr>
        <w:t>” DO EDITAL.</w:t>
      </w:r>
    </w:p>
    <w:p w14:paraId="5B85D3EE" w14:textId="77777777" w:rsidR="002C6CAC" w:rsidRPr="00FD5F67" w:rsidRDefault="002C6CAC" w:rsidP="004F74A5">
      <w:pPr>
        <w:jc w:val="both"/>
        <w:rPr>
          <w:rFonts w:ascii="Arial" w:hAnsi="Arial" w:cs="Arial"/>
          <w:color w:val="000000" w:themeColor="text1"/>
          <w:sz w:val="24"/>
          <w:szCs w:val="24"/>
        </w:rPr>
      </w:pPr>
      <w:r w:rsidRPr="00FD5F67">
        <w:rPr>
          <w:rFonts w:ascii="Arial" w:hAnsi="Arial" w:cs="Arial"/>
          <w:color w:val="000000" w:themeColor="text1"/>
          <w:sz w:val="24"/>
          <w:szCs w:val="24"/>
        </w:rPr>
        <w:t>Cálculo demonstrativo visando comprovar que o patrimônio líquido é igual ou superior a 1/12 (</w:t>
      </w:r>
      <w:proofErr w:type="gramStart"/>
      <w:r w:rsidRPr="00FD5F67">
        <w:rPr>
          <w:rFonts w:ascii="Arial" w:hAnsi="Arial" w:cs="Arial"/>
          <w:color w:val="000000" w:themeColor="text1"/>
          <w:sz w:val="24"/>
          <w:szCs w:val="24"/>
        </w:rPr>
        <w:t>um doze avos</w:t>
      </w:r>
      <w:proofErr w:type="gramEnd"/>
      <w:r w:rsidRPr="00FD5F67">
        <w:rPr>
          <w:rFonts w:ascii="Arial" w:hAnsi="Arial" w:cs="Arial"/>
          <w:color w:val="000000" w:themeColor="text1"/>
          <w:sz w:val="24"/>
          <w:szCs w:val="24"/>
        </w:rPr>
        <w:t>) do valor total dos contratos firmados com a Administração Pública e/ou com a iniciativa privada.</w:t>
      </w:r>
    </w:p>
    <w:p w14:paraId="38203CD5" w14:textId="77777777" w:rsidR="002C6CAC" w:rsidRPr="00FD5F67" w:rsidRDefault="002C6CAC" w:rsidP="004F74A5">
      <w:pPr>
        <w:ind w:left="426"/>
        <w:rPr>
          <w:rFonts w:ascii="Arial" w:hAnsi="Arial" w:cs="Arial"/>
          <w:color w:val="000000" w:themeColor="text1"/>
          <w:sz w:val="24"/>
          <w:szCs w:val="24"/>
        </w:rPr>
      </w:pPr>
    </w:p>
    <w:p w14:paraId="47CA9C62" w14:textId="77777777" w:rsidR="002C6CAC" w:rsidRPr="00FD5F67" w:rsidRDefault="002C6CAC" w:rsidP="004F74A5">
      <w:pPr>
        <w:ind w:left="426"/>
        <w:rPr>
          <w:rFonts w:ascii="Arial" w:hAnsi="Arial" w:cs="Arial"/>
          <w:color w:val="000000" w:themeColor="text1"/>
          <w:sz w:val="24"/>
          <w:szCs w:val="24"/>
        </w:rPr>
      </w:pPr>
      <w:r w:rsidRPr="00FD5F67">
        <w:rPr>
          <w:rFonts w:ascii="Arial" w:hAnsi="Arial" w:cs="Arial"/>
          <w:color w:val="000000" w:themeColor="text1"/>
          <w:sz w:val="24"/>
          <w:szCs w:val="24"/>
          <w:u w:val="single"/>
        </w:rPr>
        <w:t xml:space="preserve">__Patrimônio Líquido__ </w:t>
      </w:r>
      <w:r w:rsidRPr="00FD5F67">
        <w:rPr>
          <w:rFonts w:ascii="Arial" w:hAnsi="Arial" w:cs="Arial"/>
          <w:color w:val="000000" w:themeColor="text1"/>
          <w:sz w:val="24"/>
          <w:szCs w:val="24"/>
        </w:rPr>
        <w:t>x 12 ≥ 1</w:t>
      </w:r>
    </w:p>
    <w:p w14:paraId="42DE2FBF" w14:textId="77777777" w:rsidR="002C6CAC" w:rsidRPr="00FD5F67" w:rsidRDefault="002C6CAC" w:rsidP="004F74A5">
      <w:pPr>
        <w:ind w:left="426"/>
        <w:rPr>
          <w:rFonts w:ascii="Arial" w:hAnsi="Arial" w:cs="Arial"/>
          <w:color w:val="000000" w:themeColor="text1"/>
          <w:sz w:val="24"/>
          <w:szCs w:val="24"/>
        </w:rPr>
      </w:pPr>
      <w:r w:rsidRPr="00FD5F67">
        <w:rPr>
          <w:rFonts w:ascii="Arial" w:hAnsi="Arial" w:cs="Arial"/>
          <w:color w:val="000000" w:themeColor="text1"/>
          <w:sz w:val="24"/>
          <w:szCs w:val="24"/>
        </w:rPr>
        <w:t>Valor total dos contratos</w:t>
      </w:r>
    </w:p>
    <w:p w14:paraId="60DA8B8D" w14:textId="77777777" w:rsidR="002C6CAC" w:rsidRPr="00FD5F67" w:rsidRDefault="002C6CAC" w:rsidP="004F74A5">
      <w:pPr>
        <w:pBdr>
          <w:bottom w:val="single" w:sz="12" w:space="1" w:color="auto"/>
        </w:pBdr>
        <w:spacing w:after="120"/>
        <w:rPr>
          <w:rFonts w:ascii="Arial" w:hAnsi="Arial" w:cs="Arial"/>
          <w:color w:val="000000" w:themeColor="text1"/>
          <w:sz w:val="24"/>
          <w:szCs w:val="24"/>
        </w:rPr>
      </w:pPr>
    </w:p>
    <w:p w14:paraId="3B287FE8" w14:textId="77777777" w:rsidR="002C6CAC" w:rsidRPr="00FD5F67" w:rsidRDefault="002C6CAC" w:rsidP="004F74A5">
      <w:pPr>
        <w:pBdr>
          <w:bottom w:val="single" w:sz="12" w:space="1" w:color="auto"/>
        </w:pBdr>
        <w:spacing w:after="120"/>
        <w:rPr>
          <w:rFonts w:ascii="Arial" w:hAnsi="Arial" w:cs="Arial"/>
          <w:color w:val="000000" w:themeColor="text1"/>
          <w:sz w:val="24"/>
          <w:szCs w:val="24"/>
        </w:rPr>
      </w:pPr>
    </w:p>
    <w:p w14:paraId="1BBFBF66" w14:textId="15407546" w:rsidR="002C6CAC" w:rsidRPr="00FD5F67" w:rsidRDefault="002C6CAC" w:rsidP="004F74A5">
      <w:pPr>
        <w:spacing w:after="120"/>
        <w:jc w:val="both"/>
        <w:rPr>
          <w:rFonts w:ascii="Arial" w:hAnsi="Arial" w:cs="Arial"/>
          <w:b/>
          <w:color w:val="000000" w:themeColor="text1"/>
          <w:sz w:val="24"/>
          <w:szCs w:val="24"/>
        </w:rPr>
      </w:pPr>
      <w:r w:rsidRPr="00FD5F67">
        <w:rPr>
          <w:rFonts w:ascii="Arial" w:hAnsi="Arial" w:cs="Arial"/>
          <w:b/>
          <w:color w:val="000000" w:themeColor="text1"/>
          <w:sz w:val="24"/>
          <w:szCs w:val="24"/>
        </w:rPr>
        <w:t xml:space="preserve">COMPROVAÇÃO DA EXIGÊNCIA CONSTANTE DO TÍTULO </w:t>
      </w:r>
      <w:r w:rsidR="00F44603" w:rsidRPr="00FD5F67">
        <w:rPr>
          <w:rFonts w:ascii="Arial" w:hAnsi="Arial" w:cs="Arial"/>
          <w:b/>
          <w:color w:val="000000" w:themeColor="text1"/>
          <w:sz w:val="24"/>
          <w:szCs w:val="24"/>
        </w:rPr>
        <w:t>3</w:t>
      </w:r>
      <w:r w:rsidRPr="00FD5F67">
        <w:rPr>
          <w:rFonts w:ascii="Arial" w:hAnsi="Arial" w:cs="Arial"/>
          <w:b/>
          <w:color w:val="000000" w:themeColor="text1"/>
          <w:sz w:val="24"/>
          <w:szCs w:val="24"/>
        </w:rPr>
        <w:t>, SUBITEM</w:t>
      </w:r>
      <w:r w:rsidR="00363388">
        <w:rPr>
          <w:rFonts w:ascii="Arial" w:hAnsi="Arial" w:cs="Arial"/>
          <w:b/>
          <w:color w:val="000000" w:themeColor="text1"/>
          <w:sz w:val="24"/>
          <w:szCs w:val="24"/>
        </w:rPr>
        <w:t xml:space="preserve"> </w:t>
      </w:r>
      <w:r w:rsidR="00676CA5" w:rsidRPr="00FD5F67">
        <w:rPr>
          <w:rFonts w:ascii="Arial" w:hAnsi="Arial" w:cs="Arial"/>
          <w:b/>
          <w:color w:val="000000" w:themeColor="text1"/>
          <w:sz w:val="24"/>
          <w:szCs w:val="24"/>
        </w:rPr>
        <w:fldChar w:fldCharType="begin"/>
      </w:r>
      <w:r w:rsidR="00676CA5" w:rsidRPr="00FD5F67">
        <w:rPr>
          <w:rFonts w:ascii="Arial" w:hAnsi="Arial" w:cs="Arial"/>
          <w:b/>
          <w:color w:val="000000" w:themeColor="text1"/>
          <w:sz w:val="24"/>
          <w:szCs w:val="24"/>
        </w:rPr>
        <w:instrText xml:space="preserve"> REF _Ref11245269 \r \h </w:instrText>
      </w:r>
      <w:r w:rsidR="006F265A" w:rsidRPr="00FD5F67">
        <w:rPr>
          <w:rFonts w:ascii="Arial" w:hAnsi="Arial" w:cs="Arial"/>
          <w:b/>
          <w:color w:val="000000" w:themeColor="text1"/>
          <w:sz w:val="24"/>
          <w:szCs w:val="24"/>
        </w:rPr>
        <w:instrText xml:space="preserve"> \* MERGEFORMAT </w:instrText>
      </w:r>
      <w:r w:rsidR="00676CA5" w:rsidRPr="00FD5F67">
        <w:rPr>
          <w:rFonts w:ascii="Arial" w:hAnsi="Arial" w:cs="Arial"/>
          <w:b/>
          <w:color w:val="000000" w:themeColor="text1"/>
          <w:sz w:val="24"/>
          <w:szCs w:val="24"/>
        </w:rPr>
      </w:r>
      <w:r w:rsidR="00676CA5" w:rsidRPr="00FD5F67">
        <w:rPr>
          <w:rFonts w:ascii="Arial" w:hAnsi="Arial" w:cs="Arial"/>
          <w:b/>
          <w:color w:val="000000" w:themeColor="text1"/>
          <w:sz w:val="24"/>
          <w:szCs w:val="24"/>
        </w:rPr>
        <w:fldChar w:fldCharType="separate"/>
      </w:r>
      <w:r w:rsidR="00655C38">
        <w:rPr>
          <w:rFonts w:ascii="Arial" w:hAnsi="Arial" w:cs="Arial"/>
          <w:b/>
          <w:color w:val="000000" w:themeColor="text1"/>
          <w:sz w:val="24"/>
          <w:szCs w:val="24"/>
        </w:rPr>
        <w:t>3.3.3.2</w:t>
      </w:r>
      <w:r w:rsidR="00676CA5" w:rsidRPr="00FD5F67">
        <w:rPr>
          <w:rFonts w:ascii="Arial" w:hAnsi="Arial" w:cs="Arial"/>
          <w:b/>
          <w:color w:val="000000" w:themeColor="text1"/>
          <w:sz w:val="24"/>
          <w:szCs w:val="24"/>
        </w:rPr>
        <w:fldChar w:fldCharType="end"/>
      </w:r>
      <w:r w:rsidRPr="00FD5F67">
        <w:rPr>
          <w:rFonts w:ascii="Arial" w:hAnsi="Arial" w:cs="Arial"/>
          <w:b/>
          <w:color w:val="000000" w:themeColor="text1"/>
          <w:sz w:val="24"/>
          <w:szCs w:val="24"/>
        </w:rPr>
        <w:t xml:space="preserve"> DO EDITAL.</w:t>
      </w:r>
    </w:p>
    <w:p w14:paraId="261E76E9" w14:textId="0ACBC59A" w:rsidR="002C6CAC" w:rsidRPr="00FD5F67" w:rsidRDefault="00655C38" w:rsidP="004F74A5">
      <w:pPr>
        <w:jc w:val="both"/>
        <w:rPr>
          <w:rFonts w:ascii="Arial" w:hAnsi="Arial" w:cs="Arial"/>
          <w:color w:val="000000" w:themeColor="text1"/>
          <w:sz w:val="24"/>
          <w:szCs w:val="24"/>
        </w:rPr>
      </w:pPr>
      <w:r>
        <w:rPr>
          <w:noProof/>
        </w:rPr>
        <w:pict w14:anchorId="13FDCDC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6" o:spid="_x0000_s2053" type="#_x0000_t5" style="position:absolute;left:0;text-align:left;margin-left:241.85pt;margin-top:3.2pt;width:7.1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" filled="f" stroked="f"/>
        </w:pict>
      </w:r>
      <w:r>
        <w:rPr>
          <w:noProof/>
        </w:rPr>
        <w:pict w14:anchorId="47E33092">
          <v:shape id="Triângulo isósceles 7" o:spid="_x0000_s2052" type="#_x0000_t5" style="position:absolute;left:0;text-align:left;margin-left:230.6pt;margin-top:9.2pt;width:83.25pt;height:1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" filled="f" stroked="f"/>
        </w:pict>
      </w:r>
      <w:r w:rsidR="002C6CAC" w:rsidRPr="00FD5F67">
        <w:rPr>
          <w:rFonts w:ascii="Arial" w:hAnsi="Arial" w:cs="Arial"/>
          <w:color w:val="000000" w:themeColor="text1"/>
          <w:sz w:val="24"/>
          <w:szCs w:val="24"/>
        </w:rPr>
        <w:t>Cálculo demonstrativo da variação percentual do valor total dos contratos firmados com a iniciativa privada e/ou com a Administração Pública em relação à receita bruta discriminada na DRE.</w:t>
      </w:r>
    </w:p>
    <w:p w14:paraId="79C48DBA" w14:textId="77777777" w:rsidR="002C6CAC" w:rsidRPr="00FD5F67" w:rsidRDefault="002C6CAC" w:rsidP="004F74A5">
      <w:pPr>
        <w:jc w:val="both"/>
        <w:rPr>
          <w:rFonts w:ascii="Arial" w:hAnsi="Arial" w:cs="Arial"/>
          <w:color w:val="000000" w:themeColor="text1"/>
          <w:sz w:val="24"/>
          <w:szCs w:val="24"/>
        </w:rPr>
      </w:pPr>
    </w:p>
    <w:p w14:paraId="047E048C" w14:textId="77777777" w:rsidR="002C6CAC" w:rsidRPr="00FD5F67" w:rsidRDefault="002C6CAC" w:rsidP="004F74A5">
      <w:pPr>
        <w:jc w:val="both"/>
        <w:rPr>
          <w:rFonts w:ascii="Arial" w:hAnsi="Arial" w:cs="Arial"/>
          <w:color w:val="000000" w:themeColor="text1"/>
          <w:sz w:val="24"/>
          <w:szCs w:val="24"/>
        </w:rPr>
      </w:pP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67"/>
        <w:gridCol w:w="5103"/>
      </w:tblGrid>
      <w:tr w:rsidR="002C6CAC" w:rsidRPr="00FD5F67" w14:paraId="315F28EF" w14:textId="77777777" w:rsidTr="002C6CAC">
        <w:trPr>
          <w:jc w:val="center"/>
        </w:trPr>
        <w:tc>
          <w:tcPr>
            <w:tcW w:w="5104" w:type="dxa"/>
          </w:tcPr>
          <w:p w14:paraId="71811897" w14:textId="77777777" w:rsidR="002C6CAC" w:rsidRPr="00FD5F67" w:rsidRDefault="002C6CAC" w:rsidP="004F74A5">
            <w:pPr>
              <w:ind w:left="-108"/>
              <w:jc w:val="both"/>
              <w:rPr>
                <w:rFonts w:ascii="Arial" w:hAnsi="Arial" w:cs="Arial"/>
                <w:color w:val="000000" w:themeColor="text1"/>
                <w:sz w:val="21"/>
                <w:szCs w:val="21"/>
              </w:rPr>
            </w:pPr>
            <w:r w:rsidRPr="00FD5F67">
              <w:rPr>
                <w:rFonts w:ascii="Arial" w:hAnsi="Arial" w:cs="Arial"/>
                <w:color w:val="000000" w:themeColor="text1"/>
                <w:sz w:val="21"/>
                <w:szCs w:val="21"/>
                <w:u w:val="single"/>
              </w:rPr>
              <w:t>(</w:t>
            </w:r>
            <w:proofErr w:type="gramStart"/>
            <w:r w:rsidRPr="00FD5F67">
              <w:rPr>
                <w:rFonts w:ascii="Arial" w:hAnsi="Arial" w:cs="Arial"/>
                <w:color w:val="000000" w:themeColor="text1"/>
                <w:sz w:val="21"/>
                <w:szCs w:val="21"/>
                <w:u w:val="single"/>
              </w:rPr>
              <w:t>receita</w:t>
            </w:r>
            <w:proofErr w:type="gramEnd"/>
            <w:r w:rsidRPr="00FD5F67">
              <w:rPr>
                <w:rFonts w:ascii="Arial" w:hAnsi="Arial" w:cs="Arial"/>
                <w:color w:val="000000" w:themeColor="text1"/>
                <w:sz w:val="21"/>
                <w:szCs w:val="21"/>
                <w:u w:val="single"/>
              </w:rPr>
              <w:t xml:space="preserve"> bruta – valor total dos contratos)</w:t>
            </w:r>
            <w:r w:rsidRPr="00FD5F67">
              <w:rPr>
                <w:rFonts w:ascii="Arial" w:hAnsi="Arial" w:cs="Arial"/>
                <w:color w:val="000000" w:themeColor="text1"/>
                <w:sz w:val="21"/>
                <w:szCs w:val="21"/>
              </w:rPr>
              <w:t xml:space="preserve"> x 100 ≤ 10%</w:t>
            </w:r>
          </w:p>
          <w:p w14:paraId="00995FBB" w14:textId="77777777" w:rsidR="002C6CAC" w:rsidRPr="00FD5F67" w:rsidRDefault="002C6CAC" w:rsidP="004F74A5">
            <w:pPr>
              <w:ind w:firstLine="743"/>
              <w:jc w:val="both"/>
              <w:rPr>
                <w:rFonts w:ascii="Arial" w:hAnsi="Arial" w:cs="Arial"/>
                <w:color w:val="000000" w:themeColor="text1"/>
                <w:sz w:val="21"/>
                <w:szCs w:val="21"/>
              </w:rPr>
            </w:pPr>
            <w:proofErr w:type="gramStart"/>
            <w:r w:rsidRPr="00FD5F67">
              <w:rPr>
                <w:rFonts w:ascii="Arial" w:hAnsi="Arial" w:cs="Arial"/>
                <w:color w:val="000000" w:themeColor="text1"/>
                <w:sz w:val="21"/>
                <w:szCs w:val="21"/>
              </w:rPr>
              <w:t>receita</w:t>
            </w:r>
            <w:proofErr w:type="gramEnd"/>
            <w:r w:rsidRPr="00FD5F67">
              <w:rPr>
                <w:rFonts w:ascii="Arial" w:hAnsi="Arial" w:cs="Arial"/>
                <w:color w:val="000000" w:themeColor="text1"/>
                <w:sz w:val="21"/>
                <w:szCs w:val="21"/>
              </w:rPr>
              <w:t xml:space="preserve"> bruta </w:t>
            </w:r>
          </w:p>
        </w:tc>
        <w:tc>
          <w:tcPr>
            <w:tcW w:w="567" w:type="dxa"/>
          </w:tcPr>
          <w:p w14:paraId="16FA3A9D" w14:textId="77777777" w:rsidR="002C6CAC" w:rsidRPr="00FD5F67" w:rsidRDefault="002C6CAC" w:rsidP="004F74A5">
            <w:pPr>
              <w:spacing w:after="120"/>
              <w:jc w:val="both"/>
              <w:rPr>
                <w:rFonts w:ascii="Arial" w:hAnsi="Arial" w:cs="Arial"/>
                <w:b/>
                <w:color w:val="000000" w:themeColor="text1"/>
                <w:sz w:val="17"/>
                <w:szCs w:val="17"/>
              </w:rPr>
            </w:pPr>
            <w:r w:rsidRPr="00FD5F67">
              <w:rPr>
                <w:rFonts w:ascii="Arial" w:hAnsi="Arial" w:cs="Arial"/>
                <w:b/>
                <w:color w:val="000000" w:themeColor="text1"/>
                <w:sz w:val="18"/>
                <w:szCs w:val="17"/>
              </w:rPr>
              <w:t>OU</w:t>
            </w:r>
          </w:p>
        </w:tc>
        <w:tc>
          <w:tcPr>
            <w:tcW w:w="5103" w:type="dxa"/>
          </w:tcPr>
          <w:p w14:paraId="18A75CED" w14:textId="77777777" w:rsidR="002C6CAC" w:rsidRPr="00FD5F67" w:rsidRDefault="002C6CAC" w:rsidP="004F74A5">
            <w:pPr>
              <w:ind w:left="-108"/>
              <w:jc w:val="both"/>
              <w:rPr>
                <w:rFonts w:ascii="Arial" w:hAnsi="Arial" w:cs="Arial"/>
                <w:color w:val="000000" w:themeColor="text1"/>
                <w:sz w:val="21"/>
                <w:szCs w:val="21"/>
              </w:rPr>
            </w:pPr>
            <w:r w:rsidRPr="00FD5F67">
              <w:rPr>
                <w:rFonts w:ascii="Arial" w:hAnsi="Arial" w:cs="Arial"/>
                <w:color w:val="000000" w:themeColor="text1"/>
                <w:sz w:val="21"/>
                <w:szCs w:val="21"/>
                <w:u w:val="single"/>
              </w:rPr>
              <w:t>(</w:t>
            </w:r>
            <w:proofErr w:type="gramStart"/>
            <w:r w:rsidRPr="00FD5F67">
              <w:rPr>
                <w:rFonts w:ascii="Arial" w:hAnsi="Arial" w:cs="Arial"/>
                <w:color w:val="000000" w:themeColor="text1"/>
                <w:sz w:val="21"/>
                <w:szCs w:val="21"/>
                <w:u w:val="single"/>
              </w:rPr>
              <w:t>valor</w:t>
            </w:r>
            <w:proofErr w:type="gramEnd"/>
            <w:r w:rsidRPr="00FD5F67">
              <w:rPr>
                <w:rFonts w:ascii="Arial" w:hAnsi="Arial" w:cs="Arial"/>
                <w:color w:val="000000" w:themeColor="text1"/>
                <w:sz w:val="21"/>
                <w:szCs w:val="21"/>
                <w:u w:val="single"/>
              </w:rPr>
              <w:t xml:space="preserve"> total dos contratos – receita bruta)</w:t>
            </w:r>
            <w:r w:rsidRPr="00FD5F67">
              <w:rPr>
                <w:rFonts w:ascii="Arial" w:hAnsi="Arial" w:cs="Arial"/>
                <w:color w:val="000000" w:themeColor="text1"/>
                <w:sz w:val="21"/>
                <w:szCs w:val="21"/>
              </w:rPr>
              <w:t xml:space="preserve"> x 100 ≤ 10%</w:t>
            </w:r>
          </w:p>
          <w:p w14:paraId="67A49E70" w14:textId="77777777" w:rsidR="002C6CAC" w:rsidRPr="00FD5F67" w:rsidRDefault="002C6CAC" w:rsidP="004F74A5">
            <w:pPr>
              <w:spacing w:after="120"/>
              <w:ind w:left="1276" w:firstLine="1"/>
              <w:jc w:val="both"/>
              <w:rPr>
                <w:rFonts w:ascii="Arial" w:hAnsi="Arial" w:cs="Arial"/>
                <w:color w:val="000000" w:themeColor="text1"/>
                <w:sz w:val="21"/>
                <w:szCs w:val="21"/>
              </w:rPr>
            </w:pPr>
            <w:proofErr w:type="gramStart"/>
            <w:r w:rsidRPr="00FD5F67">
              <w:rPr>
                <w:rFonts w:ascii="Arial" w:hAnsi="Arial" w:cs="Arial"/>
                <w:color w:val="000000" w:themeColor="text1"/>
                <w:sz w:val="21"/>
                <w:szCs w:val="21"/>
              </w:rPr>
              <w:t>valor</w:t>
            </w:r>
            <w:proofErr w:type="gramEnd"/>
            <w:r w:rsidRPr="00FD5F67">
              <w:rPr>
                <w:rFonts w:ascii="Arial" w:hAnsi="Arial" w:cs="Arial"/>
                <w:color w:val="000000" w:themeColor="text1"/>
                <w:sz w:val="21"/>
                <w:szCs w:val="21"/>
              </w:rPr>
              <w:t xml:space="preserve"> total dos contratos</w:t>
            </w:r>
          </w:p>
        </w:tc>
      </w:tr>
    </w:tbl>
    <w:p w14:paraId="2AB22CBF" w14:textId="77777777" w:rsidR="002C6CAC" w:rsidRPr="00FD5F67" w:rsidRDefault="002C6CAC" w:rsidP="004F74A5">
      <w:pPr>
        <w:spacing w:after="120"/>
        <w:ind w:left="708" w:firstLine="1"/>
        <w:jc w:val="both"/>
        <w:rPr>
          <w:rFonts w:ascii="Arial" w:hAnsi="Arial" w:cs="Arial"/>
          <w:color w:val="000000" w:themeColor="text1"/>
          <w:sz w:val="24"/>
          <w:szCs w:val="24"/>
        </w:rPr>
      </w:pPr>
    </w:p>
    <w:p w14:paraId="106B5FA6" w14:textId="77777777" w:rsidR="002C6CAC" w:rsidRPr="00FD5F67" w:rsidRDefault="002C6CAC" w:rsidP="004F74A5">
      <w:pPr>
        <w:spacing w:after="120"/>
        <w:ind w:left="708" w:firstLine="1"/>
        <w:jc w:val="both"/>
        <w:rPr>
          <w:rFonts w:ascii="Arial" w:hAnsi="Arial" w:cs="Arial"/>
          <w:color w:val="000000" w:themeColor="text1"/>
          <w:sz w:val="24"/>
          <w:szCs w:val="24"/>
        </w:rPr>
      </w:pPr>
    </w:p>
    <w:p w14:paraId="024128FE" w14:textId="77777777" w:rsidR="002C6CAC" w:rsidRPr="00FD5F67" w:rsidRDefault="002C6CAC" w:rsidP="004F74A5">
      <w:pPr>
        <w:jc w:val="both"/>
        <w:rPr>
          <w:rFonts w:ascii="Arial" w:hAnsi="Arial" w:cs="Arial"/>
          <w:b/>
          <w:color w:val="000000" w:themeColor="text1"/>
          <w:sz w:val="24"/>
          <w:szCs w:val="24"/>
        </w:rPr>
      </w:pPr>
      <w:r w:rsidRPr="00FD5F67">
        <w:rPr>
          <w:rFonts w:ascii="Arial" w:hAnsi="Arial" w:cs="Arial"/>
          <w:color w:val="000000" w:themeColor="text1"/>
          <w:sz w:val="24"/>
          <w:szCs w:val="24"/>
        </w:rPr>
        <w:t>Obs.: Caso o percentual encontrado seja maior que 10%, a licitante deverá apresentar as devidas justificativas.</w:t>
      </w:r>
    </w:p>
    <w:p w14:paraId="18CE48E8" w14:textId="77777777" w:rsidR="002C6CAC" w:rsidRPr="00FD5F67" w:rsidRDefault="002C6CAC" w:rsidP="004F74A5">
      <w:pPr>
        <w:spacing w:after="120"/>
        <w:jc w:val="center"/>
        <w:rPr>
          <w:rFonts w:ascii="Arial" w:hAnsi="Arial" w:cs="Arial"/>
          <w:b/>
          <w:color w:val="000000" w:themeColor="text1"/>
          <w:sz w:val="24"/>
          <w:szCs w:val="24"/>
        </w:rPr>
      </w:pPr>
      <w:r w:rsidRPr="00FD5F67">
        <w:rPr>
          <w:rFonts w:ascii="Arial" w:hAnsi="Arial" w:cs="Arial"/>
          <w:b/>
          <w:color w:val="000000" w:themeColor="text1"/>
          <w:sz w:val="24"/>
          <w:szCs w:val="24"/>
        </w:rPr>
        <w:br w:type="page"/>
      </w:r>
      <w:r w:rsidRPr="00FD5F67">
        <w:rPr>
          <w:rFonts w:ascii="Arial" w:hAnsi="Arial" w:cs="Arial"/>
          <w:b/>
          <w:color w:val="000000" w:themeColor="text1"/>
          <w:sz w:val="24"/>
          <w:szCs w:val="24"/>
        </w:rPr>
        <w:lastRenderedPageBreak/>
        <w:t>JUSTIFICATIVAS PARA A VARIAÇÃO PERCENTUAL SUPERIOR A 10%</w:t>
      </w:r>
    </w:p>
    <w:p w14:paraId="3CCF9B57" w14:textId="77777777" w:rsidR="002C6CAC" w:rsidRPr="00FD5F67" w:rsidRDefault="002C6CAC" w:rsidP="004F74A5">
      <w:pPr>
        <w:jc w:val="both"/>
        <w:rPr>
          <w:rFonts w:ascii="Arial" w:hAnsi="Arial" w:cs="Arial"/>
          <w:color w:val="000000" w:themeColor="text1"/>
          <w:sz w:val="24"/>
          <w:szCs w:val="24"/>
        </w:rPr>
      </w:pPr>
      <w:r w:rsidRPr="00FD5F67">
        <w:rPr>
          <w:rFonts w:ascii="Arial" w:hAnsi="Arial" w:cs="Arial"/>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8725C9" w14:textId="77777777" w:rsidR="002C6CAC" w:rsidRPr="00FD5F67" w:rsidRDefault="002C6CAC" w:rsidP="004F74A5">
      <w:pPr>
        <w:jc w:val="both"/>
        <w:rPr>
          <w:rFonts w:ascii="Arial" w:hAnsi="Arial" w:cs="Arial"/>
          <w:color w:val="000000" w:themeColor="text1"/>
          <w:sz w:val="24"/>
          <w:szCs w:val="24"/>
        </w:rPr>
      </w:pPr>
    </w:p>
    <w:p w14:paraId="72C146F0" w14:textId="77777777" w:rsidR="002C6CAC" w:rsidRPr="00FD5F67" w:rsidRDefault="002C6CAC" w:rsidP="004F74A5">
      <w:pPr>
        <w:rPr>
          <w:rFonts w:ascii="Arial" w:hAnsi="Arial" w:cs="Arial"/>
          <w:b/>
          <w:color w:val="000000" w:themeColor="text1"/>
          <w:sz w:val="24"/>
          <w:szCs w:val="24"/>
        </w:rPr>
      </w:pPr>
      <w:r w:rsidRPr="00FD5F67">
        <w:rPr>
          <w:rFonts w:ascii="Arial" w:hAnsi="Arial" w:cs="Arial"/>
          <w:b/>
          <w:color w:val="000000" w:themeColor="text1"/>
          <w:sz w:val="24"/>
          <w:szCs w:val="24"/>
        </w:rPr>
        <w:t>Observações:</w:t>
      </w:r>
    </w:p>
    <w:p w14:paraId="7BCB6ADB" w14:textId="77777777" w:rsidR="002C6CAC" w:rsidRPr="00FD5F67" w:rsidRDefault="002C6CAC" w:rsidP="004F74A5">
      <w:pPr>
        <w:rPr>
          <w:rFonts w:ascii="Arial" w:hAnsi="Arial" w:cs="Arial"/>
          <w:b/>
          <w:color w:val="000000" w:themeColor="text1"/>
          <w:sz w:val="24"/>
          <w:szCs w:val="24"/>
        </w:rPr>
      </w:pPr>
    </w:p>
    <w:p w14:paraId="45CF558F" w14:textId="77777777" w:rsidR="002C6CAC" w:rsidRPr="00FD5F67" w:rsidRDefault="002C6CAC" w:rsidP="002076FA">
      <w:pPr>
        <w:numPr>
          <w:ilvl w:val="0"/>
          <w:numId w:val="28"/>
        </w:numPr>
        <w:spacing w:after="120"/>
        <w:ind w:left="0" w:firstLine="0"/>
        <w:rPr>
          <w:rFonts w:ascii="Arial" w:hAnsi="Arial" w:cs="Arial"/>
          <w:color w:val="000000" w:themeColor="text1"/>
          <w:sz w:val="24"/>
          <w:szCs w:val="24"/>
        </w:rPr>
      </w:pPr>
      <w:r w:rsidRPr="00FD5F67">
        <w:rPr>
          <w:rFonts w:ascii="Arial" w:hAnsi="Arial" w:cs="Arial"/>
          <w:color w:val="000000" w:themeColor="text1"/>
          <w:sz w:val="24"/>
          <w:szCs w:val="24"/>
        </w:rPr>
        <w:t>Esta declaração deverá ser emitida em papel que identifique a licitante;</w:t>
      </w:r>
    </w:p>
    <w:p w14:paraId="3E122E7C" w14:textId="77777777" w:rsidR="002C6CAC" w:rsidRPr="00FD5F67" w:rsidRDefault="002C6CAC" w:rsidP="002076FA">
      <w:pPr>
        <w:numPr>
          <w:ilvl w:val="0"/>
          <w:numId w:val="28"/>
        </w:numPr>
        <w:spacing w:after="120"/>
        <w:ind w:left="0" w:firstLine="0"/>
        <w:jc w:val="both"/>
        <w:rPr>
          <w:rFonts w:ascii="Arial" w:hAnsi="Arial" w:cs="Arial"/>
          <w:color w:val="000000" w:themeColor="text1"/>
          <w:sz w:val="24"/>
          <w:szCs w:val="24"/>
        </w:rPr>
      </w:pPr>
      <w:r w:rsidRPr="00FD5F67">
        <w:rPr>
          <w:rFonts w:ascii="Arial" w:hAnsi="Arial" w:cs="Arial"/>
          <w:color w:val="000000" w:themeColor="text1"/>
          <w:sz w:val="24"/>
          <w:szCs w:val="24"/>
        </w:rPr>
        <w:t>A licitante deverá informar todos os contratos vigentes, sob pena de desclassificação.</w:t>
      </w:r>
    </w:p>
    <w:p w14:paraId="5A8E1539" w14:textId="77777777" w:rsidR="002C6CAC" w:rsidRPr="00FD5F67" w:rsidRDefault="002C6CAC" w:rsidP="004F74A5">
      <w:pPr>
        <w:jc w:val="both"/>
        <w:rPr>
          <w:rFonts w:ascii="Arial" w:hAnsi="Arial" w:cs="Arial"/>
          <w:b/>
          <w:color w:val="000000" w:themeColor="text1"/>
          <w:sz w:val="24"/>
          <w:szCs w:val="24"/>
        </w:rPr>
      </w:pPr>
    </w:p>
    <w:p w14:paraId="17D1252B" w14:textId="4FF5FCBA" w:rsidR="002C6CAC" w:rsidRPr="00FD5F67" w:rsidRDefault="00A713D0"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color w:val="000000" w:themeColor="text1"/>
          <w:sz w:val="24"/>
        </w:rPr>
      </w:pPr>
      <w:r w:rsidRPr="00A713D0">
        <w:rPr>
          <w:rFonts w:ascii="Arial" w:hAnsi="Arial" w:cs="Arial"/>
          <w:color w:val="000000" w:themeColor="text1"/>
          <w:sz w:val="24"/>
          <w:szCs w:val="24"/>
        </w:rPr>
        <w:t>Brasília, 1º de dezembro de 2021.</w:t>
      </w:r>
    </w:p>
    <w:p w14:paraId="7EBFD24C" w14:textId="77777777" w:rsidR="00161BE7" w:rsidRDefault="00161BE7" w:rsidP="00161B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6397A">
        <w:rPr>
          <w:rFonts w:ascii="Calibri" w:hAnsi="Calibri" w:cs="Arial"/>
          <w:b/>
          <w:i/>
          <w:color w:val="BFBFBF" w:themeColor="background1" w:themeShade="BF"/>
          <w:sz w:val="22"/>
        </w:rPr>
        <w:t>(ASSINATURA ELETRÔNICA)</w:t>
      </w:r>
    </w:p>
    <w:p w14:paraId="71C0321F" w14:textId="77777777"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Daniel de Souza Andrade</w:t>
      </w:r>
    </w:p>
    <w:p w14:paraId="2BC7ECE7" w14:textId="27B01DA0" w:rsidR="00664D09" w:rsidRPr="00FD5F67" w:rsidRDefault="00D33724" w:rsidP="004F74A5">
      <w:pPr>
        <w:widowControl w:val="0"/>
        <w:tabs>
          <w:tab w:val="left" w:pos="1800"/>
        </w:tabs>
        <w:spacing w:after="120"/>
        <w:jc w:val="center"/>
        <w:rPr>
          <w:rFonts w:ascii="Arial" w:hAnsi="Arial" w:cs="Arial"/>
          <w:color w:val="000000" w:themeColor="text1"/>
          <w:sz w:val="24"/>
        </w:rPr>
      </w:pPr>
      <w:r w:rsidRPr="00FD5F67">
        <w:rPr>
          <w:rFonts w:ascii="Arial" w:hAnsi="Arial" w:cs="Arial"/>
          <w:color w:val="000000" w:themeColor="text1"/>
          <w:sz w:val="24"/>
        </w:rPr>
        <w:t>Presidente</w:t>
      </w:r>
    </w:p>
    <w:p w14:paraId="158B0CC4" w14:textId="77777777" w:rsidR="00816272" w:rsidRPr="00FD5F67" w:rsidRDefault="00664D09" w:rsidP="004F74A5">
      <w:pPr>
        <w:rPr>
          <w:rFonts w:ascii="Arial" w:hAnsi="Arial" w:cs="Arial"/>
          <w:color w:val="000000" w:themeColor="text1"/>
          <w:sz w:val="24"/>
        </w:rPr>
        <w:sectPr w:rsidR="00816272" w:rsidRPr="00FD5F67" w:rsidSect="00816272">
          <w:pgSz w:w="16834" w:h="11907" w:orient="landscape"/>
          <w:pgMar w:top="1418" w:right="1134" w:bottom="1418" w:left="1701" w:header="357" w:footer="357" w:gutter="0"/>
          <w:cols w:space="720"/>
          <w:docGrid w:linePitch="360"/>
        </w:sectPr>
      </w:pPr>
      <w:r w:rsidRPr="00FD5F67">
        <w:rPr>
          <w:rFonts w:ascii="Arial" w:hAnsi="Arial" w:cs="Arial"/>
          <w:color w:val="000000" w:themeColor="text1"/>
          <w:sz w:val="24"/>
        </w:rPr>
        <w:br w:type="page"/>
      </w:r>
    </w:p>
    <w:p w14:paraId="1B06D984" w14:textId="483A7CBF" w:rsidR="00496DB0" w:rsidRPr="00FD5F67" w:rsidRDefault="00CA1032" w:rsidP="00BE4E5E">
      <w:pPr>
        <w:pStyle w:val="Tit1n"/>
        <w:rPr>
          <w:b w:val="0"/>
          <w:color w:val="000000" w:themeColor="text1"/>
        </w:rPr>
      </w:pPr>
      <w:r w:rsidRPr="00FD5F67">
        <w:rPr>
          <w:color w:val="000000" w:themeColor="text1"/>
        </w:rPr>
        <w:lastRenderedPageBreak/>
        <w:t>ANEXO N. 11</w:t>
      </w:r>
    </w:p>
    <w:p w14:paraId="791CD6F6" w14:textId="08B81BFC" w:rsidR="00496DB0" w:rsidRPr="00FD5F67" w:rsidRDefault="00496DB0" w:rsidP="00E66285">
      <w:pPr>
        <w:pStyle w:val="Tit1Sub"/>
        <w:rPr>
          <w:b w:val="0"/>
          <w:color w:val="000000" w:themeColor="text1"/>
        </w:rPr>
      </w:pPr>
      <w:r w:rsidRPr="00FD5F67">
        <w:rPr>
          <w:color w:val="000000" w:themeColor="text1"/>
        </w:rPr>
        <w:t xml:space="preserve">CRONOGRAMA DE EXECUÇÃO DOS TRABALHOS </w:t>
      </w:r>
      <w:r w:rsidR="002856F8" w:rsidRPr="00A713D0">
        <w:rPr>
          <w:color w:val="000000" w:themeColor="text1"/>
        </w:rPr>
        <w:t>e cronograma físico-financeiro</w:t>
      </w:r>
      <w:r w:rsidRPr="00FD5F67">
        <w:rPr>
          <w:b w:val="0"/>
          <w:bCs/>
          <w:color w:val="000000" w:themeColor="text1"/>
        </w:rPr>
        <w:fldChar w:fldCharType="begin"/>
      </w:r>
      <w:r w:rsidRPr="00FD5F67">
        <w:rPr>
          <w:b w:val="0"/>
          <w:bCs/>
          <w:color w:val="000000" w:themeColor="text1"/>
        </w:rPr>
        <w:instrText xml:space="preserve"> XE "ANEXO N. 1</w:instrText>
      </w:r>
      <w:r w:rsidR="00CA1032" w:rsidRPr="00FD5F67">
        <w:rPr>
          <w:b w:val="0"/>
          <w:bCs/>
          <w:color w:val="000000" w:themeColor="text1"/>
        </w:rPr>
        <w:instrText>1</w:instrText>
      </w:r>
      <w:r w:rsidRPr="00FD5F67">
        <w:rPr>
          <w:b w:val="0"/>
          <w:bCs/>
          <w:color w:val="000000" w:themeColor="text1"/>
        </w:rPr>
        <w:instrText xml:space="preserve"> – CRONOGRAMA DE EXECUÇÃO DOS TRABALHOS</w:instrText>
      </w:r>
      <w:r w:rsidR="002856F8">
        <w:rPr>
          <w:b w:val="0"/>
          <w:bCs/>
          <w:color w:val="000000" w:themeColor="text1"/>
        </w:rPr>
        <w:instrText xml:space="preserve"> </w:instrText>
      </w:r>
      <w:r w:rsidR="00F060E9">
        <w:rPr>
          <w:b w:val="0"/>
          <w:bCs/>
          <w:color w:val="000000" w:themeColor="text1"/>
        </w:rPr>
        <w:instrText>E CRONOGRAMA FÍSICO-FINANCEIRO</w:instrText>
      </w:r>
      <w:r w:rsidRPr="00FD5F67">
        <w:rPr>
          <w:b w:val="0"/>
          <w:bCs/>
          <w:color w:val="000000" w:themeColor="text1"/>
        </w:rPr>
        <w:instrText xml:space="preserve">; </w:instrText>
      </w:r>
      <w:r w:rsidR="007618B7" w:rsidRPr="00FD5F67">
        <w:rPr>
          <w:b w:val="0"/>
          <w:bCs/>
          <w:color w:val="000000" w:themeColor="text1"/>
        </w:rPr>
        <w:instrText>w</w:instrText>
      </w:r>
      <w:r w:rsidRPr="00FD5F67">
        <w:rPr>
          <w:b w:val="0"/>
          <w:bCs/>
          <w:color w:val="000000" w:themeColor="text1"/>
        </w:rPr>
        <w:instrText xml:space="preserve">" </w:instrText>
      </w:r>
      <w:r w:rsidRPr="00FD5F67">
        <w:rPr>
          <w:b w:val="0"/>
          <w:bCs/>
          <w:color w:val="000000" w:themeColor="text1"/>
        </w:rPr>
        <w:fldChar w:fldCharType="end"/>
      </w:r>
    </w:p>
    <w:p w14:paraId="1E1ED8BF" w14:textId="687EFAE8" w:rsidR="00496DB0" w:rsidRDefault="00496DB0" w:rsidP="004F74A5">
      <w:pPr>
        <w:widowControl w:val="0"/>
        <w:tabs>
          <w:tab w:val="left" w:pos="1800"/>
        </w:tabs>
        <w:spacing w:after="120"/>
        <w:jc w:val="center"/>
        <w:rPr>
          <w:rFonts w:ascii="Arial" w:hAnsi="Arial" w:cs="Arial"/>
          <w:b/>
          <w:color w:val="000000" w:themeColor="text1"/>
          <w:sz w:val="24"/>
          <w:szCs w:val="24"/>
        </w:rPr>
      </w:pPr>
    </w:p>
    <w:p w14:paraId="6A6C7FB4" w14:textId="77777777" w:rsidR="002856F8" w:rsidRPr="00FD5F67" w:rsidRDefault="002856F8" w:rsidP="004F74A5">
      <w:pPr>
        <w:widowControl w:val="0"/>
        <w:tabs>
          <w:tab w:val="left" w:pos="1800"/>
        </w:tabs>
        <w:spacing w:after="120"/>
        <w:jc w:val="center"/>
        <w:rPr>
          <w:rFonts w:ascii="Arial" w:hAnsi="Arial" w:cs="Arial"/>
          <w:b/>
          <w:color w:val="000000" w:themeColor="text1"/>
          <w:sz w:val="24"/>
          <w:szCs w:val="24"/>
        </w:rPr>
      </w:pPr>
    </w:p>
    <w:p w14:paraId="3C94D1CF" w14:textId="35E164B0" w:rsidR="00FD3C40" w:rsidRDefault="00464064" w:rsidP="00A713D0">
      <w:pPr>
        <w:jc w:val="center"/>
        <w:rPr>
          <w:rFonts w:ascii="Arial" w:hAnsi="Arial" w:cs="Arial"/>
          <w:b/>
          <w:color w:val="000000" w:themeColor="text1"/>
          <w:sz w:val="24"/>
          <w:szCs w:val="24"/>
        </w:rPr>
      </w:pPr>
      <w:r w:rsidRPr="00FD5F67">
        <w:rPr>
          <w:rFonts w:ascii="Arial" w:hAnsi="Arial" w:cs="Arial"/>
          <w:b/>
          <w:color w:val="000000" w:themeColor="text1"/>
          <w:sz w:val="24"/>
          <w:szCs w:val="24"/>
        </w:rPr>
        <w:t>CRONOGRAMA DE EXECUÇÃO DOS TRABALHO</w:t>
      </w:r>
      <w:r w:rsidR="0027693A" w:rsidRPr="00FD5F67">
        <w:rPr>
          <w:rFonts w:ascii="Arial" w:hAnsi="Arial" w:cs="Arial"/>
          <w:b/>
          <w:color w:val="000000" w:themeColor="text1"/>
          <w:sz w:val="24"/>
          <w:szCs w:val="24"/>
        </w:rPr>
        <w:t>S PARA CADA CONJUNTO DE 2 BLOCOS (I/J e K/L)</w:t>
      </w:r>
    </w:p>
    <w:p w14:paraId="58C509C1" w14:textId="77777777" w:rsidR="00FD3C40" w:rsidRDefault="00FD3C40" w:rsidP="00FD3C40">
      <w:pPr>
        <w:rPr>
          <w:rFonts w:ascii="Arial" w:hAnsi="Arial" w:cs="Arial"/>
          <w:b/>
          <w:color w:val="000000" w:themeColor="text1"/>
          <w:sz w:val="24"/>
          <w:szCs w:val="24"/>
        </w:rPr>
      </w:pPr>
    </w:p>
    <w:p w14:paraId="4E99608C" w14:textId="7357D4A5" w:rsidR="00FD3C40" w:rsidRDefault="00FD3C40" w:rsidP="00A713D0">
      <w:pPr>
        <w:rPr>
          <w:rFonts w:ascii="Arial" w:hAnsi="Arial" w:cs="Arial"/>
          <w:b/>
          <w:color w:val="000000" w:themeColor="text1"/>
          <w:sz w:val="24"/>
          <w:szCs w:val="24"/>
        </w:rPr>
      </w:pPr>
      <w:r w:rsidRPr="00FD5F67" w:rsidDel="00FD3C40">
        <w:rPr>
          <w:rFonts w:ascii="Arial" w:hAnsi="Arial" w:cs="Arial"/>
          <w:color w:val="000000" w:themeColor="text1"/>
          <w:sz w:val="28"/>
          <w:szCs w:val="28"/>
        </w:rPr>
        <w:t xml:space="preserve"> </w:t>
      </w:r>
      <w:r>
        <w:rPr>
          <w:noProof/>
        </w:rPr>
        <w:drawing>
          <wp:inline distT="0" distB="0" distL="0" distR="0" wp14:anchorId="238E1F49" wp14:editId="495E552F">
            <wp:extent cx="8369300" cy="1674732"/>
            <wp:effectExtent l="0" t="0" r="0" b="0"/>
            <wp:docPr id="2" name="Imagem 2" descr="Interface gráfica do usuári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Interface gráfica do usuário&#10;&#10;Descrição gerada automaticamente com confiança baix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381210" cy="1677115"/>
                    </a:xfrm>
                    <a:prstGeom prst="rect">
                      <a:avLst/>
                    </a:prstGeom>
                    <a:noFill/>
                    <a:ln>
                      <a:noFill/>
                    </a:ln>
                  </pic:spPr>
                </pic:pic>
              </a:graphicData>
            </a:graphic>
          </wp:inline>
        </w:drawing>
      </w:r>
    </w:p>
    <w:p w14:paraId="0B1A54F1" w14:textId="5F6C0C08" w:rsidR="00FD3C40" w:rsidRDefault="00FD3C40" w:rsidP="004F74A5">
      <w:pPr>
        <w:widowControl w:val="0"/>
        <w:tabs>
          <w:tab w:val="left" w:pos="1800"/>
        </w:tabs>
        <w:spacing w:after="120"/>
        <w:jc w:val="center"/>
        <w:rPr>
          <w:rFonts w:ascii="Arial" w:hAnsi="Arial" w:cs="Arial"/>
          <w:b/>
          <w:color w:val="000000" w:themeColor="text1"/>
          <w:sz w:val="24"/>
          <w:szCs w:val="24"/>
        </w:rPr>
      </w:pPr>
    </w:p>
    <w:p w14:paraId="4F168179" w14:textId="2D71CE62" w:rsidR="002856F8" w:rsidRDefault="002856F8" w:rsidP="004F74A5">
      <w:pPr>
        <w:widowControl w:val="0"/>
        <w:tabs>
          <w:tab w:val="left" w:pos="1800"/>
        </w:tabs>
        <w:spacing w:after="120"/>
        <w:jc w:val="center"/>
        <w:rPr>
          <w:rFonts w:ascii="Arial" w:hAnsi="Arial" w:cs="Arial"/>
          <w:b/>
          <w:color w:val="000000" w:themeColor="text1"/>
          <w:sz w:val="24"/>
          <w:szCs w:val="24"/>
        </w:rPr>
      </w:pPr>
    </w:p>
    <w:p w14:paraId="02074DC3" w14:textId="6D3EE23E" w:rsidR="002856F8" w:rsidRDefault="002856F8" w:rsidP="004F74A5">
      <w:pPr>
        <w:widowControl w:val="0"/>
        <w:tabs>
          <w:tab w:val="left" w:pos="1800"/>
        </w:tabs>
        <w:spacing w:after="120"/>
        <w:jc w:val="center"/>
        <w:rPr>
          <w:rFonts w:ascii="Arial" w:hAnsi="Arial" w:cs="Arial"/>
          <w:b/>
          <w:color w:val="000000" w:themeColor="text1"/>
          <w:sz w:val="24"/>
          <w:szCs w:val="24"/>
        </w:rPr>
      </w:pPr>
    </w:p>
    <w:p w14:paraId="207A4B68" w14:textId="0EAB87F6" w:rsidR="002856F8" w:rsidRDefault="002856F8" w:rsidP="004F74A5">
      <w:pPr>
        <w:widowControl w:val="0"/>
        <w:tabs>
          <w:tab w:val="left" w:pos="1800"/>
        </w:tabs>
        <w:spacing w:after="120"/>
        <w:jc w:val="center"/>
        <w:rPr>
          <w:rFonts w:ascii="Arial" w:hAnsi="Arial" w:cs="Arial"/>
          <w:b/>
          <w:color w:val="000000" w:themeColor="text1"/>
          <w:sz w:val="24"/>
          <w:szCs w:val="24"/>
        </w:rPr>
      </w:pPr>
    </w:p>
    <w:p w14:paraId="658B9E2A" w14:textId="383F9B22" w:rsidR="002856F8" w:rsidRDefault="002856F8" w:rsidP="004F74A5">
      <w:pPr>
        <w:widowControl w:val="0"/>
        <w:tabs>
          <w:tab w:val="left" w:pos="1800"/>
        </w:tabs>
        <w:spacing w:after="120"/>
        <w:jc w:val="center"/>
        <w:rPr>
          <w:rFonts w:ascii="Arial" w:hAnsi="Arial" w:cs="Arial"/>
          <w:b/>
          <w:color w:val="000000" w:themeColor="text1"/>
          <w:sz w:val="24"/>
          <w:szCs w:val="24"/>
        </w:rPr>
      </w:pPr>
    </w:p>
    <w:p w14:paraId="7B2F3413" w14:textId="5CEDBD1A" w:rsidR="002856F8" w:rsidRDefault="002856F8" w:rsidP="004F74A5">
      <w:pPr>
        <w:widowControl w:val="0"/>
        <w:tabs>
          <w:tab w:val="left" w:pos="1800"/>
        </w:tabs>
        <w:spacing w:after="120"/>
        <w:jc w:val="center"/>
        <w:rPr>
          <w:rFonts w:ascii="Arial" w:hAnsi="Arial" w:cs="Arial"/>
          <w:b/>
          <w:color w:val="000000" w:themeColor="text1"/>
          <w:sz w:val="24"/>
          <w:szCs w:val="24"/>
        </w:rPr>
      </w:pPr>
    </w:p>
    <w:p w14:paraId="277C868F" w14:textId="6F42D5F1" w:rsidR="002856F8" w:rsidRDefault="002856F8" w:rsidP="004F74A5">
      <w:pPr>
        <w:widowControl w:val="0"/>
        <w:tabs>
          <w:tab w:val="left" w:pos="1800"/>
        </w:tabs>
        <w:spacing w:after="120"/>
        <w:jc w:val="center"/>
        <w:rPr>
          <w:rFonts w:ascii="Arial" w:hAnsi="Arial" w:cs="Arial"/>
          <w:b/>
          <w:color w:val="000000" w:themeColor="text1"/>
          <w:sz w:val="24"/>
          <w:szCs w:val="24"/>
        </w:rPr>
      </w:pPr>
    </w:p>
    <w:p w14:paraId="72166F04" w14:textId="61ADDF04" w:rsidR="002856F8" w:rsidRDefault="002856F8" w:rsidP="004F74A5">
      <w:pPr>
        <w:widowControl w:val="0"/>
        <w:tabs>
          <w:tab w:val="left" w:pos="1800"/>
        </w:tabs>
        <w:spacing w:after="120"/>
        <w:jc w:val="center"/>
        <w:rPr>
          <w:rFonts w:ascii="Arial" w:hAnsi="Arial" w:cs="Arial"/>
          <w:b/>
          <w:color w:val="000000" w:themeColor="text1"/>
          <w:sz w:val="24"/>
          <w:szCs w:val="24"/>
        </w:rPr>
      </w:pPr>
    </w:p>
    <w:p w14:paraId="66519250" w14:textId="77777777" w:rsidR="002856F8" w:rsidRDefault="002856F8" w:rsidP="004F74A5">
      <w:pPr>
        <w:widowControl w:val="0"/>
        <w:tabs>
          <w:tab w:val="left" w:pos="1800"/>
        </w:tabs>
        <w:spacing w:after="120"/>
        <w:jc w:val="center"/>
        <w:rPr>
          <w:rFonts w:ascii="Arial" w:hAnsi="Arial" w:cs="Arial"/>
          <w:b/>
          <w:color w:val="000000" w:themeColor="text1"/>
          <w:sz w:val="24"/>
          <w:szCs w:val="24"/>
        </w:rPr>
      </w:pPr>
    </w:p>
    <w:p w14:paraId="6B951BEE" w14:textId="0297D6C1" w:rsidR="002856F8" w:rsidRDefault="002856F8" w:rsidP="004F74A5">
      <w:pPr>
        <w:widowControl w:val="0"/>
        <w:tabs>
          <w:tab w:val="left" w:pos="1800"/>
        </w:tabs>
        <w:spacing w:after="120"/>
        <w:jc w:val="center"/>
        <w:rPr>
          <w:rFonts w:ascii="Arial" w:hAnsi="Arial" w:cs="Arial"/>
          <w:b/>
          <w:color w:val="000000" w:themeColor="text1"/>
          <w:sz w:val="24"/>
          <w:szCs w:val="24"/>
        </w:rPr>
      </w:pPr>
      <w:r>
        <w:rPr>
          <w:rFonts w:ascii="Arial" w:hAnsi="Arial" w:cs="Arial"/>
          <w:b/>
          <w:color w:val="000000" w:themeColor="text1"/>
          <w:sz w:val="24"/>
          <w:szCs w:val="24"/>
        </w:rPr>
        <w:lastRenderedPageBreak/>
        <w:t>CRONOGRAMA FÍSICO-FINANCEIRO</w:t>
      </w:r>
    </w:p>
    <w:tbl>
      <w:tblPr>
        <w:tblW w:w="11051" w:type="dxa"/>
        <w:jc w:val="center"/>
        <w:tblCellMar>
          <w:left w:w="70" w:type="dxa"/>
          <w:right w:w="70" w:type="dxa"/>
        </w:tblCellMar>
        <w:tblLook w:val="04A0" w:firstRow="1" w:lastRow="0" w:firstColumn="1" w:lastColumn="0" w:noHBand="0" w:noVBand="1"/>
      </w:tblPr>
      <w:tblGrid>
        <w:gridCol w:w="1381"/>
        <w:gridCol w:w="1054"/>
        <w:gridCol w:w="1054"/>
        <w:gridCol w:w="1054"/>
        <w:gridCol w:w="1054"/>
        <w:gridCol w:w="965"/>
        <w:gridCol w:w="965"/>
        <w:gridCol w:w="1054"/>
        <w:gridCol w:w="1054"/>
        <w:gridCol w:w="1064"/>
        <w:gridCol w:w="1054"/>
      </w:tblGrid>
      <w:tr w:rsidR="002856F8" w:rsidRPr="002856F8" w14:paraId="1222EEB0" w14:textId="77777777" w:rsidTr="00A713D0">
        <w:trPr>
          <w:trHeight w:hRule="exact" w:val="624"/>
          <w:jc w:val="center"/>
        </w:trPr>
        <w:tc>
          <w:tcPr>
            <w:tcW w:w="1381" w:type="dxa"/>
            <w:tcBorders>
              <w:top w:val="single" w:sz="4" w:space="0" w:color="auto"/>
              <w:left w:val="single" w:sz="4" w:space="0" w:color="auto"/>
              <w:bottom w:val="single" w:sz="4" w:space="0" w:color="auto"/>
              <w:right w:val="single" w:sz="4" w:space="0" w:color="auto"/>
            </w:tcBorders>
            <w:noWrap/>
            <w:vAlign w:val="center"/>
            <w:hideMark/>
          </w:tcPr>
          <w:p w14:paraId="23F4F6B8" w14:textId="77777777" w:rsidR="002856F8" w:rsidRPr="002856F8" w:rsidRDefault="002856F8" w:rsidP="00616E93">
            <w:pPr>
              <w:jc w:val="center"/>
              <w:rPr>
                <w:rFonts w:ascii="Arial" w:hAnsi="Arial" w:cs="Arial"/>
                <w:b/>
                <w:bCs/>
                <w:color w:val="000000"/>
                <w:sz w:val="18"/>
              </w:rPr>
            </w:pPr>
            <w:r w:rsidRPr="002856F8">
              <w:rPr>
                <w:rFonts w:ascii="Arial" w:hAnsi="Arial" w:cs="Arial"/>
                <w:b/>
                <w:bCs/>
                <w:color w:val="000000"/>
                <w:sz w:val="18"/>
              </w:rPr>
              <w:t>Descrição</w:t>
            </w:r>
          </w:p>
        </w:tc>
        <w:tc>
          <w:tcPr>
            <w:tcW w:w="9670" w:type="dxa"/>
            <w:gridSpan w:val="10"/>
            <w:tcBorders>
              <w:top w:val="single" w:sz="4" w:space="0" w:color="auto"/>
              <w:left w:val="nil"/>
              <w:bottom w:val="single" w:sz="4" w:space="0" w:color="auto"/>
              <w:right w:val="single" w:sz="4" w:space="0" w:color="auto"/>
            </w:tcBorders>
            <w:vAlign w:val="center"/>
            <w:hideMark/>
          </w:tcPr>
          <w:p w14:paraId="07A9A4C6" w14:textId="77777777" w:rsidR="002856F8" w:rsidRPr="002856F8" w:rsidRDefault="002856F8" w:rsidP="00616E93">
            <w:pPr>
              <w:rPr>
                <w:rFonts w:ascii="Arial" w:hAnsi="Arial" w:cs="Arial"/>
                <w:color w:val="000000"/>
                <w:sz w:val="18"/>
                <w:szCs w:val="18"/>
              </w:rPr>
            </w:pPr>
            <w:r w:rsidRPr="002856F8">
              <w:rPr>
                <w:rFonts w:ascii="Arial" w:hAnsi="Arial" w:cs="Arial"/>
                <w:color w:val="000000"/>
                <w:sz w:val="18"/>
                <w:szCs w:val="18"/>
              </w:rPr>
              <w:t>Contratação de empresa especializada com vistas à elaboração de laudo técnico e projeto executivo para obra de recuperação, reforço, adequação e manutenção das estruturas dos Blocos I, J, K e L da SQN 202.</w:t>
            </w:r>
          </w:p>
        </w:tc>
      </w:tr>
      <w:tr w:rsidR="002856F8" w:rsidRPr="002856F8" w14:paraId="61EE03AB" w14:textId="77777777" w:rsidTr="00A713D0">
        <w:trPr>
          <w:trHeight w:hRule="exact" w:val="624"/>
          <w:jc w:val="center"/>
        </w:trPr>
        <w:tc>
          <w:tcPr>
            <w:tcW w:w="1381" w:type="dxa"/>
            <w:tcBorders>
              <w:top w:val="nil"/>
              <w:left w:val="single" w:sz="4" w:space="0" w:color="auto"/>
              <w:bottom w:val="single" w:sz="4" w:space="0" w:color="auto"/>
              <w:right w:val="single" w:sz="4" w:space="0" w:color="auto"/>
            </w:tcBorders>
            <w:noWrap/>
            <w:vAlign w:val="center"/>
            <w:hideMark/>
          </w:tcPr>
          <w:p w14:paraId="612B9699" w14:textId="77777777" w:rsidR="002856F8" w:rsidRPr="002856F8" w:rsidRDefault="002856F8" w:rsidP="00616E93">
            <w:pPr>
              <w:jc w:val="center"/>
              <w:rPr>
                <w:rFonts w:ascii="Arial" w:hAnsi="Arial" w:cs="Arial"/>
                <w:b/>
                <w:bCs/>
                <w:color w:val="000000"/>
                <w:sz w:val="18"/>
              </w:rPr>
            </w:pPr>
            <w:r w:rsidRPr="002856F8">
              <w:rPr>
                <w:rFonts w:ascii="Arial" w:hAnsi="Arial" w:cs="Arial"/>
                <w:b/>
                <w:bCs/>
                <w:color w:val="000000"/>
                <w:sz w:val="18"/>
              </w:rPr>
              <w:t>Etapa</w:t>
            </w:r>
          </w:p>
        </w:tc>
        <w:tc>
          <w:tcPr>
            <w:tcW w:w="3806" w:type="dxa"/>
            <w:gridSpan w:val="4"/>
            <w:tcBorders>
              <w:top w:val="single" w:sz="4" w:space="0" w:color="auto"/>
              <w:left w:val="nil"/>
              <w:bottom w:val="single" w:sz="4" w:space="0" w:color="auto"/>
              <w:right w:val="single" w:sz="4" w:space="0" w:color="auto"/>
            </w:tcBorders>
            <w:vAlign w:val="center"/>
            <w:hideMark/>
          </w:tcPr>
          <w:p w14:paraId="603D626B" w14:textId="77777777" w:rsidR="002856F8" w:rsidRPr="002856F8" w:rsidRDefault="002856F8" w:rsidP="00616E93">
            <w:pPr>
              <w:jc w:val="center"/>
              <w:rPr>
                <w:rFonts w:ascii="Arial" w:hAnsi="Arial" w:cs="Arial"/>
                <w:b/>
                <w:bCs/>
                <w:color w:val="000000"/>
                <w:sz w:val="18"/>
              </w:rPr>
            </w:pPr>
            <w:r w:rsidRPr="002856F8">
              <w:rPr>
                <w:rFonts w:ascii="Arial" w:hAnsi="Arial" w:cs="Arial"/>
                <w:b/>
                <w:bCs/>
                <w:color w:val="000000"/>
                <w:sz w:val="18"/>
              </w:rPr>
              <w:t>1ª Etapa</w:t>
            </w:r>
          </w:p>
        </w:tc>
        <w:tc>
          <w:tcPr>
            <w:tcW w:w="1810" w:type="dxa"/>
            <w:gridSpan w:val="2"/>
            <w:tcBorders>
              <w:top w:val="single" w:sz="4" w:space="0" w:color="auto"/>
              <w:left w:val="nil"/>
              <w:bottom w:val="single" w:sz="4" w:space="0" w:color="auto"/>
              <w:right w:val="single" w:sz="4" w:space="0" w:color="auto"/>
            </w:tcBorders>
            <w:noWrap/>
            <w:vAlign w:val="center"/>
            <w:hideMark/>
          </w:tcPr>
          <w:p w14:paraId="2DF57FDC" w14:textId="77777777" w:rsidR="002856F8" w:rsidRPr="002856F8" w:rsidRDefault="002856F8" w:rsidP="00616E93">
            <w:pPr>
              <w:jc w:val="center"/>
              <w:rPr>
                <w:rFonts w:ascii="Arial" w:hAnsi="Arial" w:cs="Arial"/>
                <w:b/>
                <w:bCs/>
                <w:color w:val="000000"/>
                <w:sz w:val="18"/>
              </w:rPr>
            </w:pPr>
            <w:r w:rsidRPr="002856F8">
              <w:rPr>
                <w:rFonts w:ascii="Arial" w:hAnsi="Arial" w:cs="Arial"/>
                <w:b/>
                <w:bCs/>
                <w:color w:val="000000"/>
                <w:sz w:val="18"/>
              </w:rPr>
              <w:t>2ª Etapa</w:t>
            </w:r>
          </w:p>
        </w:tc>
        <w:tc>
          <w:tcPr>
            <w:tcW w:w="1992" w:type="dxa"/>
            <w:gridSpan w:val="2"/>
            <w:tcBorders>
              <w:top w:val="single" w:sz="4" w:space="0" w:color="auto"/>
              <w:left w:val="nil"/>
              <w:bottom w:val="single" w:sz="4" w:space="0" w:color="auto"/>
              <w:right w:val="single" w:sz="4" w:space="0" w:color="auto"/>
            </w:tcBorders>
            <w:noWrap/>
            <w:vAlign w:val="center"/>
            <w:hideMark/>
          </w:tcPr>
          <w:p w14:paraId="3E36DE5C" w14:textId="77777777" w:rsidR="002856F8" w:rsidRPr="002856F8" w:rsidRDefault="002856F8" w:rsidP="00616E93">
            <w:pPr>
              <w:jc w:val="center"/>
              <w:rPr>
                <w:rFonts w:ascii="Arial" w:hAnsi="Arial" w:cs="Arial"/>
                <w:b/>
                <w:bCs/>
                <w:color w:val="000000"/>
                <w:sz w:val="18"/>
              </w:rPr>
            </w:pPr>
            <w:r w:rsidRPr="002856F8">
              <w:rPr>
                <w:rFonts w:ascii="Arial" w:hAnsi="Arial" w:cs="Arial"/>
                <w:b/>
                <w:bCs/>
                <w:color w:val="000000"/>
                <w:sz w:val="18"/>
              </w:rPr>
              <w:t>3ª Etapa</w:t>
            </w:r>
          </w:p>
        </w:tc>
        <w:tc>
          <w:tcPr>
            <w:tcW w:w="2062" w:type="dxa"/>
            <w:gridSpan w:val="2"/>
            <w:tcBorders>
              <w:top w:val="single" w:sz="4" w:space="0" w:color="auto"/>
              <w:left w:val="nil"/>
              <w:bottom w:val="single" w:sz="4" w:space="0" w:color="auto"/>
              <w:right w:val="single" w:sz="4" w:space="0" w:color="auto"/>
            </w:tcBorders>
            <w:noWrap/>
            <w:vAlign w:val="center"/>
            <w:hideMark/>
          </w:tcPr>
          <w:p w14:paraId="59FD352E" w14:textId="77777777" w:rsidR="002856F8" w:rsidRPr="002856F8" w:rsidRDefault="002856F8" w:rsidP="00616E93">
            <w:pPr>
              <w:jc w:val="center"/>
              <w:rPr>
                <w:rFonts w:ascii="Arial" w:hAnsi="Arial" w:cs="Arial"/>
                <w:b/>
                <w:bCs/>
                <w:color w:val="000000"/>
                <w:sz w:val="18"/>
              </w:rPr>
            </w:pPr>
            <w:r w:rsidRPr="002856F8">
              <w:rPr>
                <w:rFonts w:ascii="Arial" w:hAnsi="Arial" w:cs="Arial"/>
                <w:b/>
                <w:bCs/>
                <w:color w:val="000000"/>
                <w:sz w:val="18"/>
              </w:rPr>
              <w:t>4ª Etapa</w:t>
            </w:r>
          </w:p>
        </w:tc>
      </w:tr>
      <w:tr w:rsidR="002856F8" w:rsidRPr="002856F8" w14:paraId="157AA0AC" w14:textId="77777777" w:rsidTr="00A713D0">
        <w:trPr>
          <w:trHeight w:hRule="exact" w:val="624"/>
          <w:jc w:val="center"/>
        </w:trPr>
        <w:tc>
          <w:tcPr>
            <w:tcW w:w="1381" w:type="dxa"/>
            <w:tcBorders>
              <w:top w:val="nil"/>
              <w:left w:val="single" w:sz="4" w:space="0" w:color="auto"/>
              <w:bottom w:val="single" w:sz="4" w:space="0" w:color="auto"/>
              <w:right w:val="single" w:sz="4" w:space="0" w:color="auto"/>
            </w:tcBorders>
            <w:noWrap/>
            <w:vAlign w:val="center"/>
            <w:hideMark/>
          </w:tcPr>
          <w:p w14:paraId="030FAEC9" w14:textId="77777777" w:rsidR="002856F8" w:rsidRPr="002856F8" w:rsidRDefault="002856F8" w:rsidP="00616E93">
            <w:pPr>
              <w:jc w:val="center"/>
              <w:rPr>
                <w:rFonts w:ascii="Arial" w:hAnsi="Arial" w:cs="Arial"/>
                <w:b/>
                <w:bCs/>
                <w:color w:val="000000"/>
                <w:sz w:val="18"/>
              </w:rPr>
            </w:pPr>
            <w:r w:rsidRPr="002856F8">
              <w:rPr>
                <w:rFonts w:ascii="Arial" w:hAnsi="Arial" w:cs="Arial"/>
                <w:b/>
                <w:bCs/>
                <w:color w:val="000000"/>
                <w:sz w:val="18"/>
              </w:rPr>
              <w:t>Blocos</w:t>
            </w:r>
          </w:p>
        </w:tc>
        <w:tc>
          <w:tcPr>
            <w:tcW w:w="1920" w:type="dxa"/>
            <w:gridSpan w:val="2"/>
            <w:tcBorders>
              <w:top w:val="nil"/>
              <w:left w:val="nil"/>
              <w:bottom w:val="single" w:sz="4" w:space="0" w:color="auto"/>
              <w:right w:val="single" w:sz="4" w:space="0" w:color="auto"/>
            </w:tcBorders>
            <w:vAlign w:val="center"/>
            <w:hideMark/>
          </w:tcPr>
          <w:p w14:paraId="0BB10B92" w14:textId="77777777" w:rsidR="002856F8" w:rsidRPr="002856F8" w:rsidRDefault="002856F8" w:rsidP="00616E93">
            <w:pPr>
              <w:jc w:val="center"/>
              <w:rPr>
                <w:rFonts w:ascii="Arial" w:hAnsi="Arial" w:cs="Arial"/>
                <w:bCs/>
                <w:color w:val="000000"/>
                <w:sz w:val="18"/>
              </w:rPr>
            </w:pPr>
            <w:r w:rsidRPr="002856F8">
              <w:rPr>
                <w:rFonts w:ascii="Arial" w:hAnsi="Arial" w:cs="Arial"/>
                <w:bCs/>
                <w:color w:val="000000"/>
                <w:sz w:val="18"/>
              </w:rPr>
              <w:t>I/J</w:t>
            </w:r>
          </w:p>
        </w:tc>
        <w:tc>
          <w:tcPr>
            <w:tcW w:w="1886" w:type="dxa"/>
            <w:gridSpan w:val="2"/>
            <w:tcBorders>
              <w:top w:val="nil"/>
              <w:left w:val="nil"/>
              <w:bottom w:val="single" w:sz="4" w:space="0" w:color="auto"/>
              <w:right w:val="single" w:sz="4" w:space="0" w:color="auto"/>
            </w:tcBorders>
            <w:vAlign w:val="center"/>
            <w:hideMark/>
          </w:tcPr>
          <w:p w14:paraId="22159C83" w14:textId="77777777" w:rsidR="002856F8" w:rsidRPr="002856F8" w:rsidRDefault="002856F8" w:rsidP="00616E93">
            <w:pPr>
              <w:jc w:val="center"/>
              <w:rPr>
                <w:rFonts w:ascii="Arial" w:hAnsi="Arial" w:cs="Arial"/>
                <w:bCs/>
                <w:color w:val="000000"/>
                <w:sz w:val="18"/>
              </w:rPr>
            </w:pPr>
            <w:r w:rsidRPr="002856F8">
              <w:rPr>
                <w:rFonts w:ascii="Arial" w:hAnsi="Arial" w:cs="Arial"/>
                <w:bCs/>
                <w:color w:val="000000"/>
                <w:sz w:val="18"/>
              </w:rPr>
              <w:t>K/L</w:t>
            </w:r>
          </w:p>
        </w:tc>
        <w:tc>
          <w:tcPr>
            <w:tcW w:w="941" w:type="dxa"/>
            <w:tcBorders>
              <w:top w:val="nil"/>
              <w:left w:val="nil"/>
              <w:bottom w:val="single" w:sz="4" w:space="0" w:color="auto"/>
              <w:right w:val="single" w:sz="4" w:space="0" w:color="auto"/>
            </w:tcBorders>
            <w:noWrap/>
            <w:vAlign w:val="center"/>
            <w:hideMark/>
          </w:tcPr>
          <w:p w14:paraId="3222081A" w14:textId="77777777" w:rsidR="002856F8" w:rsidRPr="002856F8" w:rsidRDefault="002856F8" w:rsidP="00616E93">
            <w:pPr>
              <w:jc w:val="center"/>
              <w:rPr>
                <w:rFonts w:ascii="Arial" w:hAnsi="Arial" w:cs="Arial"/>
                <w:bCs/>
                <w:color w:val="000000"/>
                <w:sz w:val="18"/>
              </w:rPr>
            </w:pPr>
            <w:r w:rsidRPr="002856F8">
              <w:rPr>
                <w:rFonts w:ascii="Arial" w:hAnsi="Arial" w:cs="Arial"/>
                <w:bCs/>
                <w:color w:val="000000"/>
                <w:sz w:val="18"/>
              </w:rPr>
              <w:t>I/J</w:t>
            </w:r>
          </w:p>
        </w:tc>
        <w:tc>
          <w:tcPr>
            <w:tcW w:w="869" w:type="dxa"/>
            <w:tcBorders>
              <w:top w:val="nil"/>
              <w:left w:val="nil"/>
              <w:bottom w:val="single" w:sz="4" w:space="0" w:color="auto"/>
              <w:right w:val="single" w:sz="4" w:space="0" w:color="auto"/>
            </w:tcBorders>
            <w:noWrap/>
            <w:vAlign w:val="center"/>
            <w:hideMark/>
          </w:tcPr>
          <w:p w14:paraId="5E9D92B7" w14:textId="77777777" w:rsidR="002856F8" w:rsidRPr="002856F8" w:rsidRDefault="002856F8" w:rsidP="00616E93">
            <w:pPr>
              <w:jc w:val="center"/>
              <w:rPr>
                <w:rFonts w:ascii="Arial" w:hAnsi="Arial" w:cs="Arial"/>
                <w:bCs/>
                <w:color w:val="000000"/>
                <w:sz w:val="18"/>
              </w:rPr>
            </w:pPr>
            <w:r w:rsidRPr="002856F8">
              <w:rPr>
                <w:rFonts w:ascii="Arial" w:hAnsi="Arial" w:cs="Arial"/>
                <w:bCs/>
                <w:color w:val="000000"/>
                <w:sz w:val="18"/>
              </w:rPr>
              <w:t>K/L</w:t>
            </w:r>
          </w:p>
        </w:tc>
        <w:tc>
          <w:tcPr>
            <w:tcW w:w="1028" w:type="dxa"/>
            <w:tcBorders>
              <w:top w:val="nil"/>
              <w:left w:val="nil"/>
              <w:bottom w:val="single" w:sz="4" w:space="0" w:color="auto"/>
              <w:right w:val="single" w:sz="4" w:space="0" w:color="auto"/>
            </w:tcBorders>
            <w:noWrap/>
            <w:vAlign w:val="center"/>
            <w:hideMark/>
          </w:tcPr>
          <w:p w14:paraId="5E1260B1" w14:textId="77777777" w:rsidR="002856F8" w:rsidRPr="002856F8" w:rsidRDefault="002856F8" w:rsidP="00616E93">
            <w:pPr>
              <w:jc w:val="center"/>
              <w:rPr>
                <w:rFonts w:ascii="Arial" w:hAnsi="Arial" w:cs="Arial"/>
                <w:bCs/>
                <w:color w:val="000000"/>
                <w:sz w:val="18"/>
              </w:rPr>
            </w:pPr>
            <w:r w:rsidRPr="002856F8">
              <w:rPr>
                <w:rFonts w:ascii="Arial" w:hAnsi="Arial" w:cs="Arial"/>
                <w:bCs/>
                <w:color w:val="000000"/>
                <w:sz w:val="18"/>
              </w:rPr>
              <w:t>I/J</w:t>
            </w:r>
          </w:p>
        </w:tc>
        <w:tc>
          <w:tcPr>
            <w:tcW w:w="964" w:type="dxa"/>
            <w:tcBorders>
              <w:top w:val="nil"/>
              <w:left w:val="nil"/>
              <w:bottom w:val="single" w:sz="4" w:space="0" w:color="auto"/>
              <w:right w:val="single" w:sz="4" w:space="0" w:color="auto"/>
            </w:tcBorders>
            <w:noWrap/>
            <w:vAlign w:val="center"/>
            <w:hideMark/>
          </w:tcPr>
          <w:p w14:paraId="02143F2B" w14:textId="77777777" w:rsidR="002856F8" w:rsidRPr="002856F8" w:rsidRDefault="002856F8" w:rsidP="00616E93">
            <w:pPr>
              <w:jc w:val="center"/>
              <w:rPr>
                <w:rFonts w:ascii="Arial" w:hAnsi="Arial" w:cs="Arial"/>
                <w:bCs/>
                <w:color w:val="000000"/>
                <w:sz w:val="18"/>
              </w:rPr>
            </w:pPr>
            <w:r w:rsidRPr="002856F8">
              <w:rPr>
                <w:rFonts w:ascii="Arial" w:hAnsi="Arial" w:cs="Arial"/>
                <w:bCs/>
                <w:color w:val="000000"/>
                <w:sz w:val="18"/>
              </w:rPr>
              <w:t>K/L</w:t>
            </w:r>
          </w:p>
        </w:tc>
        <w:tc>
          <w:tcPr>
            <w:tcW w:w="1064" w:type="dxa"/>
            <w:tcBorders>
              <w:top w:val="nil"/>
              <w:left w:val="nil"/>
              <w:bottom w:val="single" w:sz="4" w:space="0" w:color="auto"/>
              <w:right w:val="single" w:sz="4" w:space="0" w:color="auto"/>
            </w:tcBorders>
            <w:noWrap/>
            <w:vAlign w:val="center"/>
            <w:hideMark/>
          </w:tcPr>
          <w:p w14:paraId="5DC8186E" w14:textId="77777777" w:rsidR="002856F8" w:rsidRPr="002856F8" w:rsidRDefault="002856F8" w:rsidP="00616E93">
            <w:pPr>
              <w:jc w:val="center"/>
              <w:rPr>
                <w:rFonts w:ascii="Arial" w:hAnsi="Arial" w:cs="Arial"/>
                <w:bCs/>
                <w:color w:val="000000"/>
                <w:sz w:val="18"/>
              </w:rPr>
            </w:pPr>
            <w:r w:rsidRPr="002856F8">
              <w:rPr>
                <w:rFonts w:ascii="Arial" w:hAnsi="Arial" w:cs="Arial"/>
                <w:bCs/>
                <w:color w:val="000000"/>
                <w:sz w:val="18"/>
              </w:rPr>
              <w:t>I/J</w:t>
            </w:r>
          </w:p>
        </w:tc>
        <w:tc>
          <w:tcPr>
            <w:tcW w:w="998" w:type="dxa"/>
            <w:tcBorders>
              <w:top w:val="nil"/>
              <w:left w:val="nil"/>
              <w:bottom w:val="single" w:sz="4" w:space="0" w:color="auto"/>
              <w:right w:val="single" w:sz="4" w:space="0" w:color="auto"/>
            </w:tcBorders>
            <w:noWrap/>
            <w:vAlign w:val="center"/>
            <w:hideMark/>
          </w:tcPr>
          <w:p w14:paraId="605E1C90" w14:textId="77777777" w:rsidR="002856F8" w:rsidRPr="002856F8" w:rsidRDefault="002856F8" w:rsidP="00616E93">
            <w:pPr>
              <w:jc w:val="center"/>
              <w:rPr>
                <w:rFonts w:ascii="Arial" w:hAnsi="Arial" w:cs="Arial"/>
                <w:bCs/>
                <w:color w:val="000000"/>
                <w:sz w:val="18"/>
              </w:rPr>
            </w:pPr>
            <w:r w:rsidRPr="002856F8">
              <w:rPr>
                <w:rFonts w:ascii="Arial" w:hAnsi="Arial" w:cs="Arial"/>
                <w:bCs/>
                <w:color w:val="000000"/>
                <w:sz w:val="18"/>
              </w:rPr>
              <w:t>K/L</w:t>
            </w:r>
          </w:p>
        </w:tc>
      </w:tr>
      <w:tr w:rsidR="002856F8" w:rsidRPr="002856F8" w14:paraId="41EF8986" w14:textId="77777777" w:rsidTr="00A713D0">
        <w:trPr>
          <w:trHeight w:hRule="exact" w:val="624"/>
          <w:jc w:val="center"/>
        </w:trPr>
        <w:tc>
          <w:tcPr>
            <w:tcW w:w="1381" w:type="dxa"/>
            <w:tcBorders>
              <w:top w:val="nil"/>
              <w:left w:val="single" w:sz="4" w:space="0" w:color="auto"/>
              <w:bottom w:val="single" w:sz="4" w:space="0" w:color="auto"/>
              <w:right w:val="single" w:sz="4" w:space="0" w:color="auto"/>
            </w:tcBorders>
            <w:noWrap/>
            <w:vAlign w:val="center"/>
            <w:hideMark/>
          </w:tcPr>
          <w:p w14:paraId="1C72B097" w14:textId="77777777" w:rsidR="002856F8" w:rsidRPr="002856F8" w:rsidRDefault="002856F8" w:rsidP="00616E93">
            <w:pPr>
              <w:jc w:val="center"/>
              <w:rPr>
                <w:rFonts w:ascii="Arial" w:hAnsi="Arial" w:cs="Arial"/>
                <w:b/>
                <w:bCs/>
                <w:color w:val="000000"/>
                <w:sz w:val="18"/>
              </w:rPr>
            </w:pPr>
            <w:r w:rsidRPr="002856F8">
              <w:rPr>
                <w:rFonts w:ascii="Arial" w:hAnsi="Arial" w:cs="Arial"/>
                <w:b/>
                <w:bCs/>
                <w:color w:val="000000"/>
                <w:sz w:val="18"/>
              </w:rPr>
              <w:t>Prazo em dias</w:t>
            </w:r>
          </w:p>
        </w:tc>
        <w:tc>
          <w:tcPr>
            <w:tcW w:w="1920" w:type="dxa"/>
            <w:gridSpan w:val="2"/>
            <w:tcBorders>
              <w:top w:val="nil"/>
              <w:left w:val="nil"/>
              <w:bottom w:val="single" w:sz="4" w:space="0" w:color="auto"/>
              <w:right w:val="single" w:sz="4" w:space="0" w:color="auto"/>
            </w:tcBorders>
            <w:vAlign w:val="center"/>
            <w:hideMark/>
          </w:tcPr>
          <w:p w14:paraId="76ED5CFB" w14:textId="77777777" w:rsidR="002856F8" w:rsidRPr="002856F8" w:rsidRDefault="002856F8" w:rsidP="00616E93">
            <w:pPr>
              <w:jc w:val="center"/>
              <w:rPr>
                <w:rFonts w:ascii="Arial" w:hAnsi="Arial" w:cs="Arial"/>
                <w:color w:val="000000"/>
                <w:sz w:val="18"/>
              </w:rPr>
            </w:pPr>
            <w:r w:rsidRPr="002856F8">
              <w:rPr>
                <w:rFonts w:ascii="Arial" w:hAnsi="Arial" w:cs="Arial"/>
                <w:color w:val="000000"/>
                <w:sz w:val="18"/>
              </w:rPr>
              <w:t>60</w:t>
            </w:r>
          </w:p>
        </w:tc>
        <w:tc>
          <w:tcPr>
            <w:tcW w:w="1886" w:type="dxa"/>
            <w:gridSpan w:val="2"/>
            <w:tcBorders>
              <w:top w:val="nil"/>
              <w:left w:val="nil"/>
              <w:bottom w:val="single" w:sz="4" w:space="0" w:color="auto"/>
              <w:right w:val="single" w:sz="4" w:space="0" w:color="auto"/>
            </w:tcBorders>
            <w:vAlign w:val="center"/>
            <w:hideMark/>
          </w:tcPr>
          <w:p w14:paraId="0B14F802" w14:textId="77777777" w:rsidR="002856F8" w:rsidRPr="002856F8" w:rsidRDefault="002856F8" w:rsidP="00616E93">
            <w:pPr>
              <w:jc w:val="center"/>
              <w:rPr>
                <w:rFonts w:ascii="Arial" w:hAnsi="Arial" w:cs="Arial"/>
                <w:color w:val="000000"/>
                <w:sz w:val="18"/>
              </w:rPr>
            </w:pPr>
            <w:r w:rsidRPr="002856F8">
              <w:rPr>
                <w:rFonts w:ascii="Arial" w:hAnsi="Arial" w:cs="Arial"/>
                <w:color w:val="000000"/>
                <w:sz w:val="18"/>
              </w:rPr>
              <w:t>60</w:t>
            </w:r>
          </w:p>
        </w:tc>
        <w:tc>
          <w:tcPr>
            <w:tcW w:w="941" w:type="dxa"/>
            <w:tcBorders>
              <w:top w:val="nil"/>
              <w:left w:val="nil"/>
              <w:bottom w:val="single" w:sz="4" w:space="0" w:color="auto"/>
              <w:right w:val="single" w:sz="4" w:space="0" w:color="auto"/>
            </w:tcBorders>
            <w:noWrap/>
            <w:vAlign w:val="center"/>
            <w:hideMark/>
          </w:tcPr>
          <w:p w14:paraId="3E7B0AB7" w14:textId="77777777" w:rsidR="002856F8" w:rsidRPr="002856F8" w:rsidRDefault="002856F8" w:rsidP="00616E93">
            <w:pPr>
              <w:jc w:val="center"/>
              <w:rPr>
                <w:rFonts w:ascii="Arial" w:hAnsi="Arial" w:cs="Arial"/>
                <w:color w:val="000000"/>
                <w:sz w:val="18"/>
              </w:rPr>
            </w:pPr>
            <w:r w:rsidRPr="002856F8">
              <w:rPr>
                <w:rFonts w:ascii="Arial" w:hAnsi="Arial" w:cs="Arial"/>
                <w:color w:val="000000"/>
                <w:sz w:val="18"/>
              </w:rPr>
              <w:t>45</w:t>
            </w:r>
          </w:p>
        </w:tc>
        <w:tc>
          <w:tcPr>
            <w:tcW w:w="869" w:type="dxa"/>
            <w:tcBorders>
              <w:top w:val="nil"/>
              <w:left w:val="nil"/>
              <w:bottom w:val="single" w:sz="4" w:space="0" w:color="auto"/>
              <w:right w:val="single" w:sz="4" w:space="0" w:color="auto"/>
            </w:tcBorders>
            <w:noWrap/>
            <w:vAlign w:val="center"/>
            <w:hideMark/>
          </w:tcPr>
          <w:p w14:paraId="1156EBD8" w14:textId="77777777" w:rsidR="002856F8" w:rsidRPr="002856F8" w:rsidRDefault="002856F8" w:rsidP="00616E93">
            <w:pPr>
              <w:jc w:val="center"/>
              <w:rPr>
                <w:rFonts w:ascii="Arial" w:hAnsi="Arial" w:cs="Arial"/>
                <w:color w:val="000000"/>
                <w:sz w:val="18"/>
              </w:rPr>
            </w:pPr>
            <w:r w:rsidRPr="002856F8">
              <w:rPr>
                <w:rFonts w:ascii="Arial" w:hAnsi="Arial" w:cs="Arial"/>
                <w:color w:val="000000"/>
                <w:sz w:val="18"/>
              </w:rPr>
              <w:t>45</w:t>
            </w:r>
          </w:p>
        </w:tc>
        <w:tc>
          <w:tcPr>
            <w:tcW w:w="1028" w:type="dxa"/>
            <w:tcBorders>
              <w:top w:val="nil"/>
              <w:left w:val="nil"/>
              <w:bottom w:val="single" w:sz="4" w:space="0" w:color="auto"/>
              <w:right w:val="single" w:sz="4" w:space="0" w:color="auto"/>
            </w:tcBorders>
            <w:noWrap/>
            <w:vAlign w:val="center"/>
            <w:hideMark/>
          </w:tcPr>
          <w:p w14:paraId="4EA27D62" w14:textId="77777777" w:rsidR="002856F8" w:rsidRPr="002856F8" w:rsidRDefault="002856F8" w:rsidP="00616E93">
            <w:pPr>
              <w:jc w:val="center"/>
              <w:rPr>
                <w:rFonts w:ascii="Arial" w:hAnsi="Arial" w:cs="Arial"/>
                <w:color w:val="000000"/>
                <w:sz w:val="18"/>
              </w:rPr>
            </w:pPr>
            <w:r w:rsidRPr="002856F8">
              <w:rPr>
                <w:rFonts w:ascii="Arial" w:hAnsi="Arial" w:cs="Arial"/>
                <w:color w:val="000000"/>
                <w:sz w:val="18"/>
              </w:rPr>
              <w:t>45</w:t>
            </w:r>
          </w:p>
        </w:tc>
        <w:tc>
          <w:tcPr>
            <w:tcW w:w="964" w:type="dxa"/>
            <w:tcBorders>
              <w:top w:val="nil"/>
              <w:left w:val="nil"/>
              <w:bottom w:val="single" w:sz="4" w:space="0" w:color="auto"/>
              <w:right w:val="single" w:sz="4" w:space="0" w:color="auto"/>
            </w:tcBorders>
            <w:noWrap/>
            <w:vAlign w:val="center"/>
            <w:hideMark/>
          </w:tcPr>
          <w:p w14:paraId="4AB0F01E" w14:textId="77777777" w:rsidR="002856F8" w:rsidRPr="002856F8" w:rsidRDefault="002856F8" w:rsidP="00616E93">
            <w:pPr>
              <w:jc w:val="center"/>
              <w:rPr>
                <w:rFonts w:ascii="Arial" w:hAnsi="Arial" w:cs="Arial"/>
                <w:color w:val="000000"/>
                <w:sz w:val="18"/>
              </w:rPr>
            </w:pPr>
            <w:r w:rsidRPr="002856F8">
              <w:rPr>
                <w:rFonts w:ascii="Arial" w:hAnsi="Arial" w:cs="Arial"/>
                <w:color w:val="000000"/>
                <w:sz w:val="18"/>
              </w:rPr>
              <w:t>45</w:t>
            </w:r>
          </w:p>
        </w:tc>
        <w:tc>
          <w:tcPr>
            <w:tcW w:w="1064" w:type="dxa"/>
            <w:tcBorders>
              <w:top w:val="nil"/>
              <w:left w:val="nil"/>
              <w:bottom w:val="single" w:sz="4" w:space="0" w:color="auto"/>
              <w:right w:val="single" w:sz="4" w:space="0" w:color="auto"/>
            </w:tcBorders>
            <w:noWrap/>
            <w:vAlign w:val="center"/>
            <w:hideMark/>
          </w:tcPr>
          <w:p w14:paraId="00F88EBC" w14:textId="77777777" w:rsidR="002856F8" w:rsidRPr="002856F8" w:rsidRDefault="002856F8" w:rsidP="00616E93">
            <w:pPr>
              <w:jc w:val="center"/>
              <w:rPr>
                <w:rFonts w:ascii="Arial" w:hAnsi="Arial" w:cs="Arial"/>
                <w:color w:val="000000"/>
                <w:sz w:val="18"/>
              </w:rPr>
            </w:pPr>
            <w:r w:rsidRPr="002856F8">
              <w:rPr>
                <w:rFonts w:ascii="Arial" w:hAnsi="Arial" w:cs="Arial"/>
                <w:color w:val="000000"/>
                <w:sz w:val="18"/>
              </w:rPr>
              <w:t>30</w:t>
            </w:r>
          </w:p>
        </w:tc>
        <w:tc>
          <w:tcPr>
            <w:tcW w:w="998" w:type="dxa"/>
            <w:tcBorders>
              <w:top w:val="nil"/>
              <w:left w:val="nil"/>
              <w:bottom w:val="single" w:sz="4" w:space="0" w:color="auto"/>
              <w:right w:val="single" w:sz="4" w:space="0" w:color="auto"/>
            </w:tcBorders>
            <w:noWrap/>
            <w:vAlign w:val="center"/>
            <w:hideMark/>
          </w:tcPr>
          <w:p w14:paraId="5A8881FC" w14:textId="77777777" w:rsidR="002856F8" w:rsidRPr="002856F8" w:rsidRDefault="002856F8" w:rsidP="00616E93">
            <w:pPr>
              <w:jc w:val="center"/>
              <w:rPr>
                <w:rFonts w:ascii="Arial" w:hAnsi="Arial" w:cs="Arial"/>
                <w:color w:val="000000"/>
                <w:sz w:val="18"/>
              </w:rPr>
            </w:pPr>
            <w:r w:rsidRPr="002856F8">
              <w:rPr>
                <w:rFonts w:ascii="Arial" w:hAnsi="Arial" w:cs="Arial"/>
                <w:color w:val="000000"/>
                <w:sz w:val="18"/>
              </w:rPr>
              <w:t>30</w:t>
            </w:r>
          </w:p>
        </w:tc>
      </w:tr>
      <w:tr w:rsidR="002856F8" w:rsidRPr="002856F8" w14:paraId="31DE55CE" w14:textId="77777777" w:rsidTr="00A713D0">
        <w:trPr>
          <w:trHeight w:hRule="exact" w:val="624"/>
          <w:jc w:val="center"/>
        </w:trPr>
        <w:tc>
          <w:tcPr>
            <w:tcW w:w="1381" w:type="dxa"/>
            <w:vMerge w:val="restart"/>
            <w:tcBorders>
              <w:top w:val="nil"/>
              <w:left w:val="single" w:sz="4" w:space="0" w:color="auto"/>
              <w:right w:val="single" w:sz="4" w:space="0" w:color="auto"/>
            </w:tcBorders>
            <w:noWrap/>
            <w:vAlign w:val="center"/>
          </w:tcPr>
          <w:p w14:paraId="1D7BAAFB" w14:textId="77777777" w:rsidR="002856F8" w:rsidRPr="002856F8" w:rsidRDefault="002856F8" w:rsidP="00616E93">
            <w:pPr>
              <w:jc w:val="center"/>
              <w:rPr>
                <w:rFonts w:ascii="Arial" w:hAnsi="Arial" w:cs="Arial"/>
                <w:b/>
                <w:bCs/>
                <w:color w:val="000000"/>
                <w:sz w:val="18"/>
              </w:rPr>
            </w:pPr>
            <w:r w:rsidRPr="002856F8">
              <w:rPr>
                <w:rFonts w:ascii="Arial" w:hAnsi="Arial" w:cs="Arial"/>
                <w:b/>
                <w:bCs/>
                <w:color w:val="000000"/>
                <w:sz w:val="18"/>
              </w:rPr>
              <w:t>Percentual a ser pago</w:t>
            </w:r>
          </w:p>
        </w:tc>
        <w:tc>
          <w:tcPr>
            <w:tcW w:w="960" w:type="dxa"/>
            <w:tcBorders>
              <w:top w:val="single" w:sz="4" w:space="0" w:color="auto"/>
              <w:left w:val="nil"/>
              <w:bottom w:val="single" w:sz="4" w:space="0" w:color="auto"/>
              <w:right w:val="single" w:sz="4" w:space="0" w:color="auto"/>
            </w:tcBorders>
            <w:vAlign w:val="center"/>
          </w:tcPr>
          <w:p w14:paraId="2C5B15BC" w14:textId="77777777" w:rsidR="002856F8" w:rsidRPr="00A713D0" w:rsidRDefault="002856F8" w:rsidP="00616E93">
            <w:pPr>
              <w:jc w:val="center"/>
              <w:rPr>
                <w:rFonts w:ascii="Arial" w:hAnsi="Arial" w:cs="Arial"/>
                <w:color w:val="000000"/>
                <w:sz w:val="18"/>
              </w:rPr>
            </w:pPr>
            <w:r w:rsidRPr="00A713D0">
              <w:rPr>
                <w:rFonts w:ascii="Arial" w:hAnsi="Arial" w:cs="Arial"/>
                <w:color w:val="000000"/>
                <w:sz w:val="18"/>
              </w:rPr>
              <w:t>Ensaios</w:t>
            </w:r>
          </w:p>
        </w:tc>
        <w:tc>
          <w:tcPr>
            <w:tcW w:w="960" w:type="dxa"/>
            <w:tcBorders>
              <w:top w:val="nil"/>
              <w:left w:val="single" w:sz="4" w:space="0" w:color="auto"/>
              <w:bottom w:val="single" w:sz="4" w:space="0" w:color="auto"/>
              <w:right w:val="single" w:sz="4" w:space="0" w:color="auto"/>
            </w:tcBorders>
            <w:noWrap/>
            <w:vAlign w:val="center"/>
          </w:tcPr>
          <w:p w14:paraId="3D5D89C4" w14:textId="77777777" w:rsidR="002856F8" w:rsidRPr="00A713D0" w:rsidRDefault="002856F8" w:rsidP="00616E93">
            <w:pPr>
              <w:jc w:val="center"/>
              <w:rPr>
                <w:rFonts w:ascii="Arial" w:hAnsi="Arial" w:cs="Arial"/>
                <w:color w:val="000000"/>
                <w:sz w:val="18"/>
              </w:rPr>
            </w:pPr>
            <w:r w:rsidRPr="00A713D0">
              <w:rPr>
                <w:rFonts w:ascii="Arial" w:hAnsi="Arial" w:cs="Arial"/>
                <w:color w:val="000000"/>
                <w:sz w:val="18"/>
              </w:rPr>
              <w:t>Laudo</w:t>
            </w:r>
          </w:p>
        </w:tc>
        <w:tc>
          <w:tcPr>
            <w:tcW w:w="943" w:type="dxa"/>
            <w:tcBorders>
              <w:top w:val="single" w:sz="4" w:space="0" w:color="auto"/>
              <w:left w:val="nil"/>
              <w:bottom w:val="single" w:sz="4" w:space="0" w:color="auto"/>
              <w:right w:val="single" w:sz="4" w:space="0" w:color="auto"/>
            </w:tcBorders>
            <w:vAlign w:val="center"/>
          </w:tcPr>
          <w:p w14:paraId="487AEE15" w14:textId="77777777" w:rsidR="002856F8" w:rsidRPr="00A713D0" w:rsidRDefault="002856F8" w:rsidP="00616E93">
            <w:pPr>
              <w:jc w:val="center"/>
              <w:rPr>
                <w:rFonts w:ascii="Arial" w:hAnsi="Arial" w:cs="Arial"/>
                <w:color w:val="000000"/>
                <w:sz w:val="18"/>
              </w:rPr>
            </w:pPr>
            <w:r w:rsidRPr="00A713D0">
              <w:rPr>
                <w:rFonts w:ascii="Arial" w:hAnsi="Arial" w:cs="Arial"/>
                <w:color w:val="000000"/>
                <w:sz w:val="18"/>
              </w:rPr>
              <w:t>Ensaios</w:t>
            </w:r>
          </w:p>
        </w:tc>
        <w:tc>
          <w:tcPr>
            <w:tcW w:w="943" w:type="dxa"/>
            <w:tcBorders>
              <w:top w:val="single" w:sz="4" w:space="0" w:color="auto"/>
              <w:left w:val="single" w:sz="4" w:space="0" w:color="auto"/>
              <w:bottom w:val="single" w:sz="4" w:space="0" w:color="auto"/>
              <w:right w:val="single" w:sz="4" w:space="0" w:color="auto"/>
            </w:tcBorders>
            <w:noWrap/>
            <w:vAlign w:val="center"/>
          </w:tcPr>
          <w:p w14:paraId="2F0C7937" w14:textId="77777777" w:rsidR="002856F8" w:rsidRPr="00A713D0" w:rsidRDefault="002856F8" w:rsidP="00616E93">
            <w:pPr>
              <w:jc w:val="center"/>
              <w:rPr>
                <w:rFonts w:ascii="Arial" w:hAnsi="Arial" w:cs="Arial"/>
                <w:color w:val="000000"/>
                <w:sz w:val="18"/>
              </w:rPr>
            </w:pPr>
            <w:r w:rsidRPr="00A713D0">
              <w:rPr>
                <w:rFonts w:ascii="Arial" w:hAnsi="Arial" w:cs="Arial"/>
                <w:color w:val="000000"/>
                <w:sz w:val="18"/>
              </w:rPr>
              <w:t>Laudo</w:t>
            </w:r>
          </w:p>
        </w:tc>
        <w:tc>
          <w:tcPr>
            <w:tcW w:w="941" w:type="dxa"/>
            <w:vMerge w:val="restart"/>
            <w:tcBorders>
              <w:top w:val="nil"/>
              <w:left w:val="nil"/>
              <w:right w:val="single" w:sz="4" w:space="0" w:color="auto"/>
            </w:tcBorders>
            <w:noWrap/>
            <w:vAlign w:val="center"/>
          </w:tcPr>
          <w:p w14:paraId="0C9307CE" w14:textId="77777777" w:rsidR="002856F8" w:rsidRPr="00A713D0" w:rsidRDefault="002856F8" w:rsidP="00616E93">
            <w:pPr>
              <w:jc w:val="center"/>
              <w:rPr>
                <w:rFonts w:ascii="Arial" w:hAnsi="Arial" w:cs="Arial"/>
                <w:color w:val="000000"/>
                <w:sz w:val="18"/>
              </w:rPr>
            </w:pPr>
            <w:r w:rsidRPr="00A713D0">
              <w:rPr>
                <w:rFonts w:ascii="Arial" w:hAnsi="Arial" w:cs="Arial"/>
                <w:color w:val="000000"/>
                <w:sz w:val="18"/>
              </w:rPr>
              <w:t>3,41%</w:t>
            </w:r>
          </w:p>
        </w:tc>
        <w:tc>
          <w:tcPr>
            <w:tcW w:w="869" w:type="dxa"/>
            <w:vMerge w:val="restart"/>
            <w:tcBorders>
              <w:top w:val="nil"/>
              <w:left w:val="nil"/>
              <w:right w:val="single" w:sz="4" w:space="0" w:color="auto"/>
            </w:tcBorders>
            <w:noWrap/>
            <w:vAlign w:val="center"/>
          </w:tcPr>
          <w:p w14:paraId="7F9F0E9F" w14:textId="77777777" w:rsidR="002856F8" w:rsidRPr="00A713D0" w:rsidRDefault="002856F8" w:rsidP="00616E93">
            <w:pPr>
              <w:jc w:val="center"/>
              <w:rPr>
                <w:rFonts w:ascii="Arial" w:hAnsi="Arial" w:cs="Arial"/>
                <w:color w:val="000000"/>
                <w:sz w:val="18"/>
              </w:rPr>
            </w:pPr>
            <w:r w:rsidRPr="00A713D0">
              <w:rPr>
                <w:rFonts w:ascii="Arial" w:hAnsi="Arial" w:cs="Arial"/>
                <w:color w:val="000000"/>
                <w:sz w:val="18"/>
              </w:rPr>
              <w:t>3,41%</w:t>
            </w:r>
          </w:p>
        </w:tc>
        <w:tc>
          <w:tcPr>
            <w:tcW w:w="1028" w:type="dxa"/>
            <w:vMerge w:val="restart"/>
            <w:tcBorders>
              <w:top w:val="nil"/>
              <w:left w:val="nil"/>
              <w:right w:val="single" w:sz="4" w:space="0" w:color="auto"/>
            </w:tcBorders>
            <w:noWrap/>
            <w:vAlign w:val="center"/>
          </w:tcPr>
          <w:p w14:paraId="1400F116" w14:textId="77777777" w:rsidR="002856F8" w:rsidRPr="00A713D0" w:rsidRDefault="002856F8" w:rsidP="00616E93">
            <w:pPr>
              <w:jc w:val="center"/>
              <w:rPr>
                <w:rFonts w:ascii="Arial" w:hAnsi="Arial" w:cs="Arial"/>
                <w:color w:val="000000"/>
                <w:sz w:val="18"/>
              </w:rPr>
            </w:pPr>
            <w:r w:rsidRPr="00A713D0">
              <w:rPr>
                <w:rFonts w:ascii="Arial" w:hAnsi="Arial" w:cs="Arial"/>
                <w:color w:val="000000"/>
                <w:sz w:val="18"/>
              </w:rPr>
              <w:t>9,57%</w:t>
            </w:r>
          </w:p>
        </w:tc>
        <w:tc>
          <w:tcPr>
            <w:tcW w:w="964" w:type="dxa"/>
            <w:vMerge w:val="restart"/>
            <w:tcBorders>
              <w:top w:val="nil"/>
              <w:left w:val="nil"/>
              <w:right w:val="single" w:sz="4" w:space="0" w:color="auto"/>
            </w:tcBorders>
            <w:noWrap/>
            <w:vAlign w:val="center"/>
          </w:tcPr>
          <w:p w14:paraId="032D8E45" w14:textId="77777777" w:rsidR="002856F8" w:rsidRPr="00A713D0" w:rsidRDefault="002856F8" w:rsidP="00616E93">
            <w:pPr>
              <w:jc w:val="center"/>
              <w:rPr>
                <w:rFonts w:ascii="Arial" w:hAnsi="Arial" w:cs="Arial"/>
                <w:color w:val="000000"/>
                <w:sz w:val="18"/>
              </w:rPr>
            </w:pPr>
            <w:r w:rsidRPr="00A713D0">
              <w:rPr>
                <w:rFonts w:ascii="Arial" w:hAnsi="Arial" w:cs="Arial"/>
                <w:color w:val="000000"/>
                <w:sz w:val="18"/>
              </w:rPr>
              <w:t>9,57%</w:t>
            </w:r>
          </w:p>
        </w:tc>
        <w:tc>
          <w:tcPr>
            <w:tcW w:w="1064" w:type="dxa"/>
            <w:vMerge w:val="restart"/>
            <w:tcBorders>
              <w:top w:val="nil"/>
              <w:left w:val="nil"/>
              <w:right w:val="single" w:sz="4" w:space="0" w:color="auto"/>
            </w:tcBorders>
            <w:noWrap/>
            <w:vAlign w:val="center"/>
          </w:tcPr>
          <w:p w14:paraId="05B7A62A" w14:textId="77777777" w:rsidR="002856F8" w:rsidRPr="00A713D0" w:rsidRDefault="002856F8" w:rsidP="00616E93">
            <w:pPr>
              <w:jc w:val="center"/>
              <w:rPr>
                <w:rFonts w:ascii="Arial" w:hAnsi="Arial" w:cs="Arial"/>
                <w:color w:val="000000"/>
                <w:sz w:val="18"/>
              </w:rPr>
            </w:pPr>
            <w:r w:rsidRPr="00A713D0">
              <w:rPr>
                <w:rFonts w:ascii="Arial" w:hAnsi="Arial" w:cs="Arial"/>
                <w:color w:val="000000"/>
                <w:sz w:val="18"/>
              </w:rPr>
              <w:t>5,95%</w:t>
            </w:r>
          </w:p>
        </w:tc>
        <w:tc>
          <w:tcPr>
            <w:tcW w:w="998" w:type="dxa"/>
            <w:vMerge w:val="restart"/>
            <w:tcBorders>
              <w:top w:val="nil"/>
              <w:left w:val="nil"/>
              <w:right w:val="single" w:sz="4" w:space="0" w:color="auto"/>
            </w:tcBorders>
            <w:noWrap/>
            <w:vAlign w:val="center"/>
          </w:tcPr>
          <w:p w14:paraId="716E5C78" w14:textId="77777777" w:rsidR="002856F8" w:rsidRPr="00A713D0" w:rsidRDefault="002856F8" w:rsidP="00616E93">
            <w:pPr>
              <w:jc w:val="center"/>
              <w:rPr>
                <w:rFonts w:ascii="Arial" w:hAnsi="Arial" w:cs="Arial"/>
                <w:color w:val="000000"/>
                <w:sz w:val="18"/>
              </w:rPr>
            </w:pPr>
            <w:r w:rsidRPr="00A713D0">
              <w:rPr>
                <w:rFonts w:ascii="Arial" w:hAnsi="Arial" w:cs="Arial"/>
                <w:color w:val="000000"/>
                <w:sz w:val="18"/>
              </w:rPr>
              <w:t>5,95%</w:t>
            </w:r>
          </w:p>
        </w:tc>
      </w:tr>
      <w:tr w:rsidR="002856F8" w:rsidRPr="002856F8" w14:paraId="0B30C71B" w14:textId="77777777" w:rsidTr="00A713D0">
        <w:trPr>
          <w:trHeight w:hRule="exact" w:val="624"/>
          <w:jc w:val="center"/>
        </w:trPr>
        <w:tc>
          <w:tcPr>
            <w:tcW w:w="1381" w:type="dxa"/>
            <w:vMerge/>
            <w:tcBorders>
              <w:left w:val="single" w:sz="4" w:space="0" w:color="auto"/>
              <w:bottom w:val="single" w:sz="4" w:space="0" w:color="auto"/>
              <w:right w:val="single" w:sz="4" w:space="0" w:color="auto"/>
            </w:tcBorders>
            <w:noWrap/>
            <w:vAlign w:val="center"/>
            <w:hideMark/>
          </w:tcPr>
          <w:p w14:paraId="398E91E2" w14:textId="77777777" w:rsidR="002856F8" w:rsidRPr="002856F8" w:rsidRDefault="002856F8" w:rsidP="00616E93">
            <w:pPr>
              <w:jc w:val="center"/>
              <w:rPr>
                <w:rFonts w:ascii="Arial" w:hAnsi="Arial" w:cs="Arial"/>
                <w:b/>
                <w:bCs/>
                <w:color w:val="000000"/>
                <w:sz w:val="18"/>
              </w:rPr>
            </w:pPr>
          </w:p>
        </w:tc>
        <w:tc>
          <w:tcPr>
            <w:tcW w:w="960" w:type="dxa"/>
            <w:tcBorders>
              <w:top w:val="single" w:sz="4" w:space="0" w:color="auto"/>
              <w:left w:val="nil"/>
              <w:bottom w:val="single" w:sz="4" w:space="0" w:color="auto"/>
              <w:right w:val="single" w:sz="4" w:space="0" w:color="auto"/>
            </w:tcBorders>
            <w:vAlign w:val="center"/>
            <w:hideMark/>
          </w:tcPr>
          <w:p w14:paraId="2D7F60F9" w14:textId="77777777" w:rsidR="002856F8" w:rsidRPr="00A713D0" w:rsidRDefault="002856F8" w:rsidP="00616E93">
            <w:pPr>
              <w:jc w:val="center"/>
              <w:rPr>
                <w:rFonts w:ascii="Arial" w:hAnsi="Arial" w:cs="Arial"/>
                <w:color w:val="000000"/>
                <w:sz w:val="18"/>
              </w:rPr>
            </w:pPr>
            <w:r w:rsidRPr="00A713D0">
              <w:rPr>
                <w:rFonts w:ascii="Arial" w:hAnsi="Arial" w:cs="Arial"/>
                <w:color w:val="000000"/>
                <w:sz w:val="18"/>
              </w:rPr>
              <w:t>20,54%</w:t>
            </w:r>
          </w:p>
        </w:tc>
        <w:tc>
          <w:tcPr>
            <w:tcW w:w="960" w:type="dxa"/>
            <w:tcBorders>
              <w:top w:val="nil"/>
              <w:left w:val="single" w:sz="4" w:space="0" w:color="auto"/>
              <w:bottom w:val="single" w:sz="4" w:space="0" w:color="auto"/>
              <w:right w:val="single" w:sz="4" w:space="0" w:color="auto"/>
            </w:tcBorders>
            <w:noWrap/>
            <w:vAlign w:val="center"/>
            <w:hideMark/>
          </w:tcPr>
          <w:p w14:paraId="0AB7EA15" w14:textId="77777777" w:rsidR="002856F8" w:rsidRPr="00A713D0" w:rsidRDefault="002856F8" w:rsidP="00616E93">
            <w:pPr>
              <w:jc w:val="center"/>
              <w:rPr>
                <w:rFonts w:ascii="Arial" w:hAnsi="Arial" w:cs="Arial"/>
                <w:color w:val="000000"/>
                <w:sz w:val="18"/>
              </w:rPr>
            </w:pPr>
            <w:r w:rsidRPr="00A713D0">
              <w:rPr>
                <w:rFonts w:ascii="Arial" w:hAnsi="Arial" w:cs="Arial"/>
                <w:color w:val="000000"/>
                <w:sz w:val="18"/>
              </w:rPr>
              <w:t>10,53%</w:t>
            </w:r>
          </w:p>
        </w:tc>
        <w:tc>
          <w:tcPr>
            <w:tcW w:w="943" w:type="dxa"/>
            <w:tcBorders>
              <w:top w:val="single" w:sz="4" w:space="0" w:color="auto"/>
              <w:left w:val="nil"/>
              <w:bottom w:val="single" w:sz="4" w:space="0" w:color="auto"/>
              <w:right w:val="single" w:sz="4" w:space="0" w:color="auto"/>
            </w:tcBorders>
            <w:vAlign w:val="center"/>
            <w:hideMark/>
          </w:tcPr>
          <w:p w14:paraId="4C9BCEE4" w14:textId="77777777" w:rsidR="002856F8" w:rsidRPr="00A713D0" w:rsidRDefault="002856F8" w:rsidP="00616E93">
            <w:pPr>
              <w:jc w:val="center"/>
              <w:rPr>
                <w:rFonts w:ascii="Arial" w:hAnsi="Arial" w:cs="Arial"/>
                <w:color w:val="000000"/>
                <w:sz w:val="18"/>
              </w:rPr>
            </w:pPr>
            <w:r w:rsidRPr="00A713D0">
              <w:rPr>
                <w:rFonts w:ascii="Arial" w:hAnsi="Arial" w:cs="Arial"/>
                <w:color w:val="000000"/>
                <w:sz w:val="18"/>
              </w:rPr>
              <w:t>20,54%</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105CE190" w14:textId="77777777" w:rsidR="002856F8" w:rsidRPr="00A713D0" w:rsidRDefault="002856F8" w:rsidP="00616E93">
            <w:pPr>
              <w:jc w:val="center"/>
              <w:rPr>
                <w:rFonts w:ascii="Arial" w:hAnsi="Arial" w:cs="Arial"/>
                <w:color w:val="000000"/>
                <w:sz w:val="18"/>
              </w:rPr>
            </w:pPr>
            <w:r w:rsidRPr="00A713D0">
              <w:rPr>
                <w:rFonts w:ascii="Arial" w:hAnsi="Arial" w:cs="Arial"/>
                <w:color w:val="000000"/>
                <w:sz w:val="18"/>
              </w:rPr>
              <w:t>10,53%</w:t>
            </w:r>
          </w:p>
        </w:tc>
        <w:tc>
          <w:tcPr>
            <w:tcW w:w="941" w:type="dxa"/>
            <w:vMerge/>
            <w:tcBorders>
              <w:left w:val="nil"/>
              <w:bottom w:val="single" w:sz="4" w:space="0" w:color="auto"/>
              <w:right w:val="single" w:sz="4" w:space="0" w:color="auto"/>
            </w:tcBorders>
            <w:noWrap/>
            <w:vAlign w:val="center"/>
            <w:hideMark/>
          </w:tcPr>
          <w:p w14:paraId="564617E5" w14:textId="77777777" w:rsidR="002856F8" w:rsidRPr="00A713D0" w:rsidRDefault="002856F8" w:rsidP="00616E93">
            <w:pPr>
              <w:jc w:val="center"/>
              <w:rPr>
                <w:rFonts w:ascii="Arial" w:hAnsi="Arial" w:cs="Arial"/>
                <w:color w:val="000000"/>
                <w:sz w:val="18"/>
              </w:rPr>
            </w:pPr>
          </w:p>
        </w:tc>
        <w:tc>
          <w:tcPr>
            <w:tcW w:w="869" w:type="dxa"/>
            <w:vMerge/>
            <w:tcBorders>
              <w:left w:val="nil"/>
              <w:bottom w:val="single" w:sz="4" w:space="0" w:color="auto"/>
              <w:right w:val="single" w:sz="4" w:space="0" w:color="auto"/>
            </w:tcBorders>
            <w:noWrap/>
            <w:vAlign w:val="center"/>
            <w:hideMark/>
          </w:tcPr>
          <w:p w14:paraId="5A0F8A13" w14:textId="77777777" w:rsidR="002856F8" w:rsidRPr="00A713D0" w:rsidRDefault="002856F8" w:rsidP="00616E93">
            <w:pPr>
              <w:jc w:val="center"/>
              <w:rPr>
                <w:rFonts w:ascii="Arial" w:hAnsi="Arial" w:cs="Arial"/>
                <w:color w:val="000000"/>
                <w:sz w:val="18"/>
              </w:rPr>
            </w:pPr>
          </w:p>
        </w:tc>
        <w:tc>
          <w:tcPr>
            <w:tcW w:w="1028" w:type="dxa"/>
            <w:vMerge/>
            <w:tcBorders>
              <w:left w:val="nil"/>
              <w:bottom w:val="single" w:sz="4" w:space="0" w:color="auto"/>
              <w:right w:val="single" w:sz="4" w:space="0" w:color="auto"/>
            </w:tcBorders>
            <w:noWrap/>
            <w:vAlign w:val="center"/>
            <w:hideMark/>
          </w:tcPr>
          <w:p w14:paraId="2130EB99" w14:textId="77777777" w:rsidR="002856F8" w:rsidRPr="00A713D0" w:rsidRDefault="002856F8" w:rsidP="00616E93">
            <w:pPr>
              <w:jc w:val="center"/>
              <w:rPr>
                <w:rFonts w:ascii="Arial" w:hAnsi="Arial" w:cs="Arial"/>
                <w:color w:val="000000"/>
                <w:sz w:val="18"/>
              </w:rPr>
            </w:pPr>
          </w:p>
        </w:tc>
        <w:tc>
          <w:tcPr>
            <w:tcW w:w="964" w:type="dxa"/>
            <w:vMerge/>
            <w:tcBorders>
              <w:left w:val="nil"/>
              <w:bottom w:val="single" w:sz="4" w:space="0" w:color="auto"/>
              <w:right w:val="single" w:sz="4" w:space="0" w:color="auto"/>
            </w:tcBorders>
            <w:noWrap/>
            <w:vAlign w:val="center"/>
            <w:hideMark/>
          </w:tcPr>
          <w:p w14:paraId="6CCB0740" w14:textId="77777777" w:rsidR="002856F8" w:rsidRPr="00A713D0" w:rsidRDefault="002856F8" w:rsidP="00616E93">
            <w:pPr>
              <w:jc w:val="center"/>
              <w:rPr>
                <w:rFonts w:ascii="Arial" w:hAnsi="Arial" w:cs="Arial"/>
                <w:color w:val="000000"/>
                <w:sz w:val="18"/>
              </w:rPr>
            </w:pPr>
          </w:p>
        </w:tc>
        <w:tc>
          <w:tcPr>
            <w:tcW w:w="1064" w:type="dxa"/>
            <w:vMerge/>
            <w:tcBorders>
              <w:left w:val="nil"/>
              <w:bottom w:val="single" w:sz="4" w:space="0" w:color="auto"/>
              <w:right w:val="single" w:sz="4" w:space="0" w:color="auto"/>
            </w:tcBorders>
            <w:noWrap/>
            <w:vAlign w:val="center"/>
            <w:hideMark/>
          </w:tcPr>
          <w:p w14:paraId="43E204B5" w14:textId="77777777" w:rsidR="002856F8" w:rsidRPr="00A713D0" w:rsidRDefault="002856F8" w:rsidP="00616E93">
            <w:pPr>
              <w:jc w:val="center"/>
              <w:rPr>
                <w:rFonts w:ascii="Arial" w:hAnsi="Arial" w:cs="Arial"/>
                <w:color w:val="000000"/>
                <w:sz w:val="18"/>
              </w:rPr>
            </w:pPr>
          </w:p>
        </w:tc>
        <w:tc>
          <w:tcPr>
            <w:tcW w:w="998" w:type="dxa"/>
            <w:vMerge/>
            <w:tcBorders>
              <w:left w:val="nil"/>
              <w:bottom w:val="single" w:sz="4" w:space="0" w:color="auto"/>
              <w:right w:val="single" w:sz="4" w:space="0" w:color="auto"/>
            </w:tcBorders>
            <w:noWrap/>
            <w:vAlign w:val="center"/>
            <w:hideMark/>
          </w:tcPr>
          <w:p w14:paraId="50DB614E" w14:textId="77777777" w:rsidR="002856F8" w:rsidRPr="00A713D0" w:rsidRDefault="002856F8" w:rsidP="00616E93">
            <w:pPr>
              <w:jc w:val="center"/>
              <w:rPr>
                <w:rFonts w:ascii="Arial" w:hAnsi="Arial" w:cs="Arial"/>
                <w:color w:val="000000"/>
                <w:sz w:val="18"/>
              </w:rPr>
            </w:pPr>
          </w:p>
        </w:tc>
      </w:tr>
      <w:tr w:rsidR="002856F8" w:rsidRPr="002856F8" w14:paraId="3DAC9A67" w14:textId="77777777" w:rsidTr="00A713D0">
        <w:trPr>
          <w:trHeight w:hRule="exact" w:val="624"/>
          <w:jc w:val="center"/>
        </w:trPr>
        <w:tc>
          <w:tcPr>
            <w:tcW w:w="1381" w:type="dxa"/>
            <w:tcBorders>
              <w:top w:val="nil"/>
              <w:left w:val="single" w:sz="4" w:space="0" w:color="auto"/>
              <w:bottom w:val="single" w:sz="4" w:space="0" w:color="auto"/>
              <w:right w:val="single" w:sz="4" w:space="0" w:color="auto"/>
            </w:tcBorders>
            <w:noWrap/>
            <w:vAlign w:val="center"/>
            <w:hideMark/>
          </w:tcPr>
          <w:p w14:paraId="6952FB26" w14:textId="77777777" w:rsidR="002856F8" w:rsidRPr="002856F8" w:rsidRDefault="002856F8" w:rsidP="00616E93">
            <w:pPr>
              <w:jc w:val="center"/>
              <w:rPr>
                <w:rFonts w:ascii="Arial" w:hAnsi="Arial" w:cs="Arial"/>
                <w:b/>
                <w:bCs/>
                <w:color w:val="000000"/>
                <w:sz w:val="18"/>
              </w:rPr>
            </w:pPr>
            <w:r w:rsidRPr="002856F8">
              <w:rPr>
                <w:rFonts w:ascii="Arial" w:hAnsi="Arial" w:cs="Arial"/>
                <w:b/>
                <w:bCs/>
                <w:color w:val="000000"/>
                <w:sz w:val="18"/>
              </w:rPr>
              <w:t>Valor a ser pago (R$)</w:t>
            </w:r>
          </w:p>
        </w:tc>
        <w:tc>
          <w:tcPr>
            <w:tcW w:w="960" w:type="dxa"/>
            <w:tcBorders>
              <w:top w:val="single" w:sz="4" w:space="0" w:color="auto"/>
              <w:left w:val="nil"/>
              <w:bottom w:val="single" w:sz="4" w:space="0" w:color="auto"/>
              <w:right w:val="single" w:sz="4" w:space="0" w:color="auto"/>
            </w:tcBorders>
            <w:vAlign w:val="center"/>
            <w:hideMark/>
          </w:tcPr>
          <w:p w14:paraId="2F79BE51" w14:textId="77777777" w:rsidR="002856F8" w:rsidRPr="00A713D0" w:rsidRDefault="002856F8" w:rsidP="00616E93">
            <w:pPr>
              <w:jc w:val="center"/>
              <w:rPr>
                <w:rFonts w:ascii="Arial" w:hAnsi="Arial" w:cs="Arial"/>
                <w:color w:val="000000"/>
                <w:sz w:val="16"/>
                <w:szCs w:val="16"/>
              </w:rPr>
            </w:pPr>
            <w:r w:rsidRPr="00A713D0">
              <w:rPr>
                <w:rFonts w:ascii="Arial" w:hAnsi="Arial" w:cs="Arial"/>
                <w:color w:val="000000"/>
                <w:sz w:val="16"/>
                <w:szCs w:val="16"/>
              </w:rPr>
              <w:t>435.597,00</w:t>
            </w:r>
          </w:p>
        </w:tc>
        <w:tc>
          <w:tcPr>
            <w:tcW w:w="960" w:type="dxa"/>
            <w:tcBorders>
              <w:top w:val="nil"/>
              <w:left w:val="single" w:sz="4" w:space="0" w:color="auto"/>
              <w:bottom w:val="single" w:sz="4" w:space="0" w:color="auto"/>
              <w:right w:val="single" w:sz="4" w:space="0" w:color="auto"/>
            </w:tcBorders>
            <w:noWrap/>
            <w:vAlign w:val="center"/>
            <w:hideMark/>
          </w:tcPr>
          <w:p w14:paraId="6C86F746" w14:textId="77777777" w:rsidR="002856F8" w:rsidRPr="00A713D0" w:rsidRDefault="002856F8" w:rsidP="00616E93">
            <w:pPr>
              <w:jc w:val="center"/>
              <w:rPr>
                <w:rFonts w:ascii="Arial" w:hAnsi="Arial" w:cs="Arial"/>
                <w:color w:val="000000"/>
                <w:sz w:val="16"/>
                <w:szCs w:val="16"/>
              </w:rPr>
            </w:pPr>
            <w:r w:rsidRPr="00A713D0">
              <w:rPr>
                <w:rFonts w:ascii="Arial" w:hAnsi="Arial" w:cs="Arial"/>
                <w:color w:val="000000"/>
                <w:sz w:val="16"/>
                <w:szCs w:val="16"/>
              </w:rPr>
              <w:t>223.353,98</w:t>
            </w:r>
          </w:p>
        </w:tc>
        <w:tc>
          <w:tcPr>
            <w:tcW w:w="943" w:type="dxa"/>
            <w:tcBorders>
              <w:top w:val="single" w:sz="4" w:space="0" w:color="auto"/>
              <w:left w:val="nil"/>
              <w:bottom w:val="single" w:sz="4" w:space="0" w:color="auto"/>
              <w:right w:val="single" w:sz="4" w:space="0" w:color="auto"/>
            </w:tcBorders>
            <w:vAlign w:val="center"/>
            <w:hideMark/>
          </w:tcPr>
          <w:p w14:paraId="10C92E12" w14:textId="77777777" w:rsidR="002856F8" w:rsidRPr="00A713D0" w:rsidRDefault="002856F8" w:rsidP="00616E93">
            <w:pPr>
              <w:jc w:val="center"/>
              <w:rPr>
                <w:rFonts w:ascii="Arial" w:hAnsi="Arial" w:cs="Arial"/>
                <w:color w:val="000000"/>
                <w:sz w:val="16"/>
                <w:szCs w:val="16"/>
              </w:rPr>
            </w:pPr>
            <w:r w:rsidRPr="00A713D0">
              <w:rPr>
                <w:rFonts w:ascii="Arial" w:hAnsi="Arial" w:cs="Arial"/>
                <w:color w:val="000000"/>
                <w:sz w:val="16"/>
                <w:szCs w:val="16"/>
              </w:rPr>
              <w:t>435.597,00</w:t>
            </w:r>
          </w:p>
        </w:tc>
        <w:tc>
          <w:tcPr>
            <w:tcW w:w="943" w:type="dxa"/>
            <w:tcBorders>
              <w:top w:val="single" w:sz="4" w:space="0" w:color="auto"/>
              <w:left w:val="single" w:sz="4" w:space="0" w:color="auto"/>
              <w:bottom w:val="single" w:sz="4" w:space="0" w:color="auto"/>
              <w:right w:val="single" w:sz="4" w:space="0" w:color="auto"/>
            </w:tcBorders>
            <w:noWrap/>
            <w:vAlign w:val="center"/>
            <w:hideMark/>
          </w:tcPr>
          <w:p w14:paraId="10F922E9" w14:textId="77777777" w:rsidR="002856F8" w:rsidRPr="00A713D0" w:rsidRDefault="002856F8" w:rsidP="00616E93">
            <w:pPr>
              <w:jc w:val="center"/>
              <w:rPr>
                <w:rFonts w:ascii="Arial" w:hAnsi="Arial" w:cs="Arial"/>
                <w:color w:val="000000"/>
                <w:sz w:val="16"/>
                <w:szCs w:val="16"/>
              </w:rPr>
            </w:pPr>
            <w:r w:rsidRPr="00A713D0">
              <w:rPr>
                <w:rFonts w:ascii="Arial" w:hAnsi="Arial" w:cs="Arial"/>
                <w:color w:val="000000"/>
                <w:sz w:val="16"/>
                <w:szCs w:val="16"/>
              </w:rPr>
              <w:t>223.353,98</w:t>
            </w:r>
          </w:p>
        </w:tc>
        <w:tc>
          <w:tcPr>
            <w:tcW w:w="941" w:type="dxa"/>
            <w:tcBorders>
              <w:top w:val="nil"/>
              <w:left w:val="nil"/>
              <w:bottom w:val="single" w:sz="4" w:space="0" w:color="auto"/>
              <w:right w:val="single" w:sz="4" w:space="0" w:color="auto"/>
            </w:tcBorders>
            <w:noWrap/>
            <w:vAlign w:val="center"/>
            <w:hideMark/>
          </w:tcPr>
          <w:p w14:paraId="40BD0B3A" w14:textId="77777777" w:rsidR="002856F8" w:rsidRPr="00A713D0" w:rsidRDefault="002856F8" w:rsidP="00616E93">
            <w:pPr>
              <w:jc w:val="center"/>
              <w:rPr>
                <w:rFonts w:ascii="Arial" w:hAnsi="Arial" w:cs="Arial"/>
                <w:color w:val="000000"/>
                <w:sz w:val="16"/>
                <w:szCs w:val="16"/>
              </w:rPr>
            </w:pPr>
            <w:r w:rsidRPr="00A713D0">
              <w:rPr>
                <w:rFonts w:ascii="Arial" w:hAnsi="Arial" w:cs="Arial"/>
                <w:color w:val="000000"/>
                <w:sz w:val="16"/>
                <w:szCs w:val="16"/>
              </w:rPr>
              <w:t>72.376,06</w:t>
            </w:r>
          </w:p>
        </w:tc>
        <w:tc>
          <w:tcPr>
            <w:tcW w:w="869" w:type="dxa"/>
            <w:tcBorders>
              <w:top w:val="nil"/>
              <w:left w:val="nil"/>
              <w:bottom w:val="single" w:sz="4" w:space="0" w:color="auto"/>
              <w:right w:val="single" w:sz="4" w:space="0" w:color="auto"/>
            </w:tcBorders>
            <w:noWrap/>
            <w:vAlign w:val="center"/>
            <w:hideMark/>
          </w:tcPr>
          <w:p w14:paraId="2F648DF5" w14:textId="77777777" w:rsidR="002856F8" w:rsidRPr="00A713D0" w:rsidRDefault="002856F8" w:rsidP="00616E93">
            <w:pPr>
              <w:jc w:val="center"/>
              <w:rPr>
                <w:rFonts w:ascii="Arial" w:hAnsi="Arial" w:cs="Arial"/>
                <w:color w:val="000000"/>
                <w:sz w:val="16"/>
                <w:szCs w:val="16"/>
              </w:rPr>
            </w:pPr>
            <w:r w:rsidRPr="00A713D0">
              <w:rPr>
                <w:rFonts w:ascii="Arial" w:hAnsi="Arial" w:cs="Arial"/>
                <w:color w:val="000000"/>
                <w:sz w:val="16"/>
                <w:szCs w:val="16"/>
              </w:rPr>
              <w:t>72.376,06</w:t>
            </w:r>
          </w:p>
        </w:tc>
        <w:tc>
          <w:tcPr>
            <w:tcW w:w="1028" w:type="dxa"/>
            <w:tcBorders>
              <w:top w:val="nil"/>
              <w:left w:val="nil"/>
              <w:bottom w:val="single" w:sz="4" w:space="0" w:color="auto"/>
              <w:right w:val="single" w:sz="4" w:space="0" w:color="auto"/>
            </w:tcBorders>
            <w:noWrap/>
            <w:vAlign w:val="center"/>
            <w:hideMark/>
          </w:tcPr>
          <w:p w14:paraId="3FA6BA55" w14:textId="77777777" w:rsidR="002856F8" w:rsidRPr="00A713D0" w:rsidRDefault="002856F8" w:rsidP="00616E93">
            <w:pPr>
              <w:jc w:val="center"/>
              <w:rPr>
                <w:rFonts w:ascii="Arial" w:hAnsi="Arial" w:cs="Arial"/>
                <w:color w:val="000000"/>
                <w:sz w:val="16"/>
                <w:szCs w:val="16"/>
              </w:rPr>
            </w:pPr>
            <w:r w:rsidRPr="00A713D0">
              <w:rPr>
                <w:rFonts w:ascii="Arial" w:hAnsi="Arial" w:cs="Arial"/>
                <w:color w:val="000000"/>
                <w:sz w:val="16"/>
                <w:szCs w:val="16"/>
              </w:rPr>
              <w:t>202.922,22</w:t>
            </w:r>
          </w:p>
        </w:tc>
        <w:tc>
          <w:tcPr>
            <w:tcW w:w="964" w:type="dxa"/>
            <w:tcBorders>
              <w:top w:val="nil"/>
              <w:left w:val="nil"/>
              <w:bottom w:val="single" w:sz="4" w:space="0" w:color="auto"/>
              <w:right w:val="single" w:sz="4" w:space="0" w:color="auto"/>
            </w:tcBorders>
            <w:noWrap/>
            <w:vAlign w:val="center"/>
            <w:hideMark/>
          </w:tcPr>
          <w:p w14:paraId="7A472FE8" w14:textId="77777777" w:rsidR="002856F8" w:rsidRPr="00A713D0" w:rsidRDefault="002856F8" w:rsidP="00616E93">
            <w:pPr>
              <w:jc w:val="center"/>
              <w:rPr>
                <w:rFonts w:ascii="Arial" w:hAnsi="Arial" w:cs="Arial"/>
                <w:color w:val="000000"/>
                <w:sz w:val="16"/>
                <w:szCs w:val="16"/>
              </w:rPr>
            </w:pPr>
            <w:r w:rsidRPr="00A713D0">
              <w:rPr>
                <w:rFonts w:ascii="Arial" w:hAnsi="Arial" w:cs="Arial"/>
                <w:color w:val="000000"/>
                <w:sz w:val="16"/>
                <w:szCs w:val="16"/>
              </w:rPr>
              <w:t>202.922,22</w:t>
            </w:r>
          </w:p>
        </w:tc>
        <w:tc>
          <w:tcPr>
            <w:tcW w:w="1064" w:type="dxa"/>
            <w:tcBorders>
              <w:top w:val="nil"/>
              <w:left w:val="nil"/>
              <w:bottom w:val="single" w:sz="4" w:space="0" w:color="auto"/>
              <w:right w:val="single" w:sz="4" w:space="0" w:color="auto"/>
            </w:tcBorders>
            <w:noWrap/>
            <w:vAlign w:val="center"/>
            <w:hideMark/>
          </w:tcPr>
          <w:p w14:paraId="1805E01A" w14:textId="77777777" w:rsidR="002856F8" w:rsidRPr="00A713D0" w:rsidRDefault="002856F8" w:rsidP="00616E93">
            <w:pPr>
              <w:jc w:val="center"/>
              <w:rPr>
                <w:rFonts w:ascii="Arial" w:hAnsi="Arial" w:cs="Arial"/>
                <w:color w:val="000000"/>
                <w:sz w:val="16"/>
                <w:szCs w:val="16"/>
              </w:rPr>
            </w:pPr>
            <w:r w:rsidRPr="00A713D0">
              <w:rPr>
                <w:rFonts w:ascii="Arial" w:hAnsi="Arial" w:cs="Arial"/>
                <w:color w:val="000000"/>
                <w:sz w:val="16"/>
                <w:szCs w:val="16"/>
              </w:rPr>
              <w:t>126.104,82</w:t>
            </w:r>
          </w:p>
        </w:tc>
        <w:tc>
          <w:tcPr>
            <w:tcW w:w="998" w:type="dxa"/>
            <w:tcBorders>
              <w:top w:val="nil"/>
              <w:left w:val="nil"/>
              <w:bottom w:val="single" w:sz="4" w:space="0" w:color="auto"/>
              <w:right w:val="single" w:sz="4" w:space="0" w:color="auto"/>
            </w:tcBorders>
            <w:noWrap/>
            <w:vAlign w:val="center"/>
            <w:hideMark/>
          </w:tcPr>
          <w:p w14:paraId="347312FF" w14:textId="77777777" w:rsidR="002856F8" w:rsidRPr="00A713D0" w:rsidRDefault="002856F8" w:rsidP="00616E93">
            <w:pPr>
              <w:jc w:val="center"/>
              <w:rPr>
                <w:rFonts w:ascii="Arial" w:hAnsi="Arial" w:cs="Arial"/>
                <w:color w:val="000000"/>
                <w:sz w:val="16"/>
                <w:szCs w:val="16"/>
              </w:rPr>
            </w:pPr>
            <w:r w:rsidRPr="00A713D0">
              <w:rPr>
                <w:rFonts w:ascii="Arial" w:hAnsi="Arial" w:cs="Arial"/>
                <w:color w:val="000000"/>
                <w:sz w:val="16"/>
                <w:szCs w:val="16"/>
              </w:rPr>
              <w:t>126.104,82</w:t>
            </w:r>
          </w:p>
        </w:tc>
      </w:tr>
      <w:tr w:rsidR="002856F8" w:rsidRPr="002856F8" w14:paraId="6D7E7E01" w14:textId="77777777" w:rsidTr="00A713D0">
        <w:trPr>
          <w:trHeight w:hRule="exact" w:val="624"/>
          <w:jc w:val="center"/>
        </w:trPr>
        <w:tc>
          <w:tcPr>
            <w:tcW w:w="1381" w:type="dxa"/>
            <w:tcBorders>
              <w:top w:val="nil"/>
              <w:left w:val="single" w:sz="4" w:space="0" w:color="auto"/>
              <w:bottom w:val="single" w:sz="4" w:space="0" w:color="auto"/>
              <w:right w:val="single" w:sz="4" w:space="0" w:color="auto"/>
            </w:tcBorders>
            <w:noWrap/>
            <w:vAlign w:val="center"/>
            <w:hideMark/>
          </w:tcPr>
          <w:p w14:paraId="21AC2C20" w14:textId="77777777" w:rsidR="002856F8" w:rsidRPr="002856F8" w:rsidRDefault="002856F8" w:rsidP="00616E93">
            <w:pPr>
              <w:jc w:val="center"/>
              <w:rPr>
                <w:rFonts w:ascii="Arial" w:hAnsi="Arial" w:cs="Arial"/>
                <w:b/>
                <w:bCs/>
                <w:color w:val="000000"/>
                <w:sz w:val="18"/>
              </w:rPr>
            </w:pPr>
            <w:r w:rsidRPr="002856F8">
              <w:rPr>
                <w:rFonts w:ascii="Arial" w:hAnsi="Arial" w:cs="Arial"/>
                <w:b/>
                <w:bCs/>
                <w:color w:val="000000"/>
                <w:sz w:val="18"/>
              </w:rPr>
              <w:t>Valor Acumulado (R$)</w:t>
            </w:r>
          </w:p>
        </w:tc>
        <w:tc>
          <w:tcPr>
            <w:tcW w:w="3806" w:type="dxa"/>
            <w:gridSpan w:val="4"/>
            <w:tcBorders>
              <w:top w:val="single" w:sz="4" w:space="0" w:color="auto"/>
              <w:left w:val="nil"/>
              <w:bottom w:val="single" w:sz="4" w:space="0" w:color="auto"/>
              <w:right w:val="single" w:sz="4" w:space="0" w:color="auto"/>
            </w:tcBorders>
            <w:vAlign w:val="center"/>
            <w:hideMark/>
          </w:tcPr>
          <w:p w14:paraId="65257EC5" w14:textId="77777777" w:rsidR="002856F8" w:rsidRPr="00A713D0" w:rsidRDefault="002856F8" w:rsidP="00616E93">
            <w:pPr>
              <w:jc w:val="center"/>
              <w:rPr>
                <w:rFonts w:ascii="Arial" w:hAnsi="Arial" w:cs="Arial"/>
                <w:color w:val="000000"/>
              </w:rPr>
            </w:pPr>
            <w:r w:rsidRPr="00A713D0">
              <w:rPr>
                <w:rFonts w:ascii="Arial" w:hAnsi="Arial" w:cs="Arial"/>
                <w:color w:val="000000"/>
              </w:rPr>
              <w:t>1.317.901,96</w:t>
            </w:r>
          </w:p>
        </w:tc>
        <w:tc>
          <w:tcPr>
            <w:tcW w:w="1810" w:type="dxa"/>
            <w:gridSpan w:val="2"/>
            <w:tcBorders>
              <w:top w:val="single" w:sz="4" w:space="0" w:color="auto"/>
              <w:left w:val="nil"/>
              <w:bottom w:val="single" w:sz="4" w:space="0" w:color="auto"/>
              <w:right w:val="single" w:sz="4" w:space="0" w:color="auto"/>
            </w:tcBorders>
            <w:noWrap/>
            <w:vAlign w:val="center"/>
            <w:hideMark/>
          </w:tcPr>
          <w:p w14:paraId="6A7D3FC7" w14:textId="77777777" w:rsidR="002856F8" w:rsidRPr="00A713D0" w:rsidRDefault="002856F8" w:rsidP="00616E93">
            <w:pPr>
              <w:jc w:val="center"/>
              <w:rPr>
                <w:rFonts w:ascii="Arial" w:hAnsi="Arial" w:cs="Arial"/>
                <w:color w:val="000000"/>
              </w:rPr>
            </w:pPr>
            <w:r w:rsidRPr="00A713D0">
              <w:rPr>
                <w:rFonts w:ascii="Arial" w:hAnsi="Arial" w:cs="Arial"/>
                <w:color w:val="000000"/>
              </w:rPr>
              <w:t>1.462.654,08</w:t>
            </w:r>
          </w:p>
        </w:tc>
        <w:tc>
          <w:tcPr>
            <w:tcW w:w="1992" w:type="dxa"/>
            <w:gridSpan w:val="2"/>
            <w:tcBorders>
              <w:top w:val="single" w:sz="4" w:space="0" w:color="auto"/>
              <w:left w:val="nil"/>
              <w:bottom w:val="single" w:sz="4" w:space="0" w:color="auto"/>
              <w:right w:val="single" w:sz="4" w:space="0" w:color="auto"/>
            </w:tcBorders>
            <w:noWrap/>
            <w:vAlign w:val="center"/>
            <w:hideMark/>
          </w:tcPr>
          <w:p w14:paraId="6204AAEE" w14:textId="77777777" w:rsidR="002856F8" w:rsidRPr="00A713D0" w:rsidRDefault="002856F8" w:rsidP="00616E93">
            <w:pPr>
              <w:jc w:val="center"/>
              <w:rPr>
                <w:rFonts w:ascii="Arial" w:hAnsi="Arial" w:cs="Arial"/>
                <w:color w:val="000000"/>
              </w:rPr>
            </w:pPr>
            <w:r w:rsidRPr="00A713D0">
              <w:rPr>
                <w:rFonts w:ascii="Arial" w:hAnsi="Arial" w:cs="Arial"/>
                <w:color w:val="000000"/>
              </w:rPr>
              <w:t>1.868.498,52</w:t>
            </w:r>
          </w:p>
        </w:tc>
        <w:tc>
          <w:tcPr>
            <w:tcW w:w="2062" w:type="dxa"/>
            <w:gridSpan w:val="2"/>
            <w:tcBorders>
              <w:top w:val="single" w:sz="4" w:space="0" w:color="auto"/>
              <w:left w:val="nil"/>
              <w:bottom w:val="single" w:sz="4" w:space="0" w:color="auto"/>
              <w:right w:val="single" w:sz="4" w:space="0" w:color="auto"/>
            </w:tcBorders>
            <w:noWrap/>
            <w:vAlign w:val="center"/>
            <w:hideMark/>
          </w:tcPr>
          <w:p w14:paraId="681E4D0B" w14:textId="77777777" w:rsidR="002856F8" w:rsidRPr="00A713D0" w:rsidRDefault="002856F8" w:rsidP="00616E93">
            <w:pPr>
              <w:jc w:val="center"/>
              <w:rPr>
                <w:rFonts w:ascii="Arial" w:hAnsi="Arial" w:cs="Arial"/>
                <w:b/>
                <w:color w:val="000000"/>
              </w:rPr>
            </w:pPr>
            <w:r w:rsidRPr="00A713D0">
              <w:rPr>
                <w:rFonts w:ascii="Arial" w:hAnsi="Arial" w:cs="Arial"/>
                <w:b/>
                <w:color w:val="000000"/>
              </w:rPr>
              <w:t xml:space="preserve">2.120.708,16 </w:t>
            </w:r>
          </w:p>
        </w:tc>
      </w:tr>
    </w:tbl>
    <w:p w14:paraId="16166383" w14:textId="77777777" w:rsidR="002856F8" w:rsidRPr="00FD5F67" w:rsidRDefault="002856F8" w:rsidP="004F74A5">
      <w:pPr>
        <w:widowControl w:val="0"/>
        <w:tabs>
          <w:tab w:val="left" w:pos="1800"/>
        </w:tabs>
        <w:spacing w:after="120"/>
        <w:jc w:val="center"/>
        <w:rPr>
          <w:rFonts w:ascii="Arial" w:hAnsi="Arial" w:cs="Arial"/>
          <w:b/>
          <w:color w:val="000000" w:themeColor="text1"/>
          <w:sz w:val="24"/>
          <w:szCs w:val="24"/>
        </w:rPr>
      </w:pPr>
    </w:p>
    <w:p w14:paraId="243A94BC" w14:textId="61DFFEE8" w:rsidR="0051047C" w:rsidRPr="00FD5F67" w:rsidRDefault="00A713D0"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color w:val="000000" w:themeColor="text1"/>
          <w:sz w:val="24"/>
        </w:rPr>
      </w:pPr>
      <w:r w:rsidRPr="00A713D0">
        <w:rPr>
          <w:rFonts w:ascii="Arial" w:hAnsi="Arial" w:cs="Arial"/>
          <w:color w:val="000000" w:themeColor="text1"/>
          <w:sz w:val="24"/>
          <w:szCs w:val="24"/>
        </w:rPr>
        <w:t>Brasília, 1º de dezembro de 2021.</w:t>
      </w:r>
    </w:p>
    <w:p w14:paraId="4B7093B9" w14:textId="77777777" w:rsidR="00161BE7" w:rsidRDefault="00161BE7" w:rsidP="00161B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6397A">
        <w:rPr>
          <w:rFonts w:ascii="Calibri" w:hAnsi="Calibri" w:cs="Arial"/>
          <w:b/>
          <w:i/>
          <w:color w:val="BFBFBF" w:themeColor="background1" w:themeShade="BF"/>
          <w:sz w:val="22"/>
        </w:rPr>
        <w:t>(ASSINATURA ELETRÔNICA)</w:t>
      </w:r>
    </w:p>
    <w:p w14:paraId="2776B392" w14:textId="77777777" w:rsidR="0051047C" w:rsidRPr="00FD5F67" w:rsidRDefault="0051047C"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Daniel de Souza Andrade</w:t>
      </w:r>
    </w:p>
    <w:p w14:paraId="20AF6BB2" w14:textId="2A6D4B6F" w:rsidR="00464064" w:rsidRPr="00FD5F67" w:rsidRDefault="00D33724" w:rsidP="004F74A5">
      <w:pPr>
        <w:widowControl w:val="0"/>
        <w:tabs>
          <w:tab w:val="left" w:pos="1800"/>
        </w:tabs>
        <w:spacing w:after="120"/>
        <w:jc w:val="center"/>
        <w:rPr>
          <w:rFonts w:ascii="Arial" w:hAnsi="Arial" w:cs="Arial"/>
          <w:b/>
          <w:color w:val="000000" w:themeColor="text1"/>
          <w:sz w:val="24"/>
          <w:szCs w:val="24"/>
        </w:rPr>
        <w:sectPr w:rsidR="00464064" w:rsidRPr="00FD5F67" w:rsidSect="00464064">
          <w:pgSz w:w="16834" w:h="11907" w:orient="landscape"/>
          <w:pgMar w:top="1418" w:right="1134" w:bottom="1418" w:left="1701" w:header="357" w:footer="357" w:gutter="0"/>
          <w:cols w:space="720"/>
          <w:docGrid w:linePitch="360"/>
        </w:sectPr>
      </w:pPr>
      <w:r w:rsidRPr="00FD5F67">
        <w:rPr>
          <w:rFonts w:ascii="Arial" w:hAnsi="Arial" w:cs="Arial"/>
          <w:color w:val="000000" w:themeColor="text1"/>
          <w:sz w:val="24"/>
        </w:rPr>
        <w:t>Presidente</w:t>
      </w:r>
    </w:p>
    <w:p w14:paraId="13AB3DA3" w14:textId="43EDADD8" w:rsidR="006663B1" w:rsidRPr="00FD5F67" w:rsidRDefault="006663B1" w:rsidP="00BE4E5E">
      <w:pPr>
        <w:pStyle w:val="Tit1n"/>
        <w:rPr>
          <w:b w:val="0"/>
          <w:color w:val="000000" w:themeColor="text1"/>
        </w:rPr>
      </w:pPr>
      <w:r w:rsidRPr="00FD5F67">
        <w:rPr>
          <w:color w:val="000000" w:themeColor="text1"/>
        </w:rPr>
        <w:lastRenderedPageBreak/>
        <w:t>ANEXO</w:t>
      </w:r>
      <w:r w:rsidR="002D6E9F" w:rsidRPr="00FD5F67">
        <w:rPr>
          <w:color w:val="000000" w:themeColor="text1"/>
        </w:rPr>
        <w:t xml:space="preserve"> N. </w:t>
      </w:r>
      <w:r w:rsidR="002C6CAC" w:rsidRPr="00FD5F67">
        <w:rPr>
          <w:color w:val="000000" w:themeColor="text1"/>
        </w:rPr>
        <w:t>1</w:t>
      </w:r>
      <w:r w:rsidR="005056B0" w:rsidRPr="00FD5F67">
        <w:rPr>
          <w:color w:val="000000" w:themeColor="text1"/>
        </w:rPr>
        <w:t>2</w:t>
      </w:r>
    </w:p>
    <w:p w14:paraId="2B685040" w14:textId="114E7F55" w:rsidR="00196FB1" w:rsidRPr="00FD5F67" w:rsidRDefault="006663B1" w:rsidP="00E66285">
      <w:pPr>
        <w:pStyle w:val="Tit1Sub"/>
        <w:rPr>
          <w:color w:val="000000" w:themeColor="text1"/>
        </w:rPr>
      </w:pPr>
      <w:bookmarkStart w:id="160" w:name="_Toc244430670"/>
      <w:r w:rsidRPr="00FD5F67">
        <w:rPr>
          <w:color w:val="000000" w:themeColor="text1"/>
        </w:rPr>
        <w:t>MINUTA DO CONTRATO</w:t>
      </w:r>
      <w:bookmarkEnd w:id="160"/>
      <w:r w:rsidR="00A24C6C" w:rsidRPr="00FD5F67">
        <w:rPr>
          <w:color w:val="000000" w:themeColor="text1"/>
        </w:rPr>
        <w:t xml:space="preserve"> </w:t>
      </w:r>
      <w:r w:rsidR="00A24C6C" w:rsidRPr="00FD5F67">
        <w:rPr>
          <w:b w:val="0"/>
          <w:bCs/>
          <w:color w:val="000000" w:themeColor="text1"/>
        </w:rPr>
        <w:fldChar w:fldCharType="begin"/>
      </w:r>
      <w:r w:rsidR="00A24C6C" w:rsidRPr="00FD5F67">
        <w:rPr>
          <w:b w:val="0"/>
          <w:bCs/>
          <w:color w:val="000000" w:themeColor="text1"/>
        </w:rPr>
        <w:instrText xml:space="preserve"> XE "ANEXO N. </w:instrText>
      </w:r>
      <w:r w:rsidR="002C6CAC" w:rsidRPr="00FD5F67">
        <w:rPr>
          <w:b w:val="0"/>
          <w:bCs/>
          <w:color w:val="000000" w:themeColor="text1"/>
        </w:rPr>
        <w:instrText>1</w:instrText>
      </w:r>
      <w:r w:rsidR="005056B0" w:rsidRPr="00FD5F67">
        <w:rPr>
          <w:b w:val="0"/>
          <w:bCs/>
          <w:color w:val="000000" w:themeColor="text1"/>
        </w:rPr>
        <w:instrText>2</w:instrText>
      </w:r>
      <w:r w:rsidR="00A24C6C" w:rsidRPr="00FD5F67">
        <w:rPr>
          <w:b w:val="0"/>
          <w:bCs/>
          <w:color w:val="000000" w:themeColor="text1"/>
        </w:rPr>
        <w:instrText xml:space="preserve"> – MINUTA DO CONTRATO; </w:instrText>
      </w:r>
      <w:r w:rsidR="007618B7" w:rsidRPr="00FD5F67">
        <w:rPr>
          <w:b w:val="0"/>
          <w:bCs/>
          <w:color w:val="000000" w:themeColor="text1"/>
        </w:rPr>
        <w:instrText>y</w:instrText>
      </w:r>
      <w:r w:rsidR="00A24C6C" w:rsidRPr="00FD5F67">
        <w:rPr>
          <w:b w:val="0"/>
          <w:bCs/>
          <w:color w:val="000000" w:themeColor="text1"/>
        </w:rPr>
        <w:instrText xml:space="preserve">" </w:instrText>
      </w:r>
      <w:r w:rsidR="00A24C6C" w:rsidRPr="00FD5F67">
        <w:rPr>
          <w:b w:val="0"/>
          <w:bCs/>
          <w:color w:val="000000" w:themeColor="text1"/>
        </w:rPr>
        <w:fldChar w:fldCharType="end"/>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FD5F67" w:rsidRPr="00FD5F67" w14:paraId="3592519B" w14:textId="77777777" w:rsidTr="0048123F">
        <w:trPr>
          <w:cantSplit/>
          <w:trHeight w:hRule="exact" w:val="240"/>
        </w:trPr>
        <w:tc>
          <w:tcPr>
            <w:tcW w:w="4961" w:type="dxa"/>
            <w:gridSpan w:val="2"/>
            <w:tcBorders>
              <w:top w:val="nil"/>
              <w:left w:val="nil"/>
              <w:right w:val="nil"/>
            </w:tcBorders>
            <w:vAlign w:val="bottom"/>
          </w:tcPr>
          <w:p w14:paraId="58C5755D" w14:textId="5389AC90" w:rsidR="0048123F" w:rsidRPr="00FD5F67" w:rsidRDefault="0048123F" w:rsidP="0048123F">
            <w:pPr>
              <w:suppressAutoHyphens/>
              <w:rPr>
                <w:rFonts w:ascii="Arial" w:hAnsi="Arial" w:cs="Arial"/>
                <w:b/>
                <w:bCs/>
                <w:color w:val="000000" w:themeColor="text1"/>
                <w:lang w:eastAsia="ar-SA"/>
              </w:rPr>
            </w:pPr>
            <w:r w:rsidRPr="00FD5F67">
              <w:rPr>
                <w:rFonts w:ascii="Arial" w:hAnsi="Arial" w:cs="Arial"/>
                <w:b/>
                <w:bCs/>
                <w:color w:val="000000" w:themeColor="text1"/>
                <w:lang w:eastAsia="ar-SA"/>
              </w:rPr>
              <w:t xml:space="preserve">Processo </w:t>
            </w:r>
            <w:r w:rsidR="005A1345" w:rsidRPr="00FD5F67">
              <w:rPr>
                <w:rFonts w:ascii="Arial" w:hAnsi="Arial" w:cs="Arial"/>
                <w:b/>
                <w:bCs/>
                <w:color w:val="000000" w:themeColor="text1"/>
                <w:lang w:eastAsia="ar-SA"/>
              </w:rPr>
              <w:t>n</w:t>
            </w:r>
            <w:r w:rsidR="005A1345">
              <w:rPr>
                <w:rFonts w:ascii="Arial" w:hAnsi="Arial" w:cs="Arial"/>
                <w:b/>
                <w:bCs/>
                <w:color w:val="000000" w:themeColor="text1"/>
                <w:lang w:eastAsia="ar-SA"/>
              </w:rPr>
              <w:t>.</w:t>
            </w:r>
            <w:r w:rsidR="005A1345" w:rsidRPr="00FD5F67">
              <w:rPr>
                <w:rFonts w:ascii="Arial" w:hAnsi="Arial" w:cs="Arial"/>
                <w:b/>
                <w:bCs/>
                <w:color w:val="000000" w:themeColor="text1"/>
                <w:lang w:eastAsia="ar-SA"/>
              </w:rPr>
              <w:t xml:space="preserve"> </w:t>
            </w:r>
          </w:p>
        </w:tc>
        <w:tc>
          <w:tcPr>
            <w:tcW w:w="4962" w:type="dxa"/>
            <w:gridSpan w:val="3"/>
            <w:tcBorders>
              <w:top w:val="nil"/>
              <w:left w:val="nil"/>
              <w:right w:val="nil"/>
            </w:tcBorders>
            <w:vAlign w:val="bottom"/>
          </w:tcPr>
          <w:p w14:paraId="2A345AF6" w14:textId="52E7C835" w:rsidR="0048123F" w:rsidRPr="00FD5F67" w:rsidRDefault="0048123F" w:rsidP="0014171F">
            <w:pPr>
              <w:suppressAutoHyphens/>
              <w:rPr>
                <w:rFonts w:ascii="Arial" w:hAnsi="Arial" w:cs="Arial"/>
                <w:b/>
                <w:bCs/>
                <w:color w:val="000000" w:themeColor="text1"/>
                <w:lang w:eastAsia="ar-SA"/>
              </w:rPr>
            </w:pPr>
            <w:r w:rsidRPr="00FD5F67">
              <w:rPr>
                <w:rFonts w:ascii="Arial" w:hAnsi="Arial" w:cs="Arial"/>
                <w:b/>
                <w:bCs/>
                <w:color w:val="000000" w:themeColor="text1"/>
                <w:lang w:eastAsia="ar-SA"/>
              </w:rPr>
              <w:t xml:space="preserve">Licitação:  </w:t>
            </w:r>
            <w:r w:rsidRPr="00FD5F67">
              <w:rPr>
                <w:rFonts w:ascii="Arial" w:hAnsi="Arial" w:cs="Arial"/>
                <w:b/>
                <w:bCs/>
                <w:noProof/>
                <w:color w:val="000000" w:themeColor="text1"/>
                <w:lang w:eastAsia="ar-SA"/>
              </w:rPr>
              <w:t>Concorrência n</w:t>
            </w:r>
            <w:r w:rsidR="005A1345">
              <w:rPr>
                <w:rFonts w:ascii="Arial" w:hAnsi="Arial" w:cs="Arial"/>
                <w:b/>
                <w:bCs/>
                <w:noProof/>
                <w:color w:val="000000" w:themeColor="text1"/>
                <w:lang w:eastAsia="ar-SA"/>
              </w:rPr>
              <w:t>.</w:t>
            </w:r>
            <w:r w:rsidRPr="00FD5F67">
              <w:rPr>
                <w:rFonts w:ascii="Arial" w:hAnsi="Arial" w:cs="Arial"/>
                <w:b/>
                <w:bCs/>
                <w:noProof/>
                <w:color w:val="000000" w:themeColor="text1"/>
                <w:lang w:eastAsia="ar-SA"/>
              </w:rPr>
              <w:t xml:space="preserve">  </w:t>
            </w:r>
          </w:p>
        </w:tc>
      </w:tr>
      <w:tr w:rsidR="00FD5F67" w:rsidRPr="00FD5F67" w14:paraId="545BFCED" w14:textId="77777777" w:rsidTr="0048123F">
        <w:trPr>
          <w:cantSplit/>
          <w:trHeight w:hRule="exact" w:val="325"/>
        </w:trPr>
        <w:tc>
          <w:tcPr>
            <w:tcW w:w="9923" w:type="dxa"/>
            <w:gridSpan w:val="5"/>
            <w:tcBorders>
              <w:top w:val="nil"/>
              <w:left w:val="nil"/>
              <w:right w:val="nil"/>
            </w:tcBorders>
            <w:shd w:val="clear" w:color="auto" w:fill="FFFFFF"/>
            <w:vAlign w:val="center"/>
          </w:tcPr>
          <w:p w14:paraId="495170AA" w14:textId="20F8806F" w:rsidR="0048123F" w:rsidRPr="00FD5F67" w:rsidRDefault="0048123F" w:rsidP="0048123F">
            <w:pPr>
              <w:suppressAutoHyphens/>
              <w:jc w:val="center"/>
              <w:rPr>
                <w:rFonts w:ascii="Arial" w:hAnsi="Arial" w:cs="Arial"/>
                <w:b/>
                <w:bCs/>
                <w:color w:val="000000" w:themeColor="text1"/>
                <w:lang w:eastAsia="ar-SA"/>
              </w:rPr>
            </w:pPr>
            <w:r w:rsidRPr="00FD5F67">
              <w:rPr>
                <w:rFonts w:ascii="Arial" w:hAnsi="Arial" w:cs="Arial"/>
                <w:b/>
                <w:bCs/>
                <w:noProof/>
                <w:color w:val="000000" w:themeColor="text1"/>
                <w:lang w:eastAsia="ar-SA"/>
              </w:rPr>
              <w:t>Contrato n</w:t>
            </w:r>
            <w:r w:rsidR="005A1345">
              <w:rPr>
                <w:rFonts w:ascii="Arial" w:hAnsi="Arial" w:cs="Arial"/>
                <w:b/>
                <w:bCs/>
                <w:noProof/>
                <w:color w:val="000000" w:themeColor="text1"/>
                <w:lang w:eastAsia="ar-SA"/>
              </w:rPr>
              <w:t>.</w:t>
            </w:r>
            <w:r w:rsidR="005A1345" w:rsidRPr="00FD5F67">
              <w:rPr>
                <w:rFonts w:ascii="Arial" w:hAnsi="Arial" w:cs="Arial"/>
                <w:b/>
                <w:bCs/>
                <w:noProof/>
                <w:color w:val="000000" w:themeColor="text1"/>
                <w:lang w:eastAsia="ar-SA"/>
              </w:rPr>
              <w:t xml:space="preserve"> </w:t>
            </w:r>
          </w:p>
        </w:tc>
      </w:tr>
      <w:tr w:rsidR="00FD5F67" w:rsidRPr="00FD5F67" w14:paraId="5C5BF38A" w14:textId="77777777" w:rsidTr="00222A4B">
        <w:trPr>
          <w:cantSplit/>
          <w:trHeight w:hRule="exact" w:val="1055"/>
        </w:trPr>
        <w:tc>
          <w:tcPr>
            <w:tcW w:w="2127" w:type="dxa"/>
            <w:tcBorders>
              <w:top w:val="nil"/>
              <w:left w:val="nil"/>
              <w:right w:val="nil"/>
            </w:tcBorders>
            <w:shd w:val="clear" w:color="auto" w:fill="D9D9D9"/>
            <w:vAlign w:val="center"/>
          </w:tcPr>
          <w:p w14:paraId="680301C3" w14:textId="77777777" w:rsidR="0048123F" w:rsidRPr="00FD5F67" w:rsidRDefault="0048123F" w:rsidP="0048123F">
            <w:pPr>
              <w:suppressAutoHyphens/>
              <w:jc w:val="center"/>
              <w:rPr>
                <w:rFonts w:ascii="Arial" w:hAnsi="Arial" w:cs="Arial"/>
                <w:b/>
                <w:bCs/>
                <w:color w:val="000000" w:themeColor="text1"/>
                <w:lang w:eastAsia="ar-SA"/>
              </w:rPr>
            </w:pPr>
            <w:r w:rsidRPr="00FD5F67">
              <w:rPr>
                <w:rFonts w:ascii="Arial" w:hAnsi="Arial" w:cs="Arial"/>
                <w:b/>
                <w:bCs/>
                <w:color w:val="000000" w:themeColor="text1"/>
                <w:lang w:eastAsia="ar-SA"/>
              </w:rPr>
              <w:t>OBJETO</w:t>
            </w:r>
          </w:p>
        </w:tc>
        <w:tc>
          <w:tcPr>
            <w:tcW w:w="7796" w:type="dxa"/>
            <w:gridSpan w:val="4"/>
            <w:tcBorders>
              <w:top w:val="nil"/>
              <w:left w:val="nil"/>
              <w:right w:val="nil"/>
            </w:tcBorders>
            <w:shd w:val="clear" w:color="auto" w:fill="D9D9D9"/>
            <w:vAlign w:val="center"/>
          </w:tcPr>
          <w:p w14:paraId="566784BC" w14:textId="5FAE3662" w:rsidR="0048123F" w:rsidRPr="00FD5F67" w:rsidRDefault="0048123F" w:rsidP="00A713D0">
            <w:pPr>
              <w:suppressAutoHyphens/>
              <w:jc w:val="both"/>
              <w:rPr>
                <w:rFonts w:ascii="Arial" w:hAnsi="Arial" w:cs="Arial"/>
                <w:bCs/>
                <w:color w:val="000000" w:themeColor="text1"/>
                <w:lang w:eastAsia="ar-SA"/>
              </w:rPr>
            </w:pPr>
            <w:r w:rsidRPr="00FD5F67">
              <w:rPr>
                <w:rFonts w:ascii="Arial" w:hAnsi="Arial" w:cs="Arial"/>
                <w:bCs/>
                <w:noProof/>
                <w:color w:val="000000" w:themeColor="text1"/>
                <w:lang w:eastAsia="ar-SA"/>
              </w:rPr>
              <w:t>Elaboração de laudo técnico, de projetos executivos e demais produtos visando adequar a estrutura dos edifícios funcionais da Câmara dos Deputados, localizados na SQN 202 (Blocos I, J, K e L), em Brasília-DF, ao projeto arquitetônico proposto de divisão de cada apartamento em duas unidades autônomas</w:t>
            </w:r>
            <w:r w:rsidR="00EC4C1B">
              <w:rPr>
                <w:rFonts w:ascii="Arial" w:hAnsi="Arial" w:cs="Arial"/>
                <w:bCs/>
                <w:noProof/>
                <w:color w:val="000000" w:themeColor="text1"/>
                <w:lang w:eastAsia="ar-SA"/>
              </w:rPr>
              <w:t>.</w:t>
            </w:r>
          </w:p>
        </w:tc>
      </w:tr>
      <w:tr w:rsidR="00FD5F67" w:rsidRPr="00FD5F67" w14:paraId="28A062FA" w14:textId="77777777" w:rsidTr="0048123F">
        <w:trPr>
          <w:cantSplit/>
          <w:trHeight w:hRule="exact" w:val="240"/>
        </w:trPr>
        <w:tc>
          <w:tcPr>
            <w:tcW w:w="9923" w:type="dxa"/>
            <w:gridSpan w:val="5"/>
            <w:tcBorders>
              <w:top w:val="nil"/>
              <w:left w:val="nil"/>
              <w:right w:val="nil"/>
            </w:tcBorders>
            <w:vAlign w:val="bottom"/>
          </w:tcPr>
          <w:p w14:paraId="4E9AEDC4" w14:textId="77777777" w:rsidR="0048123F" w:rsidRPr="00FD5F67" w:rsidRDefault="0048123F" w:rsidP="0048123F">
            <w:pPr>
              <w:suppressAutoHyphens/>
              <w:rPr>
                <w:rFonts w:ascii="Arial" w:hAnsi="Arial" w:cs="Arial"/>
                <w:b/>
                <w:bCs/>
                <w:color w:val="000000" w:themeColor="text1"/>
                <w:lang w:eastAsia="ar-SA"/>
              </w:rPr>
            </w:pPr>
          </w:p>
        </w:tc>
      </w:tr>
      <w:tr w:rsidR="00FD5F67" w:rsidRPr="00FD5F67" w14:paraId="5FA591CC" w14:textId="77777777" w:rsidTr="0048123F">
        <w:trPr>
          <w:cantSplit/>
          <w:trHeight w:hRule="exact" w:val="240"/>
        </w:trPr>
        <w:tc>
          <w:tcPr>
            <w:tcW w:w="9923" w:type="dxa"/>
            <w:gridSpan w:val="5"/>
            <w:tcBorders>
              <w:top w:val="nil"/>
              <w:left w:val="nil"/>
              <w:right w:val="nil"/>
            </w:tcBorders>
            <w:vAlign w:val="bottom"/>
          </w:tcPr>
          <w:p w14:paraId="2C01E471"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b/>
                <w:bCs/>
                <w:color w:val="000000" w:themeColor="text1"/>
                <w:lang w:eastAsia="ar-SA"/>
              </w:rPr>
              <w:t>CONTRATANTE:</w:t>
            </w:r>
          </w:p>
        </w:tc>
      </w:tr>
      <w:tr w:rsidR="00FD5F67" w:rsidRPr="00FD5F67" w14:paraId="2EC90E1F" w14:textId="77777777" w:rsidTr="0048123F">
        <w:trPr>
          <w:cantSplit/>
          <w:trHeight w:hRule="exact" w:val="500"/>
        </w:trPr>
        <w:tc>
          <w:tcPr>
            <w:tcW w:w="9923" w:type="dxa"/>
            <w:gridSpan w:val="5"/>
          </w:tcPr>
          <w:p w14:paraId="6DD73BA3"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Denominação/Nome por extenso:</w:t>
            </w:r>
          </w:p>
          <w:p w14:paraId="7517D812"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bCs/>
                <w:color w:val="000000" w:themeColor="text1"/>
                <w:lang w:eastAsia="ar-SA"/>
              </w:rPr>
              <w:t>CÂMARA DOS DEPUTADOS</w:t>
            </w:r>
          </w:p>
        </w:tc>
      </w:tr>
      <w:tr w:rsidR="00FD5F67" w:rsidRPr="00FD5F67" w14:paraId="0E803DC0" w14:textId="77777777" w:rsidTr="0048123F">
        <w:trPr>
          <w:cantSplit/>
          <w:trHeight w:hRule="exact" w:val="500"/>
        </w:trPr>
        <w:tc>
          <w:tcPr>
            <w:tcW w:w="9923" w:type="dxa"/>
            <w:gridSpan w:val="5"/>
          </w:tcPr>
          <w:p w14:paraId="722F7E2C"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CNPJ/MF:</w:t>
            </w:r>
          </w:p>
          <w:p w14:paraId="23083FB1"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00.530.352/0001-59</w:t>
            </w:r>
          </w:p>
        </w:tc>
      </w:tr>
      <w:tr w:rsidR="00FD5F67" w:rsidRPr="00FD5F67" w14:paraId="6C581CB4" w14:textId="77777777" w:rsidTr="0048123F">
        <w:trPr>
          <w:cantSplit/>
          <w:trHeight w:hRule="exact" w:val="500"/>
        </w:trPr>
        <w:tc>
          <w:tcPr>
            <w:tcW w:w="9923" w:type="dxa"/>
            <w:gridSpan w:val="5"/>
          </w:tcPr>
          <w:p w14:paraId="68CD970F" w14:textId="77777777" w:rsidR="0048123F" w:rsidRPr="00FD5F67" w:rsidRDefault="0048123F" w:rsidP="0048123F">
            <w:pPr>
              <w:suppressAutoHyphens/>
              <w:rPr>
                <w:rFonts w:ascii="Arial" w:hAnsi="Arial" w:cs="Arial"/>
                <w:bCs/>
                <w:color w:val="000000" w:themeColor="text1"/>
                <w:lang w:eastAsia="ar-SA"/>
              </w:rPr>
            </w:pPr>
            <w:r w:rsidRPr="00FD5F67">
              <w:rPr>
                <w:rFonts w:ascii="Arial" w:hAnsi="Arial" w:cs="Arial"/>
                <w:bCs/>
                <w:color w:val="000000" w:themeColor="text1"/>
                <w:lang w:eastAsia="ar-SA"/>
              </w:rPr>
              <w:t>Endereço:</w:t>
            </w:r>
          </w:p>
          <w:p w14:paraId="32291003" w14:textId="77777777" w:rsidR="0048123F" w:rsidRPr="00FD5F67" w:rsidRDefault="0048123F" w:rsidP="0048123F">
            <w:pPr>
              <w:suppressAutoHyphens/>
              <w:rPr>
                <w:rFonts w:ascii="Arial" w:hAnsi="Arial" w:cs="Arial"/>
                <w:bCs/>
                <w:color w:val="000000" w:themeColor="text1"/>
                <w:lang w:eastAsia="ar-SA"/>
              </w:rPr>
            </w:pPr>
            <w:r w:rsidRPr="00FD5F67">
              <w:rPr>
                <w:rFonts w:ascii="Arial" w:hAnsi="Arial" w:cs="Arial"/>
                <w:bCs/>
                <w:color w:val="000000" w:themeColor="text1"/>
                <w:lang w:eastAsia="ar-SA"/>
              </w:rPr>
              <w:t>PÇ DOS TRÊS PODERES S/N. ED ANEXO 13º ANDAR – PLANO PILOTO</w:t>
            </w:r>
          </w:p>
        </w:tc>
      </w:tr>
      <w:tr w:rsidR="00FD5F67" w:rsidRPr="00FD5F67" w14:paraId="6A4F3B10" w14:textId="77777777" w:rsidTr="0048123F">
        <w:trPr>
          <w:cantSplit/>
          <w:trHeight w:hRule="exact" w:val="500"/>
        </w:trPr>
        <w:tc>
          <w:tcPr>
            <w:tcW w:w="6378" w:type="dxa"/>
            <w:gridSpan w:val="3"/>
          </w:tcPr>
          <w:p w14:paraId="0B520886"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Cidade:</w:t>
            </w:r>
          </w:p>
          <w:p w14:paraId="651DBC24"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 xml:space="preserve">BRASÍLIA </w:t>
            </w:r>
          </w:p>
        </w:tc>
        <w:tc>
          <w:tcPr>
            <w:tcW w:w="1276" w:type="dxa"/>
          </w:tcPr>
          <w:p w14:paraId="40C7AB83"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UF:</w:t>
            </w:r>
          </w:p>
          <w:p w14:paraId="470B92C9" w14:textId="77777777" w:rsidR="0048123F" w:rsidRPr="00FD5F67" w:rsidRDefault="0048123F" w:rsidP="0048123F">
            <w:pPr>
              <w:suppressAutoHyphens/>
              <w:jc w:val="center"/>
              <w:rPr>
                <w:rFonts w:ascii="Arial" w:hAnsi="Arial" w:cs="Arial"/>
                <w:color w:val="000000" w:themeColor="text1"/>
                <w:lang w:eastAsia="ar-SA"/>
              </w:rPr>
            </w:pPr>
            <w:r w:rsidRPr="00FD5F67">
              <w:rPr>
                <w:rFonts w:ascii="Arial" w:hAnsi="Arial" w:cs="Arial"/>
                <w:color w:val="000000" w:themeColor="text1"/>
                <w:lang w:eastAsia="ar-SA"/>
              </w:rPr>
              <w:t>DF</w:t>
            </w:r>
          </w:p>
        </w:tc>
        <w:tc>
          <w:tcPr>
            <w:tcW w:w="2269" w:type="dxa"/>
          </w:tcPr>
          <w:p w14:paraId="220B0CD3" w14:textId="77777777" w:rsidR="0048123F" w:rsidRPr="00FD5F67" w:rsidRDefault="0048123F" w:rsidP="0048123F">
            <w:pPr>
              <w:suppressAutoHyphens/>
              <w:rPr>
                <w:rFonts w:ascii="Arial" w:hAnsi="Arial" w:cs="Arial"/>
                <w:bCs/>
                <w:color w:val="000000" w:themeColor="text1"/>
                <w:lang w:eastAsia="ar-SA"/>
              </w:rPr>
            </w:pPr>
            <w:r w:rsidRPr="00FD5F67">
              <w:rPr>
                <w:rFonts w:ascii="Arial" w:hAnsi="Arial" w:cs="Arial"/>
                <w:bCs/>
                <w:color w:val="000000" w:themeColor="text1"/>
                <w:lang w:eastAsia="ar-SA"/>
              </w:rPr>
              <w:t>CEP:</w:t>
            </w:r>
          </w:p>
          <w:p w14:paraId="1CF7D265" w14:textId="77777777" w:rsidR="0048123F" w:rsidRPr="00FD5F67" w:rsidRDefault="0048123F" w:rsidP="0048123F">
            <w:pPr>
              <w:suppressAutoHyphens/>
              <w:jc w:val="center"/>
              <w:rPr>
                <w:rFonts w:ascii="Arial" w:hAnsi="Arial" w:cs="Arial"/>
                <w:bCs/>
                <w:color w:val="000000" w:themeColor="text1"/>
                <w:lang w:eastAsia="ar-SA"/>
              </w:rPr>
            </w:pPr>
            <w:r w:rsidRPr="00FD5F67">
              <w:rPr>
                <w:rFonts w:ascii="Arial" w:hAnsi="Arial" w:cs="Arial"/>
                <w:bCs/>
                <w:color w:val="000000" w:themeColor="text1"/>
                <w:lang w:eastAsia="ar-SA"/>
              </w:rPr>
              <w:t>70.100-000</w:t>
            </w:r>
          </w:p>
        </w:tc>
      </w:tr>
      <w:tr w:rsidR="00FD5F67" w:rsidRPr="00FD5F67" w14:paraId="624FED3B" w14:textId="77777777" w:rsidTr="0048123F">
        <w:trPr>
          <w:cantSplit/>
          <w:trHeight w:hRule="exact" w:val="500"/>
        </w:trPr>
        <w:tc>
          <w:tcPr>
            <w:tcW w:w="9923" w:type="dxa"/>
            <w:gridSpan w:val="5"/>
          </w:tcPr>
          <w:p w14:paraId="7C99D4DD"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Nome do Responsável:</w:t>
            </w:r>
          </w:p>
          <w:p w14:paraId="34880C62" w14:textId="6D8A37D0" w:rsidR="0048123F" w:rsidRPr="00FD5F67" w:rsidRDefault="0014171F" w:rsidP="0048123F">
            <w:pPr>
              <w:suppressAutoHyphens/>
              <w:rPr>
                <w:rFonts w:ascii="Arial" w:hAnsi="Arial" w:cs="Arial"/>
                <w:color w:val="000000" w:themeColor="text1"/>
                <w:lang w:eastAsia="ar-SA"/>
              </w:rPr>
            </w:pPr>
            <w:r w:rsidRPr="00FD5F67">
              <w:rPr>
                <w:rFonts w:ascii="Arial" w:hAnsi="Arial" w:cs="Arial"/>
                <w:noProof/>
                <w:color w:val="000000" w:themeColor="text1"/>
                <w:lang w:eastAsia="ar-SA"/>
              </w:rPr>
              <w:t>CELSO DE BARROS CORREIA NETO</w:t>
            </w:r>
          </w:p>
        </w:tc>
      </w:tr>
      <w:tr w:rsidR="00DE6350" w:rsidRPr="00FD5F67" w14:paraId="1B2B88F7" w14:textId="77777777" w:rsidTr="00B13E84">
        <w:trPr>
          <w:cantSplit/>
          <w:trHeight w:hRule="exact" w:val="500"/>
        </w:trPr>
        <w:tc>
          <w:tcPr>
            <w:tcW w:w="9923" w:type="dxa"/>
            <w:gridSpan w:val="5"/>
          </w:tcPr>
          <w:p w14:paraId="394850EA" w14:textId="77777777" w:rsidR="00DE6350" w:rsidRPr="00FD5F67" w:rsidRDefault="00DE6350"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Cargo/Função:</w:t>
            </w:r>
          </w:p>
          <w:p w14:paraId="38D69554" w14:textId="2654E485" w:rsidR="00DE6350" w:rsidRPr="00FD5F67" w:rsidRDefault="00DE6350" w:rsidP="00DE6350">
            <w:pPr>
              <w:suppressAutoHyphens/>
              <w:rPr>
                <w:rFonts w:ascii="Arial" w:hAnsi="Arial" w:cs="Arial"/>
                <w:color w:val="000000" w:themeColor="text1"/>
                <w:lang w:eastAsia="ar-SA"/>
              </w:rPr>
            </w:pPr>
            <w:r w:rsidRPr="00FD5F67">
              <w:rPr>
                <w:rFonts w:ascii="Arial" w:hAnsi="Arial" w:cs="Arial"/>
                <w:noProof/>
                <w:color w:val="000000" w:themeColor="text1"/>
                <w:lang w:eastAsia="ar-SA"/>
              </w:rPr>
              <w:t>DIRETOR GERAL</w:t>
            </w:r>
          </w:p>
        </w:tc>
      </w:tr>
    </w:tbl>
    <w:p w14:paraId="70323036" w14:textId="77777777" w:rsidR="0048123F" w:rsidRPr="00FD5F67" w:rsidRDefault="0048123F" w:rsidP="0048123F">
      <w:pPr>
        <w:suppressAutoHyphens/>
        <w:snapToGrid w:val="0"/>
        <w:jc w:val="both"/>
        <w:rPr>
          <w:rFonts w:ascii="Arial" w:hAnsi="Arial" w:cs="Arial"/>
          <w:b/>
          <w:bCs/>
          <w:color w:val="000000" w:themeColor="text1"/>
          <w:lang w:eastAsia="ar-SA"/>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7"/>
        <w:gridCol w:w="2080"/>
        <w:gridCol w:w="142"/>
        <w:gridCol w:w="1071"/>
        <w:gridCol w:w="3323"/>
      </w:tblGrid>
      <w:tr w:rsidR="00FD5F67" w:rsidRPr="00FD5F67" w14:paraId="083413BF" w14:textId="77777777" w:rsidTr="0048123F">
        <w:trPr>
          <w:cantSplit/>
          <w:trHeight w:hRule="exact" w:val="220"/>
        </w:trPr>
        <w:tc>
          <w:tcPr>
            <w:tcW w:w="9923" w:type="dxa"/>
            <w:gridSpan w:val="5"/>
            <w:tcBorders>
              <w:top w:val="nil"/>
              <w:left w:val="nil"/>
              <w:right w:val="nil"/>
            </w:tcBorders>
            <w:vAlign w:val="bottom"/>
          </w:tcPr>
          <w:p w14:paraId="50708891"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b/>
                <w:bCs/>
                <w:color w:val="000000" w:themeColor="text1"/>
                <w:lang w:eastAsia="ar-SA"/>
              </w:rPr>
              <w:t>CONTRATADA:</w:t>
            </w:r>
          </w:p>
        </w:tc>
      </w:tr>
      <w:tr w:rsidR="00FD5F67" w:rsidRPr="00FD5F67" w14:paraId="6BAD6909" w14:textId="77777777" w:rsidTr="0048123F">
        <w:trPr>
          <w:cantSplit/>
          <w:trHeight w:hRule="exact" w:val="605"/>
        </w:trPr>
        <w:tc>
          <w:tcPr>
            <w:tcW w:w="9923" w:type="dxa"/>
            <w:gridSpan w:val="5"/>
            <w:vAlign w:val="center"/>
          </w:tcPr>
          <w:p w14:paraId="50E63D89"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Denominação/Nome por extenso:</w:t>
            </w:r>
          </w:p>
          <w:p w14:paraId="2BD37E9F" w14:textId="77777777" w:rsidR="0048123F" w:rsidRPr="00FD5F67" w:rsidRDefault="0048123F" w:rsidP="0048123F">
            <w:pPr>
              <w:suppressAutoHyphens/>
              <w:rPr>
                <w:rFonts w:ascii="Arial" w:hAnsi="Arial" w:cs="Arial"/>
                <w:color w:val="000000" w:themeColor="text1"/>
                <w:lang w:eastAsia="ar-SA"/>
              </w:rPr>
            </w:pPr>
          </w:p>
        </w:tc>
      </w:tr>
      <w:tr w:rsidR="00FD5F67" w:rsidRPr="00FD5F67" w14:paraId="21C980F7" w14:textId="77777777" w:rsidTr="0048123F">
        <w:trPr>
          <w:cantSplit/>
          <w:trHeight w:hRule="exact" w:val="500"/>
        </w:trPr>
        <w:tc>
          <w:tcPr>
            <w:tcW w:w="9923" w:type="dxa"/>
            <w:gridSpan w:val="5"/>
          </w:tcPr>
          <w:p w14:paraId="76A35ED9" w14:textId="77777777" w:rsidR="0048123F" w:rsidRPr="00FD5F67" w:rsidRDefault="0048123F" w:rsidP="0048123F">
            <w:pPr>
              <w:suppressAutoHyphens/>
              <w:rPr>
                <w:rFonts w:ascii="Arial" w:hAnsi="Arial" w:cs="Arial"/>
                <w:color w:val="000000" w:themeColor="text1"/>
                <w:lang w:val="en-US" w:eastAsia="ar-SA"/>
              </w:rPr>
            </w:pPr>
            <w:r w:rsidRPr="00FD5F67">
              <w:rPr>
                <w:rFonts w:ascii="Arial" w:hAnsi="Arial" w:cs="Arial"/>
                <w:color w:val="000000" w:themeColor="text1"/>
                <w:lang w:val="en-US" w:eastAsia="ar-SA"/>
              </w:rPr>
              <w:t>CNPJ/MF:</w:t>
            </w:r>
          </w:p>
          <w:p w14:paraId="747AB047" w14:textId="77777777" w:rsidR="0048123F" w:rsidRPr="00FD5F67" w:rsidRDefault="0048123F" w:rsidP="0048123F">
            <w:pPr>
              <w:suppressAutoHyphens/>
              <w:rPr>
                <w:rFonts w:ascii="Arial" w:hAnsi="Arial" w:cs="Arial"/>
                <w:color w:val="000000" w:themeColor="text1"/>
                <w:lang w:val="en-US" w:eastAsia="ar-SA"/>
              </w:rPr>
            </w:pPr>
          </w:p>
        </w:tc>
      </w:tr>
      <w:tr w:rsidR="00FD5F67" w:rsidRPr="00FD5F67" w14:paraId="12782DF9" w14:textId="77777777" w:rsidTr="0048123F">
        <w:trPr>
          <w:cantSplit/>
          <w:trHeight w:hRule="exact" w:val="500"/>
        </w:trPr>
        <w:tc>
          <w:tcPr>
            <w:tcW w:w="9923" w:type="dxa"/>
            <w:gridSpan w:val="5"/>
          </w:tcPr>
          <w:p w14:paraId="4A65503B"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Endereço:</w:t>
            </w:r>
          </w:p>
          <w:p w14:paraId="2BC3D2BC" w14:textId="77777777" w:rsidR="0048123F" w:rsidRPr="00FD5F67" w:rsidRDefault="0048123F" w:rsidP="0048123F">
            <w:pPr>
              <w:suppressAutoHyphens/>
              <w:rPr>
                <w:rFonts w:ascii="Arial" w:hAnsi="Arial" w:cs="Arial"/>
                <w:color w:val="000000" w:themeColor="text1"/>
                <w:lang w:eastAsia="ar-SA"/>
              </w:rPr>
            </w:pPr>
          </w:p>
        </w:tc>
      </w:tr>
      <w:tr w:rsidR="00FD5F67" w:rsidRPr="00FD5F67" w14:paraId="7A9000A3" w14:textId="77777777" w:rsidTr="0048123F">
        <w:trPr>
          <w:cantSplit/>
          <w:trHeight w:hRule="exact" w:val="513"/>
        </w:trPr>
        <w:tc>
          <w:tcPr>
            <w:tcW w:w="5529" w:type="dxa"/>
            <w:gridSpan w:val="3"/>
          </w:tcPr>
          <w:p w14:paraId="27885B5C"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 xml:space="preserve">Cidade: </w:t>
            </w:r>
          </w:p>
          <w:p w14:paraId="3525B136" w14:textId="77777777" w:rsidR="0048123F" w:rsidRPr="00FD5F67" w:rsidRDefault="0048123F" w:rsidP="0048123F">
            <w:pPr>
              <w:suppressAutoHyphens/>
              <w:rPr>
                <w:rFonts w:ascii="Arial" w:hAnsi="Arial" w:cs="Arial"/>
                <w:color w:val="000000" w:themeColor="text1"/>
                <w:lang w:eastAsia="ar-SA"/>
              </w:rPr>
            </w:pPr>
          </w:p>
        </w:tc>
        <w:tc>
          <w:tcPr>
            <w:tcW w:w="1071" w:type="dxa"/>
          </w:tcPr>
          <w:p w14:paraId="020C47D4"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UF:</w:t>
            </w:r>
          </w:p>
          <w:p w14:paraId="2C2C3003" w14:textId="77777777" w:rsidR="0048123F" w:rsidRPr="00FD5F67" w:rsidRDefault="0048123F" w:rsidP="0048123F">
            <w:pPr>
              <w:suppressAutoHyphens/>
              <w:jc w:val="center"/>
              <w:rPr>
                <w:rFonts w:ascii="Arial" w:hAnsi="Arial" w:cs="Arial"/>
                <w:color w:val="000000" w:themeColor="text1"/>
                <w:lang w:eastAsia="ar-SA"/>
              </w:rPr>
            </w:pPr>
            <w:r w:rsidRPr="00FD5F67">
              <w:rPr>
                <w:rFonts w:ascii="Arial" w:hAnsi="Arial" w:cs="Arial"/>
                <w:noProof/>
                <w:color w:val="000000" w:themeColor="text1"/>
                <w:lang w:eastAsia="ar-SA"/>
              </w:rPr>
              <w:t>DF</w:t>
            </w:r>
          </w:p>
        </w:tc>
        <w:tc>
          <w:tcPr>
            <w:tcW w:w="3323" w:type="dxa"/>
          </w:tcPr>
          <w:p w14:paraId="363AAC13"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CEP:</w:t>
            </w:r>
          </w:p>
          <w:p w14:paraId="03E81C3D" w14:textId="77777777" w:rsidR="0048123F" w:rsidRPr="00FD5F67" w:rsidRDefault="0048123F" w:rsidP="0048123F">
            <w:pPr>
              <w:suppressAutoHyphens/>
              <w:jc w:val="center"/>
              <w:rPr>
                <w:rFonts w:ascii="Arial" w:hAnsi="Arial" w:cs="Arial"/>
                <w:color w:val="000000" w:themeColor="text1"/>
                <w:lang w:eastAsia="ar-SA"/>
              </w:rPr>
            </w:pPr>
          </w:p>
        </w:tc>
      </w:tr>
      <w:tr w:rsidR="00FD5F67" w:rsidRPr="00FD5F67" w14:paraId="5D411DAC" w14:textId="77777777" w:rsidTr="0048123F">
        <w:trPr>
          <w:cantSplit/>
          <w:trHeight w:hRule="exact" w:val="500"/>
        </w:trPr>
        <w:tc>
          <w:tcPr>
            <w:tcW w:w="9923" w:type="dxa"/>
            <w:gridSpan w:val="5"/>
          </w:tcPr>
          <w:p w14:paraId="01755B10"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Nome do Representante Legal:</w:t>
            </w:r>
          </w:p>
          <w:p w14:paraId="0E33333B" w14:textId="77777777" w:rsidR="0048123F" w:rsidRPr="00FD5F67" w:rsidRDefault="0048123F" w:rsidP="0048123F">
            <w:pPr>
              <w:suppressAutoHyphens/>
              <w:rPr>
                <w:rFonts w:ascii="Arial" w:hAnsi="Arial" w:cs="Arial"/>
                <w:color w:val="000000" w:themeColor="text1"/>
                <w:lang w:eastAsia="ar-SA"/>
              </w:rPr>
            </w:pPr>
          </w:p>
        </w:tc>
      </w:tr>
      <w:tr w:rsidR="00E713DE" w:rsidRPr="00FD5F67" w14:paraId="72ECF943" w14:textId="77777777" w:rsidTr="00B13E84">
        <w:trPr>
          <w:cantSplit/>
          <w:trHeight w:hRule="exact" w:val="500"/>
        </w:trPr>
        <w:tc>
          <w:tcPr>
            <w:tcW w:w="9923" w:type="dxa"/>
            <w:gridSpan w:val="5"/>
          </w:tcPr>
          <w:p w14:paraId="3BA44FF3" w14:textId="77777777" w:rsidR="00E713DE" w:rsidRPr="00FD5F67" w:rsidRDefault="00E713DE"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Cargo</w:t>
            </w:r>
          </w:p>
          <w:p w14:paraId="5282BB23" w14:textId="39EA7FFA" w:rsidR="00E713DE" w:rsidRPr="00FD5F67" w:rsidRDefault="00E713DE" w:rsidP="0048123F">
            <w:pPr>
              <w:suppressAutoHyphens/>
              <w:rPr>
                <w:rFonts w:ascii="Arial" w:hAnsi="Arial" w:cs="Arial"/>
                <w:color w:val="000000" w:themeColor="text1"/>
                <w:lang w:eastAsia="ar-SA"/>
              </w:rPr>
            </w:pPr>
          </w:p>
          <w:p w14:paraId="7C520DEB" w14:textId="77777777" w:rsidR="00E713DE" w:rsidRPr="00FD5F67" w:rsidRDefault="00E713DE" w:rsidP="0048123F">
            <w:pPr>
              <w:suppressAutoHyphens/>
              <w:rPr>
                <w:rFonts w:ascii="Arial" w:hAnsi="Arial" w:cs="Arial"/>
                <w:color w:val="000000" w:themeColor="text1"/>
                <w:lang w:eastAsia="ar-SA"/>
              </w:rPr>
            </w:pPr>
          </w:p>
        </w:tc>
      </w:tr>
      <w:tr w:rsidR="00FD5F67" w:rsidRPr="00FD5F67" w14:paraId="5411D28E" w14:textId="77777777" w:rsidTr="0048123F">
        <w:trPr>
          <w:cantSplit/>
          <w:trHeight w:hRule="exact" w:val="469"/>
        </w:trPr>
        <w:tc>
          <w:tcPr>
            <w:tcW w:w="9923" w:type="dxa"/>
            <w:gridSpan w:val="5"/>
            <w:shd w:val="clear" w:color="auto" w:fill="D9D9D9"/>
            <w:vAlign w:val="center"/>
          </w:tcPr>
          <w:p w14:paraId="08237A27"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b/>
                <w:bCs/>
                <w:color w:val="000000" w:themeColor="text1"/>
                <w:lang w:eastAsia="ar-SA"/>
              </w:rPr>
              <w:t>DADOS DO CONTRATO</w:t>
            </w:r>
          </w:p>
        </w:tc>
      </w:tr>
      <w:tr w:rsidR="00FD5F67" w:rsidRPr="00FD5F67" w14:paraId="0B83B838" w14:textId="77777777" w:rsidTr="0048123F">
        <w:trPr>
          <w:cantSplit/>
          <w:trHeight w:hRule="exact" w:val="469"/>
        </w:trPr>
        <w:tc>
          <w:tcPr>
            <w:tcW w:w="3307" w:type="dxa"/>
            <w:vAlign w:val="center"/>
          </w:tcPr>
          <w:p w14:paraId="4AC767C1"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Data da Proposta</w:t>
            </w:r>
          </w:p>
          <w:p w14:paraId="5EE42C9B" w14:textId="77777777" w:rsidR="0048123F" w:rsidRPr="00FD5F67" w:rsidRDefault="0048123F" w:rsidP="0048123F">
            <w:pPr>
              <w:suppressAutoHyphens/>
              <w:rPr>
                <w:rFonts w:ascii="Arial" w:hAnsi="Arial" w:cs="Arial"/>
                <w:color w:val="000000" w:themeColor="text1"/>
                <w:lang w:eastAsia="ar-SA"/>
              </w:rPr>
            </w:pPr>
          </w:p>
        </w:tc>
        <w:tc>
          <w:tcPr>
            <w:tcW w:w="2080" w:type="dxa"/>
            <w:vAlign w:val="center"/>
          </w:tcPr>
          <w:p w14:paraId="729019D0"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Data de assinatura</w:t>
            </w:r>
          </w:p>
          <w:p w14:paraId="1D3B22CC"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 xml:space="preserve"> </w:t>
            </w:r>
          </w:p>
        </w:tc>
        <w:tc>
          <w:tcPr>
            <w:tcW w:w="4536" w:type="dxa"/>
            <w:gridSpan w:val="3"/>
            <w:vAlign w:val="center"/>
          </w:tcPr>
          <w:p w14:paraId="00B2A4AF"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Data de vigência</w:t>
            </w:r>
          </w:p>
          <w:p w14:paraId="6064865E" w14:textId="77777777" w:rsidR="0048123F" w:rsidRPr="00FD5F67" w:rsidRDefault="0048123F" w:rsidP="0048123F">
            <w:pPr>
              <w:suppressAutoHyphens/>
              <w:rPr>
                <w:rFonts w:ascii="Arial" w:hAnsi="Arial" w:cs="Arial"/>
                <w:color w:val="000000" w:themeColor="text1"/>
                <w:lang w:eastAsia="ar-SA"/>
              </w:rPr>
            </w:pPr>
          </w:p>
        </w:tc>
      </w:tr>
      <w:tr w:rsidR="00FD5F67" w:rsidRPr="00FD5F67" w14:paraId="611EE9C8" w14:textId="77777777" w:rsidTr="00A713D0">
        <w:trPr>
          <w:cantSplit/>
          <w:trHeight w:hRule="exact" w:val="703"/>
        </w:trPr>
        <w:tc>
          <w:tcPr>
            <w:tcW w:w="5387" w:type="dxa"/>
            <w:gridSpan w:val="2"/>
          </w:tcPr>
          <w:p w14:paraId="573EE2C8"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 xml:space="preserve">Preço: </w:t>
            </w:r>
            <w:r w:rsidRPr="00FD5F67">
              <w:rPr>
                <w:rFonts w:ascii="Arial" w:hAnsi="Arial" w:cs="Arial"/>
                <w:noProof/>
                <w:color w:val="000000" w:themeColor="text1"/>
                <w:lang w:eastAsia="ar-SA"/>
              </w:rPr>
              <w:t xml:space="preserve">R$ </w:t>
            </w:r>
          </w:p>
        </w:tc>
        <w:tc>
          <w:tcPr>
            <w:tcW w:w="4536" w:type="dxa"/>
            <w:gridSpan w:val="3"/>
          </w:tcPr>
          <w:p w14:paraId="228EF377" w14:textId="77777777" w:rsidR="0048123F" w:rsidRPr="00FD5F67" w:rsidRDefault="0048123F" w:rsidP="0048123F">
            <w:pPr>
              <w:suppressAutoHyphens/>
              <w:rPr>
                <w:rFonts w:ascii="Arial" w:hAnsi="Arial" w:cs="Arial"/>
                <w:color w:val="000000" w:themeColor="text1"/>
                <w:lang w:eastAsia="ar-SA"/>
              </w:rPr>
            </w:pPr>
            <w:r w:rsidRPr="00FD5F67">
              <w:rPr>
                <w:rFonts w:ascii="Arial" w:hAnsi="Arial" w:cs="Arial"/>
                <w:color w:val="000000" w:themeColor="text1"/>
                <w:lang w:eastAsia="ar-SA"/>
              </w:rPr>
              <w:t xml:space="preserve">Valor da Garantia: </w:t>
            </w:r>
            <w:r w:rsidRPr="00FD5F67">
              <w:rPr>
                <w:rFonts w:ascii="Arial" w:hAnsi="Arial" w:cs="Arial"/>
                <w:noProof/>
                <w:color w:val="000000" w:themeColor="text1"/>
                <w:lang w:eastAsia="ar-SA"/>
              </w:rPr>
              <w:t xml:space="preserve">R$ </w:t>
            </w:r>
          </w:p>
        </w:tc>
      </w:tr>
      <w:tr w:rsidR="00FD5F67" w:rsidRPr="00FD5F67" w14:paraId="62BA88E7" w14:textId="77777777" w:rsidTr="0048123F">
        <w:trPr>
          <w:cantSplit/>
          <w:trHeight w:hRule="exact" w:val="500"/>
        </w:trPr>
        <w:tc>
          <w:tcPr>
            <w:tcW w:w="9923" w:type="dxa"/>
            <w:gridSpan w:val="5"/>
          </w:tcPr>
          <w:p w14:paraId="79FB776B" w14:textId="77777777" w:rsidR="0048123F" w:rsidRPr="00FD5F67" w:rsidRDefault="0048123F" w:rsidP="0048123F">
            <w:pPr>
              <w:suppressAutoHyphens/>
              <w:rPr>
                <w:rFonts w:ascii="Arial" w:hAnsi="Arial" w:cs="Arial"/>
                <w:color w:val="000000" w:themeColor="text1"/>
                <w:lang w:eastAsia="ar-SA"/>
              </w:rPr>
            </w:pPr>
            <w:proofErr w:type="gramStart"/>
            <w:r w:rsidRPr="00FD5F67">
              <w:rPr>
                <w:rFonts w:ascii="Arial" w:hAnsi="Arial" w:cs="Arial"/>
                <w:color w:val="000000" w:themeColor="text1"/>
                <w:lang w:eastAsia="ar-SA"/>
              </w:rPr>
              <w:t>Nota(</w:t>
            </w:r>
            <w:proofErr w:type="gramEnd"/>
            <w:r w:rsidRPr="00FD5F67">
              <w:rPr>
                <w:rFonts w:ascii="Arial" w:hAnsi="Arial" w:cs="Arial"/>
                <w:color w:val="000000" w:themeColor="text1"/>
                <w:lang w:eastAsia="ar-SA"/>
              </w:rPr>
              <w:t xml:space="preserve">s) de Empenho: </w:t>
            </w:r>
          </w:p>
          <w:p w14:paraId="3F2134F0" w14:textId="77777777" w:rsidR="0048123F" w:rsidRPr="00FD5F67" w:rsidRDefault="0048123F" w:rsidP="0048123F">
            <w:pPr>
              <w:suppressAutoHyphens/>
              <w:rPr>
                <w:rFonts w:ascii="Arial" w:hAnsi="Arial" w:cs="Arial"/>
                <w:color w:val="000000" w:themeColor="text1"/>
                <w:lang w:eastAsia="ar-SA"/>
              </w:rPr>
            </w:pPr>
          </w:p>
          <w:p w14:paraId="77F8B8C5" w14:textId="77777777" w:rsidR="0048123F" w:rsidRPr="00FD5F67" w:rsidRDefault="0048123F" w:rsidP="0048123F">
            <w:pPr>
              <w:suppressAutoHyphens/>
              <w:rPr>
                <w:rFonts w:ascii="Arial" w:hAnsi="Arial" w:cs="Arial"/>
                <w:color w:val="000000" w:themeColor="text1"/>
                <w:lang w:eastAsia="ar-SA"/>
              </w:rPr>
            </w:pPr>
          </w:p>
          <w:p w14:paraId="1BD558C0" w14:textId="77777777" w:rsidR="0048123F" w:rsidRPr="00FD5F67" w:rsidRDefault="0048123F" w:rsidP="0048123F">
            <w:pPr>
              <w:suppressAutoHyphens/>
              <w:rPr>
                <w:rFonts w:ascii="Arial" w:hAnsi="Arial" w:cs="Arial"/>
                <w:color w:val="000000" w:themeColor="text1"/>
                <w:lang w:eastAsia="ar-SA"/>
              </w:rPr>
            </w:pPr>
          </w:p>
        </w:tc>
      </w:tr>
      <w:tr w:rsidR="00FD5F67" w:rsidRPr="00FD5F67" w14:paraId="0947C1D0" w14:textId="77777777" w:rsidTr="0048123F">
        <w:trPr>
          <w:cantSplit/>
          <w:trHeight w:hRule="exact" w:val="1803"/>
        </w:trPr>
        <w:tc>
          <w:tcPr>
            <w:tcW w:w="9923" w:type="dxa"/>
            <w:gridSpan w:val="5"/>
            <w:shd w:val="clear" w:color="auto" w:fill="D9D9D9"/>
          </w:tcPr>
          <w:p w14:paraId="2922E6E0" w14:textId="19C554A9" w:rsidR="0048123F" w:rsidRPr="00FD5F67" w:rsidRDefault="0048123F" w:rsidP="0048123F">
            <w:pPr>
              <w:suppressAutoHyphens/>
              <w:ind w:firstLine="851"/>
              <w:jc w:val="both"/>
              <w:rPr>
                <w:rFonts w:ascii="Arial" w:hAnsi="Arial" w:cs="Arial"/>
                <w:color w:val="000000" w:themeColor="text1"/>
                <w:lang w:eastAsia="ar-SA"/>
              </w:rPr>
            </w:pPr>
            <w:r w:rsidRPr="00FD5F67">
              <w:rPr>
                <w:rFonts w:ascii="Arial" w:hAnsi="Arial" w:cs="Arial"/>
                <w:color w:val="000000" w:themeColor="text1"/>
                <w:lang w:eastAsia="ar-SA"/>
              </w:rPr>
              <w:t>As partes, acima identificadas acordam em celebrar o presente Contrato, em conformidade com o processo em referência, com as disposições contidas na Lei n. 8.666, de 21/6/93, e alterações posteriores, daqui por diante denominada simplesmente LEI, no Regulamento dos Procedimentos Licitatórios da Câmara dos Deputados, aprovado pelo Ato da Mesa n. 80, de 7/6/01, publicado no D.O.U. de 5/7/01, doravante denominado simplesmente REGULAMENTO, e com o Edital da licitação acima referenciada</w:t>
            </w:r>
            <w:r w:rsidR="00793761" w:rsidRPr="00FD5F67">
              <w:rPr>
                <w:rFonts w:ascii="Arial" w:hAnsi="Arial" w:cs="Arial"/>
                <w:color w:val="000000" w:themeColor="text1"/>
                <w:lang w:eastAsia="ar-SA"/>
              </w:rPr>
              <w:t xml:space="preserve"> e seus Anexos</w:t>
            </w:r>
            <w:r w:rsidRPr="00FD5F67">
              <w:rPr>
                <w:rFonts w:ascii="Arial" w:hAnsi="Arial" w:cs="Arial"/>
                <w:color w:val="000000" w:themeColor="text1"/>
                <w:lang w:eastAsia="ar-SA"/>
              </w:rPr>
              <w:t>, daqui por diante denominado EDITAL,  observadas as cláusulas e condições a seguir enunciadas.</w:t>
            </w:r>
          </w:p>
          <w:p w14:paraId="3AFFFADD" w14:textId="77777777" w:rsidR="0048123F" w:rsidRPr="00FD5F67" w:rsidRDefault="0048123F" w:rsidP="0048123F">
            <w:pPr>
              <w:suppressAutoHyphens/>
              <w:rPr>
                <w:rFonts w:ascii="Arial" w:hAnsi="Arial" w:cs="Arial"/>
                <w:color w:val="000000" w:themeColor="text1"/>
                <w:lang w:eastAsia="ar-SA"/>
              </w:rPr>
            </w:pPr>
          </w:p>
        </w:tc>
      </w:tr>
    </w:tbl>
    <w:p w14:paraId="20E2EDA7" w14:textId="097AC3EA" w:rsidR="0048123F" w:rsidRPr="00FD5F67" w:rsidRDefault="0048123F" w:rsidP="00E53500">
      <w:pPr>
        <w:pStyle w:val="Tit2nBrda"/>
      </w:pPr>
      <w:r w:rsidRPr="00FD5F67">
        <w:lastRenderedPageBreak/>
        <w:t xml:space="preserve">DO OBJETO </w:t>
      </w:r>
    </w:p>
    <w:p w14:paraId="3CC3F623" w14:textId="77777777" w:rsidR="0048123F" w:rsidRPr="00FD5F67" w:rsidRDefault="0048123F" w:rsidP="000E16AE">
      <w:pPr>
        <w:pStyle w:val="Tit3n"/>
      </w:pPr>
      <w:r w:rsidRPr="00FD5F67">
        <w:t>O objeto do presente Contrato é a elaboração de laudo técnico, de projetos executivos e demais produtos visando adequar a estrutura dos edifícios funcionais da CONTRATANTE, localizados na SQN 202 (Blocos I, J, K e L), em Brasília-DF, ao projeto arquitetônico proposto de divisão de cada apartamento em duas unidades autônoma, de acordo com as quantidades e especificações técnicas descritas no EDITAL e em seus Anexos.</w:t>
      </w:r>
    </w:p>
    <w:p w14:paraId="44C667B8" w14:textId="77777777" w:rsidR="0048123F" w:rsidRPr="00FD5F67" w:rsidRDefault="0048123F" w:rsidP="000E16AE">
      <w:pPr>
        <w:pStyle w:val="Tit3n"/>
      </w:pPr>
      <w:r w:rsidRPr="00FD5F67">
        <w:t>Fazem parte do presente Contrato, para todos os efeitos:</w:t>
      </w:r>
    </w:p>
    <w:p w14:paraId="0A85D0DE" w14:textId="77777777" w:rsidR="0048123F" w:rsidRPr="00FD5F67" w:rsidRDefault="0048123F" w:rsidP="00BD3781">
      <w:pPr>
        <w:suppressAutoHyphens/>
        <w:spacing w:before="120"/>
        <w:ind w:left="1134"/>
        <w:jc w:val="both"/>
        <w:rPr>
          <w:rFonts w:ascii="Arial" w:hAnsi="Arial" w:cs="Arial"/>
          <w:color w:val="000000" w:themeColor="text1"/>
          <w:sz w:val="24"/>
          <w:szCs w:val="24"/>
        </w:rPr>
      </w:pPr>
      <w:r w:rsidRPr="00FD5F67">
        <w:rPr>
          <w:rFonts w:ascii="Arial" w:hAnsi="Arial" w:cs="Arial"/>
          <w:color w:val="000000" w:themeColor="text1"/>
          <w:sz w:val="24"/>
          <w:szCs w:val="24"/>
        </w:rPr>
        <w:t>a) EDITAL e seus Anexos;</w:t>
      </w:r>
    </w:p>
    <w:p w14:paraId="4AAA9204" w14:textId="350B20EE" w:rsidR="0048123F" w:rsidRPr="00FD5F67" w:rsidRDefault="0048123F" w:rsidP="00BD3781">
      <w:pPr>
        <w:suppressAutoHyphens/>
        <w:spacing w:before="120"/>
        <w:ind w:left="1134"/>
        <w:jc w:val="both"/>
        <w:rPr>
          <w:rFonts w:ascii="Arial" w:hAnsi="Arial" w:cs="Arial"/>
          <w:color w:val="000000" w:themeColor="text1"/>
          <w:sz w:val="24"/>
          <w:szCs w:val="24"/>
        </w:rPr>
      </w:pPr>
      <w:r w:rsidRPr="00A713D0">
        <w:rPr>
          <w:rFonts w:ascii="Arial" w:hAnsi="Arial" w:cs="Arial"/>
          <w:color w:val="000000" w:themeColor="text1"/>
          <w:sz w:val="24"/>
          <w:szCs w:val="24"/>
        </w:rPr>
        <w:t>b) Ata da Sessão Pública da Concorrência n</w:t>
      </w:r>
      <w:r w:rsidR="00793761" w:rsidRPr="00A713D0">
        <w:rPr>
          <w:rFonts w:ascii="Arial" w:hAnsi="Arial" w:cs="Arial"/>
          <w:color w:val="000000" w:themeColor="text1"/>
          <w:sz w:val="24"/>
          <w:szCs w:val="24"/>
        </w:rPr>
        <w:t>.</w:t>
      </w:r>
      <w:r w:rsidR="00A713D0" w:rsidRPr="00A713D0">
        <w:rPr>
          <w:rFonts w:ascii="Arial" w:hAnsi="Arial" w:cs="Arial"/>
          <w:color w:val="000000" w:themeColor="text1"/>
          <w:sz w:val="24"/>
          <w:szCs w:val="24"/>
        </w:rPr>
        <w:t xml:space="preserve"> 2</w:t>
      </w:r>
      <w:r w:rsidRPr="00A713D0">
        <w:rPr>
          <w:rFonts w:ascii="Arial" w:hAnsi="Arial" w:cs="Arial"/>
          <w:color w:val="000000" w:themeColor="text1"/>
          <w:sz w:val="24"/>
          <w:szCs w:val="24"/>
        </w:rPr>
        <w:t>/20</w:t>
      </w:r>
      <w:r w:rsidR="00A232E6" w:rsidRPr="00A713D0">
        <w:rPr>
          <w:rFonts w:ascii="Arial" w:hAnsi="Arial" w:cs="Arial"/>
          <w:color w:val="000000" w:themeColor="text1"/>
          <w:sz w:val="24"/>
          <w:szCs w:val="24"/>
        </w:rPr>
        <w:t>2</w:t>
      </w:r>
      <w:r w:rsidR="0014171F" w:rsidRPr="00A713D0">
        <w:rPr>
          <w:rFonts w:ascii="Arial" w:hAnsi="Arial" w:cs="Arial"/>
          <w:color w:val="000000" w:themeColor="text1"/>
          <w:sz w:val="24"/>
          <w:szCs w:val="24"/>
        </w:rPr>
        <w:t>1</w:t>
      </w:r>
      <w:r w:rsidRPr="00A713D0">
        <w:rPr>
          <w:rFonts w:ascii="Arial" w:hAnsi="Arial" w:cs="Arial"/>
          <w:color w:val="000000" w:themeColor="text1"/>
          <w:sz w:val="24"/>
          <w:szCs w:val="24"/>
        </w:rPr>
        <w:t>;</w:t>
      </w:r>
    </w:p>
    <w:p w14:paraId="0CB0743B" w14:textId="77777777" w:rsidR="0048123F" w:rsidRPr="00FD5F67" w:rsidRDefault="0048123F" w:rsidP="00BD3781">
      <w:pPr>
        <w:suppressAutoHyphens/>
        <w:spacing w:before="120"/>
        <w:ind w:left="1134"/>
        <w:jc w:val="both"/>
        <w:rPr>
          <w:rFonts w:ascii="Arial" w:hAnsi="Arial" w:cs="Arial"/>
          <w:color w:val="000000" w:themeColor="text1"/>
          <w:sz w:val="24"/>
          <w:szCs w:val="24"/>
        </w:rPr>
      </w:pPr>
      <w:r w:rsidRPr="00FD5F67">
        <w:rPr>
          <w:rFonts w:ascii="Arial" w:hAnsi="Arial" w:cs="Arial"/>
          <w:color w:val="000000" w:themeColor="text1"/>
          <w:sz w:val="24"/>
          <w:szCs w:val="24"/>
        </w:rPr>
        <w:t>c) Proposta da CONTRATADA.</w:t>
      </w:r>
    </w:p>
    <w:p w14:paraId="6867A790" w14:textId="45BA957D" w:rsidR="0048123F" w:rsidRPr="00FD5F67" w:rsidRDefault="0048123F" w:rsidP="00E53500">
      <w:pPr>
        <w:pStyle w:val="Tit2nBrda"/>
      </w:pPr>
      <w:r w:rsidRPr="00FD5F67">
        <w:t>DO VALOR DA CONTRATAÇÃO</w:t>
      </w:r>
    </w:p>
    <w:p w14:paraId="6B943EFD" w14:textId="77777777" w:rsidR="0048123F" w:rsidRPr="00FD5F67" w:rsidRDefault="0048123F" w:rsidP="000E16AE">
      <w:pPr>
        <w:pStyle w:val="Tit3n"/>
      </w:pPr>
      <w:r w:rsidRPr="00FD5F67">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1415D88" w14:textId="2205C011" w:rsidR="0048123F" w:rsidRPr="00FD5F67" w:rsidRDefault="0048123F" w:rsidP="00E53500">
      <w:pPr>
        <w:pStyle w:val="Tit2nBrda"/>
      </w:pPr>
      <w:r w:rsidRPr="00FD5F67">
        <w:t xml:space="preserve">DAS ALTERAÇÕES CONTRATUAIS </w:t>
      </w:r>
    </w:p>
    <w:p w14:paraId="33ADFA5B" w14:textId="77777777" w:rsidR="0048123F" w:rsidRPr="00FD5F67" w:rsidRDefault="0048123F" w:rsidP="000E16AE">
      <w:pPr>
        <w:pStyle w:val="Tit3n"/>
      </w:pPr>
      <w:r w:rsidRPr="00FD5F67">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346A47A1" w14:textId="77777777" w:rsidR="0048123F" w:rsidRPr="00FD5F67" w:rsidRDefault="0048123F" w:rsidP="00DC1508">
      <w:pPr>
        <w:pStyle w:val="Tit4n"/>
        <w:rPr>
          <w:b/>
        </w:rPr>
      </w:pPr>
      <w:r w:rsidRPr="00FD5F67">
        <w:t>As supressões além desse limite são facultadas por acordo entre as partes, em conformidade com o parágrafo 2º do artigo 113 do REGULAMENTO.</w:t>
      </w:r>
    </w:p>
    <w:p w14:paraId="6C4ACBC5" w14:textId="51A615FB" w:rsidR="0048123F" w:rsidRPr="00FD5F67" w:rsidRDefault="0048123F" w:rsidP="00E53500">
      <w:pPr>
        <w:pStyle w:val="Tit2nBrda"/>
      </w:pPr>
      <w:r w:rsidRPr="00FD5F67">
        <w:t>DA DOTAÇÃO ORÇAMENTÁRIA</w:t>
      </w:r>
    </w:p>
    <w:p w14:paraId="0C782E12" w14:textId="78EC460E" w:rsidR="0048123F" w:rsidRPr="00FD5F67" w:rsidRDefault="0048123F" w:rsidP="000E16AE">
      <w:pPr>
        <w:pStyle w:val="Tit3n"/>
      </w:pPr>
      <w:r w:rsidRPr="00FD5F67">
        <w:t>A despesa com a execução do presente Contrato correrá à conta da seguinte classificação orçamentária:</w:t>
      </w:r>
    </w:p>
    <w:p w14:paraId="798C126C" w14:textId="77777777" w:rsidR="0048123F" w:rsidRPr="00FD5F67" w:rsidRDefault="0048123F" w:rsidP="0048123F">
      <w:pPr>
        <w:tabs>
          <w:tab w:val="left" w:pos="1741"/>
          <w:tab w:val="left" w:pos="3476"/>
          <w:tab w:val="left" w:pos="4196"/>
          <w:tab w:val="left" w:pos="4916"/>
          <w:tab w:val="left" w:pos="5636"/>
          <w:tab w:val="left" w:pos="6356"/>
          <w:tab w:val="left" w:pos="7076"/>
          <w:tab w:val="left" w:pos="7796"/>
          <w:tab w:val="left" w:pos="8516"/>
        </w:tabs>
        <w:suppressAutoHyphens/>
        <w:ind w:left="1458" w:hanging="465"/>
        <w:jc w:val="both"/>
        <w:rPr>
          <w:rFonts w:ascii="Arial" w:hAnsi="Arial"/>
          <w:color w:val="000000" w:themeColor="text1"/>
          <w:sz w:val="24"/>
        </w:rPr>
      </w:pPr>
      <w:r w:rsidRPr="00FD5F67">
        <w:rPr>
          <w:rFonts w:ascii="Arial" w:hAnsi="Arial"/>
          <w:color w:val="000000" w:themeColor="text1"/>
          <w:sz w:val="24"/>
        </w:rPr>
        <w:t>- Programa de Trabalho: 01.122.0553.12F2.5664 – reforma dos imóveis funcionais destinados à moradia dos deputados federais</w:t>
      </w:r>
    </w:p>
    <w:p w14:paraId="0DABA7AF" w14:textId="77777777" w:rsidR="0048123F" w:rsidRPr="00FD5F67" w:rsidRDefault="0048123F" w:rsidP="0048123F">
      <w:pPr>
        <w:tabs>
          <w:tab w:val="left" w:pos="2268"/>
          <w:tab w:val="left" w:pos="3476"/>
          <w:tab w:val="left" w:pos="4196"/>
          <w:tab w:val="left" w:pos="4916"/>
          <w:tab w:val="left" w:pos="5636"/>
          <w:tab w:val="left" w:pos="6356"/>
          <w:tab w:val="left" w:pos="7076"/>
          <w:tab w:val="left" w:pos="7796"/>
          <w:tab w:val="left" w:pos="8516"/>
        </w:tabs>
        <w:suppressAutoHyphens/>
        <w:ind w:left="1134"/>
        <w:jc w:val="both"/>
        <w:rPr>
          <w:rFonts w:ascii="Arial" w:hAnsi="Arial"/>
          <w:color w:val="000000" w:themeColor="text1"/>
          <w:sz w:val="24"/>
        </w:rPr>
      </w:pPr>
    </w:p>
    <w:p w14:paraId="0D4C8E03" w14:textId="77777777" w:rsidR="0048123F" w:rsidRDefault="0048123F" w:rsidP="004812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color w:val="000000" w:themeColor="text1"/>
          <w:sz w:val="24"/>
        </w:rPr>
      </w:pPr>
      <w:r w:rsidRPr="00FD5F67">
        <w:rPr>
          <w:rFonts w:ascii="Arial" w:hAnsi="Arial"/>
          <w:color w:val="000000" w:themeColor="text1"/>
          <w:sz w:val="24"/>
        </w:rPr>
        <w:t>- Natureza da Despesa:</w:t>
      </w:r>
    </w:p>
    <w:p w14:paraId="0FD54D6B" w14:textId="77777777" w:rsidR="00DE6350" w:rsidRPr="00FD5F67" w:rsidRDefault="00DE6350" w:rsidP="004812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color w:val="000000" w:themeColor="text1"/>
          <w:sz w:val="24"/>
        </w:rPr>
      </w:pPr>
    </w:p>
    <w:p w14:paraId="4CF0CDB9" w14:textId="77777777" w:rsidR="0048123F" w:rsidRPr="00FD5F67" w:rsidRDefault="0048123F" w:rsidP="004812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cs="Arial"/>
          <w:color w:val="000000" w:themeColor="text1"/>
          <w:sz w:val="24"/>
          <w:szCs w:val="24"/>
        </w:rPr>
      </w:pPr>
      <w:r w:rsidRPr="00FD5F67">
        <w:rPr>
          <w:rFonts w:ascii="Arial" w:hAnsi="Arial" w:cs="Arial"/>
          <w:color w:val="000000" w:themeColor="text1"/>
          <w:sz w:val="24"/>
          <w:szCs w:val="24"/>
        </w:rPr>
        <w:t>4.0.00.00 – Despesas de Capital</w:t>
      </w:r>
    </w:p>
    <w:p w14:paraId="4D111ABB" w14:textId="1077B8C4" w:rsidR="0048123F" w:rsidRPr="00FD5F67" w:rsidRDefault="0048123F" w:rsidP="004812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cs="Arial"/>
          <w:color w:val="000000" w:themeColor="text1"/>
          <w:sz w:val="24"/>
          <w:szCs w:val="24"/>
        </w:rPr>
      </w:pPr>
      <w:r w:rsidRPr="00FD5F67">
        <w:rPr>
          <w:rFonts w:ascii="Arial" w:hAnsi="Arial" w:cs="Arial"/>
          <w:color w:val="000000" w:themeColor="text1"/>
          <w:sz w:val="24"/>
          <w:szCs w:val="24"/>
        </w:rPr>
        <w:t xml:space="preserve">4.4.00.00 </w:t>
      </w:r>
      <w:r w:rsidR="00A713D0">
        <w:rPr>
          <w:rFonts w:ascii="Arial" w:hAnsi="Arial" w:cs="Arial"/>
          <w:color w:val="000000" w:themeColor="text1"/>
          <w:sz w:val="24"/>
          <w:szCs w:val="24"/>
        </w:rPr>
        <w:t xml:space="preserve">– </w:t>
      </w:r>
      <w:r w:rsidRPr="00FD5F67">
        <w:rPr>
          <w:rFonts w:ascii="Arial" w:hAnsi="Arial" w:cs="Arial"/>
          <w:color w:val="000000" w:themeColor="text1"/>
          <w:sz w:val="24"/>
          <w:szCs w:val="24"/>
        </w:rPr>
        <w:t>Investimentos</w:t>
      </w:r>
    </w:p>
    <w:p w14:paraId="243B60AF" w14:textId="77777777" w:rsidR="0048123F" w:rsidRPr="00FD5F67" w:rsidRDefault="0048123F" w:rsidP="004812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cs="Arial"/>
          <w:color w:val="000000" w:themeColor="text1"/>
          <w:sz w:val="24"/>
          <w:szCs w:val="24"/>
        </w:rPr>
      </w:pPr>
      <w:r w:rsidRPr="00FD5F67">
        <w:rPr>
          <w:rFonts w:ascii="Arial" w:hAnsi="Arial" w:cs="Arial"/>
          <w:color w:val="000000" w:themeColor="text1"/>
          <w:sz w:val="24"/>
          <w:szCs w:val="24"/>
        </w:rPr>
        <w:t>4.4.90.00 – Aplicações Diretas</w:t>
      </w:r>
    </w:p>
    <w:p w14:paraId="14F8F0DE" w14:textId="77777777" w:rsidR="0048123F" w:rsidRDefault="0048123F" w:rsidP="004812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cs="Arial"/>
          <w:color w:val="000000" w:themeColor="text1"/>
          <w:sz w:val="24"/>
          <w:szCs w:val="24"/>
        </w:rPr>
      </w:pPr>
      <w:r w:rsidRPr="00FD5F67">
        <w:rPr>
          <w:rFonts w:ascii="Arial" w:hAnsi="Arial" w:cs="Arial"/>
          <w:color w:val="000000" w:themeColor="text1"/>
          <w:sz w:val="24"/>
          <w:szCs w:val="24"/>
        </w:rPr>
        <w:t>4.4.90.51 – Obras e instalações</w:t>
      </w:r>
    </w:p>
    <w:p w14:paraId="0507B4E7" w14:textId="77777777" w:rsidR="00DE6350" w:rsidRPr="00FD5F67" w:rsidRDefault="00DE6350" w:rsidP="004812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cs="Arial"/>
          <w:color w:val="000000" w:themeColor="text1"/>
          <w:sz w:val="24"/>
          <w:szCs w:val="24"/>
        </w:rPr>
      </w:pPr>
    </w:p>
    <w:p w14:paraId="657025C6" w14:textId="6BA614CC" w:rsidR="0048123F" w:rsidRPr="00FD5F67" w:rsidRDefault="0048123F" w:rsidP="00A713D0">
      <w:pPr>
        <w:pStyle w:val="Tit2nBrda"/>
        <w:jc w:val="both"/>
      </w:pPr>
      <w:r w:rsidRPr="00FD5F67">
        <w:lastRenderedPageBreak/>
        <w:t>DOS LOCAIS DE EXECUÇÃO, DOS SERVIÇOS A SEREM EXECUTADOS E DA APRESENTAÇÃO DOS TRABALHOS</w:t>
      </w:r>
    </w:p>
    <w:p w14:paraId="1A6613B2" w14:textId="77777777" w:rsidR="0048123F" w:rsidRPr="00FD5F67" w:rsidRDefault="0048123F" w:rsidP="000E16AE">
      <w:pPr>
        <w:pStyle w:val="Tit3n"/>
      </w:pPr>
      <w:r w:rsidRPr="00FD5F67">
        <w:t>Os serviços objeto deste Edital serão realizados nos Blocos I, J, K e L, localizados na Superquadra SQN 202.</w:t>
      </w:r>
    </w:p>
    <w:p w14:paraId="590E4351" w14:textId="77777777" w:rsidR="0048123F" w:rsidRPr="00FD5F67" w:rsidRDefault="0048123F" w:rsidP="000E16AE">
      <w:pPr>
        <w:pStyle w:val="Tit3n"/>
      </w:pPr>
      <w:r w:rsidRPr="00FD5F67">
        <w:rPr>
          <w:bCs/>
        </w:rPr>
        <w:t>A CONTRATADA deverá elaborar as seguintes peças técnicas:</w:t>
      </w:r>
    </w:p>
    <w:p w14:paraId="23EA70FB" w14:textId="6DDB8DF6" w:rsidR="00360A66" w:rsidRPr="00A713D0" w:rsidRDefault="00360A66" w:rsidP="00360A66">
      <w:pPr>
        <w:spacing w:before="120" w:after="120"/>
        <w:jc w:val="both"/>
        <w:rPr>
          <w:rFonts w:ascii="Arial" w:hAnsi="Arial" w:cs="Arial"/>
          <w:color w:val="000000" w:themeColor="text1"/>
          <w:sz w:val="24"/>
          <w:szCs w:val="24"/>
        </w:rPr>
      </w:pPr>
      <w:r w:rsidRPr="00A713D0">
        <w:rPr>
          <w:rFonts w:ascii="Arial" w:hAnsi="Arial" w:cs="Arial"/>
          <w:b/>
          <w:bCs/>
          <w:color w:val="000000" w:themeColor="text1"/>
          <w:sz w:val="24"/>
          <w:szCs w:val="24"/>
        </w:rPr>
        <w:t xml:space="preserve">1ª Etapa - </w:t>
      </w:r>
      <w:r w:rsidR="009040A7" w:rsidRPr="00A713D0">
        <w:rPr>
          <w:rFonts w:ascii="Arial" w:hAnsi="Arial" w:cs="Arial"/>
          <w:color w:val="000000" w:themeColor="text1"/>
          <w:sz w:val="24"/>
          <w:szCs w:val="24"/>
        </w:rPr>
        <w:t xml:space="preserve">Execução de ensaios técnicos estruturais, elaboração de Laudo técnico de avaliação da estrutura existente e Projeto </w:t>
      </w:r>
      <w:r w:rsidR="009040A7" w:rsidRPr="00A713D0">
        <w:rPr>
          <w:rFonts w:ascii="Arial" w:hAnsi="Arial" w:cs="Arial"/>
          <w:i/>
          <w:iCs/>
          <w:color w:val="000000" w:themeColor="text1"/>
          <w:sz w:val="24"/>
          <w:szCs w:val="24"/>
        </w:rPr>
        <w:t xml:space="preserve">As </w:t>
      </w:r>
      <w:proofErr w:type="spellStart"/>
      <w:r w:rsidR="009040A7" w:rsidRPr="00A713D0">
        <w:rPr>
          <w:rFonts w:ascii="Arial" w:hAnsi="Arial" w:cs="Arial"/>
          <w:i/>
          <w:iCs/>
          <w:color w:val="000000" w:themeColor="text1"/>
          <w:sz w:val="24"/>
          <w:szCs w:val="24"/>
        </w:rPr>
        <w:t>Built</w:t>
      </w:r>
      <w:proofErr w:type="spellEnd"/>
      <w:r w:rsidR="009040A7" w:rsidRPr="00A713D0">
        <w:rPr>
          <w:rFonts w:ascii="Arial" w:hAnsi="Arial" w:cs="Arial"/>
          <w:color w:val="000000" w:themeColor="text1"/>
          <w:sz w:val="24"/>
          <w:szCs w:val="24"/>
        </w:rPr>
        <w:t xml:space="preserve"> de Fôrmas dos Edifícios Residenciais funcionais da Câmara dos Deputados;</w:t>
      </w:r>
    </w:p>
    <w:p w14:paraId="51A3C4CA" w14:textId="05926D20" w:rsidR="00360A66" w:rsidRPr="00FD5F67" w:rsidRDefault="00360A66" w:rsidP="00360A66">
      <w:pPr>
        <w:spacing w:before="120" w:after="120"/>
        <w:jc w:val="both"/>
        <w:rPr>
          <w:rFonts w:ascii="Arial" w:hAnsi="Arial" w:cs="Arial"/>
          <w:color w:val="000000" w:themeColor="text1"/>
          <w:sz w:val="24"/>
          <w:szCs w:val="24"/>
        </w:rPr>
      </w:pPr>
      <w:r w:rsidRPr="00A713D0">
        <w:rPr>
          <w:rFonts w:ascii="Arial" w:hAnsi="Arial" w:cs="Arial"/>
          <w:b/>
          <w:color w:val="000000" w:themeColor="text1"/>
          <w:sz w:val="24"/>
          <w:szCs w:val="24"/>
        </w:rPr>
        <w:t>2ª Etapa</w:t>
      </w:r>
      <w:r w:rsidR="00DE6350" w:rsidRPr="00A713D0">
        <w:rPr>
          <w:rFonts w:ascii="Arial" w:hAnsi="Arial" w:cs="Arial"/>
          <w:b/>
          <w:color w:val="000000" w:themeColor="text1"/>
          <w:sz w:val="24"/>
          <w:szCs w:val="24"/>
        </w:rPr>
        <w:t xml:space="preserve"> </w:t>
      </w:r>
      <w:r w:rsidRPr="00A713D0">
        <w:rPr>
          <w:rFonts w:ascii="Arial" w:hAnsi="Arial" w:cs="Arial"/>
          <w:b/>
          <w:color w:val="000000" w:themeColor="text1"/>
          <w:sz w:val="24"/>
          <w:szCs w:val="24"/>
        </w:rPr>
        <w:t xml:space="preserve">- </w:t>
      </w:r>
      <w:r w:rsidRPr="00A713D0">
        <w:rPr>
          <w:rFonts w:ascii="Arial" w:hAnsi="Arial" w:cs="Arial"/>
          <w:color w:val="000000" w:themeColor="text1"/>
          <w:sz w:val="24"/>
          <w:szCs w:val="24"/>
        </w:rPr>
        <w:t>Elaboração do projeto de formas, considerando as intervenções</w:t>
      </w:r>
      <w:r w:rsidRPr="00FD5F67">
        <w:rPr>
          <w:rFonts w:ascii="Arial" w:hAnsi="Arial" w:cs="Arial"/>
          <w:color w:val="000000" w:themeColor="text1"/>
          <w:sz w:val="24"/>
          <w:szCs w:val="24"/>
        </w:rPr>
        <w:t xml:space="preserve"> necessárias à adequação das estruturas e fundações às necessidades arquitetônicas;</w:t>
      </w:r>
    </w:p>
    <w:p w14:paraId="2117DB8C" w14:textId="6E852968" w:rsidR="00360A66" w:rsidRPr="00FD5F67" w:rsidRDefault="00DE6350" w:rsidP="00360A66">
      <w:pPr>
        <w:spacing w:before="120" w:after="120"/>
        <w:jc w:val="both"/>
        <w:rPr>
          <w:rFonts w:ascii="Arial" w:hAnsi="Arial" w:cs="Arial"/>
          <w:color w:val="000000" w:themeColor="text1"/>
          <w:sz w:val="24"/>
          <w:szCs w:val="24"/>
        </w:rPr>
      </w:pPr>
      <w:r>
        <w:rPr>
          <w:rFonts w:ascii="Arial" w:hAnsi="Arial" w:cs="Arial"/>
          <w:b/>
          <w:color w:val="000000" w:themeColor="text1"/>
          <w:sz w:val="24"/>
          <w:szCs w:val="24"/>
        </w:rPr>
        <w:t xml:space="preserve">3ª Etapa </w:t>
      </w:r>
      <w:r w:rsidR="00360A66" w:rsidRPr="00FD5F67">
        <w:rPr>
          <w:rFonts w:ascii="Arial" w:hAnsi="Arial" w:cs="Arial"/>
          <w:b/>
          <w:color w:val="000000" w:themeColor="text1"/>
          <w:sz w:val="24"/>
          <w:szCs w:val="24"/>
        </w:rPr>
        <w:t xml:space="preserve">- </w:t>
      </w:r>
      <w:r w:rsidR="00360A66" w:rsidRPr="00FD5F67">
        <w:rPr>
          <w:rFonts w:ascii="Arial" w:hAnsi="Arial" w:cs="Arial"/>
          <w:color w:val="000000" w:themeColor="text1"/>
          <w:sz w:val="24"/>
          <w:szCs w:val="24"/>
        </w:rPr>
        <w:t>Elaboração de projetos executivos e respectivos memoriais de cálculo, conforme descrito abaixo:</w:t>
      </w:r>
    </w:p>
    <w:p w14:paraId="2B4E5FF4" w14:textId="77777777" w:rsidR="00360A66" w:rsidRPr="00FD5F67" w:rsidRDefault="00360A66" w:rsidP="00360A66">
      <w:pPr>
        <w:pStyle w:val="PargrafodaLista"/>
        <w:tabs>
          <w:tab w:val="clear" w:pos="567"/>
          <w:tab w:val="left" w:pos="0"/>
        </w:tabs>
        <w:suppressAutoHyphens w:val="0"/>
        <w:spacing w:before="120" w:after="120"/>
        <w:ind w:left="1418"/>
        <w:rPr>
          <w:rFonts w:cs="Arial"/>
          <w:color w:val="000000" w:themeColor="text1"/>
          <w:sz w:val="24"/>
          <w:szCs w:val="24"/>
        </w:rPr>
      </w:pPr>
      <w:r w:rsidRPr="00FD5F67">
        <w:rPr>
          <w:rFonts w:cs="Arial"/>
          <w:bCs/>
          <w:color w:val="000000" w:themeColor="text1"/>
          <w:sz w:val="24"/>
          <w:szCs w:val="24"/>
          <w:lang w:eastAsia="pt-BR"/>
        </w:rPr>
        <w:t xml:space="preserve">Projeto Executivo de recuperação das estruturas e fundações, visando sanar anomalias que possam comprometer a durabilidade das estruturas e adequá-las às solicitações advindas da divisão das unidades funcionais; </w:t>
      </w:r>
    </w:p>
    <w:p w14:paraId="78C3E22A" w14:textId="77777777" w:rsidR="00360A66" w:rsidRPr="00FD5F67" w:rsidRDefault="00360A66" w:rsidP="00360A66">
      <w:pPr>
        <w:pStyle w:val="PargrafodaLista"/>
        <w:tabs>
          <w:tab w:val="clear" w:pos="567"/>
          <w:tab w:val="left" w:pos="0"/>
        </w:tabs>
        <w:suppressAutoHyphens w:val="0"/>
        <w:spacing w:before="120" w:after="120"/>
        <w:ind w:left="1418"/>
        <w:rPr>
          <w:rFonts w:cs="Arial"/>
          <w:color w:val="000000" w:themeColor="text1"/>
          <w:sz w:val="24"/>
          <w:szCs w:val="24"/>
        </w:rPr>
      </w:pPr>
      <w:r w:rsidRPr="00FD5F67">
        <w:rPr>
          <w:rFonts w:cs="Arial"/>
          <w:bCs/>
          <w:color w:val="000000" w:themeColor="text1"/>
          <w:sz w:val="24"/>
          <w:szCs w:val="24"/>
          <w:lang w:eastAsia="pt-BR"/>
        </w:rPr>
        <w:t>Projeto Executivo de reforço das estruturas e fundações, visando sanar anomalias que possam comprometer a durabilidade das estruturas e adequá-las às solicitações advindas da divisão das unidades funcionais;</w:t>
      </w:r>
    </w:p>
    <w:p w14:paraId="0DC84CE3" w14:textId="77777777" w:rsidR="00360A66" w:rsidRPr="00FD5F67" w:rsidRDefault="00360A66" w:rsidP="00360A66">
      <w:pPr>
        <w:pStyle w:val="PargrafodaLista"/>
        <w:tabs>
          <w:tab w:val="clear" w:pos="567"/>
          <w:tab w:val="left" w:pos="0"/>
        </w:tabs>
        <w:suppressAutoHyphens w:val="0"/>
        <w:spacing w:before="120" w:after="120"/>
        <w:ind w:left="1418"/>
        <w:rPr>
          <w:rFonts w:cs="Arial"/>
          <w:color w:val="000000" w:themeColor="text1"/>
          <w:sz w:val="24"/>
          <w:szCs w:val="24"/>
        </w:rPr>
      </w:pPr>
      <w:r w:rsidRPr="00FD5F67">
        <w:rPr>
          <w:rFonts w:cs="Arial"/>
          <w:bCs/>
          <w:color w:val="000000" w:themeColor="text1"/>
          <w:sz w:val="24"/>
          <w:szCs w:val="24"/>
          <w:lang w:eastAsia="pt-BR"/>
        </w:rPr>
        <w:t>Projeto Executivo estrutural, de fundações e de contenções para viabilizar a ampliação dos subsolos dos edifícios com vistas ao aumento do número de vagas existentes;</w:t>
      </w:r>
    </w:p>
    <w:p w14:paraId="583A5C08" w14:textId="77777777" w:rsidR="00360A66" w:rsidRPr="00FD5F67" w:rsidRDefault="00360A66" w:rsidP="00360A66">
      <w:pPr>
        <w:pStyle w:val="PargrafodaLista"/>
        <w:tabs>
          <w:tab w:val="clear" w:pos="567"/>
          <w:tab w:val="left" w:pos="0"/>
        </w:tabs>
        <w:suppressAutoHyphens w:val="0"/>
        <w:spacing w:before="120" w:after="120"/>
        <w:ind w:left="1418"/>
        <w:rPr>
          <w:rFonts w:cs="Arial"/>
          <w:color w:val="000000" w:themeColor="text1"/>
          <w:sz w:val="24"/>
          <w:szCs w:val="24"/>
        </w:rPr>
      </w:pPr>
      <w:r w:rsidRPr="00FD5F67">
        <w:rPr>
          <w:rFonts w:cs="Arial"/>
          <w:bCs/>
          <w:color w:val="000000" w:themeColor="text1"/>
          <w:sz w:val="24"/>
          <w:szCs w:val="24"/>
          <w:lang w:eastAsia="pt-BR"/>
        </w:rPr>
        <w:t>Projeto Executivo de reforço de elementos estruturais considerando a necessária compatibilização das estruturas com as novas instalações a serem executadas;</w:t>
      </w:r>
    </w:p>
    <w:p w14:paraId="51E98841" w14:textId="77777777" w:rsidR="00360A66" w:rsidRPr="00FD5F67" w:rsidRDefault="00360A66" w:rsidP="00360A66">
      <w:pPr>
        <w:pStyle w:val="PargrafodaLista"/>
        <w:tabs>
          <w:tab w:val="clear" w:pos="567"/>
          <w:tab w:val="left" w:pos="0"/>
        </w:tabs>
        <w:suppressAutoHyphens w:val="0"/>
        <w:spacing w:before="120" w:after="120"/>
        <w:ind w:left="1418"/>
        <w:rPr>
          <w:rFonts w:cs="Arial"/>
          <w:color w:val="000000" w:themeColor="text1"/>
          <w:sz w:val="24"/>
          <w:szCs w:val="24"/>
        </w:rPr>
      </w:pPr>
      <w:r w:rsidRPr="00FD5F67">
        <w:rPr>
          <w:rFonts w:cs="Arial"/>
          <w:bCs/>
          <w:color w:val="000000" w:themeColor="text1"/>
          <w:sz w:val="24"/>
          <w:szCs w:val="24"/>
          <w:lang w:eastAsia="pt-BR"/>
        </w:rPr>
        <w:t>Relatório de Compatibilização;</w:t>
      </w:r>
    </w:p>
    <w:p w14:paraId="071D0E4B" w14:textId="77777777" w:rsidR="00360A66" w:rsidRPr="00FD5F67" w:rsidRDefault="00360A66" w:rsidP="00360A66">
      <w:pPr>
        <w:pStyle w:val="PargrafodaLista"/>
        <w:tabs>
          <w:tab w:val="clear" w:pos="567"/>
          <w:tab w:val="left" w:pos="0"/>
        </w:tabs>
        <w:suppressAutoHyphens w:val="0"/>
        <w:spacing w:before="120" w:after="120"/>
        <w:ind w:left="1418"/>
        <w:rPr>
          <w:rFonts w:cs="Arial"/>
          <w:bCs/>
          <w:color w:val="000000" w:themeColor="text1"/>
          <w:sz w:val="24"/>
          <w:szCs w:val="24"/>
          <w:lang w:eastAsia="pt-BR"/>
        </w:rPr>
      </w:pPr>
      <w:r w:rsidRPr="00FD5F67">
        <w:rPr>
          <w:rFonts w:cs="Arial"/>
          <w:bCs/>
          <w:color w:val="000000" w:themeColor="text1"/>
          <w:sz w:val="24"/>
          <w:szCs w:val="24"/>
          <w:lang w:eastAsia="pt-BR"/>
        </w:rPr>
        <w:t>Projeto Executivo estrutural de pontos de ancoragem para fixação de equipamentos para acesso às fachadas (balancins) para realização de serviços de manutenção, de acordo com as normas de segurança vigentes;</w:t>
      </w:r>
    </w:p>
    <w:p w14:paraId="00B9FD36" w14:textId="77777777" w:rsidR="00360A66" w:rsidRPr="00FD5F67" w:rsidRDefault="00360A66" w:rsidP="00360A66">
      <w:pPr>
        <w:pStyle w:val="PargrafodaLista"/>
        <w:tabs>
          <w:tab w:val="clear" w:pos="567"/>
          <w:tab w:val="left" w:pos="0"/>
        </w:tabs>
        <w:suppressAutoHyphens w:val="0"/>
        <w:spacing w:before="120" w:after="120"/>
        <w:ind w:left="1418"/>
        <w:rPr>
          <w:rFonts w:cs="Arial"/>
          <w:color w:val="000000" w:themeColor="text1"/>
          <w:sz w:val="24"/>
          <w:szCs w:val="24"/>
        </w:rPr>
      </w:pPr>
      <w:r w:rsidRPr="00FD5F67">
        <w:rPr>
          <w:rFonts w:cs="Arial"/>
          <w:bCs/>
          <w:color w:val="000000" w:themeColor="text1"/>
          <w:sz w:val="24"/>
          <w:szCs w:val="24"/>
          <w:lang w:eastAsia="pt-BR"/>
        </w:rPr>
        <w:t>Projeto Executivo de impermeabilização de coberturas, contenções e demais elementos que necessitem de vedação e (ou) proteção contra a presença de água e (ou) umidade;</w:t>
      </w:r>
    </w:p>
    <w:p w14:paraId="7A33A94D" w14:textId="77777777" w:rsidR="00360A66" w:rsidRPr="00FD5F67" w:rsidRDefault="00360A66" w:rsidP="00360A66">
      <w:pPr>
        <w:pStyle w:val="PargrafodaLista"/>
        <w:tabs>
          <w:tab w:val="clear" w:pos="567"/>
          <w:tab w:val="left" w:pos="709"/>
        </w:tabs>
        <w:suppressAutoHyphens w:val="0"/>
        <w:spacing w:before="120" w:after="120"/>
        <w:ind w:left="1418"/>
        <w:rPr>
          <w:rFonts w:cs="Arial"/>
          <w:bCs/>
          <w:color w:val="000000" w:themeColor="text1"/>
          <w:sz w:val="24"/>
          <w:szCs w:val="24"/>
          <w:lang w:eastAsia="pt-BR"/>
        </w:rPr>
      </w:pPr>
      <w:r w:rsidRPr="00FD5F67">
        <w:rPr>
          <w:rFonts w:cs="Arial"/>
          <w:bCs/>
          <w:color w:val="000000" w:themeColor="text1"/>
          <w:sz w:val="24"/>
          <w:szCs w:val="24"/>
          <w:lang w:eastAsia="pt-BR"/>
        </w:rPr>
        <w:t>Memória de Cálculo.</w:t>
      </w:r>
    </w:p>
    <w:p w14:paraId="42AF2700" w14:textId="77777777" w:rsidR="00360A66" w:rsidRPr="00FD5F67" w:rsidRDefault="00360A66" w:rsidP="00360A66">
      <w:pPr>
        <w:spacing w:before="120" w:after="120"/>
        <w:jc w:val="both"/>
        <w:rPr>
          <w:rFonts w:ascii="Arial" w:hAnsi="Arial" w:cs="Arial"/>
          <w:color w:val="000000" w:themeColor="text1"/>
          <w:sz w:val="24"/>
          <w:szCs w:val="24"/>
        </w:rPr>
      </w:pPr>
      <w:r w:rsidRPr="00FD5F67">
        <w:rPr>
          <w:rFonts w:ascii="Arial" w:hAnsi="Arial" w:cs="Arial"/>
          <w:b/>
          <w:color w:val="000000" w:themeColor="text1"/>
          <w:sz w:val="24"/>
          <w:szCs w:val="24"/>
        </w:rPr>
        <w:t xml:space="preserve">4ª Etapa - </w:t>
      </w:r>
      <w:r w:rsidRPr="00FD5F67">
        <w:rPr>
          <w:rFonts w:ascii="Arial" w:hAnsi="Arial" w:cs="Arial"/>
          <w:color w:val="000000" w:themeColor="text1"/>
          <w:sz w:val="24"/>
          <w:szCs w:val="24"/>
        </w:rPr>
        <w:t>Elaboração dos produtos complementares, conforme descritos abaixo:</w:t>
      </w:r>
    </w:p>
    <w:p w14:paraId="54780EF4" w14:textId="77777777" w:rsidR="00360A66" w:rsidRPr="00FD5F67" w:rsidRDefault="00360A66" w:rsidP="00360A66">
      <w:pPr>
        <w:pStyle w:val="PargrafodaLista"/>
        <w:tabs>
          <w:tab w:val="clear" w:pos="567"/>
        </w:tabs>
        <w:suppressAutoHyphens w:val="0"/>
        <w:spacing w:before="120" w:after="120"/>
        <w:ind w:left="1418"/>
        <w:rPr>
          <w:rFonts w:cs="Arial"/>
          <w:bCs/>
          <w:color w:val="000000" w:themeColor="text1"/>
          <w:sz w:val="24"/>
          <w:szCs w:val="24"/>
          <w:lang w:eastAsia="pt-BR"/>
        </w:rPr>
      </w:pPr>
      <w:r w:rsidRPr="00FD5F67">
        <w:rPr>
          <w:rFonts w:cs="Arial"/>
          <w:bCs/>
          <w:color w:val="000000" w:themeColor="text1"/>
          <w:sz w:val="24"/>
          <w:szCs w:val="24"/>
          <w:lang w:eastAsia="pt-BR"/>
        </w:rPr>
        <w:t>Serviços Complementares;</w:t>
      </w:r>
    </w:p>
    <w:p w14:paraId="1CE28C52" w14:textId="77777777" w:rsidR="00360A66" w:rsidRPr="00FD5F67" w:rsidRDefault="00360A66" w:rsidP="00360A66">
      <w:pPr>
        <w:pStyle w:val="PargrafodaLista"/>
        <w:tabs>
          <w:tab w:val="clear" w:pos="567"/>
        </w:tabs>
        <w:suppressAutoHyphens w:val="0"/>
        <w:spacing w:before="120" w:after="120"/>
        <w:ind w:left="1418"/>
        <w:rPr>
          <w:rFonts w:cs="Arial"/>
          <w:bCs/>
          <w:color w:val="000000" w:themeColor="text1"/>
          <w:sz w:val="24"/>
          <w:szCs w:val="24"/>
          <w:lang w:eastAsia="pt-BR"/>
        </w:rPr>
      </w:pPr>
      <w:r w:rsidRPr="00FD5F67">
        <w:rPr>
          <w:rFonts w:cs="Arial"/>
          <w:bCs/>
          <w:color w:val="000000" w:themeColor="text1"/>
          <w:sz w:val="24"/>
          <w:szCs w:val="24"/>
          <w:lang w:eastAsia="pt-BR"/>
        </w:rPr>
        <w:t>Memorial Descritivo;</w:t>
      </w:r>
    </w:p>
    <w:p w14:paraId="3A2DEBEC" w14:textId="77777777" w:rsidR="00360A66" w:rsidRPr="00FD5F67" w:rsidRDefault="00360A66" w:rsidP="00360A66">
      <w:pPr>
        <w:pStyle w:val="PargrafodaLista"/>
        <w:tabs>
          <w:tab w:val="clear" w:pos="567"/>
        </w:tabs>
        <w:suppressAutoHyphens w:val="0"/>
        <w:spacing w:before="120" w:after="120"/>
        <w:ind w:left="1418"/>
        <w:rPr>
          <w:rFonts w:cs="Arial"/>
          <w:bCs/>
          <w:color w:val="000000" w:themeColor="text1"/>
          <w:sz w:val="24"/>
          <w:szCs w:val="24"/>
          <w:lang w:eastAsia="pt-BR"/>
        </w:rPr>
      </w:pPr>
      <w:r w:rsidRPr="00FD5F67">
        <w:rPr>
          <w:rFonts w:cs="Arial"/>
          <w:bCs/>
          <w:color w:val="000000" w:themeColor="text1"/>
          <w:sz w:val="24"/>
          <w:szCs w:val="24"/>
          <w:lang w:eastAsia="pt-BR"/>
        </w:rPr>
        <w:t xml:space="preserve">Especificação Técnica; </w:t>
      </w:r>
    </w:p>
    <w:p w14:paraId="0EC0972D" w14:textId="77777777" w:rsidR="00360A66" w:rsidRPr="00FD5F67" w:rsidRDefault="00360A66" w:rsidP="00360A66">
      <w:pPr>
        <w:pStyle w:val="PargrafodaLista"/>
        <w:tabs>
          <w:tab w:val="clear" w:pos="567"/>
        </w:tabs>
        <w:suppressAutoHyphens w:val="0"/>
        <w:spacing w:before="120" w:after="120"/>
        <w:ind w:left="1418"/>
        <w:rPr>
          <w:rFonts w:cs="Arial"/>
          <w:bCs/>
          <w:color w:val="000000" w:themeColor="text1"/>
          <w:sz w:val="24"/>
          <w:szCs w:val="24"/>
          <w:lang w:eastAsia="pt-BR"/>
        </w:rPr>
      </w:pPr>
      <w:r w:rsidRPr="00FD5F67">
        <w:rPr>
          <w:rFonts w:cs="Arial"/>
          <w:bCs/>
          <w:color w:val="000000" w:themeColor="text1"/>
          <w:sz w:val="24"/>
          <w:szCs w:val="24"/>
          <w:lang w:eastAsia="pt-BR"/>
        </w:rPr>
        <w:lastRenderedPageBreak/>
        <w:t>Orçamento de Referência e Composição de Custo Unitário;</w:t>
      </w:r>
    </w:p>
    <w:p w14:paraId="0D74560B" w14:textId="77777777" w:rsidR="00360A66" w:rsidRPr="00FD5F67" w:rsidRDefault="00360A66" w:rsidP="00360A66">
      <w:pPr>
        <w:pStyle w:val="PargrafodaLista"/>
        <w:tabs>
          <w:tab w:val="clear" w:pos="567"/>
        </w:tabs>
        <w:suppressAutoHyphens w:val="0"/>
        <w:spacing w:before="120" w:after="120"/>
        <w:ind w:left="1418"/>
        <w:rPr>
          <w:rFonts w:cs="Arial"/>
          <w:bCs/>
          <w:color w:val="000000" w:themeColor="text1"/>
          <w:sz w:val="24"/>
          <w:szCs w:val="24"/>
          <w:lang w:eastAsia="pt-BR"/>
        </w:rPr>
      </w:pPr>
      <w:r w:rsidRPr="00FD5F67">
        <w:rPr>
          <w:rFonts w:cs="Arial"/>
          <w:bCs/>
          <w:color w:val="000000" w:themeColor="text1"/>
          <w:sz w:val="24"/>
          <w:szCs w:val="24"/>
          <w:lang w:eastAsia="pt-BR"/>
        </w:rPr>
        <w:t xml:space="preserve">Cronograma Físico-Financeiro; </w:t>
      </w:r>
    </w:p>
    <w:p w14:paraId="43159C6B" w14:textId="46B317C8" w:rsidR="00360A66" w:rsidRPr="00FD5F67" w:rsidRDefault="00360A66" w:rsidP="00360A66">
      <w:pPr>
        <w:pStyle w:val="PargrafodaLista"/>
        <w:tabs>
          <w:tab w:val="clear" w:pos="567"/>
        </w:tabs>
        <w:suppressAutoHyphens w:val="0"/>
        <w:spacing w:before="120" w:after="120"/>
        <w:ind w:left="1418"/>
        <w:rPr>
          <w:rFonts w:cs="Arial"/>
          <w:color w:val="000000" w:themeColor="text1"/>
          <w:sz w:val="24"/>
          <w:szCs w:val="24"/>
          <w:lang w:eastAsia="pt-BR"/>
        </w:rPr>
      </w:pPr>
      <w:r w:rsidRPr="00FD5F67">
        <w:rPr>
          <w:rFonts w:cs="Arial"/>
          <w:bCs/>
          <w:color w:val="000000" w:themeColor="text1"/>
          <w:sz w:val="24"/>
          <w:szCs w:val="24"/>
          <w:lang w:eastAsia="pt-BR"/>
        </w:rPr>
        <w:t>Plano de Manutenção.</w:t>
      </w:r>
    </w:p>
    <w:p w14:paraId="3A87E8F5" w14:textId="77777777" w:rsidR="0048123F" w:rsidRPr="00FD5F67" w:rsidRDefault="0048123F" w:rsidP="000E16AE">
      <w:pPr>
        <w:pStyle w:val="Tit3n"/>
      </w:pPr>
      <w:r w:rsidRPr="00FD5F67">
        <w:t>A execução dos serviços deverá ser apresentada conforme tabela a seguir:</w:t>
      </w:r>
    </w:p>
    <w:p w14:paraId="0B00CE6E" w14:textId="5D711F4B" w:rsidR="0048123F" w:rsidRPr="00FD5F67" w:rsidRDefault="0048123F" w:rsidP="0048123F">
      <w:pPr>
        <w:suppressLineNumbers/>
        <w:suppressAutoHyphens/>
        <w:spacing w:before="120" w:after="120"/>
        <w:rPr>
          <w:rFonts w:ascii="Arial" w:hAnsi="Arial" w:cs="Arial"/>
          <w:i/>
          <w:iCs/>
          <w:color w:val="000000" w:themeColor="text1"/>
          <w:sz w:val="24"/>
          <w:szCs w:val="24"/>
        </w:rPr>
      </w:pPr>
      <w:r w:rsidRPr="00FD5F67">
        <w:rPr>
          <w:rFonts w:ascii="Arial" w:hAnsi="Arial" w:cs="Arial"/>
          <w:i/>
          <w:iCs/>
          <w:color w:val="000000" w:themeColor="text1"/>
          <w:sz w:val="24"/>
          <w:szCs w:val="24"/>
        </w:rPr>
        <w:t xml:space="preserve">Tabela </w:t>
      </w:r>
      <w:r w:rsidRPr="00FD5F67">
        <w:rPr>
          <w:rFonts w:ascii="Arial" w:hAnsi="Arial" w:cs="Arial"/>
          <w:i/>
          <w:iCs/>
          <w:color w:val="000000" w:themeColor="text1"/>
          <w:sz w:val="24"/>
          <w:szCs w:val="24"/>
        </w:rPr>
        <w:fldChar w:fldCharType="begin"/>
      </w:r>
      <w:r w:rsidRPr="00FD5F67">
        <w:rPr>
          <w:rFonts w:ascii="Arial" w:hAnsi="Arial" w:cs="Arial"/>
          <w:i/>
          <w:iCs/>
          <w:color w:val="000000" w:themeColor="text1"/>
          <w:sz w:val="24"/>
          <w:szCs w:val="24"/>
        </w:rPr>
        <w:instrText xml:space="preserve"> SEQ Tabela \* ARABIC </w:instrText>
      </w:r>
      <w:r w:rsidRPr="00FD5F67">
        <w:rPr>
          <w:rFonts w:ascii="Arial" w:hAnsi="Arial" w:cs="Arial"/>
          <w:i/>
          <w:iCs/>
          <w:color w:val="000000" w:themeColor="text1"/>
          <w:sz w:val="24"/>
          <w:szCs w:val="24"/>
        </w:rPr>
        <w:fldChar w:fldCharType="separate"/>
      </w:r>
      <w:r w:rsidR="00655C38">
        <w:rPr>
          <w:rFonts w:ascii="Arial" w:hAnsi="Arial" w:cs="Arial"/>
          <w:i/>
          <w:iCs/>
          <w:noProof/>
          <w:color w:val="000000" w:themeColor="text1"/>
          <w:sz w:val="24"/>
          <w:szCs w:val="24"/>
        </w:rPr>
        <w:t>4</w:t>
      </w:r>
      <w:r w:rsidRPr="00FD5F67">
        <w:rPr>
          <w:rFonts w:ascii="Arial" w:hAnsi="Arial" w:cs="Arial"/>
          <w:i/>
          <w:iCs/>
          <w:color w:val="000000" w:themeColor="text1"/>
          <w:sz w:val="24"/>
          <w:szCs w:val="24"/>
        </w:rPr>
        <w:fldChar w:fldCharType="end"/>
      </w:r>
      <w:r w:rsidRPr="00FD5F67">
        <w:rPr>
          <w:rFonts w:ascii="Arial" w:hAnsi="Arial" w:cs="Arial"/>
          <w:i/>
          <w:iCs/>
          <w:color w:val="000000" w:themeColor="text1"/>
          <w:sz w:val="24"/>
          <w:szCs w:val="24"/>
        </w:rPr>
        <w:t>:</w:t>
      </w:r>
      <w:r w:rsidR="00DE6350">
        <w:rPr>
          <w:rFonts w:ascii="Arial" w:hAnsi="Arial" w:cs="Arial"/>
          <w:i/>
          <w:iCs/>
          <w:color w:val="000000" w:themeColor="text1"/>
          <w:sz w:val="24"/>
          <w:szCs w:val="24"/>
        </w:rPr>
        <w:t xml:space="preserve"> </w:t>
      </w:r>
      <w:r w:rsidRPr="00FD5F67">
        <w:rPr>
          <w:rFonts w:ascii="Arial" w:hAnsi="Arial" w:cs="Arial"/>
          <w:i/>
          <w:iCs/>
          <w:color w:val="000000" w:themeColor="text1"/>
          <w:sz w:val="24"/>
          <w:szCs w:val="24"/>
        </w:rPr>
        <w:t>Edificações objeto do estudo.</w:t>
      </w:r>
    </w:p>
    <w:tbl>
      <w:tblPr>
        <w:tblW w:w="8504" w:type="dxa"/>
        <w:jc w:val="center"/>
        <w:tblCellMar>
          <w:left w:w="70" w:type="dxa"/>
          <w:right w:w="70" w:type="dxa"/>
        </w:tblCellMar>
        <w:tblLook w:val="04A0" w:firstRow="1" w:lastRow="0" w:firstColumn="1" w:lastColumn="0" w:noHBand="0" w:noVBand="1"/>
      </w:tblPr>
      <w:tblGrid>
        <w:gridCol w:w="3843"/>
        <w:gridCol w:w="4661"/>
      </w:tblGrid>
      <w:tr w:rsidR="00FD5F67" w:rsidRPr="00FD5F67" w14:paraId="4632ABA2" w14:textId="77777777" w:rsidTr="0048123F">
        <w:trPr>
          <w:trHeight w:val="644"/>
          <w:jc w:val="center"/>
        </w:trPr>
        <w:tc>
          <w:tcPr>
            <w:tcW w:w="3843" w:type="dxa"/>
            <w:tcBorders>
              <w:top w:val="single" w:sz="8" w:space="0" w:color="auto"/>
              <w:left w:val="single" w:sz="8" w:space="0" w:color="auto"/>
              <w:bottom w:val="single" w:sz="8" w:space="0" w:color="000000"/>
              <w:right w:val="single" w:sz="8" w:space="0" w:color="auto"/>
            </w:tcBorders>
            <w:shd w:val="clear" w:color="auto" w:fill="BFBFBF"/>
            <w:vAlign w:val="center"/>
            <w:hideMark/>
          </w:tcPr>
          <w:p w14:paraId="38FC1A1E" w14:textId="77777777" w:rsidR="0048123F" w:rsidRPr="00FD5F67" w:rsidRDefault="0048123F" w:rsidP="0048123F">
            <w:pPr>
              <w:suppressAutoHyphens/>
              <w:spacing w:before="120" w:after="120"/>
              <w:jc w:val="center"/>
              <w:rPr>
                <w:rFonts w:ascii="Arial" w:hAnsi="Arial" w:cs="Arial"/>
                <w:b/>
                <w:bCs/>
                <w:color w:val="000000" w:themeColor="text1"/>
                <w:sz w:val="24"/>
                <w:szCs w:val="24"/>
              </w:rPr>
            </w:pPr>
            <w:r w:rsidRPr="00FD5F67">
              <w:rPr>
                <w:rFonts w:ascii="Arial" w:hAnsi="Arial" w:cs="Arial"/>
                <w:b/>
                <w:bCs/>
                <w:color w:val="000000" w:themeColor="text1"/>
                <w:sz w:val="24"/>
                <w:szCs w:val="24"/>
              </w:rPr>
              <w:t>ORDEM EXECUÇÃO</w:t>
            </w:r>
          </w:p>
        </w:tc>
        <w:tc>
          <w:tcPr>
            <w:tcW w:w="4661" w:type="dxa"/>
            <w:tcBorders>
              <w:top w:val="single" w:sz="8" w:space="0" w:color="auto"/>
              <w:left w:val="single" w:sz="8" w:space="0" w:color="auto"/>
              <w:bottom w:val="single" w:sz="8" w:space="0" w:color="000000"/>
              <w:right w:val="single" w:sz="8" w:space="0" w:color="auto"/>
            </w:tcBorders>
            <w:shd w:val="clear" w:color="auto" w:fill="BFBFBF"/>
            <w:vAlign w:val="center"/>
            <w:hideMark/>
          </w:tcPr>
          <w:p w14:paraId="3A82C7AB" w14:textId="77777777" w:rsidR="0048123F" w:rsidRPr="00FD5F67" w:rsidRDefault="0048123F" w:rsidP="0048123F">
            <w:pPr>
              <w:suppressAutoHyphens/>
              <w:spacing w:before="120" w:after="120"/>
              <w:jc w:val="center"/>
              <w:rPr>
                <w:rFonts w:ascii="Arial" w:hAnsi="Arial" w:cs="Arial"/>
                <w:b/>
                <w:bCs/>
                <w:color w:val="000000" w:themeColor="text1"/>
                <w:sz w:val="24"/>
                <w:szCs w:val="24"/>
              </w:rPr>
            </w:pPr>
            <w:r w:rsidRPr="00FD5F67">
              <w:rPr>
                <w:rFonts w:ascii="Arial" w:hAnsi="Arial" w:cs="Arial"/>
                <w:b/>
                <w:bCs/>
                <w:color w:val="000000" w:themeColor="text1"/>
                <w:sz w:val="24"/>
                <w:szCs w:val="24"/>
              </w:rPr>
              <w:t>EDIFICAÇÕES</w:t>
            </w:r>
          </w:p>
        </w:tc>
      </w:tr>
      <w:tr w:rsidR="00FD5F67" w:rsidRPr="00FD5F67" w14:paraId="630B5FDE" w14:textId="77777777" w:rsidTr="0048123F">
        <w:trPr>
          <w:trHeight w:val="644"/>
          <w:jc w:val="center"/>
        </w:trPr>
        <w:tc>
          <w:tcPr>
            <w:tcW w:w="3843" w:type="dxa"/>
            <w:tcBorders>
              <w:top w:val="nil"/>
              <w:left w:val="single" w:sz="8" w:space="0" w:color="auto"/>
              <w:bottom w:val="single" w:sz="4" w:space="0" w:color="auto"/>
              <w:right w:val="single" w:sz="8" w:space="0" w:color="auto"/>
            </w:tcBorders>
            <w:shd w:val="clear" w:color="auto" w:fill="auto"/>
            <w:noWrap/>
            <w:vAlign w:val="center"/>
            <w:hideMark/>
          </w:tcPr>
          <w:p w14:paraId="20EF4EC1" w14:textId="77777777" w:rsidR="0048123F" w:rsidRPr="00FD5F67" w:rsidRDefault="0048123F" w:rsidP="0048123F">
            <w:pPr>
              <w:suppressAutoHyphens/>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1º</w:t>
            </w:r>
          </w:p>
        </w:tc>
        <w:tc>
          <w:tcPr>
            <w:tcW w:w="4661" w:type="dxa"/>
            <w:tcBorders>
              <w:top w:val="single" w:sz="4" w:space="0" w:color="auto"/>
              <w:left w:val="nil"/>
              <w:bottom w:val="single" w:sz="4" w:space="0" w:color="auto"/>
              <w:right w:val="single" w:sz="8" w:space="0" w:color="auto"/>
            </w:tcBorders>
            <w:shd w:val="clear" w:color="auto" w:fill="auto"/>
            <w:noWrap/>
            <w:vAlign w:val="center"/>
            <w:hideMark/>
          </w:tcPr>
          <w:p w14:paraId="17AD00FB" w14:textId="77777777" w:rsidR="0048123F" w:rsidRPr="00FD5F67" w:rsidRDefault="0048123F" w:rsidP="0048123F">
            <w:pPr>
              <w:suppressAutoHyphens/>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Blocos K e L</w:t>
            </w:r>
          </w:p>
        </w:tc>
      </w:tr>
      <w:tr w:rsidR="00FD5F67" w:rsidRPr="00FD5F67" w14:paraId="21387011" w14:textId="77777777" w:rsidTr="0048123F">
        <w:trPr>
          <w:trHeight w:val="644"/>
          <w:jc w:val="center"/>
        </w:trPr>
        <w:tc>
          <w:tcPr>
            <w:tcW w:w="3843" w:type="dxa"/>
            <w:tcBorders>
              <w:top w:val="nil"/>
              <w:left w:val="single" w:sz="8" w:space="0" w:color="auto"/>
              <w:bottom w:val="single" w:sz="4" w:space="0" w:color="auto"/>
              <w:right w:val="single" w:sz="8" w:space="0" w:color="auto"/>
            </w:tcBorders>
            <w:shd w:val="clear" w:color="auto" w:fill="auto"/>
            <w:noWrap/>
            <w:vAlign w:val="center"/>
            <w:hideMark/>
          </w:tcPr>
          <w:p w14:paraId="4669BAD0" w14:textId="77777777" w:rsidR="0048123F" w:rsidRPr="00FD5F67" w:rsidRDefault="0048123F" w:rsidP="0048123F">
            <w:pPr>
              <w:suppressAutoHyphens/>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2º</w:t>
            </w:r>
          </w:p>
        </w:tc>
        <w:tc>
          <w:tcPr>
            <w:tcW w:w="4661" w:type="dxa"/>
            <w:tcBorders>
              <w:top w:val="nil"/>
              <w:left w:val="nil"/>
              <w:bottom w:val="single" w:sz="4" w:space="0" w:color="auto"/>
              <w:right w:val="single" w:sz="8" w:space="0" w:color="auto"/>
            </w:tcBorders>
            <w:shd w:val="clear" w:color="auto" w:fill="auto"/>
            <w:noWrap/>
            <w:vAlign w:val="center"/>
            <w:hideMark/>
          </w:tcPr>
          <w:p w14:paraId="61309E5E" w14:textId="77777777" w:rsidR="0048123F" w:rsidRPr="00FD5F67" w:rsidRDefault="0048123F" w:rsidP="0048123F">
            <w:pPr>
              <w:suppressAutoHyphens/>
              <w:spacing w:before="120" w:after="120"/>
              <w:jc w:val="center"/>
              <w:rPr>
                <w:rFonts w:ascii="Arial" w:hAnsi="Arial" w:cs="Arial"/>
                <w:color w:val="000000" w:themeColor="text1"/>
                <w:sz w:val="24"/>
                <w:szCs w:val="24"/>
              </w:rPr>
            </w:pPr>
            <w:r w:rsidRPr="00FD5F67">
              <w:rPr>
                <w:rFonts w:ascii="Arial" w:hAnsi="Arial" w:cs="Arial"/>
                <w:color w:val="000000" w:themeColor="text1"/>
                <w:sz w:val="24"/>
                <w:szCs w:val="24"/>
              </w:rPr>
              <w:t>Blocos I e J</w:t>
            </w:r>
          </w:p>
        </w:tc>
      </w:tr>
    </w:tbl>
    <w:p w14:paraId="0306CB79" w14:textId="77777777" w:rsidR="0048123F" w:rsidRPr="00FD5F67" w:rsidRDefault="0048123F" w:rsidP="000E16AE">
      <w:pPr>
        <w:pStyle w:val="Tit3n"/>
      </w:pPr>
      <w:r w:rsidRPr="00FD5F67">
        <w:t>A CONTRATADA deverá, a cada entrega de produto, comparecer à CONTRATANTE para a realização de uma reunião, na qual será apresentado à equipe técnica, devendo nessa oportunidade, ser exposta a metodologia utilizada e os resultados obtidos.</w:t>
      </w:r>
    </w:p>
    <w:p w14:paraId="36B8981B" w14:textId="77777777" w:rsidR="0048123F" w:rsidRPr="00FD5F67" w:rsidRDefault="0048123F" w:rsidP="000E16AE">
      <w:pPr>
        <w:pStyle w:val="Tit3n"/>
      </w:pPr>
      <w:r w:rsidRPr="00FD5F67">
        <w:t>Os arquivos deverão, quando couber, ser entregues, em cada etapa e para cada projeto, obedecendo aos padrões abaixo:</w:t>
      </w:r>
    </w:p>
    <w:p w14:paraId="62B011A9" w14:textId="77777777" w:rsidR="0048123F" w:rsidRPr="00FD5F67" w:rsidRDefault="0048123F" w:rsidP="00BE25F3">
      <w:pPr>
        <w:numPr>
          <w:ilvl w:val="2"/>
          <w:numId w:val="64"/>
        </w:numPr>
        <w:tabs>
          <w:tab w:val="left" w:pos="1560"/>
        </w:tabs>
        <w:suppressAutoHyphens/>
        <w:spacing w:before="120" w:after="120"/>
        <w:ind w:left="1418" w:hanging="567"/>
        <w:jc w:val="both"/>
        <w:rPr>
          <w:rFonts w:ascii="Arial" w:hAnsi="Arial" w:cs="Arial"/>
          <w:color w:val="000000" w:themeColor="text1"/>
          <w:sz w:val="24"/>
          <w:szCs w:val="24"/>
        </w:rPr>
      </w:pPr>
      <w:r w:rsidRPr="00FD5F67">
        <w:rPr>
          <w:rFonts w:ascii="Arial" w:hAnsi="Arial" w:cs="Arial"/>
          <w:color w:val="000000" w:themeColor="text1"/>
          <w:sz w:val="24"/>
          <w:szCs w:val="24"/>
        </w:rPr>
        <w:t>Impressos em 2 (duas) vias;</w:t>
      </w:r>
    </w:p>
    <w:p w14:paraId="17A266AD" w14:textId="77777777" w:rsidR="0048123F" w:rsidRPr="00FD5F67" w:rsidRDefault="0048123F" w:rsidP="00BE25F3">
      <w:pPr>
        <w:numPr>
          <w:ilvl w:val="2"/>
          <w:numId w:val="64"/>
        </w:numPr>
        <w:tabs>
          <w:tab w:val="left" w:pos="1560"/>
        </w:tabs>
        <w:suppressAutoHyphens/>
        <w:spacing w:before="120" w:after="120"/>
        <w:ind w:left="1418" w:hanging="567"/>
        <w:jc w:val="both"/>
        <w:rPr>
          <w:rFonts w:ascii="Arial" w:hAnsi="Arial" w:cs="Arial"/>
          <w:color w:val="000000" w:themeColor="text1"/>
          <w:sz w:val="24"/>
          <w:szCs w:val="24"/>
        </w:rPr>
      </w:pPr>
      <w:r w:rsidRPr="00FD5F67">
        <w:rPr>
          <w:rFonts w:ascii="Arial" w:hAnsi="Arial" w:cs="Arial"/>
          <w:color w:val="000000" w:themeColor="text1"/>
          <w:sz w:val="24"/>
          <w:szCs w:val="24"/>
        </w:rPr>
        <w:t xml:space="preserve">Em meio digital vetorial bidimensional de extensão </w:t>
      </w:r>
      <w:proofErr w:type="gramStart"/>
      <w:r w:rsidRPr="00FD5F67">
        <w:rPr>
          <w:rFonts w:ascii="Arial" w:hAnsi="Arial" w:cs="Arial"/>
          <w:color w:val="000000" w:themeColor="text1"/>
          <w:sz w:val="24"/>
          <w:szCs w:val="24"/>
        </w:rPr>
        <w:t>“.</w:t>
      </w:r>
      <w:proofErr w:type="spellStart"/>
      <w:r w:rsidRPr="00FD5F67">
        <w:rPr>
          <w:rFonts w:ascii="Arial" w:hAnsi="Arial" w:cs="Arial"/>
          <w:color w:val="000000" w:themeColor="text1"/>
          <w:sz w:val="24"/>
          <w:szCs w:val="24"/>
        </w:rPr>
        <w:t>dwg</w:t>
      </w:r>
      <w:proofErr w:type="spellEnd"/>
      <w:proofErr w:type="gramEnd"/>
      <w:r w:rsidRPr="00FD5F67">
        <w:rPr>
          <w:rFonts w:ascii="Arial" w:hAnsi="Arial" w:cs="Arial"/>
          <w:color w:val="000000" w:themeColor="text1"/>
          <w:sz w:val="24"/>
          <w:szCs w:val="24"/>
        </w:rPr>
        <w:t>”, compatível com o AutoCAD 2017, quando couber;</w:t>
      </w:r>
    </w:p>
    <w:p w14:paraId="4C49AC00" w14:textId="77777777" w:rsidR="0048123F" w:rsidRPr="00FD5F67" w:rsidRDefault="0048123F" w:rsidP="00BE25F3">
      <w:pPr>
        <w:numPr>
          <w:ilvl w:val="2"/>
          <w:numId w:val="64"/>
        </w:numPr>
        <w:tabs>
          <w:tab w:val="left" w:pos="1560"/>
        </w:tabs>
        <w:suppressAutoHyphens/>
        <w:spacing w:before="120" w:after="120"/>
        <w:ind w:left="1418" w:hanging="567"/>
        <w:jc w:val="both"/>
        <w:rPr>
          <w:rFonts w:ascii="Arial" w:hAnsi="Arial" w:cs="Arial"/>
          <w:color w:val="000000" w:themeColor="text1"/>
          <w:sz w:val="24"/>
          <w:szCs w:val="24"/>
        </w:rPr>
      </w:pPr>
      <w:r w:rsidRPr="00FD5F67">
        <w:rPr>
          <w:rFonts w:ascii="Arial" w:hAnsi="Arial" w:cs="Arial"/>
          <w:color w:val="000000" w:themeColor="text1"/>
          <w:sz w:val="24"/>
          <w:szCs w:val="24"/>
        </w:rPr>
        <w:t>Em meio digital extensão “.</w:t>
      </w:r>
      <w:proofErr w:type="spellStart"/>
      <w:r w:rsidRPr="00FD5F67">
        <w:rPr>
          <w:rFonts w:ascii="Arial" w:hAnsi="Arial" w:cs="Arial"/>
          <w:color w:val="000000" w:themeColor="text1"/>
          <w:sz w:val="24"/>
          <w:szCs w:val="24"/>
        </w:rPr>
        <w:t>doc</w:t>
      </w:r>
      <w:proofErr w:type="spellEnd"/>
      <w:r w:rsidRPr="00FD5F67">
        <w:rPr>
          <w:rFonts w:ascii="Arial" w:hAnsi="Arial" w:cs="Arial"/>
          <w:color w:val="000000" w:themeColor="text1"/>
          <w:sz w:val="24"/>
          <w:szCs w:val="24"/>
        </w:rPr>
        <w:t>” e “.</w:t>
      </w:r>
      <w:proofErr w:type="spellStart"/>
      <w:r w:rsidRPr="00FD5F67">
        <w:rPr>
          <w:rFonts w:ascii="Arial" w:hAnsi="Arial" w:cs="Arial"/>
          <w:color w:val="000000" w:themeColor="text1"/>
          <w:sz w:val="24"/>
          <w:szCs w:val="24"/>
        </w:rPr>
        <w:t>pdf</w:t>
      </w:r>
      <w:proofErr w:type="spellEnd"/>
      <w:r w:rsidRPr="00FD5F67">
        <w:rPr>
          <w:rFonts w:ascii="Arial" w:hAnsi="Arial" w:cs="Arial"/>
          <w:color w:val="000000" w:themeColor="text1"/>
          <w:sz w:val="24"/>
          <w:szCs w:val="24"/>
        </w:rPr>
        <w:t>” para arquivos de texto e (ou) arquivos digitalizados;</w:t>
      </w:r>
    </w:p>
    <w:p w14:paraId="41585BD5" w14:textId="77777777" w:rsidR="0048123F" w:rsidRPr="00FD5F67" w:rsidRDefault="0048123F" w:rsidP="00BE25F3">
      <w:pPr>
        <w:numPr>
          <w:ilvl w:val="2"/>
          <w:numId w:val="64"/>
        </w:numPr>
        <w:tabs>
          <w:tab w:val="left" w:pos="1560"/>
        </w:tabs>
        <w:suppressAutoHyphens/>
        <w:spacing w:before="120" w:after="120"/>
        <w:ind w:left="1418" w:hanging="567"/>
        <w:jc w:val="both"/>
        <w:rPr>
          <w:rFonts w:ascii="Arial" w:hAnsi="Arial" w:cs="Arial"/>
          <w:color w:val="000000" w:themeColor="text1"/>
          <w:sz w:val="24"/>
          <w:szCs w:val="24"/>
        </w:rPr>
      </w:pPr>
      <w:r w:rsidRPr="00FD5F67">
        <w:rPr>
          <w:rFonts w:ascii="Arial" w:hAnsi="Arial" w:cs="Arial"/>
          <w:color w:val="000000" w:themeColor="text1"/>
          <w:sz w:val="24"/>
          <w:szCs w:val="24"/>
        </w:rPr>
        <w:t>Em meio digital extensão “.</w:t>
      </w:r>
      <w:proofErr w:type="spellStart"/>
      <w:r w:rsidRPr="00FD5F67">
        <w:rPr>
          <w:rFonts w:ascii="Arial" w:hAnsi="Arial" w:cs="Arial"/>
          <w:color w:val="000000" w:themeColor="text1"/>
          <w:sz w:val="24"/>
          <w:szCs w:val="24"/>
        </w:rPr>
        <w:t>xls</w:t>
      </w:r>
      <w:proofErr w:type="spellEnd"/>
      <w:r w:rsidRPr="00FD5F67">
        <w:rPr>
          <w:rFonts w:ascii="Arial" w:hAnsi="Arial" w:cs="Arial"/>
          <w:color w:val="000000" w:themeColor="text1"/>
          <w:sz w:val="24"/>
          <w:szCs w:val="24"/>
        </w:rPr>
        <w:t>” para planilhas de cálculo e orçamentária;</w:t>
      </w:r>
    </w:p>
    <w:p w14:paraId="75C7E06E" w14:textId="77777777" w:rsidR="0048123F" w:rsidRPr="00FD5F67" w:rsidRDefault="0048123F" w:rsidP="00BE25F3">
      <w:pPr>
        <w:numPr>
          <w:ilvl w:val="2"/>
          <w:numId w:val="64"/>
        </w:numPr>
        <w:tabs>
          <w:tab w:val="left" w:pos="1560"/>
        </w:tabs>
        <w:suppressAutoHyphens/>
        <w:spacing w:before="120" w:after="120"/>
        <w:ind w:left="1418" w:hanging="567"/>
        <w:jc w:val="both"/>
        <w:rPr>
          <w:rFonts w:ascii="Arial" w:hAnsi="Arial" w:cs="Arial"/>
          <w:color w:val="000000" w:themeColor="text1"/>
          <w:sz w:val="24"/>
          <w:szCs w:val="24"/>
        </w:rPr>
      </w:pPr>
      <w:r w:rsidRPr="00FD5F67">
        <w:rPr>
          <w:rFonts w:ascii="Arial" w:hAnsi="Arial" w:cs="Arial"/>
          <w:color w:val="000000" w:themeColor="text1"/>
          <w:sz w:val="24"/>
          <w:szCs w:val="24"/>
        </w:rPr>
        <w:t xml:space="preserve">Em meio digital extensão </w:t>
      </w:r>
      <w:proofErr w:type="gramStart"/>
      <w:r w:rsidRPr="00FD5F67">
        <w:rPr>
          <w:rFonts w:ascii="Arial" w:hAnsi="Arial" w:cs="Arial"/>
          <w:color w:val="000000" w:themeColor="text1"/>
          <w:sz w:val="24"/>
          <w:szCs w:val="24"/>
        </w:rPr>
        <w:t>“.</w:t>
      </w:r>
      <w:proofErr w:type="spellStart"/>
      <w:r w:rsidRPr="00FD5F67">
        <w:rPr>
          <w:rFonts w:ascii="Arial" w:hAnsi="Arial" w:cs="Arial"/>
          <w:color w:val="000000" w:themeColor="text1"/>
          <w:sz w:val="24"/>
          <w:szCs w:val="24"/>
        </w:rPr>
        <w:t>mpp</w:t>
      </w:r>
      <w:proofErr w:type="spellEnd"/>
      <w:proofErr w:type="gramEnd"/>
      <w:r w:rsidRPr="00FD5F67">
        <w:rPr>
          <w:rFonts w:ascii="Arial" w:hAnsi="Arial" w:cs="Arial"/>
          <w:color w:val="000000" w:themeColor="text1"/>
          <w:sz w:val="24"/>
          <w:szCs w:val="24"/>
        </w:rPr>
        <w:t>” para os cronogramas;</w:t>
      </w:r>
    </w:p>
    <w:p w14:paraId="0FF9C4F0" w14:textId="77777777" w:rsidR="0048123F" w:rsidRPr="00FD5F67" w:rsidRDefault="0048123F" w:rsidP="00BE25F3">
      <w:pPr>
        <w:numPr>
          <w:ilvl w:val="2"/>
          <w:numId w:val="64"/>
        </w:numPr>
        <w:tabs>
          <w:tab w:val="left" w:pos="1560"/>
        </w:tabs>
        <w:suppressAutoHyphens/>
        <w:spacing w:before="120" w:after="120"/>
        <w:ind w:left="1418" w:hanging="567"/>
        <w:jc w:val="both"/>
        <w:rPr>
          <w:rFonts w:ascii="Arial" w:hAnsi="Arial" w:cs="Arial"/>
          <w:color w:val="000000" w:themeColor="text1"/>
          <w:sz w:val="24"/>
          <w:szCs w:val="24"/>
        </w:rPr>
      </w:pPr>
      <w:r w:rsidRPr="00FD5F67">
        <w:rPr>
          <w:rFonts w:ascii="Arial" w:hAnsi="Arial" w:cs="Arial"/>
          <w:color w:val="000000" w:themeColor="text1"/>
          <w:sz w:val="24"/>
          <w:szCs w:val="24"/>
        </w:rPr>
        <w:t>Em meio digital, extensão “.</w:t>
      </w:r>
      <w:proofErr w:type="spellStart"/>
      <w:r w:rsidRPr="00FD5F67">
        <w:rPr>
          <w:rFonts w:ascii="Arial" w:hAnsi="Arial" w:cs="Arial"/>
          <w:color w:val="000000" w:themeColor="text1"/>
          <w:sz w:val="24"/>
          <w:szCs w:val="24"/>
        </w:rPr>
        <w:t>mdb</w:t>
      </w:r>
      <w:proofErr w:type="spellEnd"/>
      <w:r w:rsidRPr="00FD5F67">
        <w:rPr>
          <w:rFonts w:ascii="Arial" w:hAnsi="Arial" w:cs="Arial"/>
          <w:color w:val="000000" w:themeColor="text1"/>
          <w:sz w:val="24"/>
          <w:szCs w:val="24"/>
        </w:rPr>
        <w:t>”, caso o orçamento tenha sido estruturado no software VOLARE/PINI</w:t>
      </w:r>
    </w:p>
    <w:p w14:paraId="7C04F118" w14:textId="77777777" w:rsidR="0048123F" w:rsidRPr="00FD5F67" w:rsidRDefault="0048123F" w:rsidP="00BE25F3">
      <w:pPr>
        <w:numPr>
          <w:ilvl w:val="2"/>
          <w:numId w:val="64"/>
        </w:numPr>
        <w:tabs>
          <w:tab w:val="left" w:pos="1560"/>
        </w:tabs>
        <w:suppressAutoHyphens/>
        <w:spacing w:before="120" w:after="120"/>
        <w:ind w:left="1418" w:hanging="567"/>
        <w:jc w:val="both"/>
        <w:rPr>
          <w:rFonts w:ascii="Arial" w:hAnsi="Arial" w:cs="Arial"/>
          <w:color w:val="000000" w:themeColor="text1"/>
          <w:sz w:val="24"/>
          <w:szCs w:val="24"/>
        </w:rPr>
      </w:pPr>
      <w:r w:rsidRPr="00FD5F67">
        <w:rPr>
          <w:rFonts w:ascii="Arial" w:hAnsi="Arial" w:cs="Arial"/>
          <w:color w:val="000000" w:themeColor="text1"/>
          <w:sz w:val="24"/>
          <w:szCs w:val="24"/>
        </w:rPr>
        <w:t xml:space="preserve">Em meio digital, extensão </w:t>
      </w:r>
      <w:proofErr w:type="gramStart"/>
      <w:r w:rsidRPr="00FD5F67">
        <w:rPr>
          <w:rFonts w:ascii="Arial" w:hAnsi="Arial" w:cs="Arial"/>
          <w:color w:val="000000" w:themeColor="text1"/>
          <w:sz w:val="24"/>
          <w:szCs w:val="24"/>
        </w:rPr>
        <w:t>“.</w:t>
      </w:r>
      <w:proofErr w:type="spellStart"/>
      <w:r w:rsidRPr="00FD5F67">
        <w:rPr>
          <w:rFonts w:ascii="Arial" w:hAnsi="Arial" w:cs="Arial"/>
          <w:color w:val="000000" w:themeColor="text1"/>
          <w:sz w:val="24"/>
          <w:szCs w:val="24"/>
        </w:rPr>
        <w:t>tqs</w:t>
      </w:r>
      <w:proofErr w:type="spellEnd"/>
      <w:proofErr w:type="gramEnd"/>
      <w:r w:rsidRPr="00FD5F67">
        <w:rPr>
          <w:rFonts w:ascii="Arial" w:hAnsi="Arial" w:cs="Arial"/>
          <w:color w:val="000000" w:themeColor="text1"/>
          <w:sz w:val="24"/>
          <w:szCs w:val="24"/>
        </w:rPr>
        <w:t>” – edificação completo, caso a estrutura seja modelada no software CAD/TQS, ou na extensão “.</w:t>
      </w:r>
      <w:proofErr w:type="spellStart"/>
      <w:r w:rsidRPr="00FD5F67">
        <w:rPr>
          <w:rFonts w:ascii="Arial" w:hAnsi="Arial" w:cs="Arial"/>
          <w:color w:val="000000" w:themeColor="text1"/>
          <w:sz w:val="24"/>
          <w:szCs w:val="24"/>
        </w:rPr>
        <w:t>prj</w:t>
      </w:r>
      <w:proofErr w:type="spellEnd"/>
      <w:r w:rsidRPr="00FD5F67">
        <w:rPr>
          <w:rFonts w:ascii="Arial" w:hAnsi="Arial" w:cs="Arial"/>
          <w:color w:val="000000" w:themeColor="text1"/>
          <w:sz w:val="24"/>
          <w:szCs w:val="24"/>
        </w:rPr>
        <w:t xml:space="preserve">” - Projeto do </w:t>
      </w:r>
      <w:proofErr w:type="spellStart"/>
      <w:r w:rsidRPr="00FD5F67">
        <w:rPr>
          <w:rFonts w:ascii="Arial" w:hAnsi="Arial" w:cs="Arial"/>
          <w:color w:val="000000" w:themeColor="text1"/>
          <w:sz w:val="24"/>
          <w:szCs w:val="24"/>
        </w:rPr>
        <w:t>AltoQi</w:t>
      </w:r>
      <w:proofErr w:type="spellEnd"/>
      <w:r w:rsidRPr="00FD5F67">
        <w:rPr>
          <w:rFonts w:ascii="Arial" w:hAnsi="Arial" w:cs="Arial"/>
          <w:color w:val="000000" w:themeColor="text1"/>
          <w:sz w:val="24"/>
          <w:szCs w:val="24"/>
        </w:rPr>
        <w:t xml:space="preserve"> </w:t>
      </w:r>
      <w:proofErr w:type="spellStart"/>
      <w:r w:rsidRPr="00FD5F67">
        <w:rPr>
          <w:rFonts w:ascii="Arial" w:hAnsi="Arial" w:cs="Arial"/>
          <w:color w:val="000000" w:themeColor="text1"/>
          <w:sz w:val="24"/>
          <w:szCs w:val="24"/>
        </w:rPr>
        <w:t>Eberick</w:t>
      </w:r>
      <w:proofErr w:type="spellEnd"/>
      <w:r w:rsidRPr="00FD5F67">
        <w:rPr>
          <w:rFonts w:ascii="Arial" w:hAnsi="Arial" w:cs="Arial"/>
          <w:color w:val="000000" w:themeColor="text1"/>
          <w:sz w:val="24"/>
          <w:szCs w:val="24"/>
        </w:rPr>
        <w:t xml:space="preserve">, caso a estrutura tenha sido modelada no software </w:t>
      </w:r>
      <w:proofErr w:type="spellStart"/>
      <w:r w:rsidRPr="00FD5F67">
        <w:rPr>
          <w:rFonts w:ascii="Arial" w:hAnsi="Arial" w:cs="Arial"/>
          <w:color w:val="000000" w:themeColor="text1"/>
          <w:sz w:val="24"/>
          <w:szCs w:val="24"/>
        </w:rPr>
        <w:t>AltoQi</w:t>
      </w:r>
      <w:proofErr w:type="spellEnd"/>
      <w:r w:rsidRPr="00FD5F67">
        <w:rPr>
          <w:rFonts w:ascii="Arial" w:hAnsi="Arial" w:cs="Arial"/>
          <w:color w:val="000000" w:themeColor="text1"/>
          <w:sz w:val="24"/>
          <w:szCs w:val="24"/>
        </w:rPr>
        <w:t xml:space="preserve"> </w:t>
      </w:r>
      <w:proofErr w:type="spellStart"/>
      <w:r w:rsidRPr="00FD5F67">
        <w:rPr>
          <w:rFonts w:ascii="Arial" w:hAnsi="Arial" w:cs="Arial"/>
          <w:color w:val="000000" w:themeColor="text1"/>
          <w:sz w:val="24"/>
          <w:szCs w:val="24"/>
        </w:rPr>
        <w:t>Eberick</w:t>
      </w:r>
      <w:proofErr w:type="spellEnd"/>
      <w:r w:rsidRPr="00FD5F67">
        <w:rPr>
          <w:rFonts w:ascii="Arial" w:hAnsi="Arial" w:cs="Arial"/>
          <w:color w:val="000000" w:themeColor="text1"/>
          <w:sz w:val="24"/>
          <w:szCs w:val="24"/>
        </w:rPr>
        <w:t>.</w:t>
      </w:r>
    </w:p>
    <w:p w14:paraId="64A2119D" w14:textId="77777777" w:rsidR="0048123F" w:rsidRPr="00FD5F67" w:rsidRDefault="0048123F" w:rsidP="000E16AE">
      <w:pPr>
        <w:pStyle w:val="Tit3n"/>
      </w:pPr>
      <w:r w:rsidRPr="00FD5F67">
        <w:t xml:space="preserve">Os arquivos em meio digital deverão ser fornecidos em </w:t>
      </w:r>
      <w:r w:rsidRPr="00FD5F67">
        <w:rPr>
          <w:i/>
        </w:rPr>
        <w:t>Pen Drive</w:t>
      </w:r>
      <w:r w:rsidRPr="00FD5F67">
        <w:t xml:space="preserve"> ou Memória USB </w:t>
      </w:r>
      <w:r w:rsidRPr="00FD5F67">
        <w:rPr>
          <w:i/>
        </w:rPr>
        <w:t>Flash Drive</w:t>
      </w:r>
      <w:r w:rsidRPr="00FD5F67">
        <w:t xml:space="preserve">, compatível com o sistema </w:t>
      </w:r>
      <w:r w:rsidRPr="00FD5F67">
        <w:rPr>
          <w:i/>
        </w:rPr>
        <w:t>Windows</w:t>
      </w:r>
      <w:r w:rsidRPr="00FD5F67">
        <w:t>.</w:t>
      </w:r>
    </w:p>
    <w:p w14:paraId="388AA374" w14:textId="77777777" w:rsidR="0048123F" w:rsidRPr="00FD5F67" w:rsidRDefault="0048123F" w:rsidP="000E16AE">
      <w:pPr>
        <w:pStyle w:val="Tit3n"/>
      </w:pPr>
      <w:r w:rsidRPr="00FD5F67">
        <w:t xml:space="preserve">A qualquer momento, a Fiscalização, ou a empresa contratada para realizar a compatibilização dos projetos, poderá solicitar informações adicionais ou versões parciais dos projetos para fins de modelagem e compatibilização, devendo a CONTRATADA disponibilizar tais documentos no prazo assinalado pela Fiscalização. </w:t>
      </w:r>
    </w:p>
    <w:p w14:paraId="39AD76CD" w14:textId="77777777" w:rsidR="0048123F" w:rsidRPr="00FD5F67" w:rsidRDefault="0048123F" w:rsidP="000E16AE">
      <w:pPr>
        <w:pStyle w:val="Tit3n"/>
      </w:pPr>
      <w:r w:rsidRPr="00FD5F67">
        <w:lastRenderedPageBreak/>
        <w:t xml:space="preserve">Os arquivos deverão ser elaborados com matrizes, fornecidas e atualizadas pela CONTRATANTE, utilizadas como referência cruzada, conforme orientações da Fiscalização. </w:t>
      </w:r>
    </w:p>
    <w:p w14:paraId="4EB37242" w14:textId="77777777" w:rsidR="0048123F" w:rsidRPr="00FD5F67" w:rsidRDefault="0048123F" w:rsidP="000E16AE">
      <w:pPr>
        <w:pStyle w:val="Tit3n"/>
      </w:pPr>
      <w:r w:rsidRPr="00FD5F67">
        <w:t>Os padrões de prancha, nomenclatura de arquivos, camadas (</w:t>
      </w:r>
      <w:proofErr w:type="spellStart"/>
      <w:r w:rsidRPr="00FD5F67">
        <w:t>layers</w:t>
      </w:r>
      <w:proofErr w:type="spellEnd"/>
      <w:r w:rsidRPr="00FD5F67">
        <w:t>) e demais formatações de todos os documentos deverão seguir os padrões a serem fornecidos pela CONTRATANTE.</w:t>
      </w:r>
    </w:p>
    <w:p w14:paraId="55333B5F" w14:textId="5D78D569" w:rsidR="0048123F" w:rsidRPr="00FD5F67" w:rsidRDefault="0048123F" w:rsidP="00E53500">
      <w:pPr>
        <w:pStyle w:val="Tit2nBrda"/>
      </w:pPr>
      <w:r w:rsidRPr="00FD5F67">
        <w:t>DOS MATERIAIS DISPONIBILIZADOS PELA CONTRATANTE</w:t>
      </w:r>
    </w:p>
    <w:p w14:paraId="29798CD8" w14:textId="77777777" w:rsidR="0048123F" w:rsidRPr="00FD5F67" w:rsidRDefault="0048123F" w:rsidP="000E16AE">
      <w:pPr>
        <w:pStyle w:val="Tit3n"/>
      </w:pPr>
      <w:r w:rsidRPr="00FD5F67">
        <w:t>Os projetos previstos serão elaborados com base no Projeto de Arquitetura de divisão dos apartamentos funcionais fornecido pela CONTRATANTE</w:t>
      </w:r>
    </w:p>
    <w:p w14:paraId="371D126F" w14:textId="77777777" w:rsidR="0048123F" w:rsidRPr="00FD5F67" w:rsidRDefault="0048123F" w:rsidP="000E16AE">
      <w:pPr>
        <w:pStyle w:val="Tit3n"/>
      </w:pPr>
      <w:r w:rsidRPr="00FD5F67">
        <w:t xml:space="preserve">A CONTRATANTE disponibilizará à CONTRATADA Levantamento Arquitetônico Existente e Proposta de Alteração, Projetos de Estruturas e Resultados das </w:t>
      </w:r>
      <w:r w:rsidRPr="00FD5F67">
        <w:rPr>
          <w:snapToGrid w:val="0"/>
        </w:rPr>
        <w:t>Sondagens SPT (</w:t>
      </w:r>
      <w:r w:rsidRPr="00FD5F67">
        <w:rPr>
          <w:i/>
          <w:snapToGrid w:val="0"/>
        </w:rPr>
        <w:t xml:space="preserve">Standard </w:t>
      </w:r>
      <w:proofErr w:type="spellStart"/>
      <w:r w:rsidRPr="00FD5F67">
        <w:rPr>
          <w:i/>
          <w:snapToGrid w:val="0"/>
        </w:rPr>
        <w:t>Penetration</w:t>
      </w:r>
      <w:proofErr w:type="spellEnd"/>
      <w:r w:rsidRPr="00FD5F67">
        <w:rPr>
          <w:i/>
          <w:snapToGrid w:val="0"/>
        </w:rPr>
        <w:t xml:space="preserve"> Test</w:t>
      </w:r>
      <w:r w:rsidRPr="00FD5F67">
        <w:rPr>
          <w:snapToGrid w:val="0"/>
        </w:rPr>
        <w:t>) realizados nas proximidades dos Blocos I, J, K e L, conforme item 5.1 do Anexo n. 1 ao EDITAL.</w:t>
      </w:r>
    </w:p>
    <w:p w14:paraId="71590F9A" w14:textId="77777777" w:rsidR="0048123F" w:rsidRPr="00FD5F67" w:rsidRDefault="0048123F" w:rsidP="000E16AE">
      <w:pPr>
        <w:pStyle w:val="Tit3n"/>
      </w:pPr>
      <w:r w:rsidRPr="00FD5F67">
        <w:t>Os materiais disponibilizados serão tão somente aqueles entregues na licitação. Na eventual ausência de algum elemento necessário à execução dos serviços, caberá exclusivamente à CONTRATADA a realização de todos os levantamentos necessários à completa execução do objeto contratado.</w:t>
      </w:r>
    </w:p>
    <w:p w14:paraId="40458413" w14:textId="7FA00E5C" w:rsidR="0048123F" w:rsidRPr="00FD5F67" w:rsidRDefault="0048123F" w:rsidP="00E53500">
      <w:pPr>
        <w:pStyle w:val="Tit2nBrda"/>
      </w:pPr>
      <w:r w:rsidRPr="00FD5F67">
        <w:t>DAS NORMAS E DA ANÁLISE PRELIMINAR DE RISCO</w:t>
      </w:r>
    </w:p>
    <w:p w14:paraId="45E8A3F8" w14:textId="77777777" w:rsidR="0048123F" w:rsidRPr="00FD5F67" w:rsidRDefault="0048123F" w:rsidP="000E16AE">
      <w:pPr>
        <w:pStyle w:val="Tit3n"/>
      </w:pPr>
      <w:r w:rsidRPr="00FD5F67">
        <w:t>Os serviços a serem executados deverão atender integralmente:</w:t>
      </w:r>
    </w:p>
    <w:p w14:paraId="08E748F3" w14:textId="77777777" w:rsidR="0048123F" w:rsidRPr="00FD5F67" w:rsidRDefault="0048123F" w:rsidP="00BE25F3">
      <w:pPr>
        <w:numPr>
          <w:ilvl w:val="1"/>
          <w:numId w:val="65"/>
        </w:numPr>
        <w:tabs>
          <w:tab w:val="clear" w:pos="858"/>
          <w:tab w:val="left" w:pos="567"/>
          <w:tab w:val="left" w:pos="709"/>
        </w:tabs>
        <w:suppressAutoHyphens/>
        <w:autoSpaceDE w:val="0"/>
        <w:spacing w:before="120" w:after="120"/>
        <w:ind w:left="1418"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Normas vigentes da ABNT e do INMETRO;</w:t>
      </w:r>
    </w:p>
    <w:p w14:paraId="2BE63C50" w14:textId="77777777" w:rsidR="0048123F" w:rsidRPr="00FD5F67" w:rsidRDefault="0048123F" w:rsidP="00BE25F3">
      <w:pPr>
        <w:numPr>
          <w:ilvl w:val="1"/>
          <w:numId w:val="65"/>
        </w:numPr>
        <w:tabs>
          <w:tab w:val="clear" w:pos="858"/>
          <w:tab w:val="left" w:pos="567"/>
          <w:tab w:val="left" w:pos="709"/>
        </w:tabs>
        <w:suppressAutoHyphens/>
        <w:autoSpaceDE w:val="0"/>
        <w:spacing w:before="120" w:after="120"/>
        <w:ind w:left="1418"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 xml:space="preserve">Práticas de Projeto, Construção e Manutenção de Edifícios Públicos Federais – SEAP; </w:t>
      </w:r>
    </w:p>
    <w:p w14:paraId="3AA49F15" w14:textId="77777777" w:rsidR="0048123F" w:rsidRPr="00FD5F67" w:rsidRDefault="0048123F" w:rsidP="00BE25F3">
      <w:pPr>
        <w:numPr>
          <w:ilvl w:val="1"/>
          <w:numId w:val="65"/>
        </w:numPr>
        <w:tabs>
          <w:tab w:val="clear" w:pos="858"/>
          <w:tab w:val="left" w:pos="567"/>
          <w:tab w:val="left" w:pos="709"/>
        </w:tabs>
        <w:suppressAutoHyphens/>
        <w:autoSpaceDE w:val="0"/>
        <w:spacing w:before="120" w:after="120"/>
        <w:ind w:left="1418"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Instruções e resoluções dos Órgãos do Sistema CONFEA/CREA (ou CAU);</w:t>
      </w:r>
    </w:p>
    <w:p w14:paraId="5877B02F" w14:textId="77777777" w:rsidR="0048123F" w:rsidRPr="00FD5F67" w:rsidRDefault="0048123F" w:rsidP="00BE25F3">
      <w:pPr>
        <w:numPr>
          <w:ilvl w:val="1"/>
          <w:numId w:val="65"/>
        </w:numPr>
        <w:tabs>
          <w:tab w:val="clear" w:pos="858"/>
          <w:tab w:val="left" w:pos="567"/>
          <w:tab w:val="left" w:pos="709"/>
        </w:tabs>
        <w:suppressAutoHyphens/>
        <w:autoSpaceDE w:val="0"/>
        <w:spacing w:before="120" w:after="120"/>
        <w:ind w:left="1418"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Disposições legais da União e do Distrito Federal;</w:t>
      </w:r>
    </w:p>
    <w:p w14:paraId="02AEE6D3" w14:textId="77777777" w:rsidR="0048123F" w:rsidRPr="00FD5F67" w:rsidRDefault="0048123F" w:rsidP="00BE25F3">
      <w:pPr>
        <w:numPr>
          <w:ilvl w:val="1"/>
          <w:numId w:val="65"/>
        </w:numPr>
        <w:tabs>
          <w:tab w:val="clear" w:pos="858"/>
          <w:tab w:val="left" w:pos="567"/>
          <w:tab w:val="left" w:pos="709"/>
        </w:tabs>
        <w:suppressAutoHyphens/>
        <w:autoSpaceDE w:val="0"/>
        <w:spacing w:before="120" w:after="120"/>
        <w:ind w:left="1418"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Normas internacionais consagradas, na falta das normas da ABNT.</w:t>
      </w:r>
    </w:p>
    <w:p w14:paraId="0AD9E7C6" w14:textId="77777777" w:rsidR="0048123F" w:rsidRPr="00FD5F67" w:rsidRDefault="0048123F" w:rsidP="000E16AE">
      <w:pPr>
        <w:pStyle w:val="Tit3n"/>
      </w:pPr>
      <w:r w:rsidRPr="00FD5F67">
        <w:rPr>
          <w:lang w:eastAsia="ar-SA"/>
        </w:rPr>
        <w:t xml:space="preserve">Na entrega de cada produto, a CONTRATADA deverá apresentar declaração, conforme modelo do Anexo n. 9 ao EDITAL, informando que todos os documentos técnicos entregues estão em conformidade com a legislação aplicável e as Normas Técnicas vigentes. </w:t>
      </w:r>
    </w:p>
    <w:p w14:paraId="649D5678" w14:textId="77777777" w:rsidR="0048123F" w:rsidRPr="00FD5F67" w:rsidRDefault="0048123F" w:rsidP="000E16AE">
      <w:pPr>
        <w:pStyle w:val="Tit3n"/>
      </w:pPr>
      <w:r w:rsidRPr="00FD5F67">
        <w:t>A CONTRATADA deverá submeter à aprovação da Fiscalização, antes do início das atividades nas instalações da CONTRATANTE, Análise Preliminar de Riscos, com identificação das atividades a serem executadas e os riscos envolvidos, assim como as medidas de controle a serem adotadas, no prazo de 10 (dez) dias, após a assinatura do Contrato.</w:t>
      </w:r>
    </w:p>
    <w:p w14:paraId="030B2BA1" w14:textId="3A53CADF" w:rsidR="0048123F" w:rsidRPr="00FD5F67" w:rsidRDefault="0048123F" w:rsidP="00E53500">
      <w:pPr>
        <w:pStyle w:val="Tit2nBrda"/>
      </w:pPr>
      <w:r w:rsidRPr="00FD5F67">
        <w:t>DO PLANO DE TRABALHO</w:t>
      </w:r>
    </w:p>
    <w:p w14:paraId="5E957536" w14:textId="77777777" w:rsidR="0048123F" w:rsidRPr="00FD5F67" w:rsidRDefault="0048123F" w:rsidP="000E16AE">
      <w:pPr>
        <w:pStyle w:val="Tit3n"/>
      </w:pPr>
      <w:r w:rsidRPr="00FD5F67">
        <w:t>A CONTRATADA deverá elaborar, após vistoria minuciosa das edificações, Plano de Trabalho, no qual deverão ser descritos, de forma detalhada, os seguintes elementos:</w:t>
      </w:r>
    </w:p>
    <w:p w14:paraId="26BE7B87" w14:textId="77777777" w:rsidR="0048123F" w:rsidRPr="00FD5F67" w:rsidRDefault="0048123F" w:rsidP="00BE25F3">
      <w:pPr>
        <w:numPr>
          <w:ilvl w:val="0"/>
          <w:numId w:val="68"/>
        </w:numPr>
        <w:suppressAutoHyphens/>
        <w:spacing w:before="120" w:after="120"/>
        <w:ind w:left="1701"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lastRenderedPageBreak/>
        <w:t>Plano de necessidades, indicando espaços físicos requeridos (canteiro de obras), equipamentos a serem utilizados e demais itens necessários à execução completa dos serviços;</w:t>
      </w:r>
    </w:p>
    <w:p w14:paraId="7495AB87" w14:textId="50F72A7D" w:rsidR="0048123F" w:rsidRPr="00FD5F67" w:rsidRDefault="0048123F" w:rsidP="00BE25F3">
      <w:pPr>
        <w:numPr>
          <w:ilvl w:val="0"/>
          <w:numId w:val="68"/>
        </w:numPr>
        <w:tabs>
          <w:tab w:val="left" w:pos="1701"/>
        </w:tabs>
        <w:suppressAutoHyphens/>
        <w:spacing w:before="120" w:after="120"/>
        <w:ind w:left="1701"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Os serviços e a sequência de procedimentos e prazos necessários à execução do objeto, considerando o disposto no Anexo n. 1</w:t>
      </w:r>
      <w:r w:rsidR="00337348">
        <w:rPr>
          <w:rFonts w:ascii="Arial" w:eastAsia="Calibri" w:hAnsi="Arial" w:cs="Arial"/>
          <w:color w:val="000000" w:themeColor="text1"/>
          <w:sz w:val="24"/>
          <w:szCs w:val="24"/>
          <w:lang w:eastAsia="en-US"/>
        </w:rPr>
        <w:t>1</w:t>
      </w:r>
      <w:r w:rsidRPr="00FD5F67">
        <w:rPr>
          <w:rFonts w:ascii="Arial" w:eastAsia="Calibri" w:hAnsi="Arial" w:cs="Arial"/>
          <w:color w:val="000000" w:themeColor="text1"/>
          <w:sz w:val="24"/>
          <w:szCs w:val="24"/>
          <w:lang w:eastAsia="en-US"/>
        </w:rPr>
        <w:t xml:space="preserve"> ao EDITAL (Cronograma de Execução dos Trabalhos);</w:t>
      </w:r>
    </w:p>
    <w:p w14:paraId="2CE250CE" w14:textId="77777777" w:rsidR="0048123F" w:rsidRPr="00FD5F67" w:rsidRDefault="0048123F" w:rsidP="00BE25F3">
      <w:pPr>
        <w:numPr>
          <w:ilvl w:val="0"/>
          <w:numId w:val="68"/>
        </w:numPr>
        <w:tabs>
          <w:tab w:val="left" w:pos="1701"/>
        </w:tabs>
        <w:suppressAutoHyphens/>
        <w:spacing w:before="120" w:after="120"/>
        <w:ind w:left="1701"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Cronograma alternativo de execução dos serviços (opcional);</w:t>
      </w:r>
    </w:p>
    <w:p w14:paraId="0142C4EF" w14:textId="77777777" w:rsidR="0048123F" w:rsidRPr="00FD5F67" w:rsidRDefault="0048123F" w:rsidP="00BE25F3">
      <w:pPr>
        <w:numPr>
          <w:ilvl w:val="0"/>
          <w:numId w:val="68"/>
        </w:numPr>
        <w:tabs>
          <w:tab w:val="left" w:pos="1701"/>
        </w:tabs>
        <w:suppressAutoHyphens/>
        <w:spacing w:before="120" w:after="120"/>
        <w:ind w:left="1701"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Descrição e quantitativo dos ensaios necessários para a caracterização dos materiais aplicados e para avaliação do estado de conservação da estrutura;</w:t>
      </w:r>
    </w:p>
    <w:p w14:paraId="7989ACFC" w14:textId="77777777" w:rsidR="0048123F" w:rsidRPr="00FD5F67" w:rsidRDefault="0048123F" w:rsidP="00BE25F3">
      <w:pPr>
        <w:numPr>
          <w:ilvl w:val="0"/>
          <w:numId w:val="68"/>
        </w:numPr>
        <w:tabs>
          <w:tab w:val="left" w:pos="1701"/>
        </w:tabs>
        <w:suppressAutoHyphens/>
        <w:spacing w:before="120" w:after="120"/>
        <w:ind w:left="1701"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Justificativa para eventuais acréscimos ou supressões qualitativas e (ou) quantitativas de ensaios para caracterização dos materiais aplicados e para avaliação do estado de conservação da estrutura;</w:t>
      </w:r>
    </w:p>
    <w:p w14:paraId="31BE272D" w14:textId="77777777" w:rsidR="0048123F" w:rsidRPr="00FD5F67" w:rsidRDefault="0048123F" w:rsidP="00BE25F3">
      <w:pPr>
        <w:numPr>
          <w:ilvl w:val="0"/>
          <w:numId w:val="68"/>
        </w:numPr>
        <w:tabs>
          <w:tab w:val="left" w:pos="1701"/>
        </w:tabs>
        <w:suppressAutoHyphens/>
        <w:spacing w:before="120" w:after="120"/>
        <w:ind w:left="1701"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Os locais, em planta, onde os ensaios serão executados;</w:t>
      </w:r>
    </w:p>
    <w:p w14:paraId="66F1B04D" w14:textId="77777777" w:rsidR="0048123F" w:rsidRPr="00FD5F67" w:rsidRDefault="0048123F" w:rsidP="00BE25F3">
      <w:pPr>
        <w:numPr>
          <w:ilvl w:val="0"/>
          <w:numId w:val="68"/>
        </w:numPr>
        <w:tabs>
          <w:tab w:val="left" w:pos="1701"/>
        </w:tabs>
        <w:suppressAutoHyphens/>
        <w:spacing w:before="120" w:after="120"/>
        <w:ind w:left="1701" w:hanging="567"/>
        <w:jc w:val="both"/>
        <w:rPr>
          <w:rFonts w:ascii="Arial" w:eastAsia="Calibri" w:hAnsi="Arial" w:cs="Arial"/>
          <w:color w:val="000000" w:themeColor="text1"/>
          <w:sz w:val="24"/>
          <w:szCs w:val="24"/>
          <w:lang w:eastAsia="en-US"/>
        </w:rPr>
      </w:pPr>
      <w:r w:rsidRPr="00FD5F67">
        <w:rPr>
          <w:rFonts w:ascii="Arial" w:eastAsia="Calibri" w:hAnsi="Arial" w:cs="Arial"/>
          <w:color w:val="000000" w:themeColor="text1"/>
          <w:sz w:val="24"/>
          <w:szCs w:val="24"/>
          <w:lang w:eastAsia="en-US"/>
        </w:rPr>
        <w:t>Dados de toda a equipe participante na execução dos serviços, bem como a função de cada profissional.</w:t>
      </w:r>
    </w:p>
    <w:p w14:paraId="61057AB3" w14:textId="77777777" w:rsidR="0048123F" w:rsidRPr="00FD5F67" w:rsidRDefault="0048123F" w:rsidP="000E16AE">
      <w:pPr>
        <w:pStyle w:val="Tit3n"/>
      </w:pPr>
      <w:r w:rsidRPr="00FD5F67">
        <w:t>O Plano de Trabalho será submetido à aprovação da Equipe de Fiscalização, que poderá acatá-lo no todo, ou em parte, cabendo à CONTRATADA adequá-lo, caso necessário, conforme recomendações da Equipe de Fiscalização.</w:t>
      </w:r>
    </w:p>
    <w:p w14:paraId="2A41011E" w14:textId="77777777" w:rsidR="0048123F" w:rsidRPr="00FD5F67" w:rsidRDefault="0048123F" w:rsidP="000E16AE">
      <w:pPr>
        <w:pStyle w:val="Tit3n"/>
      </w:pPr>
      <w:r w:rsidRPr="00FD5F67">
        <w:t>O prazo para confecção do Plano de Trabalho é de 20 (vinte) dias, contados a partir da data de assinatura deste Contrato.</w:t>
      </w:r>
    </w:p>
    <w:p w14:paraId="68E8F7E5" w14:textId="3B9A92C5" w:rsidR="0048123F" w:rsidRPr="00FD5F67" w:rsidRDefault="0048123F" w:rsidP="00A713D0">
      <w:pPr>
        <w:pStyle w:val="Tit2nBrda"/>
        <w:jc w:val="both"/>
      </w:pPr>
      <w:r w:rsidRPr="00FD5F67">
        <w:t>DAS ETAPAS E PRAZOS DE EXECUÇÃO DOS SERVIÇOS E DESENVOLVIMENTO DOS PROJETOS</w:t>
      </w:r>
    </w:p>
    <w:p w14:paraId="4C7B0C05" w14:textId="77777777" w:rsidR="0048123F" w:rsidRPr="00FD5F67" w:rsidRDefault="0048123F" w:rsidP="000E16AE">
      <w:pPr>
        <w:pStyle w:val="Tit3n"/>
      </w:pPr>
      <w:r w:rsidRPr="00FD5F67">
        <w:t>A entrega dos serviços referente a cada item do objeto deste Contrato deverá ser realizada em etapas, conforme quadro detalhado na tabela abaixo, com os prazos máximos para execução de cada uma delas:</w:t>
      </w:r>
    </w:p>
    <w:p w14:paraId="2788F103" w14:textId="77777777" w:rsidR="0048123F" w:rsidRPr="00FD5F67" w:rsidRDefault="0048123F" w:rsidP="00BD3781">
      <w:pPr>
        <w:suppressLineNumbers/>
        <w:suppressAutoHyphens/>
        <w:spacing w:before="120" w:after="120"/>
        <w:rPr>
          <w:rFonts w:ascii="Arial" w:hAnsi="Arial" w:cs="Arial"/>
          <w:i/>
          <w:iCs/>
          <w:color w:val="000000" w:themeColor="text1"/>
          <w:sz w:val="24"/>
          <w:szCs w:val="24"/>
        </w:rPr>
      </w:pPr>
      <w:r w:rsidRPr="00FD5F67">
        <w:rPr>
          <w:rFonts w:ascii="Arial" w:hAnsi="Arial" w:cs="Arial"/>
          <w:i/>
          <w:iCs/>
          <w:color w:val="000000" w:themeColor="text1"/>
          <w:sz w:val="24"/>
          <w:szCs w:val="24"/>
        </w:rPr>
        <w:t xml:space="preserve">Tabela </w:t>
      </w:r>
      <w:r w:rsidRPr="00FD5F67">
        <w:rPr>
          <w:rFonts w:ascii="Arial" w:hAnsi="Arial" w:cs="Arial"/>
          <w:i/>
          <w:iCs/>
          <w:color w:val="000000" w:themeColor="text1"/>
          <w:sz w:val="24"/>
          <w:szCs w:val="24"/>
        </w:rPr>
        <w:fldChar w:fldCharType="begin"/>
      </w:r>
      <w:r w:rsidRPr="00FD5F67">
        <w:rPr>
          <w:rFonts w:ascii="Arial" w:hAnsi="Arial" w:cs="Arial"/>
          <w:i/>
          <w:iCs/>
          <w:color w:val="000000" w:themeColor="text1"/>
          <w:sz w:val="24"/>
          <w:szCs w:val="24"/>
        </w:rPr>
        <w:instrText xml:space="preserve"> SEQ Tabela \* ARABIC </w:instrText>
      </w:r>
      <w:r w:rsidRPr="00FD5F67">
        <w:rPr>
          <w:rFonts w:ascii="Arial" w:hAnsi="Arial" w:cs="Arial"/>
          <w:i/>
          <w:iCs/>
          <w:color w:val="000000" w:themeColor="text1"/>
          <w:sz w:val="24"/>
          <w:szCs w:val="24"/>
        </w:rPr>
        <w:fldChar w:fldCharType="separate"/>
      </w:r>
      <w:r w:rsidR="00655C38">
        <w:rPr>
          <w:rFonts w:ascii="Arial" w:hAnsi="Arial" w:cs="Arial"/>
          <w:i/>
          <w:iCs/>
          <w:noProof/>
          <w:color w:val="000000" w:themeColor="text1"/>
          <w:sz w:val="24"/>
          <w:szCs w:val="24"/>
        </w:rPr>
        <w:t>5</w:t>
      </w:r>
      <w:r w:rsidRPr="00FD5F67">
        <w:rPr>
          <w:rFonts w:ascii="Arial" w:hAnsi="Arial" w:cs="Arial"/>
          <w:i/>
          <w:iCs/>
          <w:color w:val="000000" w:themeColor="text1"/>
          <w:sz w:val="24"/>
          <w:szCs w:val="24"/>
        </w:rPr>
        <w:fldChar w:fldCharType="end"/>
      </w:r>
      <w:r w:rsidRPr="00FD5F67">
        <w:rPr>
          <w:rFonts w:ascii="Arial" w:hAnsi="Arial" w:cs="Arial"/>
          <w:i/>
          <w:iCs/>
          <w:color w:val="000000" w:themeColor="text1"/>
          <w:sz w:val="24"/>
          <w:szCs w:val="24"/>
        </w:rPr>
        <w:t>: Prazos para a execução dos serviços a serem contratados para cada conjunto de 2 blocos (edifícios K/L e I/J):</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5398"/>
        <w:gridCol w:w="1689"/>
      </w:tblGrid>
      <w:tr w:rsidR="00FD5F67" w:rsidRPr="00536048" w14:paraId="22FA8D57" w14:textId="77777777" w:rsidTr="00A713D0">
        <w:trPr>
          <w:trHeight w:val="20"/>
          <w:tblHeader/>
          <w:jc w:val="center"/>
        </w:trPr>
        <w:tc>
          <w:tcPr>
            <w:tcW w:w="1980" w:type="dxa"/>
            <w:tcBorders>
              <w:bottom w:val="single" w:sz="4" w:space="0" w:color="auto"/>
            </w:tcBorders>
            <w:shd w:val="clear" w:color="auto" w:fill="D9D9D9"/>
            <w:noWrap/>
            <w:vAlign w:val="center"/>
            <w:hideMark/>
          </w:tcPr>
          <w:p w14:paraId="4B92C7B9" w14:textId="77777777" w:rsidR="0048123F" w:rsidRPr="000051C9"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bCs/>
                <w:color w:val="000000" w:themeColor="text1"/>
                <w:sz w:val="22"/>
                <w:szCs w:val="22"/>
              </w:rPr>
              <w:t>ETAPA</w:t>
            </w:r>
          </w:p>
        </w:tc>
        <w:tc>
          <w:tcPr>
            <w:tcW w:w="5398" w:type="dxa"/>
            <w:tcBorders>
              <w:bottom w:val="single" w:sz="4" w:space="0" w:color="auto"/>
            </w:tcBorders>
            <w:shd w:val="clear" w:color="auto" w:fill="D9D9D9"/>
            <w:noWrap/>
            <w:vAlign w:val="center"/>
            <w:hideMark/>
          </w:tcPr>
          <w:p w14:paraId="5904D08F" w14:textId="77777777" w:rsidR="0048123F" w:rsidRPr="000051C9"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bCs/>
                <w:color w:val="000000" w:themeColor="text1"/>
                <w:sz w:val="22"/>
                <w:szCs w:val="22"/>
              </w:rPr>
              <w:t>DESCRIÇÃO</w:t>
            </w:r>
          </w:p>
        </w:tc>
        <w:tc>
          <w:tcPr>
            <w:tcW w:w="1689" w:type="dxa"/>
            <w:tcBorders>
              <w:bottom w:val="single" w:sz="4" w:space="0" w:color="auto"/>
            </w:tcBorders>
            <w:shd w:val="clear" w:color="auto" w:fill="D9D9D9"/>
            <w:vAlign w:val="center"/>
            <w:hideMark/>
          </w:tcPr>
          <w:p w14:paraId="28C1DB50" w14:textId="77777777" w:rsidR="0048123F" w:rsidRPr="000051C9"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bCs/>
                <w:color w:val="000000" w:themeColor="text1"/>
                <w:sz w:val="22"/>
                <w:szCs w:val="22"/>
              </w:rPr>
              <w:t>PRAZO</w:t>
            </w:r>
          </w:p>
          <w:p w14:paraId="30074BFA" w14:textId="77777777" w:rsidR="0048123F" w:rsidRPr="000051C9"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bCs/>
                <w:color w:val="000000" w:themeColor="text1"/>
                <w:sz w:val="22"/>
                <w:szCs w:val="22"/>
              </w:rPr>
              <w:t xml:space="preserve"> (</w:t>
            </w:r>
            <w:proofErr w:type="gramStart"/>
            <w:r w:rsidRPr="000051C9">
              <w:rPr>
                <w:rFonts w:ascii="Arial" w:hAnsi="Arial" w:cs="Arial"/>
                <w:bCs/>
                <w:color w:val="000000" w:themeColor="text1"/>
                <w:sz w:val="22"/>
                <w:szCs w:val="22"/>
              </w:rPr>
              <w:t>dias</w:t>
            </w:r>
            <w:proofErr w:type="gramEnd"/>
            <w:r w:rsidRPr="000051C9">
              <w:rPr>
                <w:rFonts w:ascii="Arial" w:hAnsi="Arial" w:cs="Arial"/>
                <w:bCs/>
                <w:color w:val="000000" w:themeColor="text1"/>
                <w:sz w:val="22"/>
                <w:szCs w:val="22"/>
              </w:rPr>
              <w:t xml:space="preserve"> corridos)</w:t>
            </w:r>
          </w:p>
        </w:tc>
      </w:tr>
      <w:tr w:rsidR="00FD5F67" w:rsidRPr="00536048" w14:paraId="52D68DB2" w14:textId="77777777" w:rsidTr="0028238F">
        <w:trPr>
          <w:trHeight w:val="20"/>
          <w:jc w:val="center"/>
        </w:trPr>
        <w:tc>
          <w:tcPr>
            <w:tcW w:w="1980" w:type="dxa"/>
            <w:tcBorders>
              <w:bottom w:val="single" w:sz="4" w:space="0" w:color="auto"/>
            </w:tcBorders>
            <w:shd w:val="clear" w:color="auto" w:fill="auto"/>
            <w:noWrap/>
            <w:vAlign w:val="center"/>
          </w:tcPr>
          <w:p w14:paraId="010CFC14" w14:textId="77777777" w:rsidR="0048123F" w:rsidRPr="000051C9"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color w:val="000000" w:themeColor="text1"/>
                <w:sz w:val="22"/>
                <w:szCs w:val="22"/>
              </w:rPr>
              <w:t>Preliminar</w:t>
            </w:r>
          </w:p>
        </w:tc>
        <w:tc>
          <w:tcPr>
            <w:tcW w:w="5398" w:type="dxa"/>
            <w:tcBorders>
              <w:bottom w:val="single" w:sz="4" w:space="0" w:color="auto"/>
            </w:tcBorders>
            <w:shd w:val="clear" w:color="auto" w:fill="auto"/>
            <w:vAlign w:val="center"/>
          </w:tcPr>
          <w:p w14:paraId="6A2F4AF4" w14:textId="77777777" w:rsidR="0048123F" w:rsidRPr="000051C9" w:rsidRDefault="0048123F" w:rsidP="0048123F">
            <w:pPr>
              <w:suppressAutoHyphens/>
              <w:spacing w:before="120" w:after="120"/>
              <w:jc w:val="center"/>
              <w:rPr>
                <w:rFonts w:ascii="Arial" w:hAnsi="Arial" w:cs="Arial"/>
                <w:color w:val="000000" w:themeColor="text1"/>
                <w:sz w:val="22"/>
                <w:szCs w:val="22"/>
              </w:rPr>
            </w:pPr>
            <w:r w:rsidRPr="000051C9">
              <w:rPr>
                <w:rFonts w:ascii="Arial" w:hAnsi="Arial" w:cs="Arial"/>
                <w:color w:val="000000" w:themeColor="text1"/>
                <w:sz w:val="22"/>
                <w:szCs w:val="22"/>
              </w:rPr>
              <w:t>Emissão da 1ª Ordem de Serviço</w:t>
            </w:r>
          </w:p>
        </w:tc>
        <w:tc>
          <w:tcPr>
            <w:tcW w:w="1689" w:type="dxa"/>
            <w:tcBorders>
              <w:bottom w:val="single" w:sz="4" w:space="0" w:color="auto"/>
            </w:tcBorders>
            <w:shd w:val="clear" w:color="auto" w:fill="auto"/>
            <w:vAlign w:val="center"/>
          </w:tcPr>
          <w:p w14:paraId="335B5B9E" w14:textId="77777777" w:rsidR="0048123F" w:rsidRPr="000051C9" w:rsidRDefault="0048123F" w:rsidP="0048123F">
            <w:pPr>
              <w:suppressAutoHyphens/>
              <w:spacing w:before="120" w:after="120"/>
              <w:jc w:val="center"/>
              <w:rPr>
                <w:rFonts w:ascii="Arial" w:hAnsi="Arial" w:cs="Arial"/>
                <w:color w:val="000000" w:themeColor="text1"/>
                <w:sz w:val="22"/>
                <w:szCs w:val="22"/>
              </w:rPr>
            </w:pPr>
            <w:r w:rsidRPr="000051C9">
              <w:rPr>
                <w:rFonts w:ascii="Arial" w:hAnsi="Arial" w:cs="Arial"/>
                <w:color w:val="000000" w:themeColor="text1"/>
                <w:sz w:val="22"/>
                <w:szCs w:val="22"/>
              </w:rPr>
              <w:t>30 dias</w:t>
            </w:r>
          </w:p>
        </w:tc>
      </w:tr>
      <w:tr w:rsidR="00FD5F67" w:rsidRPr="00536048" w14:paraId="4277996F" w14:textId="77777777" w:rsidTr="0028238F">
        <w:trPr>
          <w:trHeight w:val="20"/>
          <w:jc w:val="center"/>
        </w:trPr>
        <w:tc>
          <w:tcPr>
            <w:tcW w:w="1980" w:type="dxa"/>
            <w:tcBorders>
              <w:bottom w:val="single" w:sz="4" w:space="0" w:color="auto"/>
            </w:tcBorders>
            <w:shd w:val="clear" w:color="auto" w:fill="auto"/>
            <w:noWrap/>
            <w:vAlign w:val="center"/>
            <w:hideMark/>
          </w:tcPr>
          <w:p w14:paraId="0C06C294" w14:textId="77777777" w:rsidR="0048123F" w:rsidRPr="000051C9"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bCs/>
                <w:color w:val="000000" w:themeColor="text1"/>
                <w:sz w:val="22"/>
                <w:szCs w:val="22"/>
              </w:rPr>
              <w:t>1ª ETAPA</w:t>
            </w:r>
          </w:p>
        </w:tc>
        <w:tc>
          <w:tcPr>
            <w:tcW w:w="5398" w:type="dxa"/>
            <w:tcBorders>
              <w:bottom w:val="single" w:sz="4" w:space="0" w:color="auto"/>
            </w:tcBorders>
            <w:shd w:val="clear" w:color="auto" w:fill="auto"/>
            <w:vAlign w:val="center"/>
            <w:hideMark/>
          </w:tcPr>
          <w:p w14:paraId="1BAC94B1" w14:textId="77777777" w:rsidR="00032BD8" w:rsidRPr="00A713D0" w:rsidRDefault="00032BD8" w:rsidP="00032BD8">
            <w:pPr>
              <w:suppressAutoHyphens/>
              <w:spacing w:before="120" w:after="120"/>
              <w:jc w:val="center"/>
              <w:rPr>
                <w:rFonts w:ascii="Arial" w:hAnsi="Arial" w:cs="Arial"/>
                <w:color w:val="000000" w:themeColor="text1"/>
                <w:sz w:val="22"/>
                <w:szCs w:val="22"/>
              </w:rPr>
            </w:pPr>
            <w:r w:rsidRPr="00A713D0">
              <w:rPr>
                <w:rFonts w:ascii="Arial" w:hAnsi="Arial" w:cs="Arial"/>
                <w:color w:val="000000" w:themeColor="text1"/>
                <w:sz w:val="22"/>
                <w:szCs w:val="22"/>
              </w:rPr>
              <w:t>Execução de Ensaios, Laudo Técnico e Projeto</w:t>
            </w:r>
          </w:p>
          <w:p w14:paraId="7A63643B" w14:textId="46D0FCE1" w:rsidR="0048123F" w:rsidRPr="00A713D0" w:rsidRDefault="00032BD8" w:rsidP="00032BD8">
            <w:pPr>
              <w:suppressAutoHyphens/>
              <w:spacing w:before="120" w:after="120"/>
              <w:jc w:val="center"/>
              <w:rPr>
                <w:rFonts w:ascii="Arial" w:hAnsi="Arial" w:cs="Arial"/>
                <w:color w:val="000000" w:themeColor="text1"/>
                <w:sz w:val="22"/>
                <w:szCs w:val="22"/>
              </w:rPr>
            </w:pPr>
            <w:r w:rsidRPr="00A713D0">
              <w:rPr>
                <w:rFonts w:ascii="Arial" w:hAnsi="Arial" w:cs="Arial"/>
                <w:i/>
                <w:color w:val="000000" w:themeColor="text1"/>
                <w:sz w:val="22"/>
                <w:szCs w:val="22"/>
              </w:rPr>
              <w:t xml:space="preserve">As </w:t>
            </w:r>
            <w:proofErr w:type="spellStart"/>
            <w:r w:rsidRPr="00A713D0">
              <w:rPr>
                <w:rFonts w:ascii="Arial" w:hAnsi="Arial" w:cs="Arial"/>
                <w:i/>
                <w:color w:val="000000" w:themeColor="text1"/>
                <w:sz w:val="22"/>
                <w:szCs w:val="22"/>
              </w:rPr>
              <w:t>Built</w:t>
            </w:r>
            <w:proofErr w:type="spellEnd"/>
            <w:r w:rsidRPr="00A713D0">
              <w:rPr>
                <w:rFonts w:ascii="Arial" w:hAnsi="Arial" w:cs="Arial"/>
                <w:color w:val="000000" w:themeColor="text1"/>
                <w:sz w:val="22"/>
                <w:szCs w:val="22"/>
              </w:rPr>
              <w:t xml:space="preserve"> de Fôrmas</w:t>
            </w:r>
          </w:p>
        </w:tc>
        <w:tc>
          <w:tcPr>
            <w:tcW w:w="1689" w:type="dxa"/>
            <w:tcBorders>
              <w:bottom w:val="single" w:sz="4" w:space="0" w:color="auto"/>
            </w:tcBorders>
            <w:shd w:val="clear" w:color="auto" w:fill="auto"/>
            <w:vAlign w:val="center"/>
          </w:tcPr>
          <w:p w14:paraId="52091BAD" w14:textId="1AE1F7B4" w:rsidR="0048123F" w:rsidRPr="00A713D0" w:rsidRDefault="009040A7" w:rsidP="0048123F">
            <w:pPr>
              <w:suppressAutoHyphens/>
              <w:spacing w:before="120" w:after="120"/>
              <w:jc w:val="center"/>
              <w:rPr>
                <w:rFonts w:ascii="Arial" w:hAnsi="Arial" w:cs="Arial"/>
                <w:color w:val="000000" w:themeColor="text1"/>
                <w:sz w:val="22"/>
                <w:szCs w:val="22"/>
              </w:rPr>
            </w:pPr>
            <w:r w:rsidRPr="00A713D0">
              <w:rPr>
                <w:rFonts w:ascii="Arial" w:hAnsi="Arial" w:cs="Arial"/>
                <w:color w:val="000000" w:themeColor="text1"/>
                <w:sz w:val="22"/>
                <w:szCs w:val="22"/>
              </w:rPr>
              <w:t xml:space="preserve">90 </w:t>
            </w:r>
            <w:r w:rsidR="0048123F" w:rsidRPr="00A713D0">
              <w:rPr>
                <w:rFonts w:ascii="Arial" w:hAnsi="Arial" w:cs="Arial"/>
                <w:color w:val="000000" w:themeColor="text1"/>
                <w:sz w:val="22"/>
                <w:szCs w:val="22"/>
              </w:rPr>
              <w:t>dias</w:t>
            </w:r>
          </w:p>
        </w:tc>
      </w:tr>
      <w:tr w:rsidR="00FD5F67" w:rsidRPr="00536048" w14:paraId="5A996F5F" w14:textId="77777777" w:rsidTr="0028238F">
        <w:trPr>
          <w:trHeight w:val="20"/>
          <w:jc w:val="center"/>
        </w:trPr>
        <w:tc>
          <w:tcPr>
            <w:tcW w:w="1980" w:type="dxa"/>
            <w:tcBorders>
              <w:bottom w:val="single" w:sz="4" w:space="0" w:color="auto"/>
            </w:tcBorders>
            <w:shd w:val="clear" w:color="auto" w:fill="auto"/>
            <w:noWrap/>
            <w:vAlign w:val="center"/>
          </w:tcPr>
          <w:p w14:paraId="01460C26" w14:textId="77777777" w:rsidR="0048123F" w:rsidRPr="000051C9" w:rsidDel="00A66C8A"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bCs/>
                <w:color w:val="000000" w:themeColor="text1"/>
                <w:sz w:val="22"/>
                <w:szCs w:val="22"/>
              </w:rPr>
              <w:t>2ª ETAPA</w:t>
            </w:r>
          </w:p>
        </w:tc>
        <w:tc>
          <w:tcPr>
            <w:tcW w:w="5398" w:type="dxa"/>
            <w:tcBorders>
              <w:bottom w:val="single" w:sz="4" w:space="0" w:color="auto"/>
            </w:tcBorders>
            <w:shd w:val="clear" w:color="auto" w:fill="auto"/>
            <w:vAlign w:val="center"/>
          </w:tcPr>
          <w:p w14:paraId="774CB297" w14:textId="69E86611" w:rsidR="0048123F" w:rsidRPr="00A713D0" w:rsidRDefault="0048123F" w:rsidP="0048123F">
            <w:pPr>
              <w:suppressAutoHyphens/>
              <w:spacing w:before="120" w:after="120"/>
              <w:jc w:val="center"/>
              <w:rPr>
                <w:rFonts w:ascii="Arial" w:hAnsi="Arial" w:cs="Arial"/>
                <w:bCs/>
                <w:color w:val="000000" w:themeColor="text1"/>
                <w:sz w:val="22"/>
                <w:szCs w:val="22"/>
              </w:rPr>
            </w:pPr>
            <w:r w:rsidRPr="00A713D0">
              <w:rPr>
                <w:rFonts w:ascii="Arial" w:hAnsi="Arial" w:cs="Arial"/>
                <w:bCs/>
                <w:color w:val="000000" w:themeColor="text1"/>
                <w:sz w:val="22"/>
                <w:szCs w:val="22"/>
              </w:rPr>
              <w:t xml:space="preserve">Projetos de </w:t>
            </w:r>
            <w:r w:rsidR="009040A7" w:rsidRPr="00A713D0">
              <w:rPr>
                <w:rFonts w:ascii="Arial" w:hAnsi="Arial" w:cs="Arial"/>
                <w:bCs/>
                <w:color w:val="000000" w:themeColor="text1"/>
                <w:sz w:val="22"/>
                <w:szCs w:val="22"/>
              </w:rPr>
              <w:t>Fôrmas</w:t>
            </w:r>
          </w:p>
        </w:tc>
        <w:tc>
          <w:tcPr>
            <w:tcW w:w="1689" w:type="dxa"/>
            <w:tcBorders>
              <w:bottom w:val="single" w:sz="4" w:space="0" w:color="auto"/>
            </w:tcBorders>
            <w:shd w:val="clear" w:color="auto" w:fill="auto"/>
            <w:vAlign w:val="center"/>
          </w:tcPr>
          <w:p w14:paraId="546C522D" w14:textId="13A0846D" w:rsidR="0048123F" w:rsidRPr="00A713D0" w:rsidRDefault="009040A7" w:rsidP="0048123F">
            <w:pPr>
              <w:suppressAutoHyphens/>
              <w:spacing w:before="120" w:after="120"/>
              <w:jc w:val="center"/>
              <w:rPr>
                <w:rFonts w:ascii="Arial" w:hAnsi="Arial" w:cs="Arial"/>
                <w:bCs/>
                <w:color w:val="000000" w:themeColor="text1"/>
                <w:sz w:val="22"/>
                <w:szCs w:val="22"/>
              </w:rPr>
            </w:pPr>
            <w:r w:rsidRPr="00A713D0">
              <w:rPr>
                <w:rFonts w:ascii="Arial" w:hAnsi="Arial" w:cs="Arial"/>
                <w:bCs/>
                <w:color w:val="000000" w:themeColor="text1"/>
                <w:sz w:val="22"/>
                <w:szCs w:val="22"/>
              </w:rPr>
              <w:t>30</w:t>
            </w:r>
            <w:r w:rsidR="0048123F" w:rsidRPr="00A713D0">
              <w:rPr>
                <w:rFonts w:ascii="Arial" w:hAnsi="Arial" w:cs="Arial"/>
                <w:bCs/>
                <w:color w:val="000000" w:themeColor="text1"/>
                <w:sz w:val="22"/>
                <w:szCs w:val="22"/>
              </w:rPr>
              <w:t xml:space="preserve"> dias</w:t>
            </w:r>
          </w:p>
        </w:tc>
      </w:tr>
      <w:tr w:rsidR="00FD5F67" w:rsidRPr="00536048" w14:paraId="3AA2D8D4" w14:textId="77777777" w:rsidTr="0028238F">
        <w:trPr>
          <w:trHeight w:val="20"/>
          <w:jc w:val="center"/>
        </w:trPr>
        <w:tc>
          <w:tcPr>
            <w:tcW w:w="1980" w:type="dxa"/>
            <w:tcBorders>
              <w:bottom w:val="single" w:sz="4" w:space="0" w:color="auto"/>
            </w:tcBorders>
            <w:shd w:val="clear" w:color="auto" w:fill="auto"/>
            <w:noWrap/>
            <w:vAlign w:val="center"/>
            <w:hideMark/>
          </w:tcPr>
          <w:p w14:paraId="4B528659" w14:textId="77777777" w:rsidR="0048123F" w:rsidRPr="000051C9"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bCs/>
                <w:color w:val="000000" w:themeColor="text1"/>
                <w:sz w:val="22"/>
                <w:szCs w:val="22"/>
              </w:rPr>
              <w:t>3ª ETAPA</w:t>
            </w:r>
          </w:p>
        </w:tc>
        <w:tc>
          <w:tcPr>
            <w:tcW w:w="5398" w:type="dxa"/>
            <w:tcBorders>
              <w:bottom w:val="single" w:sz="4" w:space="0" w:color="auto"/>
            </w:tcBorders>
            <w:shd w:val="clear" w:color="auto" w:fill="auto"/>
            <w:vAlign w:val="center"/>
            <w:hideMark/>
          </w:tcPr>
          <w:p w14:paraId="37F8E152" w14:textId="77777777" w:rsidR="0048123F" w:rsidRPr="000051C9" w:rsidRDefault="0048123F" w:rsidP="0048123F">
            <w:pPr>
              <w:suppressAutoHyphens/>
              <w:spacing w:before="120" w:after="120"/>
              <w:jc w:val="center"/>
              <w:rPr>
                <w:rFonts w:ascii="Arial" w:hAnsi="Arial" w:cs="Arial"/>
                <w:color w:val="000000" w:themeColor="text1"/>
                <w:sz w:val="22"/>
                <w:szCs w:val="22"/>
              </w:rPr>
            </w:pPr>
            <w:r w:rsidRPr="000051C9">
              <w:rPr>
                <w:rFonts w:ascii="Arial" w:hAnsi="Arial" w:cs="Arial"/>
                <w:color w:val="000000" w:themeColor="text1"/>
                <w:sz w:val="22"/>
                <w:szCs w:val="22"/>
              </w:rPr>
              <w:t>Projetos Executivos e Memoriais de Cálculo</w:t>
            </w:r>
          </w:p>
        </w:tc>
        <w:tc>
          <w:tcPr>
            <w:tcW w:w="1689" w:type="dxa"/>
            <w:tcBorders>
              <w:bottom w:val="single" w:sz="4" w:space="0" w:color="auto"/>
            </w:tcBorders>
            <w:shd w:val="clear" w:color="auto" w:fill="auto"/>
            <w:vAlign w:val="center"/>
          </w:tcPr>
          <w:p w14:paraId="61E8CA39" w14:textId="77777777" w:rsidR="0048123F" w:rsidRPr="000051C9" w:rsidRDefault="0048123F" w:rsidP="0048123F">
            <w:pPr>
              <w:suppressAutoHyphens/>
              <w:spacing w:before="120" w:after="120"/>
              <w:jc w:val="center"/>
              <w:rPr>
                <w:rFonts w:ascii="Arial" w:hAnsi="Arial" w:cs="Arial"/>
                <w:color w:val="000000" w:themeColor="text1"/>
                <w:sz w:val="22"/>
                <w:szCs w:val="22"/>
              </w:rPr>
            </w:pPr>
            <w:r w:rsidRPr="000051C9">
              <w:rPr>
                <w:rFonts w:ascii="Arial" w:hAnsi="Arial" w:cs="Arial"/>
                <w:color w:val="000000" w:themeColor="text1"/>
                <w:sz w:val="22"/>
                <w:szCs w:val="22"/>
              </w:rPr>
              <w:t>45 dias</w:t>
            </w:r>
          </w:p>
        </w:tc>
      </w:tr>
      <w:tr w:rsidR="00FD5F67" w:rsidRPr="00536048" w14:paraId="05E80109" w14:textId="77777777" w:rsidTr="0028238F">
        <w:trPr>
          <w:trHeight w:val="20"/>
          <w:jc w:val="center"/>
        </w:trPr>
        <w:tc>
          <w:tcPr>
            <w:tcW w:w="1980" w:type="dxa"/>
            <w:shd w:val="clear" w:color="auto" w:fill="auto"/>
            <w:vAlign w:val="center"/>
            <w:hideMark/>
          </w:tcPr>
          <w:p w14:paraId="14651AFB" w14:textId="77777777" w:rsidR="0048123F" w:rsidRPr="000051C9"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bCs/>
                <w:color w:val="000000" w:themeColor="text1"/>
                <w:sz w:val="22"/>
                <w:szCs w:val="22"/>
              </w:rPr>
              <w:t>4ª ETAPA</w:t>
            </w:r>
          </w:p>
        </w:tc>
        <w:tc>
          <w:tcPr>
            <w:tcW w:w="5398" w:type="dxa"/>
            <w:shd w:val="clear" w:color="auto" w:fill="auto"/>
            <w:vAlign w:val="center"/>
            <w:hideMark/>
          </w:tcPr>
          <w:p w14:paraId="05C8BA1F" w14:textId="77777777" w:rsidR="0048123F" w:rsidRPr="000051C9" w:rsidRDefault="0048123F" w:rsidP="0048123F">
            <w:pPr>
              <w:suppressAutoHyphens/>
              <w:spacing w:before="120" w:after="120"/>
              <w:jc w:val="center"/>
              <w:rPr>
                <w:rFonts w:ascii="Arial" w:hAnsi="Arial" w:cs="Arial"/>
                <w:color w:val="000000" w:themeColor="text1"/>
                <w:sz w:val="22"/>
                <w:szCs w:val="22"/>
              </w:rPr>
            </w:pPr>
            <w:r w:rsidRPr="000051C9">
              <w:rPr>
                <w:rFonts w:ascii="Arial" w:hAnsi="Arial" w:cs="Arial"/>
                <w:color w:val="000000" w:themeColor="text1"/>
                <w:sz w:val="22"/>
                <w:szCs w:val="22"/>
              </w:rPr>
              <w:t>Produtos Complementares</w:t>
            </w:r>
          </w:p>
        </w:tc>
        <w:tc>
          <w:tcPr>
            <w:tcW w:w="1689" w:type="dxa"/>
            <w:shd w:val="clear" w:color="auto" w:fill="auto"/>
            <w:vAlign w:val="center"/>
          </w:tcPr>
          <w:p w14:paraId="0098EDD0" w14:textId="77777777" w:rsidR="0048123F" w:rsidRPr="000051C9" w:rsidRDefault="0048123F" w:rsidP="0048123F">
            <w:pPr>
              <w:suppressAutoHyphens/>
              <w:spacing w:before="120" w:after="120"/>
              <w:jc w:val="center"/>
              <w:rPr>
                <w:rFonts w:ascii="Arial" w:hAnsi="Arial" w:cs="Arial"/>
                <w:color w:val="000000" w:themeColor="text1"/>
                <w:sz w:val="22"/>
                <w:szCs w:val="22"/>
              </w:rPr>
            </w:pPr>
            <w:r w:rsidRPr="000051C9">
              <w:rPr>
                <w:rFonts w:ascii="Arial" w:hAnsi="Arial" w:cs="Arial"/>
                <w:color w:val="000000" w:themeColor="text1"/>
                <w:sz w:val="22"/>
                <w:szCs w:val="22"/>
              </w:rPr>
              <w:t>30 dias</w:t>
            </w:r>
          </w:p>
        </w:tc>
      </w:tr>
      <w:tr w:rsidR="00FD5F67" w:rsidRPr="00536048" w14:paraId="7A416228" w14:textId="77777777" w:rsidTr="0028238F">
        <w:trPr>
          <w:trHeight w:val="20"/>
          <w:jc w:val="center"/>
        </w:trPr>
        <w:tc>
          <w:tcPr>
            <w:tcW w:w="1980" w:type="dxa"/>
            <w:shd w:val="clear" w:color="auto" w:fill="auto"/>
            <w:vAlign w:val="center"/>
          </w:tcPr>
          <w:p w14:paraId="307C59CA" w14:textId="77777777" w:rsidR="0048123F" w:rsidRPr="000051C9" w:rsidRDefault="0048123F" w:rsidP="0048123F">
            <w:pPr>
              <w:suppressAutoHyphens/>
              <w:spacing w:before="120" w:after="120"/>
              <w:jc w:val="center"/>
              <w:rPr>
                <w:rFonts w:ascii="Arial" w:hAnsi="Arial" w:cs="Arial"/>
                <w:bCs/>
                <w:color w:val="000000" w:themeColor="text1"/>
                <w:sz w:val="22"/>
                <w:szCs w:val="22"/>
              </w:rPr>
            </w:pPr>
            <w:r w:rsidRPr="000051C9">
              <w:rPr>
                <w:rFonts w:ascii="Arial" w:hAnsi="Arial" w:cs="Arial"/>
                <w:bCs/>
                <w:color w:val="000000" w:themeColor="text1"/>
                <w:sz w:val="22"/>
                <w:szCs w:val="22"/>
              </w:rPr>
              <w:lastRenderedPageBreak/>
              <w:t>RECEBIMENTO DEFINITIVO</w:t>
            </w:r>
          </w:p>
        </w:tc>
        <w:tc>
          <w:tcPr>
            <w:tcW w:w="5398" w:type="dxa"/>
            <w:shd w:val="clear" w:color="auto" w:fill="auto"/>
            <w:vAlign w:val="center"/>
          </w:tcPr>
          <w:p w14:paraId="2D8D5D1C" w14:textId="77777777" w:rsidR="0048123F" w:rsidRPr="000051C9" w:rsidRDefault="0048123F" w:rsidP="0048123F">
            <w:pPr>
              <w:suppressAutoHyphens/>
              <w:spacing w:before="120" w:after="120"/>
              <w:jc w:val="center"/>
              <w:rPr>
                <w:rFonts w:ascii="Arial" w:hAnsi="Arial" w:cs="Arial"/>
                <w:color w:val="000000" w:themeColor="text1"/>
                <w:sz w:val="22"/>
                <w:szCs w:val="22"/>
              </w:rPr>
            </w:pPr>
            <w:r w:rsidRPr="000051C9">
              <w:rPr>
                <w:rFonts w:ascii="Arial" w:hAnsi="Arial" w:cs="Arial"/>
                <w:color w:val="000000" w:themeColor="text1"/>
                <w:sz w:val="22"/>
                <w:szCs w:val="22"/>
              </w:rPr>
              <w:t>Emissão do Termo de Recebimento Definitivo do Objeto</w:t>
            </w:r>
          </w:p>
          <w:p w14:paraId="2339B847" w14:textId="77777777" w:rsidR="0048123F" w:rsidRPr="000051C9" w:rsidRDefault="0048123F" w:rsidP="0048123F">
            <w:pPr>
              <w:suppressAutoHyphens/>
              <w:spacing w:before="120" w:after="120"/>
              <w:jc w:val="center"/>
              <w:rPr>
                <w:rFonts w:ascii="Arial" w:hAnsi="Arial" w:cs="Arial"/>
                <w:color w:val="000000" w:themeColor="text1"/>
                <w:sz w:val="22"/>
                <w:szCs w:val="22"/>
              </w:rPr>
            </w:pPr>
            <w:r w:rsidRPr="000051C9">
              <w:rPr>
                <w:rFonts w:ascii="Arial" w:hAnsi="Arial" w:cs="Arial"/>
                <w:color w:val="000000" w:themeColor="text1"/>
                <w:sz w:val="22"/>
                <w:szCs w:val="22"/>
              </w:rPr>
              <w:t>(</w:t>
            </w:r>
            <w:proofErr w:type="gramStart"/>
            <w:r w:rsidRPr="000051C9">
              <w:rPr>
                <w:rFonts w:ascii="Arial" w:hAnsi="Arial" w:cs="Arial"/>
                <w:color w:val="000000" w:themeColor="text1"/>
                <w:sz w:val="22"/>
                <w:szCs w:val="22"/>
              </w:rPr>
              <w:t>prazo</w:t>
            </w:r>
            <w:proofErr w:type="gramEnd"/>
            <w:r w:rsidRPr="000051C9">
              <w:rPr>
                <w:rFonts w:ascii="Arial" w:hAnsi="Arial" w:cs="Arial"/>
                <w:color w:val="000000" w:themeColor="text1"/>
                <w:sz w:val="22"/>
                <w:szCs w:val="22"/>
              </w:rPr>
              <w:t xml:space="preserve"> contado a partir do Termo de Recebimento Provisório)</w:t>
            </w:r>
          </w:p>
        </w:tc>
        <w:tc>
          <w:tcPr>
            <w:tcW w:w="1689" w:type="dxa"/>
            <w:shd w:val="clear" w:color="auto" w:fill="auto"/>
            <w:noWrap/>
            <w:vAlign w:val="center"/>
          </w:tcPr>
          <w:p w14:paraId="785F475B" w14:textId="77777777" w:rsidR="0048123F" w:rsidRPr="000051C9" w:rsidRDefault="0048123F" w:rsidP="0048123F">
            <w:pPr>
              <w:suppressAutoHyphens/>
              <w:spacing w:before="120" w:after="120"/>
              <w:jc w:val="center"/>
              <w:rPr>
                <w:rFonts w:ascii="Arial" w:hAnsi="Arial" w:cs="Arial"/>
                <w:color w:val="000000" w:themeColor="text1"/>
                <w:sz w:val="22"/>
                <w:szCs w:val="22"/>
              </w:rPr>
            </w:pPr>
            <w:r w:rsidRPr="000051C9">
              <w:rPr>
                <w:rFonts w:ascii="Arial" w:hAnsi="Arial" w:cs="Arial"/>
                <w:color w:val="000000" w:themeColor="text1"/>
                <w:sz w:val="22"/>
                <w:szCs w:val="22"/>
              </w:rPr>
              <w:t>Até 90 dias</w:t>
            </w:r>
          </w:p>
        </w:tc>
      </w:tr>
    </w:tbl>
    <w:p w14:paraId="232E3926" w14:textId="3595FE77" w:rsidR="0048123F" w:rsidRPr="00FD5F67" w:rsidRDefault="0048123F" w:rsidP="000E16AE">
      <w:pPr>
        <w:pStyle w:val="Tit3n"/>
      </w:pPr>
      <w:r w:rsidRPr="00FD5F67">
        <w:t xml:space="preserve">O prazo total de execução dos serviços é de </w:t>
      </w:r>
      <w:r w:rsidR="009040A7" w:rsidRPr="00A713D0">
        <w:t>225 (duzentos e vinte e cinco)</w:t>
      </w:r>
      <w:r w:rsidR="009040A7" w:rsidRPr="00FD5F67">
        <w:t xml:space="preserve"> </w:t>
      </w:r>
      <w:r w:rsidRPr="00FD5F67">
        <w:t xml:space="preserve">dias, contados a partir da aprovação da Análise Preliminar de Riscos e </w:t>
      </w:r>
      <w:proofErr w:type="gramStart"/>
      <w:r w:rsidRPr="00FD5F67">
        <w:t xml:space="preserve">conforme </w:t>
      </w:r>
      <w:r w:rsidR="009040A7">
        <w:t xml:space="preserve"> </w:t>
      </w:r>
      <w:r w:rsidRPr="00FD5F67">
        <w:t>Cronograma</w:t>
      </w:r>
      <w:proofErr w:type="gramEnd"/>
      <w:r w:rsidRPr="00FD5F67">
        <w:t xml:space="preserve"> de Execução dos Trabalhos do Anexo n. 1</w:t>
      </w:r>
      <w:r w:rsidR="00832A6C" w:rsidRPr="00FD5F67">
        <w:t>1</w:t>
      </w:r>
      <w:r w:rsidRPr="00FD5F67">
        <w:t xml:space="preserve"> ao EDITAL.</w:t>
      </w:r>
    </w:p>
    <w:p w14:paraId="3F5336FA" w14:textId="77777777" w:rsidR="0048123F" w:rsidRPr="00FD5F67" w:rsidRDefault="0048123F" w:rsidP="000E16AE">
      <w:pPr>
        <w:pStyle w:val="Tit3n"/>
      </w:pPr>
      <w:r w:rsidRPr="00FD5F67">
        <w:t>A CONTRATADA poderá, no Plano de Trabalho, apresentar cronograma de execução diverso, desde que não altere o prazo total de execução, estando o novo cronograma sujeito à aprovação da Fiscalização.</w:t>
      </w:r>
    </w:p>
    <w:p w14:paraId="7670FC4B" w14:textId="50B3B0AA" w:rsidR="0048123F" w:rsidRPr="00FD5F67" w:rsidRDefault="005A1345" w:rsidP="000E16AE">
      <w:pPr>
        <w:pStyle w:val="Tit3n"/>
      </w:pPr>
      <w:r>
        <w:t>Este</w:t>
      </w:r>
      <w:r w:rsidRPr="00FD5F67">
        <w:t xml:space="preserve"> C</w:t>
      </w:r>
      <w:r>
        <w:t>ontrato</w:t>
      </w:r>
      <w:r w:rsidRPr="00FD5F67">
        <w:t xml:space="preserve"> </w:t>
      </w:r>
      <w:r w:rsidR="0048123F" w:rsidRPr="00FD5F67">
        <w:t>terá vigência máxima de 900 (novecentos) dias.</w:t>
      </w:r>
    </w:p>
    <w:p w14:paraId="678BC387" w14:textId="77777777" w:rsidR="0048123F" w:rsidRPr="00FD5F67" w:rsidRDefault="0048123F" w:rsidP="000E16AE">
      <w:pPr>
        <w:pStyle w:val="Tit3n"/>
      </w:pPr>
      <w:r w:rsidRPr="00FD5F67">
        <w:t>Os dias utilizados pela Fiscalização para Análise das etapas de Projeto, conforme prazos máximos definidos, não serão computados no prazo contratual e não comprometem os prazos de execução a cargo da CONTRATADA.</w:t>
      </w:r>
    </w:p>
    <w:p w14:paraId="77D8FCAA" w14:textId="77777777" w:rsidR="0048123F" w:rsidRPr="00FD5F67" w:rsidRDefault="0048123F" w:rsidP="000E16AE">
      <w:pPr>
        <w:pStyle w:val="Tit3n"/>
      </w:pPr>
      <w:r w:rsidRPr="00FD5F67">
        <w:t>Após a assinatura deste Contrato e antes do início dos trabalhos, a CONTRATADA deverá entregar a seguinte documentação preliminar:</w:t>
      </w:r>
    </w:p>
    <w:p w14:paraId="5A61F1CE" w14:textId="7412A649" w:rsidR="0048123F" w:rsidRPr="00FD5F67" w:rsidRDefault="0048123F" w:rsidP="000051C9">
      <w:pPr>
        <w:numPr>
          <w:ilvl w:val="0"/>
          <w:numId w:val="66"/>
        </w:numPr>
        <w:suppressAutoHyphens/>
        <w:spacing w:before="120" w:after="120"/>
        <w:ind w:left="1701" w:hanging="425"/>
        <w:jc w:val="both"/>
        <w:rPr>
          <w:rFonts w:ascii="Arial" w:hAnsi="Arial" w:cs="Arial"/>
          <w:color w:val="000000" w:themeColor="text1"/>
          <w:sz w:val="24"/>
          <w:szCs w:val="24"/>
        </w:rPr>
      </w:pPr>
      <w:r w:rsidRPr="00FD5F67">
        <w:rPr>
          <w:rFonts w:ascii="Arial" w:hAnsi="Arial" w:cs="Arial"/>
          <w:color w:val="000000" w:themeColor="text1"/>
          <w:sz w:val="24"/>
          <w:szCs w:val="24"/>
        </w:rPr>
        <w:t xml:space="preserve">Análise Preliminar de Riscos, nos termos do </w:t>
      </w:r>
      <w:r w:rsidRPr="00FD5F67">
        <w:rPr>
          <w:rFonts w:ascii="Arial" w:hAnsi="Arial" w:cs="Arial"/>
          <w:color w:val="000000" w:themeColor="text1"/>
          <w:sz w:val="24"/>
          <w:szCs w:val="24"/>
          <w:u w:val="single"/>
        </w:rPr>
        <w:t>item</w:t>
      </w:r>
      <w:r w:rsidR="00FC6D36">
        <w:rPr>
          <w:rFonts w:ascii="Arial" w:hAnsi="Arial" w:cs="Arial"/>
          <w:color w:val="000000" w:themeColor="text1"/>
          <w:sz w:val="24"/>
          <w:szCs w:val="24"/>
          <w:u w:val="single"/>
        </w:rPr>
        <w:t xml:space="preserve"> </w:t>
      </w:r>
      <w:r w:rsidRPr="00FD5F67">
        <w:rPr>
          <w:rFonts w:ascii="Arial" w:hAnsi="Arial" w:cs="Arial"/>
          <w:color w:val="000000" w:themeColor="text1"/>
          <w:sz w:val="24"/>
          <w:szCs w:val="24"/>
          <w:u w:val="single"/>
        </w:rPr>
        <w:t>1.7, do Anexo n. 2 ao EDITAL</w:t>
      </w:r>
      <w:r w:rsidRPr="00FD5F67">
        <w:rPr>
          <w:rFonts w:ascii="Arial" w:hAnsi="Arial" w:cs="Arial"/>
          <w:color w:val="000000" w:themeColor="text1"/>
          <w:sz w:val="24"/>
          <w:szCs w:val="24"/>
        </w:rPr>
        <w:t>. Prazo: até 10 (dez) dias contados da assinatura deste Contrato;</w:t>
      </w:r>
    </w:p>
    <w:p w14:paraId="7A8642D3" w14:textId="01A349BE" w:rsidR="0048123F" w:rsidRPr="00FD5F67" w:rsidRDefault="0048123F" w:rsidP="000051C9">
      <w:pPr>
        <w:numPr>
          <w:ilvl w:val="0"/>
          <w:numId w:val="66"/>
        </w:numPr>
        <w:suppressAutoHyphens/>
        <w:spacing w:before="120" w:after="120"/>
        <w:ind w:left="1701" w:hanging="425"/>
        <w:jc w:val="both"/>
        <w:rPr>
          <w:rFonts w:ascii="Arial" w:hAnsi="Arial" w:cs="Arial"/>
          <w:color w:val="000000" w:themeColor="text1"/>
          <w:sz w:val="24"/>
          <w:szCs w:val="24"/>
        </w:rPr>
      </w:pPr>
      <w:r w:rsidRPr="00FD5F67">
        <w:rPr>
          <w:rFonts w:ascii="Arial" w:hAnsi="Arial" w:cs="Arial"/>
          <w:color w:val="000000" w:themeColor="text1"/>
          <w:sz w:val="24"/>
          <w:szCs w:val="24"/>
        </w:rPr>
        <w:t xml:space="preserve">Plano de Trabalho, nos termos do </w:t>
      </w:r>
      <w:r w:rsidRPr="00FD5F67">
        <w:rPr>
          <w:rFonts w:ascii="Arial" w:hAnsi="Arial" w:cs="Arial"/>
          <w:color w:val="000000" w:themeColor="text1"/>
          <w:sz w:val="24"/>
          <w:szCs w:val="24"/>
          <w:u w:val="single"/>
        </w:rPr>
        <w:t>item</w:t>
      </w:r>
      <w:r w:rsidR="00FC6D36">
        <w:rPr>
          <w:rFonts w:ascii="Arial" w:hAnsi="Arial" w:cs="Arial"/>
          <w:color w:val="000000" w:themeColor="text1"/>
          <w:sz w:val="24"/>
          <w:szCs w:val="24"/>
          <w:u w:val="single"/>
        </w:rPr>
        <w:t xml:space="preserve"> </w:t>
      </w:r>
      <w:r w:rsidRPr="00FD5F67">
        <w:rPr>
          <w:rFonts w:ascii="Arial" w:hAnsi="Arial" w:cs="Arial"/>
          <w:color w:val="000000" w:themeColor="text1"/>
          <w:sz w:val="24"/>
          <w:szCs w:val="24"/>
          <w:u w:val="single"/>
        </w:rPr>
        <w:t>1.8, do Anexo n. 2 ao EDITAL</w:t>
      </w:r>
      <w:r w:rsidRPr="00FD5F67">
        <w:rPr>
          <w:rFonts w:ascii="Arial" w:hAnsi="Arial" w:cs="Arial"/>
          <w:color w:val="000000" w:themeColor="text1"/>
          <w:sz w:val="24"/>
          <w:szCs w:val="24"/>
        </w:rPr>
        <w:t>. Prazo: até 20 (vinte) dias contados da assinatura deste Contrato.</w:t>
      </w:r>
    </w:p>
    <w:p w14:paraId="0BBE9470" w14:textId="77777777" w:rsidR="0048123F" w:rsidRPr="00FD5F67" w:rsidRDefault="0048123F" w:rsidP="000E16AE">
      <w:pPr>
        <w:pStyle w:val="Tit3n"/>
      </w:pPr>
      <w:r w:rsidRPr="00FD5F67">
        <w:t xml:space="preserve">A documentação preliminar (Análise Preliminar de Riscos e </w:t>
      </w:r>
      <w:r w:rsidRPr="00FD5F67">
        <w:rPr>
          <w:snapToGrid w:val="0"/>
        </w:rPr>
        <w:t xml:space="preserve">Plano de Trabalho) deverá fazer referência a todas as edificações objeto do contrato (blocos </w:t>
      </w:r>
      <w:r w:rsidRPr="00FD5F67">
        <w:t>K/L e I/J)</w:t>
      </w:r>
      <w:r w:rsidRPr="00FD5F67">
        <w:rPr>
          <w:snapToGrid w:val="0"/>
        </w:rPr>
        <w:t xml:space="preserve"> e será submetida à aprovação da Fiscalização, que poderá acatá-la no todo ou em parte, cabendo à CONTRATADA </w:t>
      </w:r>
      <w:r w:rsidRPr="00FD5F67">
        <w:t>adequá</w:t>
      </w:r>
      <w:r w:rsidRPr="00FD5F67">
        <w:rPr>
          <w:snapToGrid w:val="0"/>
        </w:rPr>
        <w:t>-la, caso necessário, conforme determinações da Equipe de Fiscalização.</w:t>
      </w:r>
    </w:p>
    <w:p w14:paraId="295142DD" w14:textId="188D46BF" w:rsidR="0048123F" w:rsidRPr="00FD5F67" w:rsidRDefault="0048123F" w:rsidP="000E16AE">
      <w:pPr>
        <w:pStyle w:val="Tit3n"/>
      </w:pPr>
      <w:r w:rsidRPr="00FD5F67">
        <w:rPr>
          <w:snapToGrid w:val="0"/>
        </w:rPr>
        <w:t xml:space="preserve">O não cumprimento, de forma injustificada ou com justificativa não aceita pela Fiscalização, dos prazos para entrega da documentação preliminar e/ou a não adequação dos ajustes solicitados pela Fiscalização em até 30 (trinta) dias da assinatura </w:t>
      </w:r>
      <w:r w:rsidR="005A1345" w:rsidRPr="00FD5F67">
        <w:rPr>
          <w:snapToGrid w:val="0"/>
        </w:rPr>
        <w:t>d</w:t>
      </w:r>
      <w:r w:rsidR="005A1345">
        <w:rPr>
          <w:snapToGrid w:val="0"/>
        </w:rPr>
        <w:t>este</w:t>
      </w:r>
      <w:r w:rsidR="005A1345" w:rsidRPr="00FD5F67">
        <w:rPr>
          <w:snapToGrid w:val="0"/>
        </w:rPr>
        <w:t xml:space="preserve"> </w:t>
      </w:r>
      <w:r w:rsidRPr="00FD5F67">
        <w:rPr>
          <w:snapToGrid w:val="0"/>
        </w:rPr>
        <w:t>Contrato, ensejarão a aplicação de penalidades.</w:t>
      </w:r>
    </w:p>
    <w:p w14:paraId="2D7ED846" w14:textId="77777777" w:rsidR="0048123F" w:rsidRPr="00FD5F67" w:rsidRDefault="0048123F" w:rsidP="000E16AE">
      <w:pPr>
        <w:pStyle w:val="Tit3n"/>
      </w:pPr>
      <w:r w:rsidRPr="00FD5F67">
        <w:rPr>
          <w:snapToGrid w:val="0"/>
        </w:rPr>
        <w:t xml:space="preserve">A não aprovação em definitivo da 1ª Etapa (Laudo Técnico) acarretará, para efeito de pagamento, na automática rejeição da </w:t>
      </w:r>
      <w:r w:rsidRPr="00FD5F67">
        <w:t>Análise Preliminar de Riscos e do</w:t>
      </w:r>
      <w:r w:rsidRPr="00FD5F67">
        <w:rPr>
          <w:snapToGrid w:val="0"/>
        </w:rPr>
        <w:t xml:space="preserve"> Plano de Trabalho - ainda que preliminarmente aprovados - devido a não aplicabilidade dessa documentação à empresa que venha futuramente assumir as obrigações estabelecidas neste Contrato.</w:t>
      </w:r>
    </w:p>
    <w:p w14:paraId="763BD3E9" w14:textId="77777777" w:rsidR="0048123F" w:rsidRPr="00FD5F67" w:rsidRDefault="0048123F" w:rsidP="000E16AE">
      <w:pPr>
        <w:pStyle w:val="Tit3n"/>
      </w:pPr>
      <w:r w:rsidRPr="00FD5F67">
        <w:rPr>
          <w:snapToGrid w:val="0"/>
        </w:rPr>
        <w:t>A emissão da primeira Ordem de Serviço se dará em até 30 (trinta) dias após a assinatura do Contrato, estando ela condicionada à entrega e aprovação da documentação preliminar.</w:t>
      </w:r>
    </w:p>
    <w:p w14:paraId="703D93B8" w14:textId="77777777" w:rsidR="0048123F" w:rsidRPr="00FD5F67" w:rsidRDefault="0048123F" w:rsidP="000E16AE">
      <w:pPr>
        <w:pStyle w:val="Tit3n"/>
      </w:pPr>
      <w:r w:rsidRPr="00FD5F67">
        <w:lastRenderedPageBreak/>
        <w:t xml:space="preserve">Excepcionalmente, </w:t>
      </w:r>
      <w:r w:rsidRPr="00FD5F67">
        <w:rPr>
          <w:snapToGrid w:val="0"/>
        </w:rPr>
        <w:t xml:space="preserve">a primeira Ordem de Serviço poderá ser emitida em prazo superior ao estabelecido acima na hipótese de não aprovação pela Fiscalização da </w:t>
      </w:r>
      <w:r w:rsidRPr="00FD5F67">
        <w:t xml:space="preserve">Análise Preliminar de Riscos e do </w:t>
      </w:r>
      <w:r w:rsidRPr="00FD5F67">
        <w:rPr>
          <w:snapToGrid w:val="0"/>
        </w:rPr>
        <w:t>Plano de Trabalho, sem prejuízo das devidas penalidades cabíveis.</w:t>
      </w:r>
    </w:p>
    <w:p w14:paraId="0558E046" w14:textId="77777777" w:rsidR="0048123F" w:rsidRPr="00FD5F67" w:rsidRDefault="0048123F" w:rsidP="000E16AE">
      <w:pPr>
        <w:pStyle w:val="Tit3n"/>
      </w:pPr>
      <w:r w:rsidRPr="00FD5F67">
        <w:t>A</w:t>
      </w:r>
      <w:r w:rsidRPr="00FD5F67">
        <w:rPr>
          <w:snapToGrid w:val="0"/>
        </w:rPr>
        <w:t xml:space="preserve"> comunicação da emissão da primeira Ordem de Serviço se dará por e-mail, devendo a CONTRATADA comparecer à CONTRATANTE para, em reunião inicial de começo dos trabalhos, retirar o original da Ordem de Serviço</w:t>
      </w:r>
      <w:r w:rsidRPr="00FD5F67">
        <w:t>.</w:t>
      </w:r>
    </w:p>
    <w:p w14:paraId="3DA09C98" w14:textId="77777777" w:rsidR="0048123F" w:rsidRPr="00FD5F67" w:rsidRDefault="0048123F" w:rsidP="000E16AE">
      <w:pPr>
        <w:pStyle w:val="Tit3n"/>
      </w:pPr>
      <w:r w:rsidRPr="00FD5F67">
        <w:t>A CONTRATADA será informada da emissão das Ordens de Serviço por e-mail, devendo comparecer à CONTRATANTE para a retirada dos originais desses documentos.</w:t>
      </w:r>
    </w:p>
    <w:p w14:paraId="55A451C7" w14:textId="77777777" w:rsidR="0048123F" w:rsidRPr="00FD5F67" w:rsidRDefault="0048123F" w:rsidP="000E16AE">
      <w:pPr>
        <w:pStyle w:val="Tit3n"/>
      </w:pPr>
      <w:r w:rsidRPr="00FD5F67">
        <w:t xml:space="preserve">Após a conclusão de cada etapa, a CONTRATADA deverá encaminhar os produtos previstos para Análise da Fiscalização. </w:t>
      </w:r>
    </w:p>
    <w:p w14:paraId="1BE221FA" w14:textId="77777777" w:rsidR="0048123F" w:rsidRPr="00FD5F67" w:rsidRDefault="0048123F" w:rsidP="000E16AE">
      <w:pPr>
        <w:pStyle w:val="Tit3n"/>
      </w:pPr>
      <w:r w:rsidRPr="00FD5F67">
        <w:t>Os trabalhos se iniciarão pelos blocos K e L. A Ordem de Serviço para o início dos trabalhos relativos aos Blocos I e J não será emitida antes da 3ª etapa relativa aos Blocos K e L, salvo comum acordo entre as partes.</w:t>
      </w:r>
    </w:p>
    <w:p w14:paraId="65BB31AA" w14:textId="77777777" w:rsidR="0048123F" w:rsidRPr="00FD5F67" w:rsidRDefault="0048123F" w:rsidP="000E16AE">
      <w:pPr>
        <w:pStyle w:val="Tit3n"/>
      </w:pPr>
      <w:r w:rsidRPr="00FD5F67">
        <w:t>Considerando as condições de acesso da CONTRATADA aos blocos I e J, a Fiscalização poderá, observando a vigência contratual e os direitos da CONTRATADA, retardar a emissão da Ordem de Serviço para o início dos trabalhos relativos aos Blocos I e J.</w:t>
      </w:r>
    </w:p>
    <w:p w14:paraId="596D4130" w14:textId="77777777" w:rsidR="0048123F" w:rsidRPr="00FD5F67" w:rsidRDefault="0048123F" w:rsidP="000E16AE">
      <w:pPr>
        <w:pStyle w:val="Tit3n"/>
      </w:pPr>
      <w:r w:rsidRPr="00FD5F67">
        <w:t>O atraso na apresentação/execução das etapas do objeto sujeitará a CONTRATADA às penalidades previstas neste Contrato, no Edital e na Lei n.8.666, de 1993.</w:t>
      </w:r>
    </w:p>
    <w:p w14:paraId="4F6AC6FF" w14:textId="33FD6D87" w:rsidR="0048123F" w:rsidRPr="00FD5F67" w:rsidRDefault="0048123F" w:rsidP="00E53500">
      <w:pPr>
        <w:pStyle w:val="Tit2nBrda"/>
      </w:pPr>
      <w:r w:rsidRPr="00FD5F67">
        <w:t>DO RECEBIMENTO</w:t>
      </w:r>
    </w:p>
    <w:p w14:paraId="4E610871" w14:textId="71AF54FB" w:rsidR="0048123F" w:rsidRPr="00FD5F67" w:rsidRDefault="0048123F" w:rsidP="000E16AE">
      <w:pPr>
        <w:pStyle w:val="Tit3n"/>
        <w:rPr>
          <w:u w:val="single"/>
        </w:rPr>
      </w:pPr>
      <w:r w:rsidRPr="00FD5F67">
        <w:t xml:space="preserve">O objeto contratual somente será recebido definitivamente se em perfeitas condições e conforme as condições previstas neste Contrato e no </w:t>
      </w:r>
      <w:r w:rsidR="00793761" w:rsidRPr="00FD5F67">
        <w:t>EDITAL</w:t>
      </w:r>
      <w:r w:rsidRPr="00FD5F67">
        <w:t>.</w:t>
      </w:r>
    </w:p>
    <w:p w14:paraId="7B8DAECA" w14:textId="77777777" w:rsidR="0048123F" w:rsidRPr="00FD5F67" w:rsidRDefault="0048123F" w:rsidP="000E16AE">
      <w:pPr>
        <w:pStyle w:val="Tit3n"/>
        <w:rPr>
          <w:u w:val="single"/>
        </w:rPr>
      </w:pPr>
      <w:r w:rsidRPr="00FD5F67">
        <w:t>A Fiscalização poderá solicitar o refazimento parcial ou total dos serviços previstos em cada etapa, caso não estejam em conformidade com o Edital ou com o contrato firmado entre as partes, sem prejuízo das penalidades contratuais estabelecidas.</w:t>
      </w:r>
    </w:p>
    <w:p w14:paraId="05777020" w14:textId="77777777" w:rsidR="0048123F" w:rsidRPr="00FD5F67" w:rsidRDefault="0048123F" w:rsidP="000E16AE">
      <w:pPr>
        <w:pStyle w:val="Tit3n"/>
        <w:rPr>
          <w:u w:val="single"/>
        </w:rPr>
      </w:pPr>
      <w:r w:rsidRPr="00FD5F67">
        <w:t>A CONTRATADA deverá comparecer à CONTRATANTE para recebimento dos Relatórios de Avaliação relativos a cada etapa dos serviços. Neste momento, a Fiscalização adotará providências, que poderão configurar em uma das situações no item 1.10 do Anexo n. 2 ao EDITAL.</w:t>
      </w:r>
    </w:p>
    <w:p w14:paraId="52152EF3" w14:textId="77777777" w:rsidR="0048123F" w:rsidRPr="00FD5F67" w:rsidRDefault="0048123F" w:rsidP="000E16AE">
      <w:pPr>
        <w:pStyle w:val="Tit3n"/>
        <w:rPr>
          <w:u w:val="single"/>
        </w:rPr>
      </w:pPr>
      <w:r w:rsidRPr="00FD5F67">
        <w:t xml:space="preserve">O Termo de Recebimento Definitivo será emitido em até 90 (noventa) dias após a emissão do Termo de Recebimento Provisório, o que ocorrerá posteriormente à entrega e avaliação da última etapa. </w:t>
      </w:r>
    </w:p>
    <w:p w14:paraId="11B70A61" w14:textId="599F662A" w:rsidR="0048123F" w:rsidRPr="00FD5F67" w:rsidRDefault="0048123F" w:rsidP="000E16AE">
      <w:pPr>
        <w:pStyle w:val="Tit3n"/>
        <w:rPr>
          <w:u w:val="single"/>
        </w:rPr>
      </w:pPr>
      <w:r w:rsidRPr="00FD5F67">
        <w:t xml:space="preserve">A entrega dos produtos deverá ocorrer na Coordenação de Engenharia de Obras, Seção de Projetos e Estudos, localizada na sala </w:t>
      </w:r>
      <w:r w:rsidR="00455720" w:rsidRPr="00FD5F67">
        <w:t>1906</w:t>
      </w:r>
      <w:r w:rsidRPr="00FD5F67">
        <w:t>, no 19º andar do Edifício Anexo I da CONTRATANTE, em Brasília-DF, em dia de expediente normal, das 9h às 11h30 ou das 14h às 17h30.</w:t>
      </w:r>
    </w:p>
    <w:p w14:paraId="3615E682" w14:textId="1C5FA558" w:rsidR="0048123F" w:rsidRPr="00FD5F67" w:rsidRDefault="0048123F" w:rsidP="00E53500">
      <w:pPr>
        <w:pStyle w:val="Tit2nBrda"/>
      </w:pPr>
      <w:r w:rsidRPr="00FD5F67">
        <w:t>DAS OBRIGAÇÕES DA CONTRATADA</w:t>
      </w:r>
    </w:p>
    <w:p w14:paraId="0138D6B5" w14:textId="77777777" w:rsidR="0048123F" w:rsidRPr="00FD5F67" w:rsidRDefault="0048123F" w:rsidP="000E16AE">
      <w:pPr>
        <w:pStyle w:val="Tit3n"/>
      </w:pPr>
      <w:r w:rsidRPr="00FD5F67">
        <w:lastRenderedPageBreak/>
        <w:t>Constituem obrigações da CONTRATADA aquelas enunciadas no EDITAL e neste instrumento contratual, além das instruções complementares do Órgão Responsável, quanto à execução e ao horário de realização dos serviços, permanência e circulação de seus empregados nos prédios administrativos da CONTRATANTE.</w:t>
      </w:r>
    </w:p>
    <w:p w14:paraId="7C918A2F" w14:textId="77777777" w:rsidR="0048123F" w:rsidRPr="00FD5F67" w:rsidRDefault="0048123F" w:rsidP="000E16AE">
      <w:pPr>
        <w:pStyle w:val="Tit3n"/>
      </w:pPr>
      <w:r w:rsidRPr="00FD5F67">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766F2243" w14:textId="77777777" w:rsidR="0048123F" w:rsidRPr="00FD5F67" w:rsidRDefault="0048123F" w:rsidP="000E16AE">
      <w:pPr>
        <w:pStyle w:val="Tit3n"/>
      </w:pPr>
      <w:r w:rsidRPr="00FD5F67">
        <w:t xml:space="preserve">A CONTRATADA responderá integral e exclusivamente por eventuais reclamações trabalhistas de seu pessoal, mesmo na hipótese de ser a UNIÃO (Câmara dos Deputados) acionada diretamente como </w:t>
      </w:r>
      <w:proofErr w:type="spellStart"/>
      <w:r w:rsidRPr="00FD5F67">
        <w:t>Correclamada</w:t>
      </w:r>
      <w:proofErr w:type="spellEnd"/>
      <w:r w:rsidRPr="00FD5F67">
        <w:t>.</w:t>
      </w:r>
    </w:p>
    <w:p w14:paraId="20824D04" w14:textId="77777777" w:rsidR="0048123F" w:rsidRPr="00FD5F67" w:rsidRDefault="0048123F" w:rsidP="000E16AE">
      <w:pPr>
        <w:pStyle w:val="Tit3n"/>
      </w:pPr>
      <w:r w:rsidRPr="00FD5F67">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41D162DA" w14:textId="77777777" w:rsidR="0048123F" w:rsidRPr="00FD5F67" w:rsidRDefault="0048123F" w:rsidP="000E16AE">
      <w:pPr>
        <w:pStyle w:val="Tit3n"/>
      </w:pPr>
      <w:r w:rsidRPr="00FD5F67">
        <w:t>A não apresentação das certidões e do certificado, na forma mencionada no item anterior, implicará o descumprimento de cláusula contratual, podendo, inclusive, ensejar a rescisão deste Contrato, nos termos do artigo 78 da LEI, correspondente ao artigo 126 do REGULAMENTO.</w:t>
      </w:r>
    </w:p>
    <w:p w14:paraId="18CA1B37" w14:textId="77777777" w:rsidR="0048123F" w:rsidRPr="00FD5F67" w:rsidRDefault="0048123F" w:rsidP="000E16AE">
      <w:pPr>
        <w:pStyle w:val="Tit3n"/>
      </w:pPr>
      <w:r w:rsidRPr="00FD5F67">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62207784" w14:textId="77777777" w:rsidR="0048123F" w:rsidRPr="00FD5F67" w:rsidRDefault="0048123F" w:rsidP="000E16AE">
      <w:pPr>
        <w:pStyle w:val="Tit3n"/>
      </w:pPr>
      <w:r w:rsidRPr="00FD5F67">
        <w:t>Todas as obrigações tributárias, trabalhistas e sociais da CONTRATADA e de seus empregados serão de inteira responsabilidade desta.</w:t>
      </w:r>
    </w:p>
    <w:p w14:paraId="1295E470" w14:textId="77777777" w:rsidR="0048123F" w:rsidRPr="00FD5F67" w:rsidRDefault="0048123F" w:rsidP="000E16AE">
      <w:pPr>
        <w:pStyle w:val="Tit3n"/>
      </w:pPr>
      <w:r w:rsidRPr="00FD5F67">
        <w:t>A CONTRATADA ficará obrigada a reparar, corrigir, remover, refazer ou substituir, a suas expensas, no todo ou em parte, o objeto do contrato em que se verificarem imperfeições, vícios, defeitos ou incorreções resultantes da execução dos serviços ou de materiais empregados, por exigência da Fiscalização, que lhe assinará prazo compatível com as providências ou reparos a realizar.</w:t>
      </w:r>
    </w:p>
    <w:p w14:paraId="1B695C3B" w14:textId="77777777" w:rsidR="0048123F" w:rsidRPr="00FD5F67" w:rsidRDefault="0048123F" w:rsidP="000E16AE">
      <w:pPr>
        <w:pStyle w:val="Tit3n"/>
      </w:pPr>
      <w:proofErr w:type="gramStart"/>
      <w:r w:rsidRPr="00FD5F67">
        <w:t>O(</w:t>
      </w:r>
      <w:proofErr w:type="gramEnd"/>
      <w:r w:rsidRPr="00FD5F67">
        <w:t>s) profissional(</w:t>
      </w:r>
      <w:proofErr w:type="spellStart"/>
      <w:r w:rsidRPr="00FD5F67">
        <w:t>is</w:t>
      </w:r>
      <w:proofErr w:type="spellEnd"/>
      <w:r w:rsidRPr="00FD5F67">
        <w:t>) indicado(s) pela CONTRATADA deverá(</w:t>
      </w:r>
      <w:proofErr w:type="spellStart"/>
      <w:r w:rsidRPr="00FD5F67">
        <w:t>ão</w:t>
      </w:r>
      <w:proofErr w:type="spellEnd"/>
      <w:r w:rsidRPr="00FD5F67">
        <w:t>) participar dos serviços objeto da contratação, admitindo-se a substituição por profissional(</w:t>
      </w:r>
      <w:proofErr w:type="spellStart"/>
      <w:r w:rsidRPr="00FD5F67">
        <w:t>is</w:t>
      </w:r>
      <w:proofErr w:type="spellEnd"/>
      <w:r w:rsidRPr="00FD5F67">
        <w:t>) de experiência equivalente ou superior, desde que, prévia e formalmente aprovada pela Administração.</w:t>
      </w:r>
    </w:p>
    <w:p w14:paraId="3403F81C" w14:textId="77777777" w:rsidR="0048123F" w:rsidRPr="00FD5F67" w:rsidRDefault="0048123F" w:rsidP="000E16AE">
      <w:pPr>
        <w:pStyle w:val="Tit3n"/>
      </w:pPr>
      <w:r w:rsidRPr="00FD5F67">
        <w:t>É vedada a subcontratação de pessoa jurídica para a prestação da totalidade dos serviços objeto deste Contrato, observado o disposto no item 1.12 do Anexo n. 2 ao EDITAL.</w:t>
      </w:r>
    </w:p>
    <w:p w14:paraId="2FCBD51C" w14:textId="1EA6CF1D" w:rsidR="0090654E" w:rsidRPr="00FD5F67" w:rsidRDefault="0090654E" w:rsidP="000E16AE">
      <w:pPr>
        <w:pStyle w:val="Tit3n"/>
      </w:pPr>
      <w:r w:rsidRPr="00FD5F67">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17521840" w14:textId="00645A10" w:rsidR="0048123F" w:rsidRPr="00FD5F67" w:rsidRDefault="0048123F" w:rsidP="000E16AE">
      <w:pPr>
        <w:pStyle w:val="Tit3n"/>
      </w:pPr>
      <w:r w:rsidRPr="00FD5F67">
        <w:t>Além das obrigações elencadas neste item, também constituem obrigações da CONTRATADA as elencadas no item 1.14 do Anexo n. 2 ao EDITAL.</w:t>
      </w:r>
    </w:p>
    <w:p w14:paraId="15F71966" w14:textId="1C56D785" w:rsidR="0048123F" w:rsidRPr="00FD5F67" w:rsidRDefault="0048123F" w:rsidP="00E53500">
      <w:pPr>
        <w:pStyle w:val="Tit2nBrda"/>
      </w:pPr>
      <w:r w:rsidRPr="00FD5F67">
        <w:lastRenderedPageBreak/>
        <w:t>DA DESCRIÇÃO DOS SERVIÇOS A SEREM EXECUTADOS</w:t>
      </w:r>
    </w:p>
    <w:p w14:paraId="439617D3" w14:textId="77777777" w:rsidR="0048123F" w:rsidRPr="00FD5F67" w:rsidRDefault="0048123F" w:rsidP="000E16AE">
      <w:pPr>
        <w:pStyle w:val="Tit3n"/>
      </w:pPr>
      <w:r w:rsidRPr="00FD5F67">
        <w:t>Os serviços deverão ser executados de acordo com o disposto no item 2 do Anexo n. 2 ao EDITAL.</w:t>
      </w:r>
    </w:p>
    <w:p w14:paraId="1D2C7779" w14:textId="4A96C5C9" w:rsidR="0048123F" w:rsidRPr="00FD5F67" w:rsidRDefault="0048123F" w:rsidP="00A713D0">
      <w:pPr>
        <w:pStyle w:val="Tit2nBrda"/>
        <w:jc w:val="both"/>
      </w:pPr>
      <w:r w:rsidRPr="00FD5F67">
        <w:t>DAS FISCALIZAÇÃO E ACOMPANHAMENTO DA EXECUÇÃO DOS SERVIÇOS/ PROJETOS</w:t>
      </w:r>
    </w:p>
    <w:p w14:paraId="4DF0245D" w14:textId="77777777" w:rsidR="0048123F" w:rsidRPr="00FD5F67" w:rsidRDefault="0048123F" w:rsidP="000E16AE">
      <w:pPr>
        <w:pStyle w:val="Tit3n"/>
      </w:pPr>
      <w:r w:rsidRPr="00FD5F67">
        <w:t>A CONTRATANTE designará a equipe de Fiscalização, com profissionais habilitados, do seu quadro de servidores efetivos, para acompanhamento e Fiscalização dos trabalhos.</w:t>
      </w:r>
    </w:p>
    <w:p w14:paraId="10AFE199" w14:textId="77777777" w:rsidR="0048123F" w:rsidRPr="00FD5F67" w:rsidRDefault="0048123F" w:rsidP="000E16AE">
      <w:pPr>
        <w:pStyle w:val="Tit3n"/>
      </w:pPr>
      <w:r w:rsidRPr="00FD5F67">
        <w:t>As visitas técnicas serão acompanhadas por equipe técnica da CONTRATANTE.</w:t>
      </w:r>
    </w:p>
    <w:p w14:paraId="466E6DF1" w14:textId="77777777" w:rsidR="0048123F" w:rsidRPr="00FD5F67" w:rsidRDefault="0048123F" w:rsidP="000E16AE">
      <w:pPr>
        <w:pStyle w:val="Tit3n"/>
      </w:pPr>
      <w:r w:rsidRPr="00FD5F67">
        <w:t>Para garantir a segurança e/ou a continuidade dos trabalhos executados na edificação objeto do presente Contrato, a Fiscalização poderá:</w:t>
      </w:r>
    </w:p>
    <w:p w14:paraId="157C9BB5" w14:textId="77777777" w:rsidR="0048123F" w:rsidRPr="00FD5F67" w:rsidRDefault="0048123F" w:rsidP="000051C9">
      <w:pPr>
        <w:numPr>
          <w:ilvl w:val="0"/>
          <w:numId w:val="67"/>
        </w:numPr>
        <w:suppressAutoHyphens/>
        <w:spacing w:before="120" w:after="120"/>
        <w:ind w:left="1276" w:hanging="425"/>
        <w:jc w:val="both"/>
        <w:rPr>
          <w:rFonts w:ascii="Arial" w:eastAsia="Calibri" w:hAnsi="Arial" w:cs="Arial"/>
          <w:color w:val="000000" w:themeColor="text1"/>
          <w:sz w:val="24"/>
          <w:szCs w:val="24"/>
          <w:lang w:eastAsia="en-US"/>
        </w:rPr>
      </w:pPr>
      <w:proofErr w:type="gramStart"/>
      <w:r w:rsidRPr="00FD5F67">
        <w:rPr>
          <w:rFonts w:ascii="Arial" w:eastAsia="Calibri" w:hAnsi="Arial" w:cs="Arial"/>
          <w:color w:val="000000" w:themeColor="text1"/>
          <w:sz w:val="24"/>
          <w:szCs w:val="24"/>
          <w:lang w:eastAsia="en-US"/>
        </w:rPr>
        <w:t>paralisar</w:t>
      </w:r>
      <w:proofErr w:type="gramEnd"/>
      <w:r w:rsidRPr="00FD5F67">
        <w:rPr>
          <w:rFonts w:ascii="Arial" w:eastAsia="Calibri" w:hAnsi="Arial" w:cs="Arial"/>
          <w:color w:val="000000" w:themeColor="text1"/>
          <w:sz w:val="24"/>
          <w:szCs w:val="24"/>
          <w:lang w:eastAsia="en-US"/>
        </w:rPr>
        <w:t xml:space="preserve"> a execução de serviços que causem desconforto aos usuários do local;</w:t>
      </w:r>
    </w:p>
    <w:p w14:paraId="686E2A78" w14:textId="77777777" w:rsidR="0048123F" w:rsidRPr="00FD5F67" w:rsidRDefault="0048123F" w:rsidP="000051C9">
      <w:pPr>
        <w:numPr>
          <w:ilvl w:val="0"/>
          <w:numId w:val="67"/>
        </w:numPr>
        <w:suppressAutoHyphens/>
        <w:spacing w:before="120" w:after="120"/>
        <w:ind w:left="1276" w:hanging="425"/>
        <w:jc w:val="both"/>
        <w:rPr>
          <w:rFonts w:ascii="Arial" w:eastAsia="Calibri" w:hAnsi="Arial" w:cs="Arial"/>
          <w:color w:val="000000" w:themeColor="text1"/>
          <w:sz w:val="24"/>
          <w:szCs w:val="24"/>
          <w:lang w:eastAsia="en-US"/>
        </w:rPr>
      </w:pPr>
      <w:proofErr w:type="gramStart"/>
      <w:r w:rsidRPr="00FD5F67">
        <w:rPr>
          <w:rFonts w:ascii="Arial" w:eastAsia="Calibri" w:hAnsi="Arial" w:cs="Arial"/>
          <w:color w:val="000000" w:themeColor="text1"/>
          <w:sz w:val="24"/>
          <w:szCs w:val="24"/>
          <w:lang w:eastAsia="en-US"/>
        </w:rPr>
        <w:t>orientar</w:t>
      </w:r>
      <w:proofErr w:type="gramEnd"/>
      <w:r w:rsidRPr="00FD5F67">
        <w:rPr>
          <w:rFonts w:ascii="Arial" w:eastAsia="Calibri" w:hAnsi="Arial" w:cs="Arial"/>
          <w:color w:val="000000" w:themeColor="text1"/>
          <w:sz w:val="24"/>
          <w:szCs w:val="24"/>
          <w:lang w:eastAsia="en-US"/>
        </w:rPr>
        <w:t xml:space="preserve"> a execução dos serviços de forma a minimizar eventuais transtornos;</w:t>
      </w:r>
    </w:p>
    <w:p w14:paraId="656034E1" w14:textId="77777777" w:rsidR="0048123F" w:rsidRPr="00FD5F67" w:rsidRDefault="0048123F" w:rsidP="000051C9">
      <w:pPr>
        <w:numPr>
          <w:ilvl w:val="0"/>
          <w:numId w:val="67"/>
        </w:numPr>
        <w:suppressAutoHyphens/>
        <w:spacing w:before="120" w:after="120"/>
        <w:ind w:left="1276" w:hanging="425"/>
        <w:jc w:val="both"/>
        <w:rPr>
          <w:rFonts w:ascii="Arial" w:eastAsia="Calibri" w:hAnsi="Arial" w:cs="Arial"/>
          <w:color w:val="000000" w:themeColor="text1"/>
          <w:sz w:val="24"/>
          <w:szCs w:val="24"/>
          <w:lang w:eastAsia="en-US"/>
        </w:rPr>
      </w:pPr>
      <w:proofErr w:type="gramStart"/>
      <w:r w:rsidRPr="00FD5F67">
        <w:rPr>
          <w:rFonts w:ascii="Arial" w:eastAsia="Calibri" w:hAnsi="Arial" w:cs="Arial"/>
          <w:color w:val="000000" w:themeColor="text1"/>
          <w:sz w:val="24"/>
          <w:szCs w:val="24"/>
          <w:lang w:eastAsia="en-US"/>
        </w:rPr>
        <w:t>autorizar</w:t>
      </w:r>
      <w:proofErr w:type="gramEnd"/>
      <w:r w:rsidRPr="00FD5F67">
        <w:rPr>
          <w:rFonts w:ascii="Arial" w:eastAsia="Calibri" w:hAnsi="Arial" w:cs="Arial"/>
          <w:color w:val="000000" w:themeColor="text1"/>
          <w:sz w:val="24"/>
          <w:szCs w:val="24"/>
          <w:lang w:eastAsia="en-US"/>
        </w:rPr>
        <w:t xml:space="preserve"> a execução dos serviços aos finais de semana.</w:t>
      </w:r>
    </w:p>
    <w:p w14:paraId="36D97C2C" w14:textId="77777777" w:rsidR="0048123F" w:rsidRPr="00FD5F67" w:rsidRDefault="0048123F" w:rsidP="000E16AE">
      <w:pPr>
        <w:pStyle w:val="Tit3n"/>
      </w:pPr>
      <w:r w:rsidRPr="00FD5F67">
        <w:t>A atuação da Fiscalização no andamento dos serviços não implicará em dilatação de prazo para execução dos trabalhos a cargo da CONTRATADA.</w:t>
      </w:r>
    </w:p>
    <w:p w14:paraId="507D750E" w14:textId="77777777" w:rsidR="0048123F" w:rsidRPr="00FD5F67" w:rsidRDefault="0048123F" w:rsidP="000E16AE">
      <w:pPr>
        <w:pStyle w:val="Tit3n"/>
      </w:pPr>
      <w:r w:rsidRPr="00FD5F67">
        <w:t>Toda comunicação entre a CONTRATADA e a CONTRATANTE ocorrerá por meio da Fiscalização, preferencialmente por e-mail, ficando a CONTRATADA obrigada a fornecer à Fiscalização e-mail válido para envio das comunicações.</w:t>
      </w:r>
    </w:p>
    <w:p w14:paraId="78008874" w14:textId="77777777" w:rsidR="0048123F" w:rsidRPr="00FD5F67" w:rsidRDefault="0048123F" w:rsidP="000E16AE">
      <w:pPr>
        <w:pStyle w:val="Tit3n"/>
      </w:pPr>
      <w:r w:rsidRPr="00FD5F67">
        <w:t>A CONTRATADA deverá manter ativo o e-mail fornecido à Fiscalização durante toda a vigência do CONTRATO, devendo sempre fornecer à Fiscalização aviso de recebimento das comunicações recebidas.</w:t>
      </w:r>
    </w:p>
    <w:p w14:paraId="477FB956" w14:textId="77777777" w:rsidR="0048123F" w:rsidRPr="00FD5F67" w:rsidRDefault="0048123F" w:rsidP="000E16AE">
      <w:pPr>
        <w:pStyle w:val="Tit3n"/>
      </w:pPr>
      <w:r w:rsidRPr="00FD5F67">
        <w:t>Não será aceito, em qualquer hipótese, o não atendimento às demandas da Fiscalização sob justificativa de não recebimento de comunicação por e-mail.</w:t>
      </w:r>
    </w:p>
    <w:p w14:paraId="09F5E100" w14:textId="77777777" w:rsidR="0048123F" w:rsidRPr="00FD5F67" w:rsidRDefault="0048123F" w:rsidP="000E16AE">
      <w:pPr>
        <w:pStyle w:val="Tit3n"/>
      </w:pPr>
      <w:r w:rsidRPr="00FD5F67">
        <w:t xml:space="preserve">A CONTRATADA deverá enviar resposta dentro do prazo a ser estabelecido pela Fiscalização em cada comunicação, sob pena das sanções administrativas cabíveis. </w:t>
      </w:r>
    </w:p>
    <w:p w14:paraId="38C57ECA" w14:textId="77777777" w:rsidR="0048123F" w:rsidRPr="00FD5F67" w:rsidRDefault="0048123F" w:rsidP="000E16AE">
      <w:pPr>
        <w:pStyle w:val="Tit3n"/>
      </w:pPr>
      <w:r w:rsidRPr="00FD5F67">
        <w:t>Para acompanhamento da execução do Contrato, serão realizadas reuniões, a critério da Fiscalização, em Brasília, nas dependências da CONTRATANTE, com a participação da Fiscalização e, obrigatoriamente, de todos os Responsáveis Técnicos da CONTRATADA.</w:t>
      </w:r>
    </w:p>
    <w:p w14:paraId="0B9DD14B" w14:textId="77777777" w:rsidR="0048123F" w:rsidRPr="00FD5F67" w:rsidRDefault="0048123F" w:rsidP="000E16AE">
      <w:pPr>
        <w:pStyle w:val="Tit3n"/>
      </w:pPr>
      <w:r w:rsidRPr="00FD5F67">
        <w:t>As Atas deverão ser relatadas pela CONTRATANTE, e apresentadas à CONTRATADA para assinatura de todos os participantes e ratificação dos assuntos tratados. Estes documentos serão parte integrante do Relatório de Análise da fase em andamento e constituem-se instrumentos para verificação do cumprimento de exigências e de orientações encaminhadas pela Fiscalização.</w:t>
      </w:r>
    </w:p>
    <w:p w14:paraId="4072EFC8" w14:textId="77777777" w:rsidR="0048123F" w:rsidRPr="00FD5F67" w:rsidRDefault="0048123F" w:rsidP="000E16AE">
      <w:pPr>
        <w:pStyle w:val="Tit3n"/>
      </w:pPr>
      <w:r w:rsidRPr="00FD5F67">
        <w:t xml:space="preserve">A presença da Fiscalização durante a execução dos serviços, quaisquer que sejam os atos praticados no desempenho de suas atribuições, não implicará </w:t>
      </w:r>
      <w:r w:rsidRPr="00FD5F67">
        <w:lastRenderedPageBreak/>
        <w:t>solidariedade ou corresponsabilidade com a CONTRATADA, que responderá única e integralmente pela execução dos serviços, inclusive pelos serviços executados por suas subcontratadas, na forma da legislação em vigor.</w:t>
      </w:r>
    </w:p>
    <w:p w14:paraId="146594B7" w14:textId="152E79E7" w:rsidR="0048123F" w:rsidRPr="00FD5F67" w:rsidRDefault="0048123F" w:rsidP="00E53500">
      <w:pPr>
        <w:pStyle w:val="Tit2nBrda"/>
      </w:pPr>
      <w:r w:rsidRPr="00FD5F67">
        <w:t>DAS SANÇÕES ADMINISTRATIVAS</w:t>
      </w:r>
    </w:p>
    <w:p w14:paraId="1806E7C8" w14:textId="64C02BC4" w:rsidR="0048123F" w:rsidRPr="00FD5F67" w:rsidRDefault="0048123F" w:rsidP="000E16AE">
      <w:pPr>
        <w:pStyle w:val="Tit3n"/>
      </w:pPr>
      <w:r w:rsidRPr="00FD5F67">
        <w:t xml:space="preserve">Pelo não cumprimento das obrigações contratuais, execução insatisfatória dos serviços, omissões ou outras faltas mencionadas no item 10 ao EDITAL, não justificadas ou se a CONTRATANTE julgar as justificativas improcedentes, poderão ser impostas à CONTRATADA as multas e demais sanções previstas naquele dispositivo </w:t>
      </w:r>
      <w:proofErr w:type="spellStart"/>
      <w:r w:rsidRPr="00FD5F67">
        <w:t>editalício</w:t>
      </w:r>
      <w:proofErr w:type="spellEnd"/>
      <w:r w:rsidRPr="00FD5F67">
        <w:t xml:space="preserve">, observadas as condições nele indicadas, sem prejuízo das sanções previstas no artigo 87 da LEI, correspondente ao artigo 135 do REGULAMENTO. </w:t>
      </w:r>
    </w:p>
    <w:p w14:paraId="5BF69914" w14:textId="77777777" w:rsidR="0048123F" w:rsidRPr="00FD5F67" w:rsidRDefault="0048123F" w:rsidP="000E16AE">
      <w:pPr>
        <w:pStyle w:val="Tit3n"/>
      </w:pPr>
      <w:r w:rsidRPr="00FD5F67">
        <w:t>Não serão aplicadas sanções administrativas na ocorrência de casos fortuitos, força maior ou razões de interesse público, devidamente comprovados.</w:t>
      </w:r>
    </w:p>
    <w:p w14:paraId="1E5B81AA" w14:textId="77777777" w:rsidR="0048123F" w:rsidRPr="00FD5F67" w:rsidRDefault="0048123F" w:rsidP="000E16AE">
      <w:pPr>
        <w:pStyle w:val="Tit3n"/>
      </w:pPr>
      <w:r w:rsidRPr="00FD5F67">
        <w:t>As sanções serão aplicadas com observância aos princípios da ampla defesa e do contraditório.</w:t>
      </w:r>
    </w:p>
    <w:p w14:paraId="378A11BA" w14:textId="77777777" w:rsidR="0048123F" w:rsidRPr="00FD5F67" w:rsidRDefault="0048123F" w:rsidP="000E16AE">
      <w:pPr>
        <w:pStyle w:val="Tit3n"/>
      </w:pPr>
      <w:r w:rsidRPr="00FD5F67">
        <w:t>A aplicação de sanções administrativas não reduz nem isenta a obrigação da CONTRATADA de indenizar integralmente eventuais danos causados a Administração ou a terceiros.</w:t>
      </w:r>
    </w:p>
    <w:p w14:paraId="46D6E489" w14:textId="77777777" w:rsidR="0048123F" w:rsidRPr="00FD5F67" w:rsidRDefault="0048123F" w:rsidP="000E16AE">
      <w:pPr>
        <w:pStyle w:val="Tit3n"/>
      </w:pPr>
      <w:r w:rsidRPr="00FD5F67">
        <w:t>Pelo descumprimento de outras obrigações assumidas, considerada a gravidade da transgressão, serão aplicadas as sanções previstas no art. 87 da LEI, de 1993, a saber:</w:t>
      </w:r>
    </w:p>
    <w:p w14:paraId="3D0A3F0D" w14:textId="77777777" w:rsidR="0048123F" w:rsidRPr="00FD5F67" w:rsidRDefault="0048123F" w:rsidP="00BE25F3">
      <w:pPr>
        <w:numPr>
          <w:ilvl w:val="0"/>
          <w:numId w:val="62"/>
        </w:numPr>
        <w:tabs>
          <w:tab w:val="num" w:pos="1276"/>
        </w:tabs>
        <w:suppressAutoHyphens/>
        <w:spacing w:before="120"/>
        <w:ind w:left="851" w:firstLine="0"/>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advertência</w:t>
      </w:r>
      <w:proofErr w:type="gramEnd"/>
      <w:r w:rsidRPr="00FD5F67">
        <w:rPr>
          <w:rFonts w:ascii="Arial" w:hAnsi="Arial" w:cs="Arial"/>
          <w:color w:val="000000" w:themeColor="text1"/>
          <w:sz w:val="24"/>
          <w:szCs w:val="24"/>
        </w:rPr>
        <w:t>, formalizada por escrito;</w:t>
      </w:r>
    </w:p>
    <w:p w14:paraId="4D21A30C" w14:textId="77777777" w:rsidR="0048123F" w:rsidRPr="00FD5F67" w:rsidRDefault="0048123F" w:rsidP="00BE25F3">
      <w:pPr>
        <w:numPr>
          <w:ilvl w:val="0"/>
          <w:numId w:val="62"/>
        </w:numPr>
        <w:tabs>
          <w:tab w:val="num" w:pos="1276"/>
        </w:tabs>
        <w:suppressAutoHyphens/>
        <w:spacing w:before="120"/>
        <w:ind w:left="851" w:firstLine="0"/>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multa</w:t>
      </w:r>
      <w:proofErr w:type="gramEnd"/>
      <w:r w:rsidRPr="00FD5F67">
        <w:rPr>
          <w:rFonts w:ascii="Arial" w:hAnsi="Arial" w:cs="Arial"/>
          <w:color w:val="000000" w:themeColor="text1"/>
          <w:sz w:val="24"/>
          <w:szCs w:val="24"/>
        </w:rPr>
        <w:t>, nos casos previstos no EDITAL e neste Contrato;</w:t>
      </w:r>
    </w:p>
    <w:p w14:paraId="1E78EE96" w14:textId="6E5C0CB4" w:rsidR="0048123F" w:rsidRPr="00FD5F67" w:rsidRDefault="0048123F" w:rsidP="00BE25F3">
      <w:pPr>
        <w:numPr>
          <w:ilvl w:val="0"/>
          <w:numId w:val="62"/>
        </w:numPr>
        <w:tabs>
          <w:tab w:val="num" w:pos="1276"/>
        </w:tabs>
        <w:suppressAutoHyphens/>
        <w:spacing w:before="120"/>
        <w:ind w:left="851" w:firstLine="0"/>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suspensão</w:t>
      </w:r>
      <w:proofErr w:type="gramEnd"/>
      <w:r w:rsidRPr="00FD5F67">
        <w:rPr>
          <w:rFonts w:ascii="Arial" w:hAnsi="Arial" w:cs="Arial"/>
          <w:color w:val="000000" w:themeColor="text1"/>
          <w:sz w:val="24"/>
          <w:szCs w:val="24"/>
        </w:rPr>
        <w:t xml:space="preserve"> temporária para participar em licitação e impedimento de contratar com a CONTRATANTE, por prazo não superior a dois anos; </w:t>
      </w:r>
    </w:p>
    <w:p w14:paraId="2065A133" w14:textId="77777777" w:rsidR="0048123F" w:rsidRPr="00FD5F67" w:rsidRDefault="0048123F" w:rsidP="000051C9">
      <w:pPr>
        <w:numPr>
          <w:ilvl w:val="0"/>
          <w:numId w:val="62"/>
        </w:numPr>
        <w:tabs>
          <w:tab w:val="num" w:pos="1276"/>
        </w:tabs>
        <w:suppressAutoHyphens/>
        <w:spacing w:before="120"/>
        <w:ind w:left="1276" w:hanging="425"/>
        <w:jc w:val="both"/>
        <w:rPr>
          <w:rFonts w:ascii="Arial" w:hAnsi="Arial" w:cs="Arial"/>
          <w:color w:val="000000" w:themeColor="text1"/>
          <w:sz w:val="24"/>
          <w:szCs w:val="24"/>
        </w:rPr>
      </w:pPr>
      <w:proofErr w:type="gramStart"/>
      <w:r w:rsidRPr="00FD5F67">
        <w:rPr>
          <w:rFonts w:ascii="Arial" w:hAnsi="Arial" w:cs="Arial"/>
          <w:color w:val="000000" w:themeColor="text1"/>
          <w:sz w:val="24"/>
          <w:szCs w:val="24"/>
        </w:rPr>
        <w:t>declaração</w:t>
      </w:r>
      <w:proofErr w:type="gramEnd"/>
      <w:r w:rsidRPr="00FD5F67">
        <w:rPr>
          <w:rFonts w:ascii="Arial" w:hAnsi="Arial" w:cs="Arial"/>
          <w:color w:val="000000" w:themeColor="text1"/>
          <w:sz w:val="24"/>
          <w:szCs w:val="24"/>
        </w:rPr>
        <w:t xml:space="preserve"> de inidoneidade para licitar ou contratar com a Administração Pública, enquanto perdurarem os motivos determinantes da punição ou até que seja promovida a reabilitação, nos termos da lei.</w:t>
      </w:r>
    </w:p>
    <w:p w14:paraId="75E5D78C" w14:textId="77777777" w:rsidR="0048123F" w:rsidRPr="00FD5F67" w:rsidRDefault="0048123F" w:rsidP="000E16AE">
      <w:pPr>
        <w:pStyle w:val="Tit3n"/>
      </w:pPr>
      <w:r w:rsidRPr="00FD5F67">
        <w:t xml:space="preserve">Ocorrendo atraso injustificado ou com justificativa não aceita pela CONTRATANTE para dar início à execução dos serviços ou na conclusão de cada fase das etapas 1, 2, 3 e 4, constantes do item </w:t>
      </w:r>
      <w:r w:rsidRPr="00FD5F67">
        <w:fldChar w:fldCharType="begin"/>
      </w:r>
      <w:r w:rsidRPr="00FD5F67">
        <w:instrText xml:space="preserve"> REF _Ref11148276 \r \h  \* MERGEFORMAT </w:instrText>
      </w:r>
      <w:r w:rsidRPr="00FD5F67">
        <w:fldChar w:fldCharType="separate"/>
      </w:r>
      <w:r w:rsidR="00655C38" w:rsidRPr="00655C38">
        <w:rPr>
          <w:bCs/>
        </w:rPr>
        <w:t>1.9</w:t>
      </w:r>
      <w:r w:rsidRPr="00FD5F67">
        <w:fldChar w:fldCharType="end"/>
      </w:r>
      <w:r w:rsidRPr="00FD5F67">
        <w:t xml:space="preserve"> do Anexo n. 2 ao EDITAL, à CONTRATADA será imposta multa cumulativa sobre o valor integral da respectiva etapa, tendo por base a quantidade de dias em atraso, de acordo com a tabela que se segue:</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FD5F67" w:rsidRPr="00EC4C1B" w14:paraId="5C6D7919" w14:textId="77777777" w:rsidTr="000051C9">
        <w:trPr>
          <w:cantSplit/>
          <w:tblHeader/>
          <w:jc w:val="center"/>
        </w:trPr>
        <w:tc>
          <w:tcPr>
            <w:tcW w:w="1499" w:type="dxa"/>
            <w:shd w:val="clear" w:color="auto" w:fill="C0C0C0"/>
            <w:hideMark/>
          </w:tcPr>
          <w:p w14:paraId="0D8B14A4"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DIAS DE</w:t>
            </w:r>
          </w:p>
          <w:p w14:paraId="2BA397F1" w14:textId="77777777" w:rsidR="0048123F" w:rsidRPr="00EC4C1B" w:rsidRDefault="0048123F" w:rsidP="0091529E">
            <w:pPr>
              <w:suppressAutoHyphens/>
              <w:jc w:val="center"/>
              <w:rPr>
                <w:rFonts w:ascii="Arial" w:hAnsi="Arial" w:cs="Arial"/>
                <w:b/>
                <w:color w:val="000000" w:themeColor="text1"/>
              </w:rPr>
            </w:pPr>
            <w:r w:rsidRPr="00EC4C1B">
              <w:rPr>
                <w:rFonts w:ascii="Arial" w:hAnsi="Arial" w:cs="Arial"/>
                <w:b/>
                <w:color w:val="000000" w:themeColor="text1"/>
              </w:rPr>
              <w:t>ATRASO</w:t>
            </w:r>
          </w:p>
        </w:tc>
        <w:tc>
          <w:tcPr>
            <w:tcW w:w="1500" w:type="dxa"/>
            <w:shd w:val="clear" w:color="auto" w:fill="C0C0C0"/>
            <w:hideMark/>
          </w:tcPr>
          <w:p w14:paraId="3E08D384"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ÍNDICE DE</w:t>
            </w:r>
          </w:p>
          <w:p w14:paraId="73A7360F" w14:textId="77777777" w:rsidR="0048123F" w:rsidRPr="00EC4C1B" w:rsidRDefault="0048123F" w:rsidP="0091529E">
            <w:pPr>
              <w:suppressAutoHyphens/>
              <w:jc w:val="center"/>
              <w:rPr>
                <w:rFonts w:ascii="Arial" w:hAnsi="Arial" w:cs="Arial"/>
                <w:b/>
                <w:color w:val="000000" w:themeColor="text1"/>
              </w:rPr>
            </w:pPr>
            <w:r w:rsidRPr="00EC4C1B">
              <w:rPr>
                <w:rFonts w:ascii="Arial" w:hAnsi="Arial" w:cs="Arial"/>
                <w:b/>
                <w:color w:val="000000" w:themeColor="text1"/>
              </w:rPr>
              <w:t>MULTA</w:t>
            </w:r>
          </w:p>
        </w:tc>
        <w:tc>
          <w:tcPr>
            <w:tcW w:w="1500" w:type="dxa"/>
            <w:shd w:val="clear" w:color="auto" w:fill="C0C0C0"/>
            <w:hideMark/>
          </w:tcPr>
          <w:p w14:paraId="70D1C5BF"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DIAS DE</w:t>
            </w:r>
          </w:p>
          <w:p w14:paraId="3A9C2A98" w14:textId="77777777" w:rsidR="0048123F" w:rsidRPr="00EC4C1B" w:rsidRDefault="0048123F" w:rsidP="0091529E">
            <w:pPr>
              <w:suppressAutoHyphens/>
              <w:jc w:val="center"/>
              <w:rPr>
                <w:rFonts w:ascii="Arial" w:hAnsi="Arial" w:cs="Arial"/>
                <w:b/>
                <w:color w:val="000000" w:themeColor="text1"/>
              </w:rPr>
            </w:pPr>
            <w:r w:rsidRPr="00EC4C1B">
              <w:rPr>
                <w:rFonts w:ascii="Arial" w:hAnsi="Arial" w:cs="Arial"/>
                <w:b/>
                <w:color w:val="000000" w:themeColor="text1"/>
              </w:rPr>
              <w:t>ATRASO</w:t>
            </w:r>
          </w:p>
        </w:tc>
        <w:tc>
          <w:tcPr>
            <w:tcW w:w="1500" w:type="dxa"/>
            <w:shd w:val="clear" w:color="auto" w:fill="C0C0C0"/>
            <w:hideMark/>
          </w:tcPr>
          <w:p w14:paraId="141AECF4"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ÍNDICE DE</w:t>
            </w:r>
          </w:p>
          <w:p w14:paraId="6800F70C" w14:textId="77777777" w:rsidR="0048123F" w:rsidRPr="00EC4C1B" w:rsidRDefault="0048123F" w:rsidP="0091529E">
            <w:pPr>
              <w:suppressAutoHyphens/>
              <w:jc w:val="center"/>
              <w:rPr>
                <w:rFonts w:ascii="Arial" w:hAnsi="Arial" w:cs="Arial"/>
                <w:b/>
                <w:color w:val="000000" w:themeColor="text1"/>
              </w:rPr>
            </w:pPr>
            <w:r w:rsidRPr="00EC4C1B">
              <w:rPr>
                <w:rFonts w:ascii="Arial" w:hAnsi="Arial" w:cs="Arial"/>
                <w:b/>
                <w:color w:val="000000" w:themeColor="text1"/>
              </w:rPr>
              <w:t>MULTA</w:t>
            </w:r>
          </w:p>
        </w:tc>
        <w:tc>
          <w:tcPr>
            <w:tcW w:w="1500" w:type="dxa"/>
            <w:shd w:val="clear" w:color="auto" w:fill="C0C0C0"/>
            <w:hideMark/>
          </w:tcPr>
          <w:p w14:paraId="08128039"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DIAS DE</w:t>
            </w:r>
          </w:p>
          <w:p w14:paraId="48CDBDA8" w14:textId="77777777" w:rsidR="0048123F" w:rsidRPr="00EC4C1B" w:rsidRDefault="0048123F" w:rsidP="0091529E">
            <w:pPr>
              <w:suppressAutoHyphens/>
              <w:jc w:val="center"/>
              <w:rPr>
                <w:rFonts w:ascii="Arial" w:hAnsi="Arial" w:cs="Arial"/>
                <w:b/>
                <w:color w:val="000000" w:themeColor="text1"/>
              </w:rPr>
            </w:pPr>
            <w:r w:rsidRPr="00EC4C1B">
              <w:rPr>
                <w:rFonts w:ascii="Arial" w:hAnsi="Arial" w:cs="Arial"/>
                <w:b/>
                <w:color w:val="000000" w:themeColor="text1"/>
              </w:rPr>
              <w:t>ATRASO</w:t>
            </w:r>
          </w:p>
        </w:tc>
        <w:tc>
          <w:tcPr>
            <w:tcW w:w="1530" w:type="dxa"/>
            <w:shd w:val="clear" w:color="auto" w:fill="C0C0C0"/>
            <w:hideMark/>
          </w:tcPr>
          <w:p w14:paraId="17F1C3A7"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ÍNDICE DE</w:t>
            </w:r>
          </w:p>
          <w:p w14:paraId="30EBAD8B" w14:textId="77777777" w:rsidR="0048123F" w:rsidRPr="00EC4C1B" w:rsidRDefault="0048123F" w:rsidP="0091529E">
            <w:pPr>
              <w:suppressAutoHyphens/>
              <w:jc w:val="center"/>
              <w:rPr>
                <w:rFonts w:ascii="Arial" w:hAnsi="Arial" w:cs="Arial"/>
                <w:b/>
                <w:color w:val="000000" w:themeColor="text1"/>
              </w:rPr>
            </w:pPr>
            <w:r w:rsidRPr="00EC4C1B">
              <w:rPr>
                <w:rFonts w:ascii="Arial" w:hAnsi="Arial" w:cs="Arial"/>
                <w:b/>
                <w:color w:val="000000" w:themeColor="text1"/>
              </w:rPr>
              <w:t>MULTA</w:t>
            </w:r>
          </w:p>
        </w:tc>
      </w:tr>
      <w:tr w:rsidR="00FD5F67" w:rsidRPr="00EC4C1B" w14:paraId="7DAE5170" w14:textId="77777777" w:rsidTr="000051C9">
        <w:trPr>
          <w:cantSplit/>
          <w:jc w:val="center"/>
        </w:trPr>
        <w:tc>
          <w:tcPr>
            <w:tcW w:w="1499" w:type="dxa"/>
            <w:hideMark/>
          </w:tcPr>
          <w:p w14:paraId="6ECB987C"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1</w:t>
            </w:r>
          </w:p>
        </w:tc>
        <w:tc>
          <w:tcPr>
            <w:tcW w:w="1500" w:type="dxa"/>
            <w:hideMark/>
          </w:tcPr>
          <w:p w14:paraId="13A5B62D"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0,1%</w:t>
            </w:r>
          </w:p>
        </w:tc>
        <w:tc>
          <w:tcPr>
            <w:tcW w:w="1500" w:type="dxa"/>
            <w:hideMark/>
          </w:tcPr>
          <w:p w14:paraId="574A89D4"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15</w:t>
            </w:r>
          </w:p>
        </w:tc>
        <w:tc>
          <w:tcPr>
            <w:tcW w:w="1500" w:type="dxa"/>
            <w:hideMark/>
          </w:tcPr>
          <w:p w14:paraId="61966DAB"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2,0%</w:t>
            </w:r>
          </w:p>
        </w:tc>
        <w:tc>
          <w:tcPr>
            <w:tcW w:w="1500" w:type="dxa"/>
            <w:hideMark/>
          </w:tcPr>
          <w:p w14:paraId="62FA2949"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29</w:t>
            </w:r>
          </w:p>
        </w:tc>
        <w:tc>
          <w:tcPr>
            <w:tcW w:w="1530" w:type="dxa"/>
            <w:hideMark/>
          </w:tcPr>
          <w:p w14:paraId="320ED280"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5,7%</w:t>
            </w:r>
          </w:p>
        </w:tc>
      </w:tr>
      <w:tr w:rsidR="00FD5F67" w:rsidRPr="00EC4C1B" w14:paraId="0A69AC78" w14:textId="77777777" w:rsidTr="000051C9">
        <w:trPr>
          <w:cantSplit/>
          <w:jc w:val="center"/>
        </w:trPr>
        <w:tc>
          <w:tcPr>
            <w:tcW w:w="1499" w:type="dxa"/>
            <w:hideMark/>
          </w:tcPr>
          <w:p w14:paraId="237726D5"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2</w:t>
            </w:r>
          </w:p>
        </w:tc>
        <w:tc>
          <w:tcPr>
            <w:tcW w:w="1500" w:type="dxa"/>
            <w:hideMark/>
          </w:tcPr>
          <w:p w14:paraId="2D19777F"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0,2%</w:t>
            </w:r>
          </w:p>
        </w:tc>
        <w:tc>
          <w:tcPr>
            <w:tcW w:w="1500" w:type="dxa"/>
            <w:hideMark/>
          </w:tcPr>
          <w:p w14:paraId="450A0CDE"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16</w:t>
            </w:r>
          </w:p>
        </w:tc>
        <w:tc>
          <w:tcPr>
            <w:tcW w:w="1500" w:type="dxa"/>
            <w:hideMark/>
          </w:tcPr>
          <w:p w14:paraId="2D9C704C"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2,2%</w:t>
            </w:r>
          </w:p>
        </w:tc>
        <w:tc>
          <w:tcPr>
            <w:tcW w:w="1500" w:type="dxa"/>
            <w:hideMark/>
          </w:tcPr>
          <w:p w14:paraId="658CF0AB"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30</w:t>
            </w:r>
          </w:p>
        </w:tc>
        <w:tc>
          <w:tcPr>
            <w:tcW w:w="1530" w:type="dxa"/>
            <w:hideMark/>
          </w:tcPr>
          <w:p w14:paraId="6AF9C0E3"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6,0%</w:t>
            </w:r>
          </w:p>
        </w:tc>
      </w:tr>
      <w:tr w:rsidR="00FD5F67" w:rsidRPr="00EC4C1B" w14:paraId="5C06E645" w14:textId="77777777" w:rsidTr="000051C9">
        <w:trPr>
          <w:cantSplit/>
          <w:jc w:val="center"/>
        </w:trPr>
        <w:tc>
          <w:tcPr>
            <w:tcW w:w="1499" w:type="dxa"/>
            <w:hideMark/>
          </w:tcPr>
          <w:p w14:paraId="130A2F91"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3</w:t>
            </w:r>
          </w:p>
        </w:tc>
        <w:tc>
          <w:tcPr>
            <w:tcW w:w="1500" w:type="dxa"/>
            <w:hideMark/>
          </w:tcPr>
          <w:p w14:paraId="08CF9B74"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0,3%</w:t>
            </w:r>
          </w:p>
        </w:tc>
        <w:tc>
          <w:tcPr>
            <w:tcW w:w="1500" w:type="dxa"/>
            <w:hideMark/>
          </w:tcPr>
          <w:p w14:paraId="1F8B7973"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17</w:t>
            </w:r>
          </w:p>
        </w:tc>
        <w:tc>
          <w:tcPr>
            <w:tcW w:w="1500" w:type="dxa"/>
            <w:hideMark/>
          </w:tcPr>
          <w:p w14:paraId="44BEEF1E"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2,4%</w:t>
            </w:r>
          </w:p>
        </w:tc>
        <w:tc>
          <w:tcPr>
            <w:tcW w:w="1500" w:type="dxa"/>
            <w:hideMark/>
          </w:tcPr>
          <w:p w14:paraId="6BE83088"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31</w:t>
            </w:r>
          </w:p>
        </w:tc>
        <w:tc>
          <w:tcPr>
            <w:tcW w:w="1530" w:type="dxa"/>
            <w:hideMark/>
          </w:tcPr>
          <w:p w14:paraId="459ABB0E"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6,4%</w:t>
            </w:r>
          </w:p>
        </w:tc>
      </w:tr>
      <w:tr w:rsidR="00FD5F67" w:rsidRPr="00EC4C1B" w14:paraId="73460662" w14:textId="77777777" w:rsidTr="000051C9">
        <w:trPr>
          <w:cantSplit/>
          <w:jc w:val="center"/>
        </w:trPr>
        <w:tc>
          <w:tcPr>
            <w:tcW w:w="1499" w:type="dxa"/>
            <w:hideMark/>
          </w:tcPr>
          <w:p w14:paraId="0FBCCB46"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4</w:t>
            </w:r>
          </w:p>
        </w:tc>
        <w:tc>
          <w:tcPr>
            <w:tcW w:w="1500" w:type="dxa"/>
            <w:hideMark/>
          </w:tcPr>
          <w:p w14:paraId="58CEE69D"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0,4%</w:t>
            </w:r>
          </w:p>
        </w:tc>
        <w:tc>
          <w:tcPr>
            <w:tcW w:w="1500" w:type="dxa"/>
            <w:hideMark/>
          </w:tcPr>
          <w:p w14:paraId="1471F8FE"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18</w:t>
            </w:r>
          </w:p>
        </w:tc>
        <w:tc>
          <w:tcPr>
            <w:tcW w:w="1500" w:type="dxa"/>
            <w:hideMark/>
          </w:tcPr>
          <w:p w14:paraId="7369E796"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2,6%</w:t>
            </w:r>
          </w:p>
        </w:tc>
        <w:tc>
          <w:tcPr>
            <w:tcW w:w="1500" w:type="dxa"/>
            <w:hideMark/>
          </w:tcPr>
          <w:p w14:paraId="40E651FD"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32</w:t>
            </w:r>
          </w:p>
        </w:tc>
        <w:tc>
          <w:tcPr>
            <w:tcW w:w="1530" w:type="dxa"/>
            <w:hideMark/>
          </w:tcPr>
          <w:p w14:paraId="5EE43159"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6,8%</w:t>
            </w:r>
          </w:p>
        </w:tc>
      </w:tr>
      <w:tr w:rsidR="00FD5F67" w:rsidRPr="00EC4C1B" w14:paraId="62BCDE76" w14:textId="77777777" w:rsidTr="000051C9">
        <w:trPr>
          <w:cantSplit/>
          <w:jc w:val="center"/>
        </w:trPr>
        <w:tc>
          <w:tcPr>
            <w:tcW w:w="1499" w:type="dxa"/>
            <w:hideMark/>
          </w:tcPr>
          <w:p w14:paraId="606FE2BF"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5</w:t>
            </w:r>
          </w:p>
        </w:tc>
        <w:tc>
          <w:tcPr>
            <w:tcW w:w="1500" w:type="dxa"/>
            <w:hideMark/>
          </w:tcPr>
          <w:p w14:paraId="3F5AB10C"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0,5%</w:t>
            </w:r>
          </w:p>
        </w:tc>
        <w:tc>
          <w:tcPr>
            <w:tcW w:w="1500" w:type="dxa"/>
            <w:hideMark/>
          </w:tcPr>
          <w:p w14:paraId="1546F646"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19</w:t>
            </w:r>
          </w:p>
        </w:tc>
        <w:tc>
          <w:tcPr>
            <w:tcW w:w="1500" w:type="dxa"/>
            <w:hideMark/>
          </w:tcPr>
          <w:p w14:paraId="5E6297E5"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2,8%</w:t>
            </w:r>
          </w:p>
        </w:tc>
        <w:tc>
          <w:tcPr>
            <w:tcW w:w="1500" w:type="dxa"/>
            <w:hideMark/>
          </w:tcPr>
          <w:p w14:paraId="076A1C70"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33</w:t>
            </w:r>
          </w:p>
        </w:tc>
        <w:tc>
          <w:tcPr>
            <w:tcW w:w="1530" w:type="dxa"/>
            <w:hideMark/>
          </w:tcPr>
          <w:p w14:paraId="0CD1ABEA"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7,2%</w:t>
            </w:r>
          </w:p>
        </w:tc>
      </w:tr>
      <w:tr w:rsidR="00FD5F67" w:rsidRPr="00EC4C1B" w14:paraId="270C06FB" w14:textId="77777777" w:rsidTr="000051C9">
        <w:trPr>
          <w:cantSplit/>
          <w:jc w:val="center"/>
        </w:trPr>
        <w:tc>
          <w:tcPr>
            <w:tcW w:w="1499" w:type="dxa"/>
            <w:hideMark/>
          </w:tcPr>
          <w:p w14:paraId="02AF4663"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6</w:t>
            </w:r>
          </w:p>
        </w:tc>
        <w:tc>
          <w:tcPr>
            <w:tcW w:w="1500" w:type="dxa"/>
            <w:hideMark/>
          </w:tcPr>
          <w:p w14:paraId="192BFE90"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0,6%</w:t>
            </w:r>
          </w:p>
        </w:tc>
        <w:tc>
          <w:tcPr>
            <w:tcW w:w="1500" w:type="dxa"/>
            <w:hideMark/>
          </w:tcPr>
          <w:p w14:paraId="47D18F70"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20</w:t>
            </w:r>
          </w:p>
        </w:tc>
        <w:tc>
          <w:tcPr>
            <w:tcW w:w="1500" w:type="dxa"/>
            <w:hideMark/>
          </w:tcPr>
          <w:p w14:paraId="4D78A436"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3,0%</w:t>
            </w:r>
          </w:p>
        </w:tc>
        <w:tc>
          <w:tcPr>
            <w:tcW w:w="1500" w:type="dxa"/>
            <w:hideMark/>
          </w:tcPr>
          <w:p w14:paraId="2840945E"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34</w:t>
            </w:r>
          </w:p>
        </w:tc>
        <w:tc>
          <w:tcPr>
            <w:tcW w:w="1530" w:type="dxa"/>
            <w:hideMark/>
          </w:tcPr>
          <w:p w14:paraId="5088B170"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7,6%</w:t>
            </w:r>
          </w:p>
        </w:tc>
      </w:tr>
      <w:tr w:rsidR="00FD5F67" w:rsidRPr="00EC4C1B" w14:paraId="68CC399D" w14:textId="77777777" w:rsidTr="000051C9">
        <w:trPr>
          <w:cantSplit/>
          <w:jc w:val="center"/>
        </w:trPr>
        <w:tc>
          <w:tcPr>
            <w:tcW w:w="1499" w:type="dxa"/>
            <w:hideMark/>
          </w:tcPr>
          <w:p w14:paraId="1374973D"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7</w:t>
            </w:r>
          </w:p>
        </w:tc>
        <w:tc>
          <w:tcPr>
            <w:tcW w:w="1500" w:type="dxa"/>
            <w:hideMark/>
          </w:tcPr>
          <w:p w14:paraId="7ADAC0A5"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0,7%</w:t>
            </w:r>
          </w:p>
        </w:tc>
        <w:tc>
          <w:tcPr>
            <w:tcW w:w="1500" w:type="dxa"/>
            <w:hideMark/>
          </w:tcPr>
          <w:p w14:paraId="351D70B4"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21</w:t>
            </w:r>
          </w:p>
        </w:tc>
        <w:tc>
          <w:tcPr>
            <w:tcW w:w="1500" w:type="dxa"/>
            <w:hideMark/>
          </w:tcPr>
          <w:p w14:paraId="45797F7C"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3,3%</w:t>
            </w:r>
          </w:p>
        </w:tc>
        <w:tc>
          <w:tcPr>
            <w:tcW w:w="1500" w:type="dxa"/>
            <w:hideMark/>
          </w:tcPr>
          <w:p w14:paraId="611C8692"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35</w:t>
            </w:r>
          </w:p>
        </w:tc>
        <w:tc>
          <w:tcPr>
            <w:tcW w:w="1530" w:type="dxa"/>
            <w:hideMark/>
          </w:tcPr>
          <w:p w14:paraId="1E6376AB"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8,0%</w:t>
            </w:r>
          </w:p>
        </w:tc>
      </w:tr>
      <w:tr w:rsidR="00FD5F67" w:rsidRPr="00EC4C1B" w14:paraId="26580CEF" w14:textId="77777777" w:rsidTr="000051C9">
        <w:trPr>
          <w:cantSplit/>
          <w:jc w:val="center"/>
        </w:trPr>
        <w:tc>
          <w:tcPr>
            <w:tcW w:w="1499" w:type="dxa"/>
            <w:hideMark/>
          </w:tcPr>
          <w:p w14:paraId="7DCB1E6A"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8</w:t>
            </w:r>
          </w:p>
        </w:tc>
        <w:tc>
          <w:tcPr>
            <w:tcW w:w="1500" w:type="dxa"/>
            <w:hideMark/>
          </w:tcPr>
          <w:p w14:paraId="745AB54D"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0,8%</w:t>
            </w:r>
          </w:p>
        </w:tc>
        <w:tc>
          <w:tcPr>
            <w:tcW w:w="1500" w:type="dxa"/>
            <w:hideMark/>
          </w:tcPr>
          <w:p w14:paraId="56EA4149"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22</w:t>
            </w:r>
          </w:p>
        </w:tc>
        <w:tc>
          <w:tcPr>
            <w:tcW w:w="1500" w:type="dxa"/>
            <w:hideMark/>
          </w:tcPr>
          <w:p w14:paraId="73D7602A"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3,6%</w:t>
            </w:r>
          </w:p>
        </w:tc>
        <w:tc>
          <w:tcPr>
            <w:tcW w:w="1500" w:type="dxa"/>
            <w:hideMark/>
          </w:tcPr>
          <w:p w14:paraId="28911283"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36</w:t>
            </w:r>
          </w:p>
        </w:tc>
        <w:tc>
          <w:tcPr>
            <w:tcW w:w="1530" w:type="dxa"/>
            <w:hideMark/>
          </w:tcPr>
          <w:p w14:paraId="607FEA9A"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8,4%</w:t>
            </w:r>
          </w:p>
        </w:tc>
      </w:tr>
      <w:tr w:rsidR="00FD5F67" w:rsidRPr="00EC4C1B" w14:paraId="4677A2FB" w14:textId="77777777" w:rsidTr="000051C9">
        <w:trPr>
          <w:cantSplit/>
          <w:jc w:val="center"/>
        </w:trPr>
        <w:tc>
          <w:tcPr>
            <w:tcW w:w="1499" w:type="dxa"/>
            <w:hideMark/>
          </w:tcPr>
          <w:p w14:paraId="1AF4F163"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lastRenderedPageBreak/>
              <w:t>9</w:t>
            </w:r>
          </w:p>
        </w:tc>
        <w:tc>
          <w:tcPr>
            <w:tcW w:w="1500" w:type="dxa"/>
            <w:hideMark/>
          </w:tcPr>
          <w:p w14:paraId="41DD1E29"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0,9%</w:t>
            </w:r>
          </w:p>
        </w:tc>
        <w:tc>
          <w:tcPr>
            <w:tcW w:w="1500" w:type="dxa"/>
            <w:hideMark/>
          </w:tcPr>
          <w:p w14:paraId="5ADAD167"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23</w:t>
            </w:r>
          </w:p>
        </w:tc>
        <w:tc>
          <w:tcPr>
            <w:tcW w:w="1500" w:type="dxa"/>
            <w:hideMark/>
          </w:tcPr>
          <w:p w14:paraId="17A03356"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3,9%</w:t>
            </w:r>
          </w:p>
        </w:tc>
        <w:tc>
          <w:tcPr>
            <w:tcW w:w="1500" w:type="dxa"/>
            <w:hideMark/>
          </w:tcPr>
          <w:p w14:paraId="77DE38B0"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37</w:t>
            </w:r>
          </w:p>
        </w:tc>
        <w:tc>
          <w:tcPr>
            <w:tcW w:w="1530" w:type="dxa"/>
            <w:hideMark/>
          </w:tcPr>
          <w:p w14:paraId="2331BEF6"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8,8%</w:t>
            </w:r>
          </w:p>
        </w:tc>
      </w:tr>
      <w:tr w:rsidR="00FD5F67" w:rsidRPr="00EC4C1B" w14:paraId="1724CA3E" w14:textId="77777777" w:rsidTr="000051C9">
        <w:trPr>
          <w:cantSplit/>
          <w:jc w:val="center"/>
        </w:trPr>
        <w:tc>
          <w:tcPr>
            <w:tcW w:w="1499" w:type="dxa"/>
            <w:hideMark/>
          </w:tcPr>
          <w:p w14:paraId="76B45930"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10</w:t>
            </w:r>
          </w:p>
        </w:tc>
        <w:tc>
          <w:tcPr>
            <w:tcW w:w="1500" w:type="dxa"/>
            <w:hideMark/>
          </w:tcPr>
          <w:p w14:paraId="7FCE76C0"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1,0%</w:t>
            </w:r>
          </w:p>
        </w:tc>
        <w:tc>
          <w:tcPr>
            <w:tcW w:w="1500" w:type="dxa"/>
            <w:vAlign w:val="bottom"/>
            <w:hideMark/>
          </w:tcPr>
          <w:p w14:paraId="2EAEAEBE"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24</w:t>
            </w:r>
          </w:p>
        </w:tc>
        <w:tc>
          <w:tcPr>
            <w:tcW w:w="1500" w:type="dxa"/>
            <w:hideMark/>
          </w:tcPr>
          <w:p w14:paraId="7E7286C3"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4,2%</w:t>
            </w:r>
          </w:p>
        </w:tc>
        <w:tc>
          <w:tcPr>
            <w:tcW w:w="1500" w:type="dxa"/>
            <w:hideMark/>
          </w:tcPr>
          <w:p w14:paraId="0AA8DB95"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38</w:t>
            </w:r>
          </w:p>
        </w:tc>
        <w:tc>
          <w:tcPr>
            <w:tcW w:w="1530" w:type="dxa"/>
            <w:hideMark/>
          </w:tcPr>
          <w:p w14:paraId="0AFC9675"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9,2%</w:t>
            </w:r>
          </w:p>
        </w:tc>
      </w:tr>
      <w:tr w:rsidR="00FD5F67" w:rsidRPr="00EC4C1B" w14:paraId="6621784F" w14:textId="77777777" w:rsidTr="000051C9">
        <w:trPr>
          <w:cantSplit/>
          <w:jc w:val="center"/>
        </w:trPr>
        <w:tc>
          <w:tcPr>
            <w:tcW w:w="1499" w:type="dxa"/>
            <w:hideMark/>
          </w:tcPr>
          <w:p w14:paraId="796F67CA"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11</w:t>
            </w:r>
          </w:p>
        </w:tc>
        <w:tc>
          <w:tcPr>
            <w:tcW w:w="1500" w:type="dxa"/>
            <w:hideMark/>
          </w:tcPr>
          <w:p w14:paraId="41EDA439"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1,2%</w:t>
            </w:r>
          </w:p>
        </w:tc>
        <w:tc>
          <w:tcPr>
            <w:tcW w:w="1500" w:type="dxa"/>
            <w:vAlign w:val="bottom"/>
            <w:hideMark/>
          </w:tcPr>
          <w:p w14:paraId="54C1F180"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25</w:t>
            </w:r>
          </w:p>
        </w:tc>
        <w:tc>
          <w:tcPr>
            <w:tcW w:w="1500" w:type="dxa"/>
            <w:hideMark/>
          </w:tcPr>
          <w:p w14:paraId="2F5AB0B0"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4,5%</w:t>
            </w:r>
          </w:p>
        </w:tc>
        <w:tc>
          <w:tcPr>
            <w:tcW w:w="1500" w:type="dxa"/>
            <w:vAlign w:val="bottom"/>
            <w:hideMark/>
          </w:tcPr>
          <w:p w14:paraId="45392D13"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39</w:t>
            </w:r>
          </w:p>
        </w:tc>
        <w:tc>
          <w:tcPr>
            <w:tcW w:w="1530" w:type="dxa"/>
            <w:hideMark/>
          </w:tcPr>
          <w:p w14:paraId="3D830346"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9,6%</w:t>
            </w:r>
          </w:p>
        </w:tc>
      </w:tr>
      <w:tr w:rsidR="00FD5F67" w:rsidRPr="00EC4C1B" w14:paraId="056A07C4" w14:textId="77777777" w:rsidTr="000051C9">
        <w:trPr>
          <w:cantSplit/>
          <w:jc w:val="center"/>
        </w:trPr>
        <w:tc>
          <w:tcPr>
            <w:tcW w:w="1499" w:type="dxa"/>
            <w:hideMark/>
          </w:tcPr>
          <w:p w14:paraId="2D114D69"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12</w:t>
            </w:r>
          </w:p>
        </w:tc>
        <w:tc>
          <w:tcPr>
            <w:tcW w:w="1500" w:type="dxa"/>
            <w:hideMark/>
          </w:tcPr>
          <w:p w14:paraId="0BD37F67"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1,4%</w:t>
            </w:r>
          </w:p>
        </w:tc>
        <w:tc>
          <w:tcPr>
            <w:tcW w:w="1500" w:type="dxa"/>
            <w:vAlign w:val="bottom"/>
            <w:hideMark/>
          </w:tcPr>
          <w:p w14:paraId="4BCB461E"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26</w:t>
            </w:r>
          </w:p>
        </w:tc>
        <w:tc>
          <w:tcPr>
            <w:tcW w:w="1500" w:type="dxa"/>
            <w:hideMark/>
          </w:tcPr>
          <w:p w14:paraId="504DD379"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4,8%</w:t>
            </w:r>
          </w:p>
        </w:tc>
        <w:tc>
          <w:tcPr>
            <w:tcW w:w="1500" w:type="dxa"/>
            <w:vAlign w:val="bottom"/>
            <w:hideMark/>
          </w:tcPr>
          <w:p w14:paraId="54B6BC58"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40</w:t>
            </w:r>
          </w:p>
        </w:tc>
        <w:tc>
          <w:tcPr>
            <w:tcW w:w="1530" w:type="dxa"/>
            <w:hideMark/>
          </w:tcPr>
          <w:p w14:paraId="016471AF"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10,0%</w:t>
            </w:r>
          </w:p>
        </w:tc>
      </w:tr>
      <w:tr w:rsidR="00FD5F67" w:rsidRPr="00EC4C1B" w14:paraId="336E2A6D" w14:textId="77777777" w:rsidTr="000051C9">
        <w:trPr>
          <w:cantSplit/>
          <w:jc w:val="center"/>
        </w:trPr>
        <w:tc>
          <w:tcPr>
            <w:tcW w:w="1499" w:type="dxa"/>
            <w:vAlign w:val="center"/>
            <w:hideMark/>
          </w:tcPr>
          <w:p w14:paraId="4FB89EBA"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13</w:t>
            </w:r>
          </w:p>
        </w:tc>
        <w:tc>
          <w:tcPr>
            <w:tcW w:w="1500" w:type="dxa"/>
            <w:vAlign w:val="center"/>
            <w:hideMark/>
          </w:tcPr>
          <w:p w14:paraId="78AE3792"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1,6%</w:t>
            </w:r>
          </w:p>
        </w:tc>
        <w:tc>
          <w:tcPr>
            <w:tcW w:w="1500" w:type="dxa"/>
            <w:vAlign w:val="center"/>
            <w:hideMark/>
          </w:tcPr>
          <w:p w14:paraId="4E96D725"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27</w:t>
            </w:r>
          </w:p>
        </w:tc>
        <w:tc>
          <w:tcPr>
            <w:tcW w:w="1500" w:type="dxa"/>
            <w:vAlign w:val="center"/>
            <w:hideMark/>
          </w:tcPr>
          <w:p w14:paraId="0BC89111"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5,1%</w:t>
            </w:r>
          </w:p>
        </w:tc>
        <w:tc>
          <w:tcPr>
            <w:tcW w:w="1500" w:type="dxa"/>
            <w:shd w:val="clear" w:color="auto" w:fill="C0C0C0"/>
            <w:vAlign w:val="bottom"/>
          </w:tcPr>
          <w:p w14:paraId="2871FEDC"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p>
        </w:tc>
        <w:tc>
          <w:tcPr>
            <w:tcW w:w="1530" w:type="dxa"/>
            <w:shd w:val="clear" w:color="auto" w:fill="C0C0C0"/>
          </w:tcPr>
          <w:p w14:paraId="384B14EA"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p>
        </w:tc>
      </w:tr>
      <w:tr w:rsidR="00FD5F67" w:rsidRPr="00EC4C1B" w14:paraId="735221BE" w14:textId="77777777" w:rsidTr="000051C9">
        <w:trPr>
          <w:cantSplit/>
          <w:jc w:val="center"/>
        </w:trPr>
        <w:tc>
          <w:tcPr>
            <w:tcW w:w="1499" w:type="dxa"/>
            <w:vAlign w:val="center"/>
            <w:hideMark/>
          </w:tcPr>
          <w:p w14:paraId="245E7423"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14</w:t>
            </w:r>
          </w:p>
        </w:tc>
        <w:tc>
          <w:tcPr>
            <w:tcW w:w="1500" w:type="dxa"/>
            <w:vAlign w:val="center"/>
            <w:hideMark/>
          </w:tcPr>
          <w:p w14:paraId="569A22B4"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1,8%</w:t>
            </w:r>
          </w:p>
        </w:tc>
        <w:tc>
          <w:tcPr>
            <w:tcW w:w="1500" w:type="dxa"/>
            <w:vAlign w:val="center"/>
            <w:hideMark/>
          </w:tcPr>
          <w:p w14:paraId="723231DF"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color w:val="000000" w:themeColor="text1"/>
              </w:rPr>
            </w:pPr>
            <w:r w:rsidRPr="00EC4C1B">
              <w:rPr>
                <w:rFonts w:ascii="Arial" w:hAnsi="Arial" w:cs="Arial"/>
                <w:b/>
                <w:color w:val="000000" w:themeColor="text1"/>
              </w:rPr>
              <w:t>28</w:t>
            </w:r>
          </w:p>
        </w:tc>
        <w:tc>
          <w:tcPr>
            <w:tcW w:w="1500" w:type="dxa"/>
            <w:vAlign w:val="center"/>
            <w:hideMark/>
          </w:tcPr>
          <w:p w14:paraId="0AB03A17"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r w:rsidRPr="00EC4C1B">
              <w:rPr>
                <w:rFonts w:ascii="Arial" w:hAnsi="Arial" w:cs="Arial"/>
                <w:color w:val="000000" w:themeColor="text1"/>
              </w:rPr>
              <w:t>5,4%</w:t>
            </w:r>
          </w:p>
        </w:tc>
        <w:tc>
          <w:tcPr>
            <w:tcW w:w="1500" w:type="dxa"/>
            <w:shd w:val="clear" w:color="auto" w:fill="C0C0C0"/>
            <w:vAlign w:val="bottom"/>
          </w:tcPr>
          <w:p w14:paraId="25B1446C"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p>
        </w:tc>
        <w:tc>
          <w:tcPr>
            <w:tcW w:w="1530" w:type="dxa"/>
            <w:shd w:val="clear" w:color="auto" w:fill="C0C0C0"/>
          </w:tcPr>
          <w:p w14:paraId="1C9AA254" w14:textId="77777777" w:rsidR="0048123F" w:rsidRPr="00EC4C1B" w:rsidRDefault="0048123F" w:rsidP="0091529E">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color w:val="000000" w:themeColor="text1"/>
              </w:rPr>
            </w:pPr>
          </w:p>
        </w:tc>
      </w:tr>
    </w:tbl>
    <w:p w14:paraId="5AC5A5FE" w14:textId="77777777" w:rsidR="0048123F" w:rsidRPr="00FD5F67" w:rsidRDefault="0048123F" w:rsidP="000E16AE">
      <w:pPr>
        <w:pStyle w:val="Tit3n"/>
      </w:pPr>
      <w:r w:rsidRPr="00FD5F67">
        <w:t>Findo o prazo fixado sem que a CONTRATADA tenha iniciado a execução dos serviços ou concluído os serviços ou etapa, além da multa prevista, poderá, a critério da CONTRATANTE, ser cancelada, parcial ou totalmente, a Nota de Empenho, sem prejuízo de outras sanções legais cabíveis.</w:t>
      </w:r>
    </w:p>
    <w:p w14:paraId="6B7DF808" w14:textId="77777777" w:rsidR="0048123F" w:rsidRPr="00FD5F67" w:rsidRDefault="0048123F" w:rsidP="000E16AE">
      <w:pPr>
        <w:pStyle w:val="Tit3n"/>
      </w:pPr>
      <w:r w:rsidRPr="00FD5F67">
        <w:t>A CONTRATADA será também considerada em atraso se prestar os serviços em desacordo com as especificações e não corrigir as inconsistências apresentadas dentro do período remanescente do prazo de execução fixado.</w:t>
      </w:r>
    </w:p>
    <w:p w14:paraId="5AA14749" w14:textId="658BB8F3" w:rsidR="0048123F" w:rsidRPr="00FD5F67" w:rsidRDefault="0048123F" w:rsidP="000E16AE">
      <w:pPr>
        <w:pStyle w:val="Tit3n"/>
      </w:pPr>
      <w:r w:rsidRPr="00FD5F67">
        <w:t>Na hipótese de abandono da contratação, a qualquer tempo, fica igualmente a CONTRATADA sujeita à multa de 10% (dez por cento) sobre o valor remanescente d</w:t>
      </w:r>
      <w:r w:rsidR="00793761" w:rsidRPr="00FD5F67">
        <w:t>este C</w:t>
      </w:r>
      <w:r w:rsidRPr="00FD5F67">
        <w:t>ontrato, sem prejuízo de outras sanções legais cabíveis.</w:t>
      </w:r>
    </w:p>
    <w:p w14:paraId="7838A970" w14:textId="77777777" w:rsidR="0048123F" w:rsidRPr="00FD5F67" w:rsidRDefault="0048123F" w:rsidP="000E16AE">
      <w:pPr>
        <w:pStyle w:val="Tit3n"/>
      </w:pPr>
      <w:r w:rsidRPr="00FD5F67">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r w:rsidRPr="00FD5F67">
        <w:rPr>
          <w:b/>
        </w:rPr>
        <w:t xml:space="preserve"> </w:t>
      </w:r>
      <w:r w:rsidRPr="00FD5F67">
        <w:t>independentemente de qualquer procedimento judicial ou extrajudicial.</w:t>
      </w:r>
    </w:p>
    <w:p w14:paraId="30C91970" w14:textId="77777777" w:rsidR="0048123F" w:rsidRPr="00FD5F67" w:rsidRDefault="0048123F" w:rsidP="000E16AE">
      <w:pPr>
        <w:pStyle w:val="Tit3n"/>
      </w:pPr>
      <w:r w:rsidRPr="00FD5F67">
        <w:t>A aplicação de multas, sanção administrativa, não reduz nem isenta a obrigação da CONTRATADA de ressarcir integralmente eventuais danos causados à Administração.</w:t>
      </w:r>
    </w:p>
    <w:p w14:paraId="2DE198CF" w14:textId="10A5537C" w:rsidR="0048123F" w:rsidRPr="00FD5F67" w:rsidRDefault="0048123F" w:rsidP="000E16AE">
      <w:pPr>
        <w:pStyle w:val="Tit3n"/>
      </w:pPr>
      <w:r w:rsidRPr="00FD5F67">
        <w:t xml:space="preserve">Poderão ser impostas à CONTRATADA, ainda, multas por infração cometida, limitadas, em qualquer caso, a 10% (dez por cento) do valor deste Contrato, observados, sempre, a reprovabilidade da conduta da CONTRATADA, dolo ou culpa e o disposto no item </w:t>
      </w:r>
      <w:r w:rsidR="00BC660E">
        <w:t>14</w:t>
      </w:r>
      <w:r w:rsidRPr="00FD5F67">
        <w:t>.</w:t>
      </w:r>
      <w:r w:rsidR="005C0045">
        <w:t>10</w:t>
      </w:r>
      <w:r w:rsidR="005C0045" w:rsidRPr="00FD5F67">
        <w:t xml:space="preserve"> </w:t>
      </w:r>
      <w:r w:rsidR="00C75A8C">
        <w:t xml:space="preserve">deste Contrato </w:t>
      </w:r>
      <w:r w:rsidRPr="00FD5F67">
        <w:t>e sopesados os princípios da proporcionalidade e razoabilidade, de acordo com a tabela constante do item 10.</w:t>
      </w:r>
      <w:r w:rsidR="005C0045">
        <w:t>1</w:t>
      </w:r>
      <w:r w:rsidR="00EC79D7">
        <w:t>2</w:t>
      </w:r>
      <w:r w:rsidR="005C0045" w:rsidRPr="00FD5F67">
        <w:t xml:space="preserve"> </w:t>
      </w:r>
      <w:r w:rsidRPr="00FD5F67">
        <w:t>ao EDITAL.</w:t>
      </w:r>
    </w:p>
    <w:p w14:paraId="42AFFCBD" w14:textId="33074A24" w:rsidR="0048123F" w:rsidRPr="00FD5F67" w:rsidRDefault="0048123F" w:rsidP="00E53500">
      <w:pPr>
        <w:pStyle w:val="Tit2nBrda"/>
      </w:pPr>
      <w:r w:rsidRPr="00FD5F67">
        <w:t>DO PAGAMENTO</w:t>
      </w:r>
    </w:p>
    <w:p w14:paraId="747FB9B2" w14:textId="3421F5C7" w:rsidR="0048123F" w:rsidRPr="00FD5F67" w:rsidRDefault="0048123F" w:rsidP="000E16AE">
      <w:pPr>
        <w:pStyle w:val="Tit3n"/>
      </w:pPr>
      <w:r w:rsidRPr="00FD5F67">
        <w:t xml:space="preserve">O pagamento dos serviços entregues à CONTRATANTE e por esta aceitos na forma prevista no Anexo n. 2 ao EDITAL será feito após a conclusão de cada etapa, de acordo com Cronograma de Pagamento disposto no item </w:t>
      </w:r>
      <w:r w:rsidRPr="00FD5F67">
        <w:fldChar w:fldCharType="begin"/>
      </w:r>
      <w:r w:rsidRPr="00FD5F67">
        <w:instrText xml:space="preserve"> REF _Ref11324241 \r \h  \* MERGEFORMAT </w:instrText>
      </w:r>
      <w:r w:rsidRPr="00FD5F67">
        <w:fldChar w:fldCharType="separate"/>
      </w:r>
      <w:r w:rsidR="00655C38" w:rsidRPr="00655C38">
        <w:rPr>
          <w:bCs/>
        </w:rPr>
        <w:t>1.11</w:t>
      </w:r>
      <w:r w:rsidRPr="00FD5F67">
        <w:fldChar w:fldCharType="end"/>
      </w:r>
      <w:r w:rsidRPr="00FD5F67">
        <w:t xml:space="preserve"> (Pagamento) do Anexo n. 2 ao EDITAL, por meio de depósito em conta corrente da CONTRATADA, em agência bancária indicada, mediante a apresentação</w:t>
      </w:r>
      <w:r w:rsidR="004258CA" w:rsidRPr="00FD5F67">
        <w:t xml:space="preserve"> </w:t>
      </w:r>
      <w:r w:rsidRPr="00FD5F67">
        <w:t>de nota fiscal/fatura discriminada, após atestação pelo Órgão Responsável.</w:t>
      </w:r>
    </w:p>
    <w:p w14:paraId="6303D61A" w14:textId="77777777" w:rsidR="0048123F" w:rsidRPr="00FD5F67" w:rsidRDefault="0048123F" w:rsidP="000E16AE">
      <w:pPr>
        <w:pStyle w:val="Tit3n"/>
      </w:pPr>
      <w:r w:rsidRPr="00FD5F67">
        <w:t>A instituição bancária, a agência e o número da conta deverão ser mencionados na nota fiscal/fatura.</w:t>
      </w:r>
    </w:p>
    <w:p w14:paraId="253987A0" w14:textId="77777777" w:rsidR="0048123F" w:rsidRPr="00FD5F67" w:rsidRDefault="0048123F" w:rsidP="000E16AE">
      <w:pPr>
        <w:pStyle w:val="Tit3n"/>
      </w:pPr>
      <w:r w:rsidRPr="00FD5F67">
        <w:t xml:space="preserve">A nota fiscal/fatura deverá vir acompanhada do Certificado de Regularidade do FGTS (CRF), da Certidão Negativa de Débitos relativos a Créditos Tributários </w:t>
      </w:r>
      <w:r w:rsidRPr="00FD5F67">
        <w:lastRenderedPageBreak/>
        <w:t>Federais e à Dívida Ativa da União (CND) e da Certidão Negativa de Débitos Trabalhistas (CNDT), todos dentro dos prazos de validade neles expressos.</w:t>
      </w:r>
    </w:p>
    <w:p w14:paraId="2B14D959" w14:textId="77777777" w:rsidR="0048123F" w:rsidRPr="00FD5F67" w:rsidRDefault="0048123F" w:rsidP="000E16AE">
      <w:pPr>
        <w:pStyle w:val="Tit3n"/>
      </w:pPr>
      <w:r w:rsidRPr="00FD5F67">
        <w:t>O pagamento será feito com prazo não superior a trinta dias, contados do aceite do objeto e da comprovação da regularidade da documentação fiscal e trabalhista apresentada, prevalecendo a data que ocorrer por último.</w:t>
      </w:r>
    </w:p>
    <w:p w14:paraId="59E2E51A" w14:textId="77777777" w:rsidR="0048123F" w:rsidRPr="00FD5F67" w:rsidRDefault="0048123F" w:rsidP="000E16AE">
      <w:pPr>
        <w:pStyle w:val="Tit3n"/>
      </w:pPr>
      <w:r w:rsidRPr="00FD5F67">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707BF201" w14:textId="77777777" w:rsidR="0048123F" w:rsidRPr="00FD5F67" w:rsidRDefault="0048123F" w:rsidP="0048123F">
      <w:pPr>
        <w:tabs>
          <w:tab w:val="num" w:pos="1134"/>
        </w:tabs>
        <w:suppressAutoHyphens/>
        <w:spacing w:before="120" w:after="120"/>
        <w:jc w:val="both"/>
        <w:rPr>
          <w:rFonts w:ascii="Arial" w:hAnsi="Arial" w:cs="Arial"/>
          <w:color w:val="000000" w:themeColor="text1"/>
          <w:sz w:val="24"/>
          <w:szCs w:val="24"/>
        </w:rPr>
      </w:pPr>
    </w:p>
    <w:p w14:paraId="5E000F37" w14:textId="77777777" w:rsidR="0048123F" w:rsidRPr="00FD5F67" w:rsidRDefault="0048123F" w:rsidP="0048123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ind w:left="1077"/>
        <w:jc w:val="center"/>
        <w:rPr>
          <w:rFonts w:ascii="Arial" w:hAnsi="Arial" w:cs="Arial"/>
          <w:b/>
          <w:color w:val="000000" w:themeColor="text1"/>
          <w:sz w:val="24"/>
        </w:rPr>
      </w:pPr>
      <w:r w:rsidRPr="00FD5F67">
        <w:rPr>
          <w:rFonts w:ascii="Arial" w:hAnsi="Arial" w:cs="Arial"/>
          <w:b/>
          <w:color w:val="000000" w:themeColor="text1"/>
          <w:sz w:val="24"/>
        </w:rPr>
        <w:t>EM = I x N x VP</w:t>
      </w:r>
    </w:p>
    <w:p w14:paraId="43549EC0" w14:textId="77777777" w:rsidR="0048123F" w:rsidRPr="00FD5F67" w:rsidRDefault="0048123F" w:rsidP="0048123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ind w:left="1077"/>
        <w:jc w:val="both"/>
        <w:rPr>
          <w:rFonts w:ascii="Arial" w:hAnsi="Arial" w:cs="Arial"/>
          <w:color w:val="000000" w:themeColor="text1"/>
          <w:sz w:val="24"/>
        </w:rPr>
      </w:pPr>
      <w:r w:rsidRPr="00FD5F67">
        <w:rPr>
          <w:rFonts w:ascii="Arial" w:hAnsi="Arial" w:cs="Arial"/>
          <w:color w:val="000000" w:themeColor="text1"/>
          <w:sz w:val="24"/>
        </w:rPr>
        <w:t>Na qual:</w:t>
      </w:r>
    </w:p>
    <w:p w14:paraId="205B0990" w14:textId="77777777" w:rsidR="0048123F" w:rsidRPr="00FD5F67" w:rsidRDefault="0048123F" w:rsidP="0048123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ind w:left="1077"/>
        <w:jc w:val="both"/>
        <w:rPr>
          <w:rFonts w:ascii="Arial" w:hAnsi="Arial" w:cs="Arial"/>
          <w:color w:val="000000" w:themeColor="text1"/>
          <w:sz w:val="24"/>
        </w:rPr>
      </w:pPr>
      <w:r w:rsidRPr="00FD5F67">
        <w:rPr>
          <w:rFonts w:ascii="Arial" w:hAnsi="Arial" w:cs="Arial"/>
          <w:color w:val="000000" w:themeColor="text1"/>
          <w:sz w:val="24"/>
        </w:rPr>
        <w:t>EM = Encargos Moratórios;</w:t>
      </w:r>
    </w:p>
    <w:p w14:paraId="5F8A9CAC" w14:textId="77777777" w:rsidR="0048123F" w:rsidRPr="00FD5F67" w:rsidRDefault="0048123F" w:rsidP="0048123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ind w:left="1077"/>
        <w:jc w:val="both"/>
        <w:rPr>
          <w:rFonts w:ascii="Arial" w:hAnsi="Arial" w:cs="Arial"/>
          <w:color w:val="000000" w:themeColor="text1"/>
          <w:sz w:val="24"/>
        </w:rPr>
      </w:pPr>
      <w:r w:rsidRPr="00FD5F67">
        <w:rPr>
          <w:rFonts w:ascii="Arial" w:hAnsi="Arial" w:cs="Arial"/>
          <w:color w:val="000000" w:themeColor="text1"/>
          <w:sz w:val="24"/>
        </w:rPr>
        <w:t>N = Número de dias entre a data prevista para o pagamento e a do efetivo pagamento;</w:t>
      </w:r>
    </w:p>
    <w:p w14:paraId="63A957A3" w14:textId="77777777" w:rsidR="0048123F" w:rsidRPr="00FD5F67" w:rsidRDefault="0048123F" w:rsidP="0048123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ind w:left="1077"/>
        <w:jc w:val="both"/>
        <w:rPr>
          <w:rFonts w:ascii="Arial" w:hAnsi="Arial" w:cs="Arial"/>
          <w:color w:val="000000" w:themeColor="text1"/>
          <w:sz w:val="24"/>
        </w:rPr>
      </w:pPr>
      <w:r w:rsidRPr="00FD5F67">
        <w:rPr>
          <w:rFonts w:ascii="Arial" w:hAnsi="Arial" w:cs="Arial"/>
          <w:color w:val="000000" w:themeColor="text1"/>
          <w:sz w:val="24"/>
        </w:rPr>
        <w:t>VP = Valor da parcela em atraso;</w:t>
      </w:r>
    </w:p>
    <w:p w14:paraId="7293EA4B" w14:textId="77777777" w:rsidR="0048123F" w:rsidRPr="00FD5F67" w:rsidRDefault="0048123F" w:rsidP="0048123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ind w:left="1077"/>
        <w:jc w:val="both"/>
        <w:rPr>
          <w:rFonts w:ascii="Arial" w:hAnsi="Arial" w:cs="Arial"/>
          <w:color w:val="000000" w:themeColor="text1"/>
          <w:sz w:val="24"/>
        </w:rPr>
      </w:pPr>
      <w:r w:rsidRPr="00FD5F67">
        <w:rPr>
          <w:rFonts w:ascii="Arial" w:hAnsi="Arial" w:cs="Arial"/>
          <w:color w:val="000000" w:themeColor="text1"/>
          <w:sz w:val="24"/>
        </w:rPr>
        <w:t>I = Índice de compensação financeira = 0,00016438, assim apurado:</w:t>
      </w:r>
    </w:p>
    <w:p w14:paraId="2F903689" w14:textId="77777777" w:rsidR="0048123F" w:rsidRPr="00FD5F67" w:rsidRDefault="0048123F" w:rsidP="0048123F">
      <w:pPr>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ind w:left="1080"/>
        <w:jc w:val="center"/>
        <w:rPr>
          <w:rFonts w:ascii="Arial" w:hAnsi="Arial" w:cs="Arial"/>
          <w:color w:val="000000" w:themeColor="text1"/>
          <w:sz w:val="24"/>
        </w:rPr>
      </w:pPr>
      <w:r w:rsidRPr="00FD5F67">
        <w:rPr>
          <w:rFonts w:ascii="Arial" w:hAnsi="Arial" w:cs="Arial"/>
          <w:color w:val="000000" w:themeColor="text1"/>
          <w:sz w:val="24"/>
        </w:rPr>
        <w:t xml:space="preserve">                 I=</w:t>
      </w:r>
      <w:r w:rsidRPr="00FD5F67">
        <w:rPr>
          <w:rFonts w:ascii="Arial" w:hAnsi="Arial" w:cs="Arial"/>
          <w:color w:val="000000" w:themeColor="text1"/>
          <w:sz w:val="24"/>
          <w:u w:val="single"/>
        </w:rPr>
        <w:t>__i__</w:t>
      </w:r>
      <w:r w:rsidRPr="00FD5F67">
        <w:rPr>
          <w:rFonts w:ascii="Arial" w:hAnsi="Arial" w:cs="Arial"/>
          <w:color w:val="000000" w:themeColor="text1"/>
          <w:sz w:val="24"/>
        </w:rPr>
        <w:t xml:space="preserve">          </w:t>
      </w:r>
      <w:proofErr w:type="spellStart"/>
      <w:r w:rsidRPr="00FD5F67">
        <w:rPr>
          <w:rFonts w:ascii="Arial" w:hAnsi="Arial" w:cs="Arial"/>
          <w:color w:val="000000" w:themeColor="text1"/>
          <w:sz w:val="24"/>
        </w:rPr>
        <w:t>I</w:t>
      </w:r>
      <w:proofErr w:type="spellEnd"/>
      <w:r w:rsidRPr="00FD5F67">
        <w:rPr>
          <w:rFonts w:ascii="Arial" w:hAnsi="Arial" w:cs="Arial"/>
          <w:color w:val="000000" w:themeColor="text1"/>
          <w:sz w:val="24"/>
        </w:rPr>
        <w:t xml:space="preserve"> = _</w:t>
      </w:r>
      <w:r w:rsidRPr="00FD5F67">
        <w:rPr>
          <w:rFonts w:ascii="Arial" w:hAnsi="Arial" w:cs="Arial"/>
          <w:color w:val="000000" w:themeColor="text1"/>
          <w:sz w:val="24"/>
          <w:u w:val="single"/>
        </w:rPr>
        <w:t>6/100_</w:t>
      </w:r>
      <w:r w:rsidRPr="00FD5F67">
        <w:rPr>
          <w:rFonts w:ascii="Arial" w:hAnsi="Arial" w:cs="Arial"/>
          <w:color w:val="000000" w:themeColor="text1"/>
          <w:sz w:val="24"/>
        </w:rPr>
        <w:t xml:space="preserve">       I = 0,00016438</w:t>
      </w:r>
    </w:p>
    <w:p w14:paraId="4A88DFD7" w14:textId="2C8E6344" w:rsidR="0048123F" w:rsidRPr="00FD5F67" w:rsidRDefault="007E6CCD" w:rsidP="0048123F">
      <w:pPr>
        <w:tabs>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ind w:left="3261"/>
        <w:jc w:val="both"/>
        <w:rPr>
          <w:rFonts w:ascii="Arial" w:hAnsi="Arial" w:cs="Arial"/>
          <w:color w:val="000000" w:themeColor="text1"/>
          <w:sz w:val="24"/>
        </w:rPr>
      </w:pPr>
      <w:r>
        <w:rPr>
          <w:rFonts w:ascii="Arial" w:hAnsi="Arial" w:cs="Arial"/>
          <w:color w:val="000000" w:themeColor="text1"/>
          <w:sz w:val="24"/>
        </w:rPr>
        <w:t xml:space="preserve">     </w:t>
      </w:r>
      <w:r w:rsidR="0048123F" w:rsidRPr="00FD5F67">
        <w:rPr>
          <w:rFonts w:ascii="Arial" w:hAnsi="Arial" w:cs="Arial"/>
          <w:color w:val="000000" w:themeColor="text1"/>
          <w:sz w:val="24"/>
        </w:rPr>
        <w:t>365                    365</w:t>
      </w:r>
    </w:p>
    <w:p w14:paraId="00000C2F" w14:textId="77777777" w:rsidR="0048123F" w:rsidRPr="00FD5F67" w:rsidRDefault="0048123F" w:rsidP="0048123F">
      <w:pPr>
        <w:tabs>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ind w:left="3261"/>
        <w:jc w:val="both"/>
        <w:rPr>
          <w:rFonts w:cs="Arial"/>
          <w:color w:val="000000" w:themeColor="text1"/>
          <w:sz w:val="28"/>
        </w:rPr>
      </w:pPr>
    </w:p>
    <w:p w14:paraId="1CE008B8" w14:textId="77777777" w:rsidR="0048123F" w:rsidRPr="00FD5F67" w:rsidRDefault="0048123F" w:rsidP="0048123F">
      <w:pPr>
        <w:tabs>
          <w:tab w:val="left" w:pos="850"/>
        </w:tabs>
        <w:suppressAutoHyphens/>
        <w:ind w:left="1134"/>
        <w:jc w:val="both"/>
        <w:rPr>
          <w:rFonts w:ascii="Arial" w:hAnsi="Arial" w:cs="Arial"/>
          <w:color w:val="000000" w:themeColor="text1"/>
          <w:sz w:val="24"/>
        </w:rPr>
      </w:pPr>
      <w:proofErr w:type="gramStart"/>
      <w:r w:rsidRPr="00FD5F67">
        <w:rPr>
          <w:rFonts w:ascii="Arial" w:hAnsi="Arial" w:cs="Arial"/>
          <w:color w:val="000000" w:themeColor="text1"/>
          <w:sz w:val="24"/>
        </w:rPr>
        <w:t>em</w:t>
      </w:r>
      <w:proofErr w:type="gramEnd"/>
      <w:r w:rsidRPr="00FD5F67">
        <w:rPr>
          <w:rFonts w:ascii="Arial" w:hAnsi="Arial" w:cs="Arial"/>
          <w:color w:val="000000" w:themeColor="text1"/>
          <w:sz w:val="24"/>
        </w:rPr>
        <w:t xml:space="preserve"> que </w:t>
      </w:r>
      <w:r w:rsidRPr="00FD5F67">
        <w:rPr>
          <w:rFonts w:ascii="Arial" w:hAnsi="Arial" w:cs="Arial"/>
          <w:i/>
          <w:color w:val="000000" w:themeColor="text1"/>
          <w:sz w:val="24"/>
        </w:rPr>
        <w:t>i</w:t>
      </w:r>
      <w:r w:rsidRPr="00FD5F67">
        <w:rPr>
          <w:rFonts w:ascii="Arial" w:hAnsi="Arial" w:cs="Arial"/>
          <w:color w:val="000000" w:themeColor="text1"/>
          <w:sz w:val="24"/>
        </w:rPr>
        <w:t xml:space="preserve"> = taxa nominal de 6% a.a. (seis por cento ao ano).</w:t>
      </w:r>
    </w:p>
    <w:p w14:paraId="00201A65" w14:textId="77777777" w:rsidR="0048123F" w:rsidRPr="00FD5F67" w:rsidRDefault="0048123F" w:rsidP="000E16AE">
      <w:pPr>
        <w:pStyle w:val="Tit3n"/>
        <w:rPr>
          <w:sz w:val="22"/>
        </w:rPr>
      </w:pPr>
      <w:r w:rsidRPr="00FD5F67">
        <w:t>Quando aplicável, o pagamento efetuado pela CONTRATANTE estará sujeito às retenções de que tratam o artigo 31 da Lei 8.212, de 1991, com redação dada pelas Leis 9.711, de 1998 e 11.933, de 2009, além das previstas no artigo 64 da Lei 9.430, de 1996 e demais dispositivos legais que obriguem a retenção de tributos.</w:t>
      </w:r>
    </w:p>
    <w:p w14:paraId="6AA1404C" w14:textId="77777777" w:rsidR="0048123F" w:rsidRPr="00FD5F67" w:rsidRDefault="0048123F" w:rsidP="000E16AE">
      <w:pPr>
        <w:pStyle w:val="Tit3n"/>
        <w:rPr>
          <w:sz w:val="22"/>
        </w:rPr>
      </w:pPr>
      <w:r w:rsidRPr="00FD5F67">
        <w:t xml:space="preserve">Estando a CONTRATADA isenta das retenções referidas no item anterior, a comprovação deverá ser anexada à respectiva fatura. </w:t>
      </w:r>
    </w:p>
    <w:p w14:paraId="472C98E0" w14:textId="77777777" w:rsidR="0048123F" w:rsidRPr="00FD5F67" w:rsidRDefault="0048123F" w:rsidP="000E16AE">
      <w:pPr>
        <w:pStyle w:val="Tit3n"/>
        <w:rPr>
          <w:b/>
          <w:sz w:val="22"/>
        </w:rPr>
      </w:pPr>
      <w:r w:rsidRPr="00FD5F67">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4F19581" w14:textId="39B41BE6" w:rsidR="0048123F" w:rsidRPr="00FD5F67" w:rsidRDefault="0048123F" w:rsidP="00E53500">
      <w:pPr>
        <w:pStyle w:val="Tit2nBrda"/>
      </w:pPr>
      <w:r w:rsidRPr="00FD5F67">
        <w:t>DA GARANTIA CONTRATUAL</w:t>
      </w:r>
    </w:p>
    <w:p w14:paraId="13013E52" w14:textId="77777777" w:rsidR="0048123F" w:rsidRPr="00FD5F67" w:rsidRDefault="0048123F" w:rsidP="000E16AE">
      <w:pPr>
        <w:pStyle w:val="Tit3n"/>
      </w:pPr>
      <w:r w:rsidRPr="00FD5F67">
        <w:t>Para segurança do cumprimento de suas obrigações, a CONTRATADA prestará garantia de 5% (cinco por cento) do valor deste Contrato, de acordo com o artigo 56 da LEI, correspondente ao artigo 93 do REGULAMENTO, observado todo o disposto no Título 9 ao EDITAL.</w:t>
      </w:r>
    </w:p>
    <w:p w14:paraId="31C09C11" w14:textId="4D9F11B5" w:rsidR="0048123F" w:rsidRPr="00FD5F67" w:rsidRDefault="0048123F" w:rsidP="00E53500">
      <w:pPr>
        <w:pStyle w:val="Tit2nBrda"/>
      </w:pPr>
      <w:r w:rsidRPr="00FD5F67">
        <w:t>DOS CRITÉRIOS DE REAJUSTE</w:t>
      </w:r>
    </w:p>
    <w:p w14:paraId="45300E91" w14:textId="77777777" w:rsidR="0048123F" w:rsidRPr="00FD5F67" w:rsidRDefault="0048123F" w:rsidP="000E16AE">
      <w:pPr>
        <w:pStyle w:val="Tit3n"/>
      </w:pPr>
      <w:r w:rsidRPr="00FD5F67">
        <w:t xml:space="preserve">Os preços contratados poderão ser reajustados, desde que observado o interregno mínimo de 1 (um) ano, contado da data de apresentação da proposta ou </w:t>
      </w:r>
      <w:r w:rsidRPr="00FD5F67">
        <w:lastRenderedPageBreak/>
        <w:t>da data do último reajuste, utilizando-se a variação do Índice Nacional da Construção Civil (INCC) no período considerado.</w:t>
      </w:r>
    </w:p>
    <w:p w14:paraId="5FABBB13" w14:textId="77777777" w:rsidR="0048123F" w:rsidRPr="00FD5F67" w:rsidRDefault="0048123F" w:rsidP="000E16AE">
      <w:pPr>
        <w:pStyle w:val="Tit3n"/>
      </w:pPr>
      <w:r w:rsidRPr="00FD5F67">
        <w:t>O reajuste de preços atingirá:</w:t>
      </w:r>
    </w:p>
    <w:p w14:paraId="5A349F0B" w14:textId="6B5AF469" w:rsidR="0048123F" w:rsidRPr="00FD5F67" w:rsidRDefault="0048123F" w:rsidP="000051C9">
      <w:pPr>
        <w:pStyle w:val="TLet3"/>
        <w:numPr>
          <w:ilvl w:val="2"/>
          <w:numId w:val="17"/>
        </w:numPr>
        <w:ind w:left="1701" w:hanging="425"/>
        <w:rPr>
          <w:snapToGrid w:val="0"/>
          <w:color w:val="000000" w:themeColor="text1"/>
        </w:rPr>
      </w:pPr>
      <w:proofErr w:type="gramStart"/>
      <w:r w:rsidRPr="00FD5F67">
        <w:rPr>
          <w:snapToGrid w:val="0"/>
          <w:color w:val="000000" w:themeColor="text1"/>
        </w:rPr>
        <w:t>as</w:t>
      </w:r>
      <w:proofErr w:type="gramEnd"/>
      <w:r w:rsidRPr="00FD5F67">
        <w:rPr>
          <w:snapToGrid w:val="0"/>
          <w:color w:val="000000" w:themeColor="text1"/>
        </w:rPr>
        <w:t xml:space="preserve"> parcelas </w:t>
      </w:r>
      <w:r w:rsidR="005A1345" w:rsidRPr="00FD5F67">
        <w:rPr>
          <w:snapToGrid w:val="0"/>
          <w:color w:val="000000" w:themeColor="text1"/>
        </w:rPr>
        <w:t>d</w:t>
      </w:r>
      <w:r w:rsidR="005A1345">
        <w:rPr>
          <w:snapToGrid w:val="0"/>
          <w:color w:val="000000" w:themeColor="text1"/>
        </w:rPr>
        <w:t>este</w:t>
      </w:r>
      <w:r w:rsidR="005A1345" w:rsidRPr="00FD5F67">
        <w:rPr>
          <w:snapToGrid w:val="0"/>
          <w:color w:val="000000" w:themeColor="text1"/>
        </w:rPr>
        <w:t xml:space="preserve"> </w:t>
      </w:r>
      <w:r w:rsidR="005A1345">
        <w:rPr>
          <w:snapToGrid w:val="0"/>
          <w:color w:val="000000" w:themeColor="text1"/>
        </w:rPr>
        <w:t>C</w:t>
      </w:r>
      <w:r w:rsidRPr="00FD5F67">
        <w:rPr>
          <w:snapToGrid w:val="0"/>
          <w:color w:val="000000" w:themeColor="text1"/>
        </w:rPr>
        <w:t>ontrato que deverão ser executadas em período excedente à anualidade referida neste item, conforme previsto em Cronograma de Execução;</w:t>
      </w:r>
    </w:p>
    <w:p w14:paraId="2FC64C5A" w14:textId="2FE1430D" w:rsidR="0048123F" w:rsidRPr="00FD5F67" w:rsidRDefault="0048123F" w:rsidP="000051C9">
      <w:pPr>
        <w:pStyle w:val="TLet3"/>
        <w:numPr>
          <w:ilvl w:val="2"/>
          <w:numId w:val="17"/>
        </w:numPr>
        <w:ind w:left="1701" w:hanging="425"/>
        <w:rPr>
          <w:snapToGrid w:val="0"/>
          <w:color w:val="000000" w:themeColor="text1"/>
        </w:rPr>
      </w:pPr>
      <w:proofErr w:type="gramStart"/>
      <w:r w:rsidRPr="00FD5F67">
        <w:rPr>
          <w:snapToGrid w:val="0"/>
          <w:color w:val="000000" w:themeColor="text1"/>
        </w:rPr>
        <w:t>parcelas</w:t>
      </w:r>
      <w:proofErr w:type="gramEnd"/>
      <w:r w:rsidRPr="00FD5F67">
        <w:rPr>
          <w:snapToGrid w:val="0"/>
          <w:color w:val="000000" w:themeColor="text1"/>
        </w:rPr>
        <w:t xml:space="preserve"> </w:t>
      </w:r>
      <w:r w:rsidR="005A1345" w:rsidRPr="00FD5F67">
        <w:rPr>
          <w:snapToGrid w:val="0"/>
          <w:color w:val="000000" w:themeColor="text1"/>
        </w:rPr>
        <w:t>d</w:t>
      </w:r>
      <w:r w:rsidR="005A1345">
        <w:rPr>
          <w:snapToGrid w:val="0"/>
          <w:color w:val="000000" w:themeColor="text1"/>
        </w:rPr>
        <w:t>este</w:t>
      </w:r>
      <w:r w:rsidR="005A1345" w:rsidRPr="00FD5F67">
        <w:rPr>
          <w:snapToGrid w:val="0"/>
          <w:color w:val="000000" w:themeColor="text1"/>
        </w:rPr>
        <w:t xml:space="preserve"> </w:t>
      </w:r>
      <w:r w:rsidR="005A1345">
        <w:rPr>
          <w:snapToGrid w:val="0"/>
          <w:color w:val="000000" w:themeColor="text1"/>
        </w:rPr>
        <w:t>C</w:t>
      </w:r>
      <w:r w:rsidRPr="00FD5F67">
        <w:rPr>
          <w:snapToGrid w:val="0"/>
          <w:color w:val="000000" w:themeColor="text1"/>
        </w:rPr>
        <w:t>ontrato que já deveriam ter sido concluídas, mas que, por atrasos causados exclusivamente pela CONTRATANTE, ou por motivos por ela aceitos formalmente, continuarem a ser executadas em período excedente à anualidade referida neste item.</w:t>
      </w:r>
    </w:p>
    <w:p w14:paraId="656BECFD" w14:textId="3A978FC3" w:rsidR="0048123F" w:rsidRPr="00FD5F67" w:rsidRDefault="0048123F" w:rsidP="000E16AE">
      <w:pPr>
        <w:pStyle w:val="Tit3n"/>
      </w:pPr>
      <w:r w:rsidRPr="00FD5F67">
        <w:t>A CONTRATADA poderá solicitar o reajuste em até 6 (seis) meses, contados da data em que adquirir o direito, nos termos deste item, sob pena de preclusão.</w:t>
      </w:r>
    </w:p>
    <w:p w14:paraId="786F8D02" w14:textId="77777777" w:rsidR="0048123F" w:rsidRPr="00FD5F67" w:rsidRDefault="0048123F" w:rsidP="000E16AE">
      <w:pPr>
        <w:pStyle w:val="Tit3n"/>
      </w:pPr>
      <w:r w:rsidRPr="00FD5F67">
        <w:t>Os novos valores contratuais decorrentes do reajuste produzirão efeitos a partir da data da solicitação da CONTRATADA, sem prejuízo da contagem de periodicidade para concessão dos próximos reajustes.</w:t>
      </w:r>
    </w:p>
    <w:p w14:paraId="059FD15A" w14:textId="52372619" w:rsidR="0048123F" w:rsidRPr="00FD5F67" w:rsidRDefault="0048123F" w:rsidP="00E53500">
      <w:pPr>
        <w:pStyle w:val="Tit2nBrda"/>
      </w:pPr>
      <w:r w:rsidRPr="00FD5F67">
        <w:t>DA VIGÊNCIA E DA RESCISÃO</w:t>
      </w:r>
    </w:p>
    <w:p w14:paraId="5F2F0E1C" w14:textId="1D526F2A" w:rsidR="0048123F" w:rsidRPr="00DE6350" w:rsidRDefault="0048123F" w:rsidP="000E16AE">
      <w:pPr>
        <w:pStyle w:val="Tit3n"/>
      </w:pPr>
      <w:r w:rsidRPr="00DE6350">
        <w:t xml:space="preserve">O presente Contrato terá vigência </w:t>
      </w:r>
      <w:r w:rsidR="007E6CCD" w:rsidRPr="00DE6350">
        <w:t>de</w:t>
      </w:r>
      <w:r w:rsidRPr="00DE6350">
        <w:t xml:space="preserve"> 900</w:t>
      </w:r>
      <w:r w:rsidR="007E6CCD" w:rsidRPr="00DE6350">
        <w:t xml:space="preserve"> (novecentos)</w:t>
      </w:r>
      <w:r w:rsidRPr="00DE6350">
        <w:t xml:space="preserve"> dias</w:t>
      </w:r>
      <w:r w:rsidR="007E6CCD" w:rsidRPr="00DE6350">
        <w:t>, contados a partir da data de sua assinatura</w:t>
      </w:r>
      <w:r w:rsidRPr="00DE6350">
        <w:t>.</w:t>
      </w:r>
    </w:p>
    <w:p w14:paraId="2B3D2CA7" w14:textId="77777777" w:rsidR="0048123F" w:rsidRPr="00FD5F67" w:rsidRDefault="0048123F" w:rsidP="000E16AE">
      <w:pPr>
        <w:pStyle w:val="Tit3n"/>
      </w:pPr>
      <w:r w:rsidRPr="00FD5F67">
        <w:t>Este Contrato poderá ser rescindido nos termos das disposições contidas nos artigos 77 a 80 da LEI, correspondentes aos artigos 125 a 128 do REGULAMENTO.</w:t>
      </w:r>
    </w:p>
    <w:p w14:paraId="64E6CC65" w14:textId="28BD6E31" w:rsidR="0048123F" w:rsidRPr="00FD5F67" w:rsidRDefault="0048123F" w:rsidP="00E53500">
      <w:pPr>
        <w:pStyle w:val="Tit2nBrda"/>
      </w:pPr>
      <w:r w:rsidRPr="00FD5F67">
        <w:t>DO ÓRGÃO RESPONSÁVEL</w:t>
      </w:r>
    </w:p>
    <w:p w14:paraId="053C34B5" w14:textId="77777777" w:rsidR="0048123F" w:rsidRPr="00FD5F67" w:rsidRDefault="0048123F" w:rsidP="000E16AE">
      <w:pPr>
        <w:pStyle w:val="Tit3n"/>
      </w:pPr>
      <w:r w:rsidRPr="00FD5F67">
        <w:t>Considera-se Órgão Responsável pela gestão da obra objeto do contrato o DEPARTAMENTO TÉCNICO da CONTRATANTE, localizado no 18º andar do Edifício Anexo I da CONTRATANTE, que, por meio da Coordenação de Engenharia de Obras, designará o fiscal responsável pelos atos de acompanhamento, controle e fiscalização da execução contratual.</w:t>
      </w:r>
    </w:p>
    <w:p w14:paraId="71BEBA73" w14:textId="063910DE" w:rsidR="0048123F" w:rsidRPr="00FD5F67" w:rsidRDefault="0048123F" w:rsidP="00E53500">
      <w:pPr>
        <w:pStyle w:val="Tit2nBrda"/>
      </w:pPr>
      <w:r w:rsidRPr="00FD5F67">
        <w:t>DO FORO</w:t>
      </w:r>
    </w:p>
    <w:p w14:paraId="3D03BE8C" w14:textId="77777777" w:rsidR="0048123F" w:rsidRPr="00FD5F67" w:rsidRDefault="0048123F" w:rsidP="000051C9">
      <w:pPr>
        <w:pStyle w:val="Tit3n"/>
        <w:spacing w:after="2040"/>
      </w:pPr>
      <w:r w:rsidRPr="00FD5F67">
        <w:t>Fica eleito o foro da Justiça Federal em Brasília, Distrito Federal, com exclusão de qualquer outro, para decidir demandas judiciais decorrentes do cumprimento deste Contrato.</w:t>
      </w:r>
    </w:p>
    <w:p w14:paraId="65824057" w14:textId="6BE17D9B" w:rsidR="0048123F" w:rsidRPr="00FD5F67" w:rsidRDefault="0048123F" w:rsidP="00A232E6">
      <w:pPr>
        <w:suppressAutoHyphens/>
        <w:spacing w:before="120"/>
        <w:ind w:firstLine="851"/>
        <w:jc w:val="both"/>
        <w:rPr>
          <w:rFonts w:ascii="Arial" w:hAnsi="Arial" w:cs="Arial"/>
          <w:color w:val="000000" w:themeColor="text1"/>
          <w:sz w:val="24"/>
          <w:szCs w:val="24"/>
        </w:rPr>
      </w:pPr>
      <w:r w:rsidRPr="00FD5F67">
        <w:rPr>
          <w:rFonts w:ascii="Arial" w:hAnsi="Arial" w:cs="Arial"/>
          <w:color w:val="000000" w:themeColor="text1"/>
          <w:sz w:val="24"/>
          <w:szCs w:val="24"/>
        </w:rPr>
        <w:lastRenderedPageBreak/>
        <w:t>E por estarem assim de acordo, as partes assinam o presente instrumento em 3 (três) vias de igual teor e forma, para um só efeito, com (valor numérico e por extenso) páginas cada uma.</w:t>
      </w:r>
    </w:p>
    <w:p w14:paraId="31C912C4" w14:textId="77777777" w:rsidR="00BD3781" w:rsidRPr="00FD5F67" w:rsidRDefault="00BD3781" w:rsidP="0048123F">
      <w:pPr>
        <w:suppressAutoHyphens/>
        <w:ind w:firstLine="851"/>
        <w:jc w:val="right"/>
        <w:rPr>
          <w:color w:val="000000" w:themeColor="text1"/>
          <w:sz w:val="28"/>
          <w:szCs w:val="28"/>
        </w:rPr>
      </w:pPr>
    </w:p>
    <w:p w14:paraId="2516FB05" w14:textId="38995871" w:rsidR="0048123F" w:rsidRPr="00FD5F67" w:rsidRDefault="0048123F" w:rsidP="0048123F">
      <w:pPr>
        <w:suppressAutoHyphens/>
        <w:ind w:firstLine="851"/>
        <w:jc w:val="right"/>
        <w:rPr>
          <w:rFonts w:ascii="Arial" w:hAnsi="Arial" w:cs="Arial"/>
          <w:color w:val="000000" w:themeColor="text1"/>
          <w:sz w:val="24"/>
          <w:szCs w:val="28"/>
        </w:rPr>
      </w:pPr>
      <w:proofErr w:type="gramStart"/>
      <w:r w:rsidRPr="00FD5F67">
        <w:rPr>
          <w:rFonts w:ascii="Arial" w:hAnsi="Arial" w:cs="Arial"/>
          <w:color w:val="000000" w:themeColor="text1"/>
          <w:sz w:val="24"/>
          <w:szCs w:val="28"/>
        </w:rPr>
        <w:t xml:space="preserve">Brasília,   </w:t>
      </w:r>
      <w:proofErr w:type="gramEnd"/>
      <w:r w:rsidRPr="00FD5F67">
        <w:rPr>
          <w:rFonts w:ascii="Arial" w:hAnsi="Arial" w:cs="Arial"/>
          <w:color w:val="000000" w:themeColor="text1"/>
          <w:sz w:val="24"/>
          <w:szCs w:val="28"/>
        </w:rPr>
        <w:t xml:space="preserve">    de                          </w:t>
      </w:r>
      <w:proofErr w:type="spellStart"/>
      <w:r w:rsidRPr="00FD5F67">
        <w:rPr>
          <w:rFonts w:ascii="Arial" w:hAnsi="Arial" w:cs="Arial"/>
          <w:color w:val="000000" w:themeColor="text1"/>
          <w:sz w:val="24"/>
          <w:szCs w:val="28"/>
        </w:rPr>
        <w:t>de</w:t>
      </w:r>
      <w:proofErr w:type="spellEnd"/>
      <w:r w:rsidRPr="00FD5F67">
        <w:rPr>
          <w:rFonts w:ascii="Arial" w:hAnsi="Arial" w:cs="Arial"/>
          <w:color w:val="000000" w:themeColor="text1"/>
          <w:sz w:val="24"/>
          <w:szCs w:val="28"/>
        </w:rPr>
        <w:t xml:space="preserve"> 20</w:t>
      </w:r>
      <w:r w:rsidR="00A232E6" w:rsidRPr="00FD5F67">
        <w:rPr>
          <w:rFonts w:ascii="Arial" w:hAnsi="Arial" w:cs="Arial"/>
          <w:color w:val="000000" w:themeColor="text1"/>
          <w:sz w:val="24"/>
          <w:szCs w:val="28"/>
        </w:rPr>
        <w:t>2</w:t>
      </w:r>
      <w:r w:rsidR="0014171F" w:rsidRPr="00FD5F67">
        <w:rPr>
          <w:rFonts w:ascii="Arial" w:hAnsi="Arial" w:cs="Arial"/>
          <w:color w:val="000000" w:themeColor="text1"/>
          <w:sz w:val="24"/>
          <w:szCs w:val="28"/>
        </w:rPr>
        <w:t>1</w:t>
      </w:r>
      <w:r w:rsidRPr="00FD5F67">
        <w:rPr>
          <w:rFonts w:ascii="Arial" w:hAnsi="Arial" w:cs="Arial"/>
          <w:color w:val="000000" w:themeColor="text1"/>
          <w:sz w:val="24"/>
          <w:szCs w:val="28"/>
        </w:rPr>
        <w:t>.</w:t>
      </w:r>
    </w:p>
    <w:p w14:paraId="7DA8B8EB" w14:textId="77777777" w:rsidR="0048123F" w:rsidRPr="00FD5F67" w:rsidRDefault="0048123F" w:rsidP="0048123F">
      <w:pPr>
        <w:suppressAutoHyphens/>
        <w:ind w:firstLine="851"/>
        <w:jc w:val="right"/>
        <w:rPr>
          <w:rFonts w:ascii="Arial" w:hAnsi="Arial" w:cs="Arial"/>
          <w:color w:val="000000" w:themeColor="text1"/>
          <w:sz w:val="24"/>
          <w:szCs w:val="28"/>
        </w:rPr>
      </w:pPr>
    </w:p>
    <w:p w14:paraId="4CCB01DC" w14:textId="77777777" w:rsidR="0048123F" w:rsidRPr="00FD5F67" w:rsidRDefault="0048123F" w:rsidP="0048123F">
      <w:pPr>
        <w:suppressAutoHyphens/>
        <w:jc w:val="both"/>
        <w:rPr>
          <w:rFonts w:ascii="Arial" w:hAnsi="Arial" w:cs="Arial"/>
          <w:color w:val="000000" w:themeColor="text1"/>
          <w:sz w:val="24"/>
          <w:szCs w:val="28"/>
        </w:rPr>
      </w:pPr>
    </w:p>
    <w:p w14:paraId="231343BE" w14:textId="77777777" w:rsidR="0048123F" w:rsidRPr="00FD5F67" w:rsidRDefault="0048123F" w:rsidP="0048123F">
      <w:pPr>
        <w:suppressAutoHyphens/>
        <w:jc w:val="both"/>
        <w:rPr>
          <w:rFonts w:ascii="Arial" w:hAnsi="Arial" w:cs="Arial"/>
          <w:color w:val="000000" w:themeColor="text1"/>
          <w:sz w:val="24"/>
          <w:szCs w:val="28"/>
        </w:rPr>
      </w:pPr>
      <w:r w:rsidRPr="00FD5F67">
        <w:rPr>
          <w:rFonts w:ascii="Arial" w:hAnsi="Arial" w:cs="Arial"/>
          <w:color w:val="000000" w:themeColor="text1"/>
          <w:sz w:val="24"/>
          <w:szCs w:val="28"/>
          <w:u w:val="single"/>
        </w:rPr>
        <w:t xml:space="preserve">Pela </w:t>
      </w:r>
      <w:proofErr w:type="gramStart"/>
      <w:r w:rsidRPr="00FD5F67">
        <w:rPr>
          <w:rFonts w:ascii="Arial" w:hAnsi="Arial" w:cs="Arial"/>
          <w:color w:val="000000" w:themeColor="text1"/>
          <w:sz w:val="24"/>
          <w:szCs w:val="28"/>
          <w:u w:val="single"/>
        </w:rPr>
        <w:t>CONTRATANTE</w:t>
      </w:r>
      <w:r w:rsidRPr="00FD5F67">
        <w:rPr>
          <w:rFonts w:ascii="Arial" w:hAnsi="Arial" w:cs="Arial"/>
          <w:color w:val="000000" w:themeColor="text1"/>
          <w:sz w:val="24"/>
          <w:szCs w:val="28"/>
        </w:rPr>
        <w:t>:</w:t>
      </w:r>
      <w:r w:rsidRPr="00FD5F67">
        <w:rPr>
          <w:rFonts w:ascii="Arial" w:hAnsi="Arial" w:cs="Arial"/>
          <w:color w:val="000000" w:themeColor="text1"/>
          <w:sz w:val="24"/>
          <w:szCs w:val="28"/>
        </w:rPr>
        <w:tab/>
      </w:r>
      <w:proofErr w:type="gramEnd"/>
      <w:r w:rsidRPr="00FD5F67">
        <w:rPr>
          <w:rFonts w:ascii="Arial" w:hAnsi="Arial" w:cs="Arial"/>
          <w:color w:val="000000" w:themeColor="text1"/>
          <w:sz w:val="24"/>
          <w:szCs w:val="28"/>
        </w:rPr>
        <w:tab/>
      </w:r>
      <w:r w:rsidRPr="00FD5F67">
        <w:rPr>
          <w:rFonts w:ascii="Arial" w:hAnsi="Arial" w:cs="Arial"/>
          <w:color w:val="000000" w:themeColor="text1"/>
          <w:sz w:val="24"/>
          <w:szCs w:val="28"/>
        </w:rPr>
        <w:tab/>
      </w:r>
      <w:r w:rsidRPr="00FD5F67">
        <w:rPr>
          <w:rFonts w:ascii="Arial" w:hAnsi="Arial" w:cs="Arial"/>
          <w:color w:val="000000" w:themeColor="text1"/>
          <w:sz w:val="24"/>
          <w:szCs w:val="28"/>
        </w:rPr>
        <w:tab/>
      </w:r>
      <w:r w:rsidRPr="00FD5F67">
        <w:rPr>
          <w:rFonts w:ascii="Arial" w:hAnsi="Arial" w:cs="Arial"/>
          <w:color w:val="000000" w:themeColor="text1"/>
          <w:sz w:val="24"/>
          <w:szCs w:val="28"/>
          <w:u w:val="single"/>
        </w:rPr>
        <w:t>Pela CONTRATADA</w:t>
      </w:r>
      <w:r w:rsidRPr="00FD5F67">
        <w:rPr>
          <w:rFonts w:ascii="Arial" w:hAnsi="Arial" w:cs="Arial"/>
          <w:color w:val="000000" w:themeColor="text1"/>
          <w:sz w:val="24"/>
          <w:szCs w:val="28"/>
        </w:rPr>
        <w:t>:</w:t>
      </w:r>
    </w:p>
    <w:p w14:paraId="351A9C4D" w14:textId="77777777" w:rsidR="0048123F" w:rsidRPr="00FD5F67" w:rsidRDefault="0048123F" w:rsidP="0048123F">
      <w:pPr>
        <w:suppressAutoHyphens/>
        <w:jc w:val="both"/>
        <w:rPr>
          <w:rFonts w:ascii="Arial" w:hAnsi="Arial" w:cs="Arial"/>
          <w:color w:val="000000" w:themeColor="text1"/>
          <w:sz w:val="24"/>
          <w:szCs w:val="28"/>
        </w:rPr>
      </w:pPr>
    </w:p>
    <w:p w14:paraId="3C998037" w14:textId="2EC31598" w:rsidR="0048123F" w:rsidRPr="00FD5F67" w:rsidRDefault="0014171F" w:rsidP="0048123F">
      <w:pPr>
        <w:suppressAutoHyphens/>
        <w:jc w:val="both"/>
        <w:rPr>
          <w:rFonts w:ascii="Arial" w:hAnsi="Arial" w:cs="Arial"/>
          <w:color w:val="000000" w:themeColor="text1"/>
          <w:sz w:val="24"/>
          <w:szCs w:val="28"/>
        </w:rPr>
      </w:pPr>
      <w:r w:rsidRPr="00FD5F67">
        <w:rPr>
          <w:rFonts w:ascii="Arial" w:hAnsi="Arial" w:cs="Arial"/>
          <w:color w:val="000000" w:themeColor="text1"/>
          <w:sz w:val="24"/>
          <w:szCs w:val="28"/>
        </w:rPr>
        <w:t>Celso de Barros Correia Neto</w:t>
      </w:r>
      <w:r w:rsidR="0048123F" w:rsidRPr="00FD5F67">
        <w:rPr>
          <w:rFonts w:ascii="Arial" w:hAnsi="Arial" w:cs="Arial"/>
          <w:color w:val="000000" w:themeColor="text1"/>
          <w:sz w:val="24"/>
          <w:szCs w:val="28"/>
        </w:rPr>
        <w:tab/>
      </w:r>
      <w:r w:rsidR="0048123F" w:rsidRPr="00FD5F67">
        <w:rPr>
          <w:rFonts w:ascii="Arial" w:hAnsi="Arial" w:cs="Arial"/>
          <w:color w:val="000000" w:themeColor="text1"/>
          <w:sz w:val="24"/>
          <w:szCs w:val="28"/>
        </w:rPr>
        <w:tab/>
      </w:r>
      <w:proofErr w:type="gramStart"/>
      <w:r w:rsidRPr="00FD5F67">
        <w:rPr>
          <w:rFonts w:ascii="Arial" w:hAnsi="Arial" w:cs="Arial"/>
          <w:color w:val="000000" w:themeColor="text1"/>
          <w:sz w:val="24"/>
          <w:szCs w:val="28"/>
        </w:rPr>
        <w:tab/>
      </w:r>
      <w:r w:rsidR="0048123F" w:rsidRPr="00FD5F67">
        <w:rPr>
          <w:rFonts w:ascii="Arial" w:hAnsi="Arial" w:cs="Arial"/>
          <w:color w:val="000000" w:themeColor="text1"/>
          <w:sz w:val="24"/>
          <w:szCs w:val="28"/>
        </w:rPr>
        <w:t>(</w:t>
      </w:r>
      <w:proofErr w:type="gramEnd"/>
      <w:r w:rsidR="0048123F" w:rsidRPr="00FD5F67">
        <w:rPr>
          <w:rFonts w:ascii="Arial" w:hAnsi="Arial" w:cs="Arial"/>
          <w:color w:val="000000" w:themeColor="text1"/>
          <w:sz w:val="24"/>
          <w:szCs w:val="28"/>
        </w:rPr>
        <w:t>nome)</w:t>
      </w:r>
    </w:p>
    <w:p w14:paraId="67D8A155" w14:textId="559E11A6" w:rsidR="0048123F" w:rsidRPr="00FD5F67" w:rsidRDefault="0048123F" w:rsidP="0048123F">
      <w:pPr>
        <w:suppressAutoHyphens/>
        <w:jc w:val="both"/>
        <w:rPr>
          <w:rFonts w:ascii="Arial" w:hAnsi="Arial" w:cs="Arial"/>
          <w:color w:val="000000" w:themeColor="text1"/>
          <w:sz w:val="24"/>
          <w:szCs w:val="28"/>
        </w:rPr>
      </w:pPr>
      <w:r w:rsidRPr="00FD5F67">
        <w:rPr>
          <w:rFonts w:ascii="Arial" w:hAnsi="Arial" w:cs="Arial"/>
          <w:color w:val="000000" w:themeColor="text1"/>
          <w:sz w:val="24"/>
          <w:szCs w:val="28"/>
        </w:rPr>
        <w:t>Diretor-Geral</w:t>
      </w:r>
      <w:r w:rsidRPr="00FD5F67">
        <w:rPr>
          <w:rFonts w:ascii="Arial" w:hAnsi="Arial" w:cs="Arial"/>
          <w:color w:val="000000" w:themeColor="text1"/>
          <w:sz w:val="24"/>
          <w:szCs w:val="28"/>
        </w:rPr>
        <w:tab/>
      </w:r>
      <w:r w:rsidRPr="00FD5F67">
        <w:rPr>
          <w:rFonts w:ascii="Arial" w:hAnsi="Arial" w:cs="Arial"/>
          <w:color w:val="000000" w:themeColor="text1"/>
          <w:sz w:val="24"/>
          <w:szCs w:val="28"/>
        </w:rPr>
        <w:tab/>
      </w:r>
      <w:r w:rsidRPr="00FD5F67">
        <w:rPr>
          <w:rFonts w:ascii="Arial" w:hAnsi="Arial" w:cs="Arial"/>
          <w:color w:val="000000" w:themeColor="text1"/>
          <w:sz w:val="24"/>
          <w:szCs w:val="28"/>
        </w:rPr>
        <w:tab/>
      </w:r>
      <w:r w:rsidRPr="00FD5F67">
        <w:rPr>
          <w:rFonts w:ascii="Arial" w:hAnsi="Arial" w:cs="Arial"/>
          <w:color w:val="000000" w:themeColor="text1"/>
          <w:sz w:val="24"/>
          <w:szCs w:val="28"/>
        </w:rPr>
        <w:tab/>
      </w:r>
      <w:proofErr w:type="gramStart"/>
      <w:r w:rsidRPr="00FD5F67">
        <w:rPr>
          <w:rFonts w:ascii="Arial" w:hAnsi="Arial" w:cs="Arial"/>
          <w:color w:val="000000" w:themeColor="text1"/>
          <w:sz w:val="24"/>
          <w:szCs w:val="28"/>
        </w:rPr>
        <w:tab/>
        <w:t>(</w:t>
      </w:r>
      <w:proofErr w:type="gramEnd"/>
      <w:r w:rsidRPr="00FD5F67">
        <w:rPr>
          <w:rFonts w:ascii="Arial" w:hAnsi="Arial" w:cs="Arial"/>
          <w:color w:val="000000" w:themeColor="text1"/>
          <w:sz w:val="24"/>
          <w:szCs w:val="28"/>
        </w:rPr>
        <w:t>cargo)</w:t>
      </w:r>
    </w:p>
    <w:p w14:paraId="7CB23488" w14:textId="57CA62B3" w:rsidR="0048123F" w:rsidRPr="00FD5F67" w:rsidRDefault="0048123F" w:rsidP="0048123F">
      <w:pPr>
        <w:suppressAutoHyphens/>
        <w:jc w:val="both"/>
        <w:rPr>
          <w:rFonts w:ascii="Arial" w:hAnsi="Arial" w:cs="Arial"/>
          <w:color w:val="000000" w:themeColor="text1"/>
          <w:sz w:val="24"/>
          <w:szCs w:val="28"/>
        </w:rPr>
      </w:pPr>
    </w:p>
    <w:p w14:paraId="30F60C74" w14:textId="77777777" w:rsidR="0048123F" w:rsidRPr="00FD5F67" w:rsidRDefault="0048123F" w:rsidP="0048123F">
      <w:pPr>
        <w:suppressAutoHyphens/>
        <w:jc w:val="both"/>
        <w:rPr>
          <w:rFonts w:ascii="Arial" w:hAnsi="Arial" w:cs="Arial"/>
          <w:color w:val="000000" w:themeColor="text1"/>
          <w:sz w:val="24"/>
          <w:szCs w:val="28"/>
        </w:rPr>
      </w:pPr>
    </w:p>
    <w:p w14:paraId="5BDB61A8" w14:textId="77777777" w:rsidR="00A24C6C" w:rsidRPr="00FD5F67" w:rsidRDefault="00A24C6C" w:rsidP="004F74A5">
      <w:pPr>
        <w:widowControl w:val="0"/>
        <w:tabs>
          <w:tab w:val="left" w:pos="1800"/>
        </w:tabs>
        <w:spacing w:after="120"/>
        <w:jc w:val="center"/>
        <w:rPr>
          <w:rFonts w:ascii="Arial" w:hAnsi="Arial" w:cs="Arial"/>
          <w:color w:val="000000" w:themeColor="text1"/>
          <w:sz w:val="24"/>
        </w:rPr>
      </w:pPr>
    </w:p>
    <w:p w14:paraId="0A3E4748" w14:textId="2DE0EF69" w:rsidR="00196FB1" w:rsidRDefault="00A713D0" w:rsidP="004F74A5">
      <w:pPr>
        <w:widowControl w:val="0"/>
        <w:tabs>
          <w:tab w:val="left" w:pos="1800"/>
        </w:tabs>
        <w:spacing w:after="120"/>
        <w:jc w:val="center"/>
        <w:rPr>
          <w:rFonts w:ascii="Arial" w:hAnsi="Arial" w:cs="Arial"/>
          <w:color w:val="000000" w:themeColor="text1"/>
          <w:sz w:val="24"/>
        </w:rPr>
      </w:pPr>
      <w:r w:rsidRPr="00A713D0">
        <w:rPr>
          <w:rFonts w:ascii="Arial" w:hAnsi="Arial" w:cs="Arial"/>
          <w:color w:val="000000" w:themeColor="text1"/>
          <w:sz w:val="24"/>
          <w:szCs w:val="24"/>
        </w:rPr>
        <w:t>Brasília, 1º de dezembro de 2021.</w:t>
      </w:r>
    </w:p>
    <w:p w14:paraId="43C817C9" w14:textId="77777777" w:rsidR="00161BE7" w:rsidRDefault="00161BE7" w:rsidP="00161B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6397A">
        <w:rPr>
          <w:rFonts w:ascii="Calibri" w:hAnsi="Calibri" w:cs="Arial"/>
          <w:b/>
          <w:i/>
          <w:color w:val="BFBFBF" w:themeColor="background1" w:themeShade="BF"/>
          <w:sz w:val="22"/>
        </w:rPr>
        <w:t>(ASSINATURA ELETRÔNICA)</w:t>
      </w:r>
    </w:p>
    <w:p w14:paraId="261C9A65" w14:textId="77777777" w:rsidR="00F0625D" w:rsidRPr="00FD5F67" w:rsidRDefault="00F0625D" w:rsidP="004F7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Daniel de Souza Andrade</w:t>
      </w:r>
    </w:p>
    <w:p w14:paraId="206B3D21" w14:textId="7E7675DD" w:rsidR="0064484F" w:rsidRPr="00FD5F67" w:rsidRDefault="00D33724" w:rsidP="008C7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color w:val="000000" w:themeColor="text1"/>
          <w:sz w:val="24"/>
        </w:rPr>
      </w:pPr>
      <w:r w:rsidRPr="00FD5F67">
        <w:rPr>
          <w:rFonts w:ascii="Arial" w:hAnsi="Arial" w:cs="Arial"/>
          <w:color w:val="000000" w:themeColor="text1"/>
          <w:sz w:val="24"/>
        </w:rPr>
        <w:t>Presidente</w:t>
      </w:r>
    </w:p>
    <w:p w14:paraId="7850CE16" w14:textId="77777777" w:rsidR="0064484F" w:rsidRPr="00FD5F67" w:rsidRDefault="0064484F" w:rsidP="0064484F">
      <w:pPr>
        <w:rPr>
          <w:color w:val="000000" w:themeColor="text1"/>
        </w:rPr>
      </w:pPr>
    </w:p>
    <w:p w14:paraId="3579030A" w14:textId="77777777" w:rsidR="0051783E" w:rsidRPr="00FD5F67" w:rsidRDefault="0051783E" w:rsidP="004F74A5">
      <w:pPr>
        <w:widowControl w:val="0"/>
        <w:tabs>
          <w:tab w:val="left" w:pos="1800"/>
        </w:tabs>
        <w:jc w:val="center"/>
        <w:outlineLvl w:val="0"/>
        <w:rPr>
          <w:rFonts w:ascii="Arial" w:hAnsi="Arial" w:cs="Arial"/>
          <w:color w:val="000000" w:themeColor="text1"/>
          <w:sz w:val="24"/>
        </w:rPr>
      </w:pPr>
    </w:p>
    <w:sectPr w:rsidR="0051783E" w:rsidRPr="00FD5F67" w:rsidSect="00A232E6">
      <w:pgSz w:w="11907" w:h="16834"/>
      <w:pgMar w:top="1701" w:right="1418" w:bottom="1134" w:left="1418" w:header="357"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3F643" w14:textId="77777777" w:rsidR="00A713D0" w:rsidRDefault="00A713D0">
      <w:r>
        <w:separator/>
      </w:r>
    </w:p>
  </w:endnote>
  <w:endnote w:type="continuationSeparator" w:id="0">
    <w:p w14:paraId="01946C2E" w14:textId="77777777" w:rsidR="00A713D0" w:rsidRDefault="00A7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Times-Roman">
    <w:panose1 w:val="00000000000000000000"/>
    <w:charset w:val="00"/>
    <w:family w:val="auto"/>
    <w:notTrueType/>
    <w:pitch w:val="default"/>
    <w:sig w:usb0="00000003" w:usb1="00000000" w:usb2="00000000" w:usb3="00000000" w:csb0="00000001" w:csb1="00000000"/>
  </w:font>
  <w:font w:name="Stone Sans">
    <w:altName w:val="Courier New"/>
    <w:charset w:val="00"/>
    <w:family w:val="auto"/>
    <w:pitch w:val="variable"/>
    <w:sig w:usb0="00000083"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StarSymbol">
    <w:altName w:val="Segoe UI Symbol"/>
    <w:charset w:val="02"/>
    <w:family w:val="auto"/>
    <w:pitch w:val="default"/>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umanst 531 Blk BT">
    <w:altName w:val="Arial"/>
    <w:charset w:val="00"/>
    <w:family w:val="swiss"/>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G Mincho Light J">
    <w:altName w:val="Times New Roman"/>
    <w:charset w:val="00"/>
    <w:family w:val="auto"/>
    <w:pitch w:val="variable"/>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641423"/>
      <w:docPartObj>
        <w:docPartGallery w:val="Page Numbers (Bottom of Page)"/>
        <w:docPartUnique/>
      </w:docPartObj>
    </w:sdtPr>
    <w:sdtEndPr>
      <w:rPr>
        <w:rFonts w:ascii="Arial" w:hAnsi="Arial" w:cs="Arial"/>
        <w:sz w:val="24"/>
      </w:rPr>
    </w:sdtEndPr>
    <w:sdtContent>
      <w:p w14:paraId="3B4FF8C8" w14:textId="77777777" w:rsidR="00A713D0" w:rsidRPr="00EB502F" w:rsidRDefault="00A713D0" w:rsidP="00CC2EBE">
        <w:pPr>
          <w:pStyle w:val="Rodap"/>
          <w:jc w:val="center"/>
          <w:rPr>
            <w:rFonts w:ascii="Arial" w:hAnsi="Arial" w:cs="Arial"/>
            <w:sz w:val="24"/>
          </w:rPr>
        </w:pPr>
        <w:r w:rsidRPr="00EB502F">
          <w:rPr>
            <w:rFonts w:ascii="Arial" w:hAnsi="Arial" w:cs="Arial"/>
          </w:rPr>
          <w:fldChar w:fldCharType="begin"/>
        </w:r>
        <w:r w:rsidRPr="00EB502F">
          <w:rPr>
            <w:rFonts w:ascii="Arial" w:hAnsi="Arial" w:cs="Arial"/>
          </w:rPr>
          <w:instrText>PAGE   \* MERGEFORMAT</w:instrText>
        </w:r>
        <w:r w:rsidRPr="00EB502F">
          <w:rPr>
            <w:rFonts w:ascii="Arial" w:hAnsi="Arial" w:cs="Arial"/>
          </w:rPr>
          <w:fldChar w:fldCharType="separate"/>
        </w:r>
        <w:r>
          <w:rPr>
            <w:rFonts w:ascii="Arial" w:hAnsi="Arial" w:cs="Arial"/>
            <w:noProof/>
          </w:rPr>
          <w:t>20</w:t>
        </w:r>
        <w:r w:rsidRPr="00EB502F">
          <w:rPr>
            <w:rFonts w:ascii="Arial" w:hAnsi="Arial" w:cs="Arial"/>
          </w:rPr>
          <w:fldChar w:fldCharType="end"/>
        </w:r>
      </w:p>
    </w:sdtContent>
  </w:sdt>
  <w:p w14:paraId="0607D166" w14:textId="77777777" w:rsidR="00A713D0" w:rsidRDefault="00A713D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821048"/>
      <w:docPartObj>
        <w:docPartGallery w:val="Page Numbers (Bottom of Page)"/>
        <w:docPartUnique/>
      </w:docPartObj>
    </w:sdtPr>
    <w:sdtEndPr/>
    <w:sdtContent>
      <w:p w14:paraId="0BC7DC38" w14:textId="77777777" w:rsidR="00A713D0" w:rsidRDefault="00A713D0" w:rsidP="00AA4301">
        <w:pPr>
          <w:pStyle w:val="Rodap"/>
          <w:jc w:val="center"/>
        </w:pPr>
        <w:r w:rsidRPr="00AA4301">
          <w:rPr>
            <w:rFonts w:ascii="Arial" w:hAnsi="Arial" w:cs="Arial"/>
          </w:rPr>
          <w:fldChar w:fldCharType="begin"/>
        </w:r>
        <w:r w:rsidRPr="00AA4301">
          <w:rPr>
            <w:rFonts w:ascii="Arial" w:hAnsi="Arial" w:cs="Arial"/>
          </w:rPr>
          <w:instrText>PAGE   \* MERGEFORMAT</w:instrText>
        </w:r>
        <w:r w:rsidRPr="00AA4301">
          <w:rPr>
            <w:rFonts w:ascii="Arial" w:hAnsi="Arial" w:cs="Arial"/>
          </w:rPr>
          <w:fldChar w:fldCharType="separate"/>
        </w:r>
        <w:r w:rsidR="00655C38">
          <w:rPr>
            <w:rFonts w:ascii="Arial" w:hAnsi="Arial" w:cs="Arial"/>
            <w:noProof/>
          </w:rPr>
          <w:t>21</w:t>
        </w:r>
        <w:r w:rsidRPr="00AA4301">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576029"/>
      <w:docPartObj>
        <w:docPartGallery w:val="Page Numbers (Bottom of Page)"/>
        <w:docPartUnique/>
      </w:docPartObj>
    </w:sdtPr>
    <w:sdtEndPr>
      <w:rPr>
        <w:rFonts w:ascii="Arial" w:hAnsi="Arial" w:cs="Arial"/>
        <w:sz w:val="24"/>
      </w:rPr>
    </w:sdtEndPr>
    <w:sdtContent>
      <w:p w14:paraId="01A8E117" w14:textId="77777777" w:rsidR="00A713D0" w:rsidRPr="00EB502F" w:rsidRDefault="00A713D0">
        <w:pPr>
          <w:pStyle w:val="Rodap"/>
          <w:jc w:val="center"/>
          <w:rPr>
            <w:rFonts w:ascii="Arial" w:hAnsi="Arial" w:cs="Arial"/>
            <w:sz w:val="24"/>
          </w:rPr>
        </w:pPr>
        <w:r w:rsidRPr="00EB502F">
          <w:rPr>
            <w:rFonts w:ascii="Arial" w:hAnsi="Arial" w:cs="Arial"/>
          </w:rPr>
          <w:fldChar w:fldCharType="begin"/>
        </w:r>
        <w:r w:rsidRPr="00EB502F">
          <w:rPr>
            <w:rFonts w:ascii="Arial" w:hAnsi="Arial" w:cs="Arial"/>
          </w:rPr>
          <w:instrText>PAGE   \* MERGEFORMAT</w:instrText>
        </w:r>
        <w:r w:rsidRPr="00EB502F">
          <w:rPr>
            <w:rFonts w:ascii="Arial" w:hAnsi="Arial" w:cs="Arial"/>
          </w:rPr>
          <w:fldChar w:fldCharType="separate"/>
        </w:r>
        <w:r w:rsidR="00655C38">
          <w:rPr>
            <w:rFonts w:ascii="Arial" w:hAnsi="Arial" w:cs="Arial"/>
            <w:noProof/>
          </w:rPr>
          <w:t>1</w:t>
        </w:r>
        <w:r w:rsidRPr="00EB502F">
          <w:rPr>
            <w:rFonts w:ascii="Arial" w:hAnsi="Arial" w:cs="Arial"/>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50039" w14:textId="77777777" w:rsidR="00A713D0" w:rsidRDefault="00A713D0" w:rsidP="005679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olor w:val="000000"/>
      </w:rPr>
    </w:pPr>
    <w:r>
      <w:rPr>
        <w:rFonts w:ascii="Arial" w:hAnsi="Arial"/>
        <w:color w:val="000000"/>
      </w:rPr>
      <w:fldChar w:fldCharType="begin"/>
    </w:r>
    <w:r>
      <w:rPr>
        <w:rFonts w:ascii="Arial" w:hAnsi="Arial"/>
        <w:color w:val="000000"/>
      </w:rPr>
      <w:instrText xml:space="preserve"> PAGE \*ARABIC </w:instrText>
    </w:r>
    <w:r>
      <w:rPr>
        <w:rFonts w:ascii="Arial" w:hAnsi="Arial"/>
        <w:color w:val="000000"/>
      </w:rPr>
      <w:fldChar w:fldCharType="separate"/>
    </w:r>
    <w:r>
      <w:rPr>
        <w:rFonts w:ascii="Arial" w:hAnsi="Arial"/>
        <w:noProof/>
        <w:color w:val="000000"/>
      </w:rPr>
      <w:t>98</w:t>
    </w:r>
    <w:r>
      <w:rPr>
        <w:rFonts w:ascii="Arial" w:hAnsi="Arial"/>
        <w:color w:val="000000"/>
      </w:rPr>
      <w:fldChar w:fldCharType="end"/>
    </w:r>
  </w:p>
  <w:p w14:paraId="27E65D34" w14:textId="77777777" w:rsidR="00A713D0" w:rsidRDefault="00A713D0">
    <w:pPr>
      <w:pStyle w:val="Rodap"/>
    </w:pPr>
  </w:p>
  <w:p w14:paraId="4B926D34" w14:textId="77777777" w:rsidR="00A713D0" w:rsidRDefault="00A713D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7DE77" w14:textId="77777777" w:rsidR="00A713D0" w:rsidRDefault="00A713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4"/>
      </w:rPr>
    </w:pPr>
    <w:r>
      <w:rPr>
        <w:rFonts w:ascii="Arial" w:hAnsi="Arial"/>
        <w:color w:val="000000"/>
      </w:rPr>
      <w:fldChar w:fldCharType="begin"/>
    </w:r>
    <w:r>
      <w:rPr>
        <w:rFonts w:ascii="Arial" w:hAnsi="Arial"/>
        <w:color w:val="000000"/>
      </w:rPr>
      <w:instrText xml:space="preserve"> PAGE \*ARABIC </w:instrText>
    </w:r>
    <w:r>
      <w:rPr>
        <w:rFonts w:ascii="Arial" w:hAnsi="Arial"/>
        <w:color w:val="000000"/>
      </w:rPr>
      <w:fldChar w:fldCharType="separate"/>
    </w:r>
    <w:r w:rsidR="00655C38">
      <w:rPr>
        <w:rFonts w:ascii="Arial" w:hAnsi="Arial"/>
        <w:noProof/>
        <w:color w:val="000000"/>
      </w:rPr>
      <w:t>72</w:t>
    </w:r>
    <w:r>
      <w:rPr>
        <w:rFonts w:ascii="Arial" w:hAnsi="Arial"/>
        <w:color w:val="000000"/>
      </w:rPr>
      <w:fldChar w:fldCharType="end"/>
    </w:r>
  </w:p>
  <w:p w14:paraId="53CE46D5" w14:textId="77777777" w:rsidR="00A713D0" w:rsidRDefault="00A713D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36519" w14:textId="77777777" w:rsidR="00A713D0" w:rsidRPr="0094400D" w:rsidRDefault="00A713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color w:val="000000"/>
      </w:rPr>
    </w:pPr>
    <w:r>
      <w:rPr>
        <w:rFonts w:ascii="Arial" w:hAnsi="Arial"/>
        <w:noProof/>
        <w:color w:val="000000"/>
      </w:rPr>
      <w:fldChar w:fldCharType="begin"/>
    </w:r>
    <w:r>
      <w:rPr>
        <w:rFonts w:ascii="Arial" w:hAnsi="Arial"/>
        <w:noProof/>
        <w:color w:val="000000"/>
      </w:rPr>
      <w:instrText xml:space="preserve"> PAGE \*ARABIC </w:instrText>
    </w:r>
    <w:r>
      <w:rPr>
        <w:rFonts w:ascii="Arial" w:hAnsi="Arial"/>
        <w:noProof/>
        <w:color w:val="000000"/>
      </w:rPr>
      <w:fldChar w:fldCharType="separate"/>
    </w:r>
    <w:r w:rsidR="00655C38">
      <w:rPr>
        <w:rFonts w:ascii="Arial" w:hAnsi="Arial"/>
        <w:noProof/>
        <w:color w:val="000000"/>
      </w:rPr>
      <w:t>112</w:t>
    </w:r>
    <w:r>
      <w:rPr>
        <w:rFonts w:ascii="Arial" w:hAnsi="Arial"/>
        <w:noProof/>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CC121" w14:textId="77777777" w:rsidR="00A713D0" w:rsidRDefault="00A713D0">
      <w:r>
        <w:separator/>
      </w:r>
    </w:p>
  </w:footnote>
  <w:footnote w:type="continuationSeparator" w:id="0">
    <w:p w14:paraId="0AE87E3F" w14:textId="77777777" w:rsidR="00A713D0" w:rsidRDefault="00A71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C4ABF" w14:textId="31F9C044" w:rsidR="00A713D0" w:rsidRDefault="00655C38" w:rsidP="00465C8D">
    <w:pPr>
      <w:pStyle w:val="Cabs"/>
      <w:rPr>
        <w:rFonts w:ascii="Arial" w:hAnsi="Arial"/>
        <w:b/>
      </w:rPr>
    </w:pPr>
    <w:r>
      <w:rPr>
        <w:noProof/>
      </w:rPr>
      <w:pict w14:anchorId="7EFFAF6C">
        <v:shapetype id="_x0000_t202" coordsize="21600,21600" o:spt="202" path="m,l,21600r21600,l21600,xe">
          <v:stroke joinstyle="miter"/>
          <v:path gradientshapeok="t" o:connecttype="rect"/>
        </v:shapetype>
        <v:shape id="_x0000_s1027" type="#_x0000_t202" style="position:absolute;left:0;text-align:left;margin-left:57.5pt;margin-top:15.35pt;width:251.4pt;height:38.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M9KQ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" strokecolor="white">
          <v:textbox>
            <w:txbxContent>
              <w:p w14:paraId="395363FD" w14:textId="77777777" w:rsidR="00A713D0" w:rsidRDefault="00A713D0" w:rsidP="00465C8D">
                <w:pPr>
                  <w:pStyle w:val="Cabealho"/>
                  <w:rPr>
                    <w:rFonts w:ascii="Arial" w:hAnsi="Arial"/>
                    <w:b/>
                    <w:sz w:val="24"/>
                  </w:rPr>
                </w:pPr>
                <w:r>
                  <w:rPr>
                    <w:rFonts w:ascii="Arial" w:hAnsi="Arial"/>
                    <w:b/>
                    <w:sz w:val="24"/>
                  </w:rPr>
                  <w:t>CÂMARA DOS DEPUTADOS</w:t>
                </w:r>
              </w:p>
              <w:p w14:paraId="4F2FB1C2" w14:textId="77777777" w:rsidR="00A713D0" w:rsidRDefault="00A713D0" w:rsidP="00465C8D">
                <w:pPr>
                  <w:pStyle w:val="Cabealho"/>
                  <w:rPr>
                    <w:rFonts w:ascii="Arial" w:hAnsi="Arial"/>
                    <w:sz w:val="22"/>
                  </w:rPr>
                </w:pPr>
                <w:r>
                  <w:rPr>
                    <w:rFonts w:ascii="Arial" w:hAnsi="Arial"/>
                    <w:sz w:val="22"/>
                  </w:rPr>
                  <w:t>COMISSÃO PERMANENTE DE LICITAÇÃO</w:t>
                </w:r>
              </w:p>
            </w:txbxContent>
          </v:textbox>
        </v:shape>
      </w:pict>
    </w:r>
    <w:r w:rsidR="00A713D0">
      <w:rPr>
        <w:noProof/>
      </w:rPr>
      <w:drawing>
        <wp:inline distT="0" distB="0" distL="0" distR="0" wp14:anchorId="6687E5DF" wp14:editId="068A82AB">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sidR="00A713D0">
      <w:rPr>
        <w:rFonts w:ascii="Arial" w:hAnsi="Arial"/>
        <w:b/>
      </w:rPr>
      <w:t xml:space="preserve">        </w:t>
    </w:r>
  </w:p>
  <w:p w14:paraId="395E2A4D" w14:textId="15C3FD6B" w:rsidR="00A713D0" w:rsidRDefault="00A713D0" w:rsidP="00A232E6">
    <w:pPr>
      <w:pStyle w:val="Cabealho"/>
      <w:ind w:left="1134"/>
      <w:jc w:val="right"/>
      <w:rPr>
        <w:rFonts w:ascii="Arial" w:hAnsi="Arial"/>
        <w:color w:val="000000"/>
      </w:rPr>
    </w:pPr>
    <w:r w:rsidRPr="00A35C4D">
      <w:rPr>
        <w:rFonts w:ascii="Arial" w:hAnsi="Arial"/>
        <w:color w:val="000000"/>
      </w:rPr>
      <w:t>Processo n.</w:t>
    </w:r>
    <w:r>
      <w:rPr>
        <w:rFonts w:ascii="Arial" w:hAnsi="Arial"/>
        <w:color w:val="000000"/>
      </w:rPr>
      <w:t xml:space="preserve"> 695.006/2020</w:t>
    </w:r>
  </w:p>
  <w:p w14:paraId="6C899DF1" w14:textId="0A37A362" w:rsidR="00A713D0" w:rsidRDefault="00A713D0" w:rsidP="00A232E6">
    <w:pPr>
      <w:pStyle w:val="Cabealho"/>
      <w:ind w:left="1134"/>
      <w:jc w:val="right"/>
      <w:rPr>
        <w:rFonts w:ascii="Arial" w:hAnsi="Arial"/>
        <w:color w:val="000000"/>
      </w:rPr>
    </w:pPr>
    <w:r>
      <w:rPr>
        <w:rFonts w:ascii="Arial" w:hAnsi="Arial"/>
        <w:color w:val="000000"/>
      </w:rPr>
      <w:t xml:space="preserve">Concorrência </w:t>
    </w:r>
    <w:r w:rsidRPr="007B0550">
      <w:rPr>
        <w:rFonts w:ascii="Arial" w:hAnsi="Arial"/>
        <w:color w:val="000000"/>
      </w:rPr>
      <w:t xml:space="preserve">n. </w:t>
    </w:r>
    <w:r>
      <w:rPr>
        <w:rFonts w:ascii="Arial" w:hAnsi="Arial"/>
        <w:color w:val="000000"/>
      </w:rPr>
      <w:t>_/21</w:t>
    </w:r>
  </w:p>
  <w:p w14:paraId="4E26FECB" w14:textId="77777777" w:rsidR="00A713D0" w:rsidRDefault="00A713D0" w:rsidP="00D3385E">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070FB" w14:textId="615986BB" w:rsidR="00A713D0" w:rsidRDefault="00655C38" w:rsidP="00537A98">
    <w:pPr>
      <w:pStyle w:val="Cabs"/>
      <w:rPr>
        <w:rFonts w:ascii="Arial" w:hAnsi="Arial"/>
        <w:b/>
      </w:rPr>
    </w:pPr>
    <w:r>
      <w:rPr>
        <w:noProof/>
      </w:rPr>
      <w:pict w14:anchorId="167D5604">
        <v:shapetype id="_x0000_t202" coordsize="21600,21600" o:spt="202" path="m,l,21600r21600,l21600,xe">
          <v:stroke joinstyle="miter"/>
          <v:path gradientshapeok="t" o:connecttype="rect"/>
        </v:shapetype>
        <v:shape id="_x0000_s1026" type="#_x0000_t202" style="position:absolute;left:0;text-align:left;margin-left:57.5pt;margin-top:15.35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" strokecolor="white">
          <v:textbox>
            <w:txbxContent>
              <w:p w14:paraId="36A1ABD4" w14:textId="77777777" w:rsidR="00A713D0" w:rsidRDefault="00A713D0" w:rsidP="00537A98">
                <w:pPr>
                  <w:pStyle w:val="Cabealho"/>
                  <w:rPr>
                    <w:rFonts w:ascii="Arial" w:hAnsi="Arial"/>
                    <w:b/>
                    <w:sz w:val="24"/>
                  </w:rPr>
                </w:pPr>
                <w:r>
                  <w:rPr>
                    <w:rFonts w:ascii="Arial" w:hAnsi="Arial"/>
                    <w:b/>
                    <w:sz w:val="24"/>
                  </w:rPr>
                  <w:t>CÂMARA DOS DEPUTADOS</w:t>
                </w:r>
              </w:p>
              <w:p w14:paraId="7349BC6E" w14:textId="77777777" w:rsidR="00A713D0" w:rsidRDefault="00A713D0" w:rsidP="00537A98">
                <w:pPr>
                  <w:pStyle w:val="Cabealho"/>
                  <w:rPr>
                    <w:rFonts w:ascii="Arial" w:hAnsi="Arial"/>
                    <w:sz w:val="22"/>
                  </w:rPr>
                </w:pPr>
                <w:r>
                  <w:rPr>
                    <w:rFonts w:ascii="Arial" w:hAnsi="Arial"/>
                    <w:sz w:val="22"/>
                  </w:rPr>
                  <w:t>COMISSÃO PERMANENTE DE LICITAÇÃO</w:t>
                </w:r>
              </w:p>
            </w:txbxContent>
          </v:textbox>
        </v:shape>
      </w:pict>
    </w:r>
    <w:r w:rsidR="00A713D0">
      <w:rPr>
        <w:noProof/>
      </w:rPr>
      <w:drawing>
        <wp:inline distT="0" distB="0" distL="0" distR="0" wp14:anchorId="66726744" wp14:editId="4DF09A1B">
          <wp:extent cx="729983" cy="736501"/>
          <wp:effectExtent l="0" t="0" r="0" b="6985"/>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sidR="00A713D0">
      <w:rPr>
        <w:rFonts w:ascii="Arial" w:hAnsi="Arial"/>
        <w:b/>
      </w:rPr>
      <w:t xml:space="preserve">        </w:t>
    </w:r>
  </w:p>
  <w:p w14:paraId="39FF2306" w14:textId="44DDB057" w:rsidR="00A713D0" w:rsidRDefault="00A713D0" w:rsidP="000B77EE">
    <w:pPr>
      <w:pStyle w:val="Cabealho"/>
      <w:ind w:left="1134"/>
      <w:jc w:val="right"/>
      <w:rPr>
        <w:rFonts w:ascii="Arial" w:hAnsi="Arial"/>
        <w:color w:val="000000"/>
      </w:rPr>
    </w:pPr>
    <w:r w:rsidRPr="00A35C4D">
      <w:rPr>
        <w:rFonts w:ascii="Arial" w:hAnsi="Arial"/>
        <w:color w:val="000000"/>
      </w:rPr>
      <w:t>Processo n.</w:t>
    </w:r>
    <w:r>
      <w:rPr>
        <w:rFonts w:ascii="Arial" w:hAnsi="Arial"/>
        <w:color w:val="000000"/>
      </w:rPr>
      <w:t xml:space="preserve"> 695.006/2020</w:t>
    </w:r>
  </w:p>
  <w:p w14:paraId="0BEF65B7" w14:textId="36D41419" w:rsidR="00A713D0" w:rsidRDefault="00A713D0" w:rsidP="000B77EE">
    <w:pPr>
      <w:pStyle w:val="Cabealho"/>
      <w:ind w:left="1134"/>
      <w:jc w:val="right"/>
      <w:rPr>
        <w:rFonts w:ascii="Arial" w:hAnsi="Arial"/>
        <w:color w:val="000000"/>
      </w:rPr>
    </w:pPr>
    <w:r w:rsidRPr="00616E93">
      <w:rPr>
        <w:rFonts w:ascii="Arial" w:hAnsi="Arial"/>
        <w:color w:val="000000"/>
      </w:rPr>
      <w:t xml:space="preserve">Concorrência n. </w:t>
    </w:r>
    <w:r w:rsidRPr="00A713D0">
      <w:rPr>
        <w:rFonts w:ascii="Arial" w:hAnsi="Arial"/>
        <w:color w:val="000000"/>
      </w:rPr>
      <w:t>2</w:t>
    </w:r>
    <w:r w:rsidRPr="00616E93">
      <w:rPr>
        <w:rFonts w:ascii="Arial" w:hAnsi="Arial"/>
        <w:color w:val="000000"/>
      </w:rPr>
      <w:t>/21</w:t>
    </w:r>
  </w:p>
  <w:p w14:paraId="66606985" w14:textId="77777777" w:rsidR="00A713D0" w:rsidRDefault="00A713D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A1CA8" w14:textId="2D2AF5F8" w:rsidR="00A713D0" w:rsidRDefault="00655C38" w:rsidP="00465C8D">
    <w:pPr>
      <w:pStyle w:val="Cabs"/>
      <w:rPr>
        <w:rFonts w:ascii="Arial" w:hAnsi="Arial"/>
        <w:b/>
      </w:rPr>
    </w:pPr>
    <w:r>
      <w:rPr>
        <w:noProof/>
      </w:rPr>
      <w:pict w14:anchorId="73A21C77">
        <v:shapetype id="_x0000_t202" coordsize="21600,21600" o:spt="202" path="m,l,21600r21600,l21600,xe">
          <v:stroke joinstyle="miter"/>
          <v:path gradientshapeok="t" o:connecttype="rect"/>
        </v:shapetype>
        <v:shape id="Caixa de texto 7" o:spid="_x0000_s1025" type="#_x0000_t202" style="position:absolute;left:0;text-align:left;margin-left:57.5pt;margin-top:15.3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" strokecolor="white">
          <v:textbox>
            <w:txbxContent>
              <w:p w14:paraId="306CC12D" w14:textId="77777777" w:rsidR="00A713D0" w:rsidRDefault="00A713D0" w:rsidP="00465C8D">
                <w:pPr>
                  <w:pStyle w:val="Cabealho"/>
                  <w:rPr>
                    <w:rFonts w:ascii="Arial" w:hAnsi="Arial"/>
                    <w:b/>
                    <w:sz w:val="24"/>
                  </w:rPr>
                </w:pPr>
                <w:r>
                  <w:rPr>
                    <w:rFonts w:ascii="Arial" w:hAnsi="Arial"/>
                    <w:b/>
                    <w:sz w:val="24"/>
                  </w:rPr>
                  <w:t>CÂMARA DOS DEPUTADOS</w:t>
                </w:r>
              </w:p>
              <w:p w14:paraId="573BB470" w14:textId="77777777" w:rsidR="00A713D0" w:rsidRDefault="00A713D0" w:rsidP="00465C8D">
                <w:pPr>
                  <w:pStyle w:val="Cabealho"/>
                  <w:rPr>
                    <w:rFonts w:ascii="Arial" w:hAnsi="Arial"/>
                    <w:sz w:val="22"/>
                  </w:rPr>
                </w:pPr>
                <w:r>
                  <w:rPr>
                    <w:rFonts w:ascii="Arial" w:hAnsi="Arial"/>
                    <w:sz w:val="22"/>
                  </w:rPr>
                  <w:t>COMISSÃO PERMANENTE DE LICITAÇÃO</w:t>
                </w:r>
              </w:p>
            </w:txbxContent>
          </v:textbox>
        </v:shape>
      </w:pict>
    </w:r>
    <w:r w:rsidR="00A713D0">
      <w:rPr>
        <w:noProof/>
      </w:rPr>
      <w:drawing>
        <wp:inline distT="0" distB="0" distL="0" distR="0" wp14:anchorId="46FF3863" wp14:editId="48231930">
          <wp:extent cx="729983" cy="736501"/>
          <wp:effectExtent l="0" t="0" r="0" b="6985"/>
          <wp:docPr id="11" name="Imagem 1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sidR="00A713D0">
      <w:rPr>
        <w:rFonts w:ascii="Arial" w:hAnsi="Arial"/>
        <w:b/>
      </w:rPr>
      <w:t xml:space="preserve">        </w:t>
    </w:r>
  </w:p>
  <w:p w14:paraId="7D434CD6" w14:textId="5702FBEC" w:rsidR="00A713D0" w:rsidRDefault="00A713D0" w:rsidP="00CB7289">
    <w:pPr>
      <w:pStyle w:val="Cabealho"/>
      <w:ind w:left="1134"/>
      <w:jc w:val="right"/>
      <w:rPr>
        <w:rFonts w:ascii="Arial" w:hAnsi="Arial"/>
        <w:color w:val="000000"/>
      </w:rPr>
    </w:pPr>
    <w:r w:rsidRPr="00A35C4D">
      <w:rPr>
        <w:rFonts w:ascii="Arial" w:hAnsi="Arial"/>
        <w:color w:val="000000"/>
      </w:rPr>
      <w:t>Processo n.</w:t>
    </w:r>
    <w:r>
      <w:rPr>
        <w:rFonts w:ascii="Arial" w:hAnsi="Arial"/>
        <w:color w:val="000000"/>
      </w:rPr>
      <w:t xml:space="preserve"> 695.006/2020</w:t>
    </w:r>
  </w:p>
  <w:p w14:paraId="663FE326" w14:textId="2C09F6F9" w:rsidR="00A713D0" w:rsidRDefault="00A713D0" w:rsidP="000051C9">
    <w:pPr>
      <w:pStyle w:val="Cabealho"/>
      <w:spacing w:after="60"/>
      <w:ind w:left="1134"/>
      <w:jc w:val="right"/>
      <w:rPr>
        <w:sz w:val="22"/>
      </w:rPr>
    </w:pPr>
    <w:r w:rsidRPr="00A713D0">
      <w:rPr>
        <w:rFonts w:ascii="Arial" w:hAnsi="Arial"/>
        <w:color w:val="000000"/>
      </w:rPr>
      <w:t>Concorrência n</w:t>
    </w:r>
    <w:r w:rsidRPr="00A713D0">
      <w:rPr>
        <w:rFonts w:ascii="Arial" w:hAnsi="Arial"/>
      </w:rPr>
      <w:t>. 2/21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E27EC" w14:textId="77777777" w:rsidR="00A713D0" w:rsidRDefault="00A713D0" w:rsidP="006822AF">
    <w:pPr>
      <w:ind w:left="1134"/>
      <w:rPr>
        <w:rFonts w:ascii="Arial" w:hAnsi="Arial" w:cs="Arial"/>
        <w:sz w:val="24"/>
        <w:szCs w:val="24"/>
      </w:rPr>
    </w:pPr>
    <w:r>
      <w:rPr>
        <w:rFonts w:ascii="Arial" w:hAnsi="Arial" w:cs="Arial"/>
        <w:noProof/>
        <w:sz w:val="24"/>
        <w:szCs w:val="24"/>
      </w:rPr>
      <w:drawing>
        <wp:anchor distT="0" distB="0" distL="0" distR="0" simplePos="0" relativeHeight="251653632" behindDoc="0" locked="0" layoutInCell="1" allowOverlap="1" wp14:anchorId="302C9DDB" wp14:editId="3AB0B034">
          <wp:simplePos x="0" y="0"/>
          <wp:positionH relativeFrom="column">
            <wp:posOffset>17780</wp:posOffset>
          </wp:positionH>
          <wp:positionV relativeFrom="paragraph">
            <wp:posOffset>4445</wp:posOffset>
          </wp:positionV>
          <wp:extent cx="640080" cy="683260"/>
          <wp:effectExtent l="0" t="0" r="7620" b="254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683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59E57C9" w14:textId="77777777" w:rsidR="00A713D0" w:rsidRPr="00B72F5F" w:rsidRDefault="00A713D0" w:rsidP="006822AF">
    <w:pPr>
      <w:ind w:left="1134"/>
      <w:rPr>
        <w:rFonts w:ascii="Arial" w:hAnsi="Arial" w:cs="Arial"/>
        <w:sz w:val="24"/>
        <w:szCs w:val="24"/>
      </w:rPr>
    </w:pPr>
    <w:r w:rsidRPr="00B72F5F">
      <w:rPr>
        <w:rFonts w:ascii="Arial" w:hAnsi="Arial" w:cs="Arial"/>
        <w:sz w:val="24"/>
        <w:szCs w:val="24"/>
      </w:rPr>
      <w:t>CÂMARA DOS DEPUTADOS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69A85B3" w14:textId="77777777" w:rsidR="00A713D0" w:rsidRDefault="00A713D0" w:rsidP="006822AF">
    <w:pPr>
      <w:pStyle w:val="Cabealho"/>
      <w:ind w:left="1134"/>
      <w:rPr>
        <w:rFonts w:ascii="Arial" w:hAnsi="Arial"/>
        <w:color w:val="000000"/>
      </w:rPr>
    </w:pPr>
    <w:r>
      <w:rPr>
        <w:rFonts w:ascii="Arial" w:hAnsi="Arial"/>
        <w:sz w:val="22"/>
      </w:rPr>
      <w:t>COMISSÃO PERMANENTE DE LICITAÇÃO</w:t>
    </w:r>
  </w:p>
  <w:p w14:paraId="4107E909" w14:textId="703CE721" w:rsidR="00A713D0" w:rsidRDefault="00A713D0" w:rsidP="006822AF">
    <w:pPr>
      <w:pStyle w:val="Cabealho"/>
      <w:ind w:left="1134"/>
      <w:jc w:val="right"/>
      <w:rPr>
        <w:rFonts w:ascii="Arial" w:hAnsi="Arial"/>
        <w:color w:val="000000"/>
      </w:rPr>
    </w:pPr>
    <w:r w:rsidRPr="0011330A">
      <w:rPr>
        <w:rFonts w:ascii="Arial" w:hAnsi="Arial"/>
        <w:color w:val="000000"/>
      </w:rPr>
      <w:t xml:space="preserve">Processo n. </w:t>
    </w:r>
    <w:r>
      <w:rPr>
        <w:rFonts w:ascii="Arial" w:hAnsi="Arial"/>
        <w:color w:val="000000"/>
      </w:rPr>
      <w:t>695.006/2020</w:t>
    </w:r>
  </w:p>
  <w:p w14:paraId="6783E345" w14:textId="77D93B82" w:rsidR="00A713D0" w:rsidRDefault="00A713D0" w:rsidP="006822AF">
    <w:pPr>
      <w:pStyle w:val="Cabealho"/>
      <w:ind w:left="1134"/>
      <w:jc w:val="right"/>
      <w:rPr>
        <w:sz w:val="22"/>
      </w:rPr>
    </w:pPr>
    <w:r>
      <w:rPr>
        <w:rFonts w:ascii="Arial" w:hAnsi="Arial"/>
        <w:color w:val="000000"/>
      </w:rPr>
      <w:t>Concorrência n. _/21</w:t>
    </w:r>
  </w:p>
  <w:p w14:paraId="49B2C893" w14:textId="77777777" w:rsidR="00A713D0" w:rsidRDefault="00A713D0">
    <w:pPr>
      <w:pStyle w:val="Cabealho"/>
    </w:pPr>
  </w:p>
  <w:p w14:paraId="6AC58891" w14:textId="77777777" w:rsidR="00A713D0" w:rsidRDefault="00A713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1FA491E"/>
    <w:lvl w:ilvl="0">
      <w:start w:val="1"/>
      <w:numFmt w:val="bullet"/>
      <w:pStyle w:val="Commarcadores2"/>
      <w:lvlText w:val=""/>
      <w:lvlJc w:val="left"/>
      <w:pPr>
        <w:tabs>
          <w:tab w:val="num" w:pos="1418"/>
        </w:tabs>
        <w:ind w:left="1418" w:hanging="567"/>
      </w:pPr>
      <w:rPr>
        <w:rFonts w:ascii="Wingdings" w:hAnsi="Wingdings" w:hint="default"/>
      </w:rPr>
    </w:lvl>
  </w:abstractNum>
  <w:abstractNum w:abstractNumId="1" w15:restartNumberingAfterBreak="0">
    <w:nsid w:val="00000001"/>
    <w:multiLevelType w:val="multilevel"/>
    <w:tmpl w:val="00000001"/>
    <w:lvl w:ilvl="0">
      <w:start w:val="1"/>
      <w:numFmt w:val="decimal"/>
      <w:pStyle w:val="Itemizado"/>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2"/>
    <w:multiLevelType w:val="multilevel"/>
    <w:tmpl w:val="D19CC6A4"/>
    <w:lvl w:ilvl="0">
      <w:start w:val="1"/>
      <w:numFmt w:val="decimal"/>
      <w:pStyle w:val="T3ftulon3fvel2regular"/>
      <w:suff w:val="nothing"/>
      <w:lvlText w:val=" %1."/>
      <w:lvlJc w:val="left"/>
      <w:pPr>
        <w:ind w:left="283" w:hanging="283"/>
      </w:pPr>
      <w:rPr>
        <w:rFonts w:ascii="Arial" w:hAnsi="Arial"/>
      </w:rPr>
    </w:lvl>
    <w:lvl w:ilvl="1">
      <w:start w:val="1"/>
      <w:numFmt w:val="decimal"/>
      <w:suff w:val="nothing"/>
      <w:lvlText w:val=" %1.%2."/>
      <w:lvlJc w:val="left"/>
      <w:pPr>
        <w:ind w:left="567" w:hanging="283"/>
      </w:pPr>
      <w:rPr>
        <w:rFonts w:ascii="Arial" w:hAnsi="Arial"/>
      </w:rPr>
    </w:lvl>
    <w:lvl w:ilvl="2">
      <w:start w:val="1"/>
      <w:numFmt w:val="decimal"/>
      <w:suff w:val="nothing"/>
      <w:lvlText w:val=" %1.%2.%3."/>
      <w:lvlJc w:val="left"/>
      <w:pPr>
        <w:ind w:left="850" w:hanging="283"/>
      </w:pPr>
      <w:rPr>
        <w:rFonts w:ascii="Arial" w:hAnsi="Arial"/>
      </w:rPr>
    </w:lvl>
    <w:lvl w:ilvl="3">
      <w:start w:val="1"/>
      <w:numFmt w:val="decimal"/>
      <w:suff w:val="nothing"/>
      <w:lvlText w:val=" %1.%2.%3.%4."/>
      <w:lvlJc w:val="left"/>
      <w:pPr>
        <w:ind w:left="1134" w:hanging="283"/>
      </w:pPr>
      <w:rPr>
        <w:rFonts w:ascii="Arial" w:hAnsi="Arial"/>
        <w:b w:val="0"/>
      </w:rPr>
    </w:lvl>
    <w:lvl w:ilvl="4">
      <w:start w:val="1"/>
      <w:numFmt w:val="decimal"/>
      <w:suff w:val="nothing"/>
      <w:lvlText w:val=" %1.%2.%3.%4.%5. "/>
      <w:lvlJc w:val="left"/>
      <w:pPr>
        <w:ind w:left="1417" w:hanging="283"/>
      </w:pPr>
      <w:rPr>
        <w:rFonts w:ascii="Arial" w:hAnsi="Arial"/>
        <w:b w:val="0"/>
      </w:rPr>
    </w:lvl>
    <w:lvl w:ilvl="5">
      <w:start w:val="1"/>
      <w:numFmt w:val="decimal"/>
      <w:lvlText w:val=" %1.%2.%3.%4.%5.%6. "/>
      <w:lvlJc w:val="left"/>
      <w:pPr>
        <w:tabs>
          <w:tab w:val="num" w:pos="1701"/>
        </w:tabs>
        <w:ind w:left="1701" w:hanging="283"/>
      </w:pPr>
      <w:rPr>
        <w:rFonts w:ascii="Arial" w:hAnsi="Arial"/>
      </w:rPr>
    </w:lvl>
    <w:lvl w:ilvl="6">
      <w:start w:val="1"/>
      <w:numFmt w:val="lowerLetter"/>
      <w:suff w:val="nothing"/>
      <w:lvlText w:val=" %7) "/>
      <w:lvlJc w:val="left"/>
      <w:pPr>
        <w:ind w:left="1560" w:hanging="283"/>
      </w:pPr>
      <w:rPr>
        <w:rFonts w:ascii="Arial" w:hAnsi="Arial"/>
      </w:rPr>
    </w:lvl>
    <w:lvl w:ilvl="7">
      <w:start w:val="1"/>
      <w:numFmt w:val="none"/>
      <w:suff w:val="nothing"/>
      <w:lvlText w:val="  "/>
      <w:lvlJc w:val="left"/>
      <w:pPr>
        <w:ind w:left="2268" w:hanging="283"/>
      </w:pPr>
      <w:rPr>
        <w:rFonts w:ascii="Arial" w:hAnsi="Arial"/>
      </w:r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A50E5E8"/>
    <w:lvl w:ilvl="0">
      <w:start w:val="1"/>
      <w:numFmt w:val="none"/>
      <w:pStyle w:val="Ttulo2"/>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389"/>
    <w:lvl w:ilvl="0">
      <w:start w:val="1"/>
      <w:numFmt w:val="upperRoman"/>
      <w:lvlText w:val="%1)"/>
      <w:lvlJc w:val="left"/>
      <w:pPr>
        <w:tabs>
          <w:tab w:val="num" w:pos="567"/>
        </w:tabs>
        <w:ind w:left="567" w:hanging="567"/>
      </w:pPr>
      <w:rPr>
        <w:b/>
        <w:i w:val="0"/>
      </w:rPr>
    </w:lvl>
  </w:abstractNum>
  <w:abstractNum w:abstractNumId="5" w15:restartNumberingAfterBreak="0">
    <w:nsid w:val="00000006"/>
    <w:multiLevelType w:val="singleLevel"/>
    <w:tmpl w:val="3092C5C2"/>
    <w:name w:val="WW8Num412"/>
    <w:lvl w:ilvl="0">
      <w:start w:val="1"/>
      <w:numFmt w:val="upperRoman"/>
      <w:lvlText w:val="%1)"/>
      <w:lvlJc w:val="left"/>
      <w:pPr>
        <w:tabs>
          <w:tab w:val="num" w:pos="720"/>
        </w:tabs>
        <w:ind w:left="567" w:hanging="567"/>
      </w:pPr>
      <w:rPr>
        <w:b w:val="0"/>
        <w:i w:val="0"/>
      </w:rPr>
    </w:lvl>
  </w:abstractNum>
  <w:abstractNum w:abstractNumId="6" w15:restartNumberingAfterBreak="0">
    <w:nsid w:val="00000007"/>
    <w:multiLevelType w:val="singleLevel"/>
    <w:tmpl w:val="00000007"/>
    <w:name w:val="WW8Num466"/>
    <w:lvl w:ilvl="0">
      <w:start w:val="1"/>
      <w:numFmt w:val="bullet"/>
      <w:lvlText w:val=""/>
      <w:lvlJc w:val="left"/>
      <w:pPr>
        <w:tabs>
          <w:tab w:val="num" w:pos="992"/>
        </w:tabs>
        <w:ind w:left="992" w:hanging="425"/>
      </w:pPr>
      <w:rPr>
        <w:rFonts w:ascii="Symbol" w:hAnsi="Symbol"/>
      </w:rPr>
    </w:lvl>
  </w:abstractNum>
  <w:abstractNum w:abstractNumId="7" w15:restartNumberingAfterBreak="0">
    <w:nsid w:val="00000008"/>
    <w:multiLevelType w:val="singleLevel"/>
    <w:tmpl w:val="00000008"/>
    <w:name w:val="WW8Num323"/>
    <w:lvl w:ilvl="0">
      <w:start w:val="1"/>
      <w:numFmt w:val="upperRoman"/>
      <w:lvlText w:val="%1)"/>
      <w:lvlJc w:val="left"/>
      <w:pPr>
        <w:tabs>
          <w:tab w:val="num" w:pos="567"/>
        </w:tabs>
        <w:ind w:left="567" w:hanging="567"/>
      </w:pPr>
      <w:rPr>
        <w:b/>
        <w:i w:val="0"/>
      </w:rPr>
    </w:lvl>
  </w:abstractNum>
  <w:abstractNum w:abstractNumId="8" w15:restartNumberingAfterBreak="0">
    <w:nsid w:val="00000009"/>
    <w:multiLevelType w:val="singleLevel"/>
    <w:tmpl w:val="00000009"/>
    <w:name w:val="WW8Num328"/>
    <w:lvl w:ilvl="0">
      <w:start w:val="1"/>
      <w:numFmt w:val="bullet"/>
      <w:lvlText w:val=""/>
      <w:lvlJc w:val="left"/>
      <w:pPr>
        <w:tabs>
          <w:tab w:val="num" w:pos="992"/>
        </w:tabs>
        <w:ind w:left="992" w:hanging="425"/>
      </w:pPr>
      <w:rPr>
        <w:rFonts w:ascii="Symbol" w:hAnsi="Symbol"/>
      </w:r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475642AC"/>
    <w:name w:val="WW8Num15"/>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1" w15:restartNumberingAfterBreak="0">
    <w:nsid w:val="0000000C"/>
    <w:multiLevelType w:val="singleLevel"/>
    <w:tmpl w:val="0000000C"/>
    <w:name w:val="WW8Num213"/>
    <w:lvl w:ilvl="0">
      <w:start w:val="1"/>
      <w:numFmt w:val="bullet"/>
      <w:lvlText w:val=""/>
      <w:lvlJc w:val="left"/>
      <w:pPr>
        <w:tabs>
          <w:tab w:val="num" w:pos="992"/>
        </w:tabs>
        <w:ind w:left="992" w:hanging="425"/>
      </w:pPr>
      <w:rPr>
        <w:rFonts w:ascii="Symbol" w:hAnsi="Symbol"/>
      </w:rPr>
    </w:lvl>
  </w:abstractNum>
  <w:abstractNum w:abstractNumId="12" w15:restartNumberingAfterBreak="0">
    <w:nsid w:val="0000000D"/>
    <w:multiLevelType w:val="singleLevel"/>
    <w:tmpl w:val="0000000D"/>
    <w:name w:val="WW8Num78"/>
    <w:lvl w:ilvl="0">
      <w:start w:val="1"/>
      <w:numFmt w:val="upperRoman"/>
      <w:lvlText w:val="%1)"/>
      <w:lvlJc w:val="left"/>
      <w:pPr>
        <w:tabs>
          <w:tab w:val="num" w:pos="567"/>
        </w:tabs>
        <w:ind w:left="567" w:hanging="567"/>
      </w:pPr>
      <w:rPr>
        <w:b/>
        <w:i w:val="0"/>
      </w:rPr>
    </w:lvl>
  </w:abstractNum>
  <w:abstractNum w:abstractNumId="13" w15:restartNumberingAfterBreak="0">
    <w:nsid w:val="0000000E"/>
    <w:multiLevelType w:val="singleLevel"/>
    <w:tmpl w:val="0000000E"/>
    <w:name w:val="WW8Num481"/>
    <w:lvl w:ilvl="0">
      <w:start w:val="1"/>
      <w:numFmt w:val="bullet"/>
      <w:lvlText w:val=""/>
      <w:lvlJc w:val="left"/>
      <w:pPr>
        <w:tabs>
          <w:tab w:val="num" w:pos="992"/>
        </w:tabs>
        <w:ind w:left="992" w:hanging="425"/>
      </w:pPr>
      <w:rPr>
        <w:rFonts w:ascii="Symbol" w:hAnsi="Symbol"/>
      </w:rPr>
    </w:lvl>
  </w:abstractNum>
  <w:abstractNum w:abstractNumId="14" w15:restartNumberingAfterBreak="0">
    <w:nsid w:val="0000000F"/>
    <w:multiLevelType w:val="singleLevel"/>
    <w:tmpl w:val="0000000F"/>
    <w:name w:val="WW8Num358"/>
    <w:lvl w:ilvl="0">
      <w:start w:val="1"/>
      <w:numFmt w:val="upperRoman"/>
      <w:lvlText w:val="%1)"/>
      <w:lvlJc w:val="left"/>
      <w:pPr>
        <w:tabs>
          <w:tab w:val="num" w:pos="567"/>
        </w:tabs>
        <w:ind w:left="567" w:hanging="567"/>
      </w:pPr>
      <w:rPr>
        <w:b/>
        <w:i w:val="0"/>
      </w:rPr>
    </w:lvl>
  </w:abstractNum>
  <w:abstractNum w:abstractNumId="15" w15:restartNumberingAfterBreak="0">
    <w:nsid w:val="00000010"/>
    <w:multiLevelType w:val="singleLevel"/>
    <w:tmpl w:val="00000010"/>
    <w:name w:val="WW8Num486"/>
    <w:lvl w:ilvl="0">
      <w:start w:val="1"/>
      <w:numFmt w:val="upperRoman"/>
      <w:lvlText w:val="%1)"/>
      <w:lvlJc w:val="left"/>
      <w:pPr>
        <w:tabs>
          <w:tab w:val="num" w:pos="567"/>
        </w:tabs>
        <w:ind w:left="567" w:hanging="567"/>
      </w:pPr>
      <w:rPr>
        <w:b/>
        <w:i w:val="0"/>
      </w:rPr>
    </w:lvl>
  </w:abstractNum>
  <w:abstractNum w:abstractNumId="16" w15:restartNumberingAfterBreak="0">
    <w:nsid w:val="00000011"/>
    <w:multiLevelType w:val="singleLevel"/>
    <w:tmpl w:val="00000011"/>
    <w:name w:val="WW8Num365"/>
    <w:lvl w:ilvl="0">
      <w:start w:val="1"/>
      <w:numFmt w:val="bullet"/>
      <w:lvlText w:val=""/>
      <w:lvlJc w:val="left"/>
      <w:pPr>
        <w:tabs>
          <w:tab w:val="num" w:pos="992"/>
        </w:tabs>
        <w:ind w:left="992" w:hanging="425"/>
      </w:pPr>
      <w:rPr>
        <w:rFonts w:ascii="Symbol" w:hAnsi="Symbol"/>
      </w:rPr>
    </w:lvl>
  </w:abstractNum>
  <w:abstractNum w:abstractNumId="17" w15:restartNumberingAfterBreak="0">
    <w:nsid w:val="00000012"/>
    <w:multiLevelType w:val="singleLevel"/>
    <w:tmpl w:val="00000012"/>
    <w:name w:val="WW8Num259"/>
    <w:lvl w:ilvl="0">
      <w:start w:val="1"/>
      <w:numFmt w:val="upperRoman"/>
      <w:lvlText w:val="%1)"/>
      <w:lvlJc w:val="left"/>
      <w:pPr>
        <w:tabs>
          <w:tab w:val="num" w:pos="567"/>
        </w:tabs>
        <w:ind w:left="567" w:hanging="567"/>
      </w:pPr>
      <w:rPr>
        <w:b/>
        <w:i w:val="0"/>
      </w:rPr>
    </w:lvl>
  </w:abstractNum>
  <w:abstractNum w:abstractNumId="18" w15:restartNumberingAfterBreak="0">
    <w:nsid w:val="00000013"/>
    <w:multiLevelType w:val="singleLevel"/>
    <w:tmpl w:val="00000013"/>
    <w:name w:val="WW8Num265"/>
    <w:lvl w:ilvl="0">
      <w:start w:val="1"/>
      <w:numFmt w:val="upperRoman"/>
      <w:lvlText w:val="%1)"/>
      <w:lvlJc w:val="left"/>
      <w:pPr>
        <w:tabs>
          <w:tab w:val="num" w:pos="567"/>
        </w:tabs>
        <w:ind w:left="567" w:hanging="567"/>
      </w:pPr>
      <w:rPr>
        <w:b/>
        <w:i w:val="0"/>
      </w:rPr>
    </w:lvl>
  </w:abstractNum>
  <w:abstractNum w:abstractNumId="19" w15:restartNumberingAfterBreak="0">
    <w:nsid w:val="00000014"/>
    <w:multiLevelType w:val="singleLevel"/>
    <w:tmpl w:val="00000014"/>
    <w:name w:val="WW8Num311"/>
    <w:lvl w:ilvl="0">
      <w:start w:val="1"/>
      <w:numFmt w:val="upperRoman"/>
      <w:lvlText w:val="%1)"/>
      <w:lvlJc w:val="left"/>
      <w:pPr>
        <w:tabs>
          <w:tab w:val="num" w:pos="567"/>
        </w:tabs>
        <w:ind w:left="567" w:hanging="567"/>
      </w:pPr>
      <w:rPr>
        <w:b/>
        <w:i w:val="0"/>
      </w:rPr>
    </w:lvl>
  </w:abstractNum>
  <w:abstractNum w:abstractNumId="20" w15:restartNumberingAfterBreak="0">
    <w:nsid w:val="00000015"/>
    <w:multiLevelType w:val="singleLevel"/>
    <w:tmpl w:val="00000015"/>
    <w:name w:val="WW8Num526"/>
    <w:lvl w:ilvl="0">
      <w:start w:val="1"/>
      <w:numFmt w:val="bullet"/>
      <w:lvlText w:val=""/>
      <w:lvlJc w:val="left"/>
      <w:pPr>
        <w:tabs>
          <w:tab w:val="num" w:pos="992"/>
        </w:tabs>
        <w:ind w:left="992" w:hanging="425"/>
      </w:pPr>
      <w:rPr>
        <w:rFonts w:ascii="Symbol" w:hAnsi="Symbol"/>
      </w:rPr>
    </w:lvl>
  </w:abstractNum>
  <w:abstractNum w:abstractNumId="21" w15:restartNumberingAfterBreak="0">
    <w:nsid w:val="00000016"/>
    <w:multiLevelType w:val="singleLevel"/>
    <w:tmpl w:val="04160019"/>
    <w:name w:val="WW8Num45"/>
    <w:lvl w:ilvl="0">
      <w:start w:val="1"/>
      <w:numFmt w:val="lowerLetter"/>
      <w:lvlText w:val="%1."/>
      <w:lvlJc w:val="left"/>
      <w:pPr>
        <w:tabs>
          <w:tab w:val="num" w:pos="360"/>
        </w:tabs>
        <w:ind w:left="360" w:hanging="360"/>
      </w:pPr>
      <w:rPr>
        <w:b/>
        <w:i w:val="0"/>
      </w:rPr>
    </w:lvl>
  </w:abstractNum>
  <w:abstractNum w:abstractNumId="22" w15:restartNumberingAfterBreak="0">
    <w:nsid w:val="00000017"/>
    <w:multiLevelType w:val="singleLevel"/>
    <w:tmpl w:val="00000017"/>
    <w:name w:val="WW8Num48"/>
    <w:lvl w:ilvl="0">
      <w:start w:val="1"/>
      <w:numFmt w:val="upperRoman"/>
      <w:lvlText w:val="%1)"/>
      <w:lvlJc w:val="left"/>
      <w:pPr>
        <w:tabs>
          <w:tab w:val="num" w:pos="567"/>
        </w:tabs>
        <w:ind w:left="567" w:hanging="567"/>
      </w:pPr>
      <w:rPr>
        <w:b/>
        <w:i w:val="0"/>
      </w:rPr>
    </w:lvl>
  </w:abstractNum>
  <w:abstractNum w:abstractNumId="23" w15:restartNumberingAfterBreak="0">
    <w:nsid w:val="00000018"/>
    <w:multiLevelType w:val="singleLevel"/>
    <w:tmpl w:val="00000018"/>
    <w:name w:val="WW8Num285"/>
    <w:lvl w:ilvl="0">
      <w:start w:val="1"/>
      <w:numFmt w:val="bullet"/>
      <w:lvlText w:val=""/>
      <w:lvlJc w:val="left"/>
      <w:pPr>
        <w:tabs>
          <w:tab w:val="num" w:pos="360"/>
        </w:tabs>
        <w:ind w:left="360" w:hanging="360"/>
      </w:pPr>
      <w:rPr>
        <w:rFonts w:ascii="Symbol" w:hAnsi="Symbol"/>
      </w:rPr>
    </w:lvl>
  </w:abstractNum>
  <w:abstractNum w:abstractNumId="24" w15:restartNumberingAfterBreak="0">
    <w:nsid w:val="00000019"/>
    <w:multiLevelType w:val="singleLevel"/>
    <w:tmpl w:val="00000019"/>
    <w:name w:val="WW8Num24"/>
    <w:lvl w:ilvl="0">
      <w:start w:val="1"/>
      <w:numFmt w:val="lowerLetter"/>
      <w:lvlText w:val="%1)"/>
      <w:lvlJc w:val="left"/>
      <w:pPr>
        <w:tabs>
          <w:tab w:val="num" w:pos="992"/>
        </w:tabs>
        <w:ind w:left="992" w:hanging="425"/>
      </w:pPr>
      <w:rPr>
        <w:b/>
        <w:i w:val="0"/>
      </w:rPr>
    </w:lvl>
  </w:abstractNum>
  <w:abstractNum w:abstractNumId="25" w15:restartNumberingAfterBreak="0">
    <w:nsid w:val="0000001A"/>
    <w:multiLevelType w:val="multilevel"/>
    <w:tmpl w:val="2E60883C"/>
    <w:name w:val="WW8Num2"/>
    <w:lvl w:ilvl="0">
      <w:start w:val="1"/>
      <w:numFmt w:val="decimal"/>
      <w:suff w:val="nothing"/>
      <w:lvlText w:val="%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0"/>
        </w:tabs>
        <w:ind w:left="1134" w:hanging="283"/>
      </w:pPr>
    </w:lvl>
    <w:lvl w:ilvl="4">
      <w:start w:val="1"/>
      <w:numFmt w:val="decimal"/>
      <w:lvlText w:val=" %1.%2.%3.%4.%5. "/>
      <w:lvlJc w:val="left"/>
      <w:pPr>
        <w:tabs>
          <w:tab w:val="num" w:pos="0"/>
        </w:tabs>
        <w:ind w:left="1417" w:hanging="283"/>
      </w:pPr>
    </w:lvl>
    <w:lvl w:ilvl="5">
      <w:start w:val="1"/>
      <w:numFmt w:val="decimal"/>
      <w:lvlText w:val=" %1.%2.%3.%4.%5.%6. "/>
      <w:lvlJc w:val="left"/>
      <w:pPr>
        <w:tabs>
          <w:tab w:val="num" w:pos="0"/>
        </w:tabs>
        <w:ind w:left="1701" w:hanging="283"/>
      </w:pPr>
    </w:lvl>
    <w:lvl w:ilvl="6">
      <w:start w:val="1"/>
      <w:numFmt w:val="lowerLetter"/>
      <w:lvlText w:val=" %7) "/>
      <w:lvlJc w:val="left"/>
      <w:pPr>
        <w:tabs>
          <w:tab w:val="num" w:pos="0"/>
        </w:tabs>
        <w:ind w:left="1984" w:hanging="283"/>
      </w:pPr>
    </w:lvl>
    <w:lvl w:ilvl="7">
      <w:start w:val="1"/>
      <w:numFmt w:val="decimal"/>
      <w:lvlText w:val="  "/>
      <w:lvlJc w:val="left"/>
      <w:pPr>
        <w:tabs>
          <w:tab w:val="num" w:pos="0"/>
        </w:tabs>
        <w:ind w:left="2268" w:hanging="283"/>
      </w:pPr>
    </w:lvl>
    <w:lvl w:ilvl="8">
      <w:start w:val="1"/>
      <w:numFmt w:val="bullet"/>
      <w:lvlText w:val="·"/>
      <w:lvlJc w:val="left"/>
      <w:pPr>
        <w:tabs>
          <w:tab w:val="num" w:pos="0"/>
        </w:tabs>
        <w:ind w:left="2551" w:hanging="283"/>
      </w:pPr>
      <w:rPr>
        <w:rFonts w:ascii="Symbol" w:hAnsi="Symbol"/>
        <w:sz w:val="18"/>
      </w:rPr>
    </w:lvl>
  </w:abstractNum>
  <w:abstractNum w:abstractNumId="26" w15:restartNumberingAfterBreak="0">
    <w:nsid w:val="0000001B"/>
    <w:multiLevelType w:val="singleLevel"/>
    <w:tmpl w:val="0000001B"/>
    <w:name w:val="WW8Num437"/>
    <w:lvl w:ilvl="0">
      <w:start w:val="1"/>
      <w:numFmt w:val="upperRoman"/>
      <w:lvlText w:val="%1)"/>
      <w:lvlJc w:val="left"/>
      <w:pPr>
        <w:tabs>
          <w:tab w:val="num" w:pos="567"/>
        </w:tabs>
        <w:ind w:left="567" w:hanging="567"/>
      </w:pPr>
      <w:rPr>
        <w:b/>
        <w:i w:val="0"/>
      </w:rPr>
    </w:lvl>
  </w:abstractNum>
  <w:abstractNum w:abstractNumId="27" w15:restartNumberingAfterBreak="0">
    <w:nsid w:val="0000001C"/>
    <w:multiLevelType w:val="singleLevel"/>
    <w:tmpl w:val="0000001C"/>
    <w:name w:val="WW8Num369"/>
    <w:lvl w:ilvl="0">
      <w:start w:val="1"/>
      <w:numFmt w:val="upperRoman"/>
      <w:lvlText w:val="%1)"/>
      <w:lvlJc w:val="left"/>
      <w:pPr>
        <w:tabs>
          <w:tab w:val="num" w:pos="567"/>
        </w:tabs>
        <w:ind w:left="567" w:hanging="567"/>
      </w:pPr>
      <w:rPr>
        <w:b/>
        <w:i w:val="0"/>
      </w:rPr>
    </w:lvl>
  </w:abstractNum>
  <w:abstractNum w:abstractNumId="28" w15:restartNumberingAfterBreak="0">
    <w:nsid w:val="0000001D"/>
    <w:multiLevelType w:val="singleLevel"/>
    <w:tmpl w:val="0000001D"/>
    <w:name w:val="WW8Num227"/>
    <w:lvl w:ilvl="0">
      <w:start w:val="1"/>
      <w:numFmt w:val="bullet"/>
      <w:lvlText w:val=""/>
      <w:lvlJc w:val="left"/>
      <w:pPr>
        <w:tabs>
          <w:tab w:val="num" w:pos="992"/>
        </w:tabs>
        <w:ind w:left="992" w:hanging="425"/>
      </w:pPr>
      <w:rPr>
        <w:rFonts w:ascii="Symbol" w:hAnsi="Symbol"/>
      </w:rPr>
    </w:lvl>
  </w:abstractNum>
  <w:abstractNum w:abstractNumId="29" w15:restartNumberingAfterBreak="0">
    <w:nsid w:val="0000001E"/>
    <w:multiLevelType w:val="singleLevel"/>
    <w:tmpl w:val="0000001E"/>
    <w:name w:val="WW8Num214"/>
    <w:lvl w:ilvl="0">
      <w:start w:val="1"/>
      <w:numFmt w:val="bullet"/>
      <w:lvlText w:val=""/>
      <w:lvlJc w:val="left"/>
      <w:pPr>
        <w:tabs>
          <w:tab w:val="num" w:pos="992"/>
        </w:tabs>
        <w:ind w:left="992" w:hanging="425"/>
      </w:pPr>
      <w:rPr>
        <w:rFonts w:ascii="Symbol" w:hAnsi="Symbol"/>
      </w:rPr>
    </w:lvl>
  </w:abstractNum>
  <w:abstractNum w:abstractNumId="30" w15:restartNumberingAfterBreak="0">
    <w:nsid w:val="0000001F"/>
    <w:multiLevelType w:val="singleLevel"/>
    <w:tmpl w:val="0000001F"/>
    <w:name w:val="WW8Num254"/>
    <w:lvl w:ilvl="0">
      <w:start w:val="1"/>
      <w:numFmt w:val="lowerLetter"/>
      <w:lvlText w:val="%1)"/>
      <w:lvlJc w:val="left"/>
      <w:pPr>
        <w:tabs>
          <w:tab w:val="num" w:pos="992"/>
        </w:tabs>
        <w:ind w:left="992" w:hanging="425"/>
      </w:pPr>
      <w:rPr>
        <w:b/>
        <w:i w:val="0"/>
      </w:rPr>
    </w:lvl>
  </w:abstractNum>
  <w:abstractNum w:abstractNumId="31" w15:restartNumberingAfterBreak="0">
    <w:nsid w:val="00000020"/>
    <w:multiLevelType w:val="singleLevel"/>
    <w:tmpl w:val="00000020"/>
    <w:name w:val="WW8Num337"/>
    <w:lvl w:ilvl="0">
      <w:start w:val="1"/>
      <w:numFmt w:val="lowerLetter"/>
      <w:lvlText w:val="%1)"/>
      <w:lvlJc w:val="left"/>
      <w:pPr>
        <w:tabs>
          <w:tab w:val="num" w:pos="992"/>
        </w:tabs>
        <w:ind w:left="992" w:hanging="425"/>
      </w:pPr>
      <w:rPr>
        <w:b/>
        <w:i w:val="0"/>
      </w:rPr>
    </w:lvl>
  </w:abstractNum>
  <w:abstractNum w:abstractNumId="32" w15:restartNumberingAfterBreak="0">
    <w:nsid w:val="00000021"/>
    <w:multiLevelType w:val="singleLevel"/>
    <w:tmpl w:val="00000021"/>
    <w:name w:val="WW8Num467"/>
    <w:lvl w:ilvl="0">
      <w:start w:val="1"/>
      <w:numFmt w:val="bullet"/>
      <w:lvlText w:val=""/>
      <w:lvlJc w:val="left"/>
      <w:pPr>
        <w:tabs>
          <w:tab w:val="num" w:pos="1418"/>
        </w:tabs>
        <w:ind w:left="1418" w:hanging="426"/>
      </w:pPr>
      <w:rPr>
        <w:rFonts w:ascii="Symbol" w:hAnsi="Symbol"/>
      </w:rPr>
    </w:lvl>
  </w:abstractNum>
  <w:abstractNum w:abstractNumId="33" w15:restartNumberingAfterBreak="0">
    <w:nsid w:val="00000022"/>
    <w:multiLevelType w:val="singleLevel"/>
    <w:tmpl w:val="00000022"/>
    <w:name w:val="WW8Num188"/>
    <w:lvl w:ilvl="0">
      <w:start w:val="1"/>
      <w:numFmt w:val="bullet"/>
      <w:lvlText w:val=""/>
      <w:lvlJc w:val="left"/>
      <w:pPr>
        <w:tabs>
          <w:tab w:val="num" w:pos="1701"/>
        </w:tabs>
        <w:ind w:left="1701" w:hanging="425"/>
      </w:pPr>
      <w:rPr>
        <w:rFonts w:ascii="Symbol" w:hAnsi="Symbol"/>
        <w:b/>
        <w:i w:val="0"/>
        <w:sz w:val="24"/>
      </w:rPr>
    </w:lvl>
  </w:abstractNum>
  <w:abstractNum w:abstractNumId="34" w15:restartNumberingAfterBreak="0">
    <w:nsid w:val="00000023"/>
    <w:multiLevelType w:val="singleLevel"/>
    <w:tmpl w:val="00000023"/>
    <w:name w:val="WW8Num114"/>
    <w:lvl w:ilvl="0">
      <w:start w:val="1"/>
      <w:numFmt w:val="upperRoman"/>
      <w:lvlText w:val="%1)"/>
      <w:lvlJc w:val="left"/>
      <w:pPr>
        <w:tabs>
          <w:tab w:val="num" w:pos="567"/>
        </w:tabs>
        <w:ind w:left="567" w:hanging="567"/>
      </w:pPr>
      <w:rPr>
        <w:b/>
        <w:i w:val="0"/>
      </w:rPr>
    </w:lvl>
  </w:abstractNum>
  <w:abstractNum w:abstractNumId="35" w15:restartNumberingAfterBreak="0">
    <w:nsid w:val="00000024"/>
    <w:multiLevelType w:val="singleLevel"/>
    <w:tmpl w:val="00000024"/>
    <w:name w:val="WW8Num105"/>
    <w:lvl w:ilvl="0">
      <w:start w:val="1"/>
      <w:numFmt w:val="bullet"/>
      <w:lvlText w:val=""/>
      <w:lvlJc w:val="left"/>
      <w:pPr>
        <w:tabs>
          <w:tab w:val="num" w:pos="1559"/>
        </w:tabs>
        <w:ind w:left="1559" w:hanging="283"/>
      </w:pPr>
      <w:rPr>
        <w:rFonts w:ascii="Symbol" w:hAnsi="Symbol"/>
        <w:b/>
        <w:i w:val="0"/>
      </w:rPr>
    </w:lvl>
  </w:abstractNum>
  <w:abstractNum w:abstractNumId="36" w15:restartNumberingAfterBreak="0">
    <w:nsid w:val="00000025"/>
    <w:multiLevelType w:val="singleLevel"/>
    <w:tmpl w:val="00000025"/>
    <w:name w:val="WW8Num434"/>
    <w:lvl w:ilvl="0">
      <w:start w:val="1"/>
      <w:numFmt w:val="upperRoman"/>
      <w:lvlText w:val="%1)"/>
      <w:lvlJc w:val="left"/>
      <w:pPr>
        <w:tabs>
          <w:tab w:val="num" w:pos="567"/>
        </w:tabs>
        <w:ind w:left="567" w:hanging="567"/>
      </w:pPr>
      <w:rPr>
        <w:b/>
        <w:i w:val="0"/>
      </w:rPr>
    </w:lvl>
  </w:abstractNum>
  <w:abstractNum w:abstractNumId="37" w15:restartNumberingAfterBreak="0">
    <w:nsid w:val="00000026"/>
    <w:multiLevelType w:val="singleLevel"/>
    <w:tmpl w:val="00000026"/>
    <w:name w:val="WW8Num411"/>
    <w:lvl w:ilvl="0">
      <w:start w:val="1"/>
      <w:numFmt w:val="upperRoman"/>
      <w:lvlText w:val="%1)"/>
      <w:lvlJc w:val="left"/>
      <w:pPr>
        <w:tabs>
          <w:tab w:val="num" w:pos="567"/>
        </w:tabs>
        <w:ind w:left="567" w:hanging="567"/>
      </w:pPr>
      <w:rPr>
        <w:b/>
        <w:i w:val="0"/>
      </w:rPr>
    </w:lvl>
  </w:abstractNum>
  <w:abstractNum w:abstractNumId="38" w15:restartNumberingAfterBreak="0">
    <w:nsid w:val="00000027"/>
    <w:multiLevelType w:val="singleLevel"/>
    <w:tmpl w:val="00000027"/>
    <w:name w:val="WW8Num199"/>
    <w:lvl w:ilvl="0">
      <w:start w:val="1"/>
      <w:numFmt w:val="upperRoman"/>
      <w:lvlText w:val="%1)"/>
      <w:lvlJc w:val="left"/>
      <w:pPr>
        <w:tabs>
          <w:tab w:val="num" w:pos="567"/>
        </w:tabs>
        <w:ind w:left="567" w:hanging="567"/>
      </w:pPr>
      <w:rPr>
        <w:b/>
        <w:i w:val="0"/>
      </w:rPr>
    </w:lvl>
  </w:abstractNum>
  <w:abstractNum w:abstractNumId="39" w15:restartNumberingAfterBreak="0">
    <w:nsid w:val="00000028"/>
    <w:multiLevelType w:val="singleLevel"/>
    <w:tmpl w:val="00000028"/>
    <w:name w:val="WW8Num47"/>
    <w:lvl w:ilvl="0">
      <w:start w:val="1"/>
      <w:numFmt w:val="upperRoman"/>
      <w:lvlText w:val="%1)"/>
      <w:lvlJc w:val="left"/>
      <w:pPr>
        <w:tabs>
          <w:tab w:val="num" w:pos="567"/>
        </w:tabs>
        <w:ind w:left="567" w:hanging="567"/>
      </w:pPr>
      <w:rPr>
        <w:b/>
        <w:i w:val="0"/>
      </w:rPr>
    </w:lvl>
  </w:abstractNum>
  <w:abstractNum w:abstractNumId="40" w15:restartNumberingAfterBreak="0">
    <w:nsid w:val="00000029"/>
    <w:multiLevelType w:val="singleLevel"/>
    <w:tmpl w:val="00000029"/>
    <w:name w:val="WW8Num330"/>
    <w:lvl w:ilvl="0">
      <w:start w:val="1"/>
      <w:numFmt w:val="upperRoman"/>
      <w:lvlText w:val="%1)"/>
      <w:lvlJc w:val="left"/>
      <w:pPr>
        <w:tabs>
          <w:tab w:val="num" w:pos="567"/>
        </w:tabs>
        <w:ind w:left="567" w:hanging="567"/>
      </w:pPr>
      <w:rPr>
        <w:b/>
        <w:i w:val="0"/>
      </w:rPr>
    </w:lvl>
  </w:abstractNum>
  <w:abstractNum w:abstractNumId="41" w15:restartNumberingAfterBreak="0">
    <w:nsid w:val="0000002A"/>
    <w:multiLevelType w:val="singleLevel"/>
    <w:tmpl w:val="0000002A"/>
    <w:name w:val="WW8Num293"/>
    <w:lvl w:ilvl="0">
      <w:start w:val="1"/>
      <w:numFmt w:val="upperRoman"/>
      <w:lvlText w:val="%1)"/>
      <w:lvlJc w:val="left"/>
      <w:pPr>
        <w:tabs>
          <w:tab w:val="num" w:pos="567"/>
        </w:tabs>
        <w:ind w:left="567" w:hanging="567"/>
      </w:pPr>
      <w:rPr>
        <w:b/>
        <w:i w:val="0"/>
      </w:rPr>
    </w:lvl>
  </w:abstractNum>
  <w:abstractNum w:abstractNumId="42" w15:restartNumberingAfterBreak="0">
    <w:nsid w:val="0000002B"/>
    <w:multiLevelType w:val="singleLevel"/>
    <w:tmpl w:val="0000002B"/>
    <w:name w:val="WW8Num129"/>
    <w:lvl w:ilvl="0">
      <w:start w:val="1"/>
      <w:numFmt w:val="upperRoman"/>
      <w:lvlText w:val="%1)"/>
      <w:lvlJc w:val="left"/>
      <w:pPr>
        <w:tabs>
          <w:tab w:val="num" w:pos="567"/>
        </w:tabs>
        <w:ind w:left="567" w:hanging="567"/>
      </w:pPr>
      <w:rPr>
        <w:b/>
        <w:i w:val="0"/>
      </w:rPr>
    </w:lvl>
  </w:abstractNum>
  <w:abstractNum w:abstractNumId="43" w15:restartNumberingAfterBreak="0">
    <w:nsid w:val="0000002C"/>
    <w:multiLevelType w:val="singleLevel"/>
    <w:tmpl w:val="0000002C"/>
    <w:name w:val="WW8Num289"/>
    <w:lvl w:ilvl="0">
      <w:start w:val="1"/>
      <w:numFmt w:val="lowerLetter"/>
      <w:lvlText w:val="%1)"/>
      <w:lvlJc w:val="left"/>
      <w:pPr>
        <w:tabs>
          <w:tab w:val="num" w:pos="992"/>
        </w:tabs>
        <w:ind w:left="992" w:hanging="425"/>
      </w:pPr>
      <w:rPr>
        <w:b/>
        <w:i w:val="0"/>
      </w:rPr>
    </w:lvl>
  </w:abstractNum>
  <w:abstractNum w:abstractNumId="44" w15:restartNumberingAfterBreak="0">
    <w:nsid w:val="0000002D"/>
    <w:multiLevelType w:val="singleLevel"/>
    <w:tmpl w:val="0000002D"/>
    <w:name w:val="WW8Num435"/>
    <w:lvl w:ilvl="0">
      <w:start w:val="1"/>
      <w:numFmt w:val="upperRoman"/>
      <w:lvlText w:val="%1)"/>
      <w:lvlJc w:val="left"/>
      <w:pPr>
        <w:tabs>
          <w:tab w:val="num" w:pos="567"/>
        </w:tabs>
        <w:ind w:left="567" w:hanging="567"/>
      </w:pPr>
      <w:rPr>
        <w:b/>
        <w:i w:val="0"/>
      </w:rPr>
    </w:lvl>
  </w:abstractNum>
  <w:abstractNum w:abstractNumId="45" w15:restartNumberingAfterBreak="0">
    <w:nsid w:val="0000002E"/>
    <w:multiLevelType w:val="singleLevel"/>
    <w:tmpl w:val="0000002E"/>
    <w:name w:val="WW8Num479"/>
    <w:lvl w:ilvl="0">
      <w:start w:val="1"/>
      <w:numFmt w:val="upperRoman"/>
      <w:lvlText w:val="%1)"/>
      <w:lvlJc w:val="left"/>
      <w:pPr>
        <w:tabs>
          <w:tab w:val="num" w:pos="567"/>
        </w:tabs>
        <w:ind w:left="567" w:hanging="567"/>
      </w:pPr>
      <w:rPr>
        <w:b/>
        <w:i w:val="0"/>
      </w:rPr>
    </w:lvl>
  </w:abstractNum>
  <w:abstractNum w:abstractNumId="46" w15:restartNumberingAfterBreak="0">
    <w:nsid w:val="0000002F"/>
    <w:multiLevelType w:val="singleLevel"/>
    <w:tmpl w:val="0000002F"/>
    <w:name w:val="WW8Num475"/>
    <w:lvl w:ilvl="0">
      <w:start w:val="1"/>
      <w:numFmt w:val="upperRoman"/>
      <w:lvlText w:val="%1)"/>
      <w:lvlJc w:val="left"/>
      <w:pPr>
        <w:tabs>
          <w:tab w:val="num" w:pos="567"/>
        </w:tabs>
        <w:ind w:left="567" w:hanging="567"/>
      </w:pPr>
      <w:rPr>
        <w:b/>
        <w:i w:val="0"/>
      </w:rPr>
    </w:lvl>
  </w:abstractNum>
  <w:abstractNum w:abstractNumId="47" w15:restartNumberingAfterBreak="0">
    <w:nsid w:val="00000030"/>
    <w:multiLevelType w:val="singleLevel"/>
    <w:tmpl w:val="00000030"/>
    <w:name w:val="WW8Num383"/>
    <w:lvl w:ilvl="0">
      <w:start w:val="1"/>
      <w:numFmt w:val="upperRoman"/>
      <w:lvlText w:val="%1)"/>
      <w:lvlJc w:val="left"/>
      <w:pPr>
        <w:tabs>
          <w:tab w:val="num" w:pos="567"/>
        </w:tabs>
        <w:ind w:left="567" w:hanging="567"/>
      </w:pPr>
      <w:rPr>
        <w:b/>
        <w:i w:val="0"/>
      </w:rPr>
    </w:lvl>
  </w:abstractNum>
  <w:abstractNum w:abstractNumId="48" w15:restartNumberingAfterBreak="0">
    <w:nsid w:val="00000031"/>
    <w:multiLevelType w:val="singleLevel"/>
    <w:tmpl w:val="00000031"/>
    <w:name w:val="WW8Num154"/>
    <w:lvl w:ilvl="0">
      <w:start w:val="1"/>
      <w:numFmt w:val="upperRoman"/>
      <w:lvlText w:val="%1)"/>
      <w:lvlJc w:val="left"/>
      <w:pPr>
        <w:tabs>
          <w:tab w:val="num" w:pos="567"/>
        </w:tabs>
        <w:ind w:left="567" w:hanging="567"/>
      </w:pPr>
      <w:rPr>
        <w:b/>
        <w:i w:val="0"/>
      </w:rPr>
    </w:lvl>
  </w:abstractNum>
  <w:abstractNum w:abstractNumId="49" w15:restartNumberingAfterBreak="0">
    <w:nsid w:val="00000032"/>
    <w:multiLevelType w:val="singleLevel"/>
    <w:tmpl w:val="00000032"/>
    <w:name w:val="WW8Num267"/>
    <w:lvl w:ilvl="0">
      <w:start w:val="1"/>
      <w:numFmt w:val="upperRoman"/>
      <w:lvlText w:val="%1)"/>
      <w:lvlJc w:val="left"/>
      <w:pPr>
        <w:tabs>
          <w:tab w:val="num" w:pos="567"/>
        </w:tabs>
        <w:ind w:left="567" w:hanging="567"/>
      </w:pPr>
      <w:rPr>
        <w:b/>
        <w:i w:val="0"/>
      </w:rPr>
    </w:lvl>
  </w:abstractNum>
  <w:abstractNum w:abstractNumId="50" w15:restartNumberingAfterBreak="0">
    <w:nsid w:val="00000033"/>
    <w:multiLevelType w:val="singleLevel"/>
    <w:tmpl w:val="00000033"/>
    <w:name w:val="WW8Num217"/>
    <w:lvl w:ilvl="0">
      <w:start w:val="1"/>
      <w:numFmt w:val="upperRoman"/>
      <w:lvlText w:val="%1)"/>
      <w:lvlJc w:val="left"/>
      <w:pPr>
        <w:tabs>
          <w:tab w:val="num" w:pos="567"/>
        </w:tabs>
        <w:ind w:left="567" w:hanging="567"/>
      </w:pPr>
      <w:rPr>
        <w:b/>
        <w:i w:val="0"/>
      </w:rPr>
    </w:lvl>
  </w:abstractNum>
  <w:abstractNum w:abstractNumId="51" w15:restartNumberingAfterBreak="0">
    <w:nsid w:val="00000034"/>
    <w:multiLevelType w:val="singleLevel"/>
    <w:tmpl w:val="00000034"/>
    <w:name w:val="WW8Num375"/>
    <w:lvl w:ilvl="0">
      <w:start w:val="1"/>
      <w:numFmt w:val="upperRoman"/>
      <w:lvlText w:val="%1)"/>
      <w:lvlJc w:val="left"/>
      <w:pPr>
        <w:tabs>
          <w:tab w:val="num" w:pos="567"/>
        </w:tabs>
        <w:ind w:left="567" w:hanging="567"/>
      </w:pPr>
      <w:rPr>
        <w:b/>
        <w:i w:val="0"/>
      </w:rPr>
    </w:lvl>
  </w:abstractNum>
  <w:abstractNum w:abstractNumId="52" w15:restartNumberingAfterBreak="0">
    <w:nsid w:val="00000035"/>
    <w:multiLevelType w:val="singleLevel"/>
    <w:tmpl w:val="00000035"/>
    <w:name w:val="WW8Num367"/>
    <w:lvl w:ilvl="0">
      <w:start w:val="1"/>
      <w:numFmt w:val="upperRoman"/>
      <w:lvlText w:val="%1)"/>
      <w:lvlJc w:val="left"/>
      <w:pPr>
        <w:tabs>
          <w:tab w:val="num" w:pos="567"/>
        </w:tabs>
        <w:ind w:left="567" w:hanging="567"/>
      </w:pPr>
      <w:rPr>
        <w:b/>
        <w:i w:val="0"/>
      </w:rPr>
    </w:lvl>
  </w:abstractNum>
  <w:abstractNum w:abstractNumId="53" w15:restartNumberingAfterBreak="0">
    <w:nsid w:val="00000036"/>
    <w:multiLevelType w:val="singleLevel"/>
    <w:tmpl w:val="00000036"/>
    <w:name w:val="WW8Num400"/>
    <w:lvl w:ilvl="0">
      <w:start w:val="1"/>
      <w:numFmt w:val="upperRoman"/>
      <w:lvlText w:val="%1)"/>
      <w:lvlJc w:val="left"/>
      <w:pPr>
        <w:tabs>
          <w:tab w:val="num" w:pos="567"/>
        </w:tabs>
        <w:ind w:left="567" w:hanging="567"/>
      </w:pPr>
      <w:rPr>
        <w:b/>
        <w:i w:val="0"/>
      </w:rPr>
    </w:lvl>
  </w:abstractNum>
  <w:abstractNum w:abstractNumId="54" w15:restartNumberingAfterBreak="0">
    <w:nsid w:val="00000037"/>
    <w:multiLevelType w:val="singleLevel"/>
    <w:tmpl w:val="00000037"/>
    <w:name w:val="WW8Num321"/>
    <w:lvl w:ilvl="0">
      <w:start w:val="1"/>
      <w:numFmt w:val="bullet"/>
      <w:lvlText w:val=""/>
      <w:lvlJc w:val="left"/>
      <w:pPr>
        <w:tabs>
          <w:tab w:val="num" w:pos="992"/>
        </w:tabs>
        <w:ind w:left="992" w:hanging="425"/>
      </w:pPr>
      <w:rPr>
        <w:rFonts w:ascii="Symbol" w:hAnsi="Symbol"/>
      </w:rPr>
    </w:lvl>
  </w:abstractNum>
  <w:abstractNum w:abstractNumId="55" w15:restartNumberingAfterBreak="0">
    <w:nsid w:val="00000038"/>
    <w:multiLevelType w:val="singleLevel"/>
    <w:tmpl w:val="00000038"/>
    <w:name w:val="WW8Num482"/>
    <w:lvl w:ilvl="0">
      <w:start w:val="1"/>
      <w:numFmt w:val="upperRoman"/>
      <w:lvlText w:val="%1)"/>
      <w:lvlJc w:val="left"/>
      <w:pPr>
        <w:tabs>
          <w:tab w:val="num" w:pos="567"/>
        </w:tabs>
        <w:ind w:left="567" w:hanging="567"/>
      </w:pPr>
      <w:rPr>
        <w:b/>
        <w:i w:val="0"/>
      </w:rPr>
    </w:lvl>
  </w:abstractNum>
  <w:abstractNum w:abstractNumId="56" w15:restartNumberingAfterBreak="0">
    <w:nsid w:val="00000039"/>
    <w:multiLevelType w:val="singleLevel"/>
    <w:tmpl w:val="00000039"/>
    <w:name w:val="WW8Num157"/>
    <w:lvl w:ilvl="0">
      <w:start w:val="1"/>
      <w:numFmt w:val="upperRoman"/>
      <w:lvlText w:val="%1)"/>
      <w:lvlJc w:val="left"/>
      <w:pPr>
        <w:tabs>
          <w:tab w:val="num" w:pos="567"/>
        </w:tabs>
        <w:ind w:left="567" w:hanging="567"/>
      </w:pPr>
      <w:rPr>
        <w:b/>
        <w:i w:val="0"/>
      </w:rPr>
    </w:lvl>
  </w:abstractNum>
  <w:abstractNum w:abstractNumId="57" w15:restartNumberingAfterBreak="0">
    <w:nsid w:val="0000003A"/>
    <w:multiLevelType w:val="singleLevel"/>
    <w:tmpl w:val="0000003A"/>
    <w:name w:val="WW8Num176"/>
    <w:lvl w:ilvl="0">
      <w:start w:val="1"/>
      <w:numFmt w:val="bullet"/>
      <w:lvlText w:val=""/>
      <w:lvlJc w:val="left"/>
      <w:pPr>
        <w:tabs>
          <w:tab w:val="num" w:pos="992"/>
        </w:tabs>
        <w:ind w:left="992" w:hanging="425"/>
      </w:pPr>
      <w:rPr>
        <w:rFonts w:ascii="Symbol" w:hAnsi="Symbol"/>
      </w:rPr>
    </w:lvl>
  </w:abstractNum>
  <w:abstractNum w:abstractNumId="58" w15:restartNumberingAfterBreak="0">
    <w:nsid w:val="0000003B"/>
    <w:multiLevelType w:val="singleLevel"/>
    <w:tmpl w:val="0000003B"/>
    <w:name w:val="WW8Num310"/>
    <w:lvl w:ilvl="0">
      <w:start w:val="1"/>
      <w:numFmt w:val="upperRoman"/>
      <w:lvlText w:val="%1)"/>
      <w:lvlJc w:val="left"/>
      <w:pPr>
        <w:tabs>
          <w:tab w:val="num" w:pos="567"/>
        </w:tabs>
        <w:ind w:left="567" w:hanging="567"/>
      </w:pPr>
      <w:rPr>
        <w:b/>
        <w:i w:val="0"/>
      </w:rPr>
    </w:lvl>
  </w:abstractNum>
  <w:abstractNum w:abstractNumId="59" w15:restartNumberingAfterBreak="0">
    <w:nsid w:val="0000003C"/>
    <w:multiLevelType w:val="singleLevel"/>
    <w:tmpl w:val="0000003C"/>
    <w:name w:val="WW8Num160"/>
    <w:lvl w:ilvl="0">
      <w:start w:val="1"/>
      <w:numFmt w:val="upperRoman"/>
      <w:lvlText w:val="%1)"/>
      <w:lvlJc w:val="left"/>
      <w:pPr>
        <w:tabs>
          <w:tab w:val="num" w:pos="567"/>
        </w:tabs>
        <w:ind w:left="567" w:hanging="567"/>
      </w:pPr>
      <w:rPr>
        <w:b/>
        <w:i w:val="0"/>
      </w:rPr>
    </w:lvl>
  </w:abstractNum>
  <w:abstractNum w:abstractNumId="60" w15:restartNumberingAfterBreak="0">
    <w:nsid w:val="0000003D"/>
    <w:multiLevelType w:val="singleLevel"/>
    <w:tmpl w:val="0000003D"/>
    <w:name w:val="WW8Num244"/>
    <w:lvl w:ilvl="0">
      <w:start w:val="1"/>
      <w:numFmt w:val="upperRoman"/>
      <w:lvlText w:val="%1)"/>
      <w:lvlJc w:val="left"/>
      <w:pPr>
        <w:tabs>
          <w:tab w:val="num" w:pos="567"/>
        </w:tabs>
        <w:ind w:left="567" w:hanging="567"/>
      </w:pPr>
      <w:rPr>
        <w:b/>
        <w:i w:val="0"/>
      </w:rPr>
    </w:lvl>
  </w:abstractNum>
  <w:abstractNum w:abstractNumId="61" w15:restartNumberingAfterBreak="0">
    <w:nsid w:val="0000003E"/>
    <w:multiLevelType w:val="singleLevel"/>
    <w:tmpl w:val="0000003E"/>
    <w:name w:val="WW8Num118"/>
    <w:lvl w:ilvl="0">
      <w:start w:val="1"/>
      <w:numFmt w:val="upperRoman"/>
      <w:lvlText w:val="%1)"/>
      <w:lvlJc w:val="left"/>
      <w:pPr>
        <w:tabs>
          <w:tab w:val="num" w:pos="567"/>
        </w:tabs>
        <w:ind w:left="567" w:hanging="567"/>
      </w:pPr>
      <w:rPr>
        <w:b/>
        <w:i w:val="0"/>
      </w:rPr>
    </w:lvl>
  </w:abstractNum>
  <w:abstractNum w:abstractNumId="62" w15:restartNumberingAfterBreak="0">
    <w:nsid w:val="0000003F"/>
    <w:multiLevelType w:val="singleLevel"/>
    <w:tmpl w:val="0000003F"/>
    <w:name w:val="WW8Num508"/>
    <w:lvl w:ilvl="0">
      <w:start w:val="1"/>
      <w:numFmt w:val="lowerLetter"/>
      <w:lvlText w:val="%1)"/>
      <w:lvlJc w:val="left"/>
      <w:pPr>
        <w:tabs>
          <w:tab w:val="num" w:pos="992"/>
        </w:tabs>
        <w:ind w:left="992" w:hanging="425"/>
      </w:pPr>
      <w:rPr>
        <w:b/>
        <w:i w:val="0"/>
      </w:rPr>
    </w:lvl>
  </w:abstractNum>
  <w:abstractNum w:abstractNumId="63" w15:restartNumberingAfterBreak="0">
    <w:nsid w:val="00000040"/>
    <w:multiLevelType w:val="singleLevel"/>
    <w:tmpl w:val="00000040"/>
    <w:name w:val="WW8Num148"/>
    <w:lvl w:ilvl="0">
      <w:start w:val="1"/>
      <w:numFmt w:val="upperRoman"/>
      <w:lvlText w:val="%1)"/>
      <w:lvlJc w:val="left"/>
      <w:pPr>
        <w:tabs>
          <w:tab w:val="num" w:pos="567"/>
        </w:tabs>
        <w:ind w:left="567" w:hanging="567"/>
      </w:pPr>
      <w:rPr>
        <w:b/>
        <w:i w:val="0"/>
      </w:rPr>
    </w:lvl>
  </w:abstractNum>
  <w:abstractNum w:abstractNumId="64" w15:restartNumberingAfterBreak="0">
    <w:nsid w:val="00000041"/>
    <w:multiLevelType w:val="singleLevel"/>
    <w:tmpl w:val="00000041"/>
    <w:name w:val="WW8Num464"/>
    <w:lvl w:ilvl="0">
      <w:start w:val="1"/>
      <w:numFmt w:val="upperRoman"/>
      <w:lvlText w:val="%1)"/>
      <w:lvlJc w:val="left"/>
      <w:pPr>
        <w:tabs>
          <w:tab w:val="num" w:pos="567"/>
        </w:tabs>
        <w:ind w:left="567" w:hanging="567"/>
      </w:pPr>
      <w:rPr>
        <w:b/>
        <w:i w:val="0"/>
      </w:rPr>
    </w:lvl>
  </w:abstractNum>
  <w:abstractNum w:abstractNumId="65" w15:restartNumberingAfterBreak="0">
    <w:nsid w:val="00000042"/>
    <w:multiLevelType w:val="singleLevel"/>
    <w:tmpl w:val="00000042"/>
    <w:name w:val="WW8Num327"/>
    <w:lvl w:ilvl="0">
      <w:start w:val="1"/>
      <w:numFmt w:val="bullet"/>
      <w:lvlText w:val=""/>
      <w:lvlJc w:val="left"/>
      <w:pPr>
        <w:tabs>
          <w:tab w:val="num" w:pos="992"/>
        </w:tabs>
        <w:ind w:left="992" w:hanging="425"/>
      </w:pPr>
      <w:rPr>
        <w:rFonts w:ascii="Symbol" w:hAnsi="Symbol"/>
      </w:rPr>
    </w:lvl>
  </w:abstractNum>
  <w:abstractNum w:abstractNumId="66" w15:restartNumberingAfterBreak="0">
    <w:nsid w:val="00000043"/>
    <w:multiLevelType w:val="singleLevel"/>
    <w:tmpl w:val="00000043"/>
    <w:name w:val="WW8Num426"/>
    <w:lvl w:ilvl="0">
      <w:start w:val="1"/>
      <w:numFmt w:val="bullet"/>
      <w:lvlText w:val=""/>
      <w:lvlJc w:val="left"/>
      <w:pPr>
        <w:tabs>
          <w:tab w:val="num" w:pos="1559"/>
        </w:tabs>
        <w:ind w:left="1559" w:hanging="283"/>
      </w:pPr>
      <w:rPr>
        <w:rFonts w:ascii="Symbol" w:hAnsi="Symbol"/>
        <w:b/>
        <w:i w:val="0"/>
      </w:rPr>
    </w:lvl>
  </w:abstractNum>
  <w:abstractNum w:abstractNumId="67" w15:restartNumberingAfterBreak="0">
    <w:nsid w:val="00000044"/>
    <w:multiLevelType w:val="singleLevel"/>
    <w:tmpl w:val="00000044"/>
    <w:name w:val="WW8Num139"/>
    <w:lvl w:ilvl="0">
      <w:start w:val="1"/>
      <w:numFmt w:val="upperRoman"/>
      <w:lvlText w:val="%1)"/>
      <w:lvlJc w:val="left"/>
      <w:pPr>
        <w:tabs>
          <w:tab w:val="num" w:pos="567"/>
        </w:tabs>
        <w:ind w:left="567" w:hanging="567"/>
      </w:pPr>
      <w:rPr>
        <w:b/>
        <w:i w:val="0"/>
      </w:rPr>
    </w:lvl>
  </w:abstractNum>
  <w:abstractNum w:abstractNumId="68" w15:restartNumberingAfterBreak="0">
    <w:nsid w:val="00000045"/>
    <w:multiLevelType w:val="singleLevel"/>
    <w:tmpl w:val="00000045"/>
    <w:name w:val="WW8Num413"/>
    <w:lvl w:ilvl="0">
      <w:start w:val="1"/>
      <w:numFmt w:val="upperRoman"/>
      <w:lvlText w:val="%1)"/>
      <w:lvlJc w:val="left"/>
      <w:pPr>
        <w:tabs>
          <w:tab w:val="num" w:pos="567"/>
        </w:tabs>
        <w:ind w:left="567" w:hanging="567"/>
      </w:pPr>
      <w:rPr>
        <w:b/>
        <w:i w:val="0"/>
      </w:rPr>
    </w:lvl>
  </w:abstractNum>
  <w:abstractNum w:abstractNumId="69" w15:restartNumberingAfterBreak="0">
    <w:nsid w:val="00000046"/>
    <w:multiLevelType w:val="singleLevel"/>
    <w:tmpl w:val="00000046"/>
    <w:name w:val="WW8Num399"/>
    <w:lvl w:ilvl="0">
      <w:start w:val="1"/>
      <w:numFmt w:val="upperRoman"/>
      <w:lvlText w:val="%1)"/>
      <w:lvlJc w:val="left"/>
      <w:pPr>
        <w:tabs>
          <w:tab w:val="num" w:pos="567"/>
        </w:tabs>
        <w:ind w:left="567" w:hanging="567"/>
      </w:pPr>
      <w:rPr>
        <w:b/>
        <w:i w:val="0"/>
      </w:rPr>
    </w:lvl>
  </w:abstractNum>
  <w:abstractNum w:abstractNumId="70" w15:restartNumberingAfterBreak="0">
    <w:nsid w:val="00000047"/>
    <w:multiLevelType w:val="singleLevel"/>
    <w:tmpl w:val="00000047"/>
    <w:name w:val="WW8Num284"/>
    <w:lvl w:ilvl="0">
      <w:start w:val="1"/>
      <w:numFmt w:val="upperRoman"/>
      <w:lvlText w:val="%1)"/>
      <w:lvlJc w:val="left"/>
      <w:pPr>
        <w:tabs>
          <w:tab w:val="num" w:pos="567"/>
        </w:tabs>
        <w:ind w:left="567" w:hanging="567"/>
      </w:pPr>
      <w:rPr>
        <w:b/>
        <w:i w:val="0"/>
      </w:rPr>
    </w:lvl>
  </w:abstractNum>
  <w:abstractNum w:abstractNumId="71" w15:restartNumberingAfterBreak="0">
    <w:nsid w:val="00000048"/>
    <w:multiLevelType w:val="singleLevel"/>
    <w:tmpl w:val="00000048"/>
    <w:name w:val="WW8Num361"/>
    <w:lvl w:ilvl="0">
      <w:start w:val="1"/>
      <w:numFmt w:val="upperRoman"/>
      <w:lvlText w:val="%1)"/>
      <w:lvlJc w:val="left"/>
      <w:pPr>
        <w:tabs>
          <w:tab w:val="num" w:pos="567"/>
        </w:tabs>
        <w:ind w:left="567" w:hanging="567"/>
      </w:pPr>
      <w:rPr>
        <w:b/>
        <w:i w:val="0"/>
      </w:rPr>
    </w:lvl>
  </w:abstractNum>
  <w:abstractNum w:abstractNumId="72" w15:restartNumberingAfterBreak="0">
    <w:nsid w:val="00000049"/>
    <w:multiLevelType w:val="singleLevel"/>
    <w:tmpl w:val="00000049"/>
    <w:name w:val="WW8Num130"/>
    <w:lvl w:ilvl="0">
      <w:start w:val="1"/>
      <w:numFmt w:val="upperRoman"/>
      <w:lvlText w:val="%1)"/>
      <w:lvlJc w:val="left"/>
      <w:pPr>
        <w:tabs>
          <w:tab w:val="num" w:pos="567"/>
        </w:tabs>
        <w:ind w:left="567" w:hanging="567"/>
      </w:pPr>
      <w:rPr>
        <w:b/>
        <w:i w:val="0"/>
      </w:rPr>
    </w:lvl>
  </w:abstractNum>
  <w:abstractNum w:abstractNumId="73" w15:restartNumberingAfterBreak="0">
    <w:nsid w:val="0000004A"/>
    <w:multiLevelType w:val="singleLevel"/>
    <w:tmpl w:val="0000004A"/>
    <w:name w:val="WW8Num290"/>
    <w:lvl w:ilvl="0">
      <w:start w:val="1"/>
      <w:numFmt w:val="upperRoman"/>
      <w:lvlText w:val="%1)"/>
      <w:lvlJc w:val="left"/>
      <w:pPr>
        <w:tabs>
          <w:tab w:val="num" w:pos="567"/>
        </w:tabs>
        <w:ind w:left="567" w:hanging="567"/>
      </w:pPr>
      <w:rPr>
        <w:b/>
        <w:i w:val="0"/>
      </w:rPr>
    </w:lvl>
  </w:abstractNum>
  <w:abstractNum w:abstractNumId="74" w15:restartNumberingAfterBreak="0">
    <w:nsid w:val="0000004B"/>
    <w:multiLevelType w:val="singleLevel"/>
    <w:tmpl w:val="0000004B"/>
    <w:name w:val="WW8Num474"/>
    <w:lvl w:ilvl="0">
      <w:start w:val="1"/>
      <w:numFmt w:val="upperRoman"/>
      <w:lvlText w:val="%1)"/>
      <w:lvlJc w:val="left"/>
      <w:pPr>
        <w:tabs>
          <w:tab w:val="num" w:pos="567"/>
        </w:tabs>
        <w:ind w:left="567" w:hanging="567"/>
      </w:pPr>
      <w:rPr>
        <w:b/>
        <w:i w:val="0"/>
      </w:rPr>
    </w:lvl>
  </w:abstractNum>
  <w:abstractNum w:abstractNumId="75" w15:restartNumberingAfterBreak="0">
    <w:nsid w:val="0000004C"/>
    <w:multiLevelType w:val="singleLevel"/>
    <w:tmpl w:val="0000004C"/>
    <w:name w:val="WW8Num522"/>
    <w:lvl w:ilvl="0">
      <w:start w:val="1"/>
      <w:numFmt w:val="upperRoman"/>
      <w:lvlText w:val="%1)"/>
      <w:lvlJc w:val="left"/>
      <w:pPr>
        <w:tabs>
          <w:tab w:val="num" w:pos="567"/>
        </w:tabs>
        <w:ind w:left="567" w:hanging="567"/>
      </w:pPr>
      <w:rPr>
        <w:b/>
        <w:i w:val="0"/>
      </w:rPr>
    </w:lvl>
  </w:abstractNum>
  <w:abstractNum w:abstractNumId="76" w15:restartNumberingAfterBreak="0">
    <w:nsid w:val="0000004D"/>
    <w:multiLevelType w:val="singleLevel"/>
    <w:tmpl w:val="0000004D"/>
    <w:name w:val="WW8Num313"/>
    <w:lvl w:ilvl="0">
      <w:start w:val="1"/>
      <w:numFmt w:val="upperRoman"/>
      <w:lvlText w:val="%1)"/>
      <w:lvlJc w:val="left"/>
      <w:pPr>
        <w:tabs>
          <w:tab w:val="num" w:pos="567"/>
        </w:tabs>
        <w:ind w:left="567" w:hanging="567"/>
      </w:pPr>
      <w:rPr>
        <w:b/>
        <w:i w:val="0"/>
      </w:rPr>
    </w:lvl>
  </w:abstractNum>
  <w:abstractNum w:abstractNumId="77" w15:restartNumberingAfterBreak="0">
    <w:nsid w:val="0000004E"/>
    <w:multiLevelType w:val="singleLevel"/>
    <w:tmpl w:val="0000004E"/>
    <w:name w:val="WW8Num110"/>
    <w:lvl w:ilvl="0">
      <w:start w:val="1"/>
      <w:numFmt w:val="upperRoman"/>
      <w:lvlText w:val="%1)"/>
      <w:lvlJc w:val="left"/>
      <w:pPr>
        <w:tabs>
          <w:tab w:val="num" w:pos="567"/>
        </w:tabs>
        <w:ind w:left="567" w:hanging="567"/>
      </w:pPr>
      <w:rPr>
        <w:b/>
        <w:i w:val="0"/>
      </w:rPr>
    </w:lvl>
  </w:abstractNum>
  <w:abstractNum w:abstractNumId="78" w15:restartNumberingAfterBreak="0">
    <w:nsid w:val="0000004F"/>
    <w:multiLevelType w:val="singleLevel"/>
    <w:tmpl w:val="0000004F"/>
    <w:name w:val="WW8Num164"/>
    <w:lvl w:ilvl="0">
      <w:start w:val="1"/>
      <w:numFmt w:val="upperRoman"/>
      <w:lvlText w:val="%1)"/>
      <w:lvlJc w:val="left"/>
      <w:pPr>
        <w:tabs>
          <w:tab w:val="num" w:pos="567"/>
        </w:tabs>
        <w:ind w:left="567" w:hanging="567"/>
      </w:pPr>
      <w:rPr>
        <w:b/>
        <w:i w:val="0"/>
      </w:rPr>
    </w:lvl>
  </w:abstractNum>
  <w:abstractNum w:abstractNumId="79" w15:restartNumberingAfterBreak="0">
    <w:nsid w:val="00000050"/>
    <w:multiLevelType w:val="singleLevel"/>
    <w:tmpl w:val="00000050"/>
    <w:name w:val="WW8Num202"/>
    <w:lvl w:ilvl="0">
      <w:start w:val="1"/>
      <w:numFmt w:val="upperRoman"/>
      <w:lvlText w:val="%1)"/>
      <w:lvlJc w:val="left"/>
      <w:pPr>
        <w:tabs>
          <w:tab w:val="num" w:pos="567"/>
        </w:tabs>
        <w:ind w:left="567" w:hanging="567"/>
      </w:pPr>
      <w:rPr>
        <w:b/>
        <w:i w:val="0"/>
      </w:rPr>
    </w:lvl>
  </w:abstractNum>
  <w:abstractNum w:abstractNumId="80" w15:restartNumberingAfterBreak="0">
    <w:nsid w:val="00000052"/>
    <w:multiLevelType w:val="singleLevel"/>
    <w:tmpl w:val="00000052"/>
    <w:name w:val="WW8Num170"/>
    <w:lvl w:ilvl="0">
      <w:start w:val="1"/>
      <w:numFmt w:val="lowerLetter"/>
      <w:lvlText w:val="%1)"/>
      <w:lvlJc w:val="left"/>
      <w:pPr>
        <w:tabs>
          <w:tab w:val="num" w:pos="992"/>
        </w:tabs>
        <w:ind w:left="992" w:hanging="425"/>
      </w:pPr>
      <w:rPr>
        <w:b/>
        <w:i w:val="0"/>
      </w:rPr>
    </w:lvl>
  </w:abstractNum>
  <w:abstractNum w:abstractNumId="81" w15:restartNumberingAfterBreak="0">
    <w:nsid w:val="00000053"/>
    <w:multiLevelType w:val="singleLevel"/>
    <w:tmpl w:val="00000053"/>
    <w:name w:val="WW8Num57"/>
    <w:lvl w:ilvl="0">
      <w:start w:val="1"/>
      <w:numFmt w:val="lowerLetter"/>
      <w:lvlText w:val="%1)"/>
      <w:lvlJc w:val="left"/>
      <w:pPr>
        <w:tabs>
          <w:tab w:val="num" w:pos="992"/>
        </w:tabs>
        <w:ind w:left="992" w:hanging="425"/>
      </w:pPr>
      <w:rPr>
        <w:b/>
        <w:i w:val="0"/>
      </w:rPr>
    </w:lvl>
  </w:abstractNum>
  <w:abstractNum w:abstractNumId="82" w15:restartNumberingAfterBreak="0">
    <w:nsid w:val="00000054"/>
    <w:multiLevelType w:val="singleLevel"/>
    <w:tmpl w:val="00000054"/>
    <w:name w:val="WW8Num300"/>
    <w:lvl w:ilvl="0">
      <w:start w:val="1"/>
      <w:numFmt w:val="bullet"/>
      <w:lvlText w:val=""/>
      <w:lvlJc w:val="left"/>
      <w:pPr>
        <w:tabs>
          <w:tab w:val="num" w:pos="1418"/>
        </w:tabs>
        <w:ind w:left="1418" w:hanging="426"/>
      </w:pPr>
      <w:rPr>
        <w:rFonts w:ascii="Symbol" w:hAnsi="Symbol"/>
      </w:rPr>
    </w:lvl>
  </w:abstractNum>
  <w:abstractNum w:abstractNumId="83" w15:restartNumberingAfterBreak="0">
    <w:nsid w:val="00000055"/>
    <w:multiLevelType w:val="singleLevel"/>
    <w:tmpl w:val="00000055"/>
    <w:name w:val="WW8Num233"/>
    <w:lvl w:ilvl="0">
      <w:start w:val="1"/>
      <w:numFmt w:val="bullet"/>
      <w:lvlText w:val=""/>
      <w:lvlJc w:val="left"/>
      <w:pPr>
        <w:tabs>
          <w:tab w:val="num" w:pos="1701"/>
        </w:tabs>
        <w:ind w:left="1701" w:hanging="425"/>
      </w:pPr>
      <w:rPr>
        <w:rFonts w:ascii="Symbol" w:hAnsi="Symbol"/>
        <w:b/>
        <w:i w:val="0"/>
        <w:sz w:val="24"/>
      </w:rPr>
    </w:lvl>
  </w:abstractNum>
  <w:abstractNum w:abstractNumId="84" w15:restartNumberingAfterBreak="0">
    <w:nsid w:val="00000056"/>
    <w:multiLevelType w:val="singleLevel"/>
    <w:tmpl w:val="00000056"/>
    <w:name w:val="WW8Num174"/>
    <w:lvl w:ilvl="0">
      <w:start w:val="1"/>
      <w:numFmt w:val="upperRoman"/>
      <w:lvlText w:val="%1)"/>
      <w:lvlJc w:val="left"/>
      <w:pPr>
        <w:tabs>
          <w:tab w:val="num" w:pos="567"/>
        </w:tabs>
        <w:ind w:left="567" w:hanging="567"/>
      </w:pPr>
      <w:rPr>
        <w:b/>
        <w:i w:val="0"/>
      </w:rPr>
    </w:lvl>
  </w:abstractNum>
  <w:abstractNum w:abstractNumId="85" w15:restartNumberingAfterBreak="0">
    <w:nsid w:val="00000057"/>
    <w:multiLevelType w:val="singleLevel"/>
    <w:tmpl w:val="00000057"/>
    <w:name w:val="WW8Num493"/>
    <w:lvl w:ilvl="0">
      <w:start w:val="1"/>
      <w:numFmt w:val="bullet"/>
      <w:lvlText w:val=""/>
      <w:lvlJc w:val="left"/>
      <w:pPr>
        <w:tabs>
          <w:tab w:val="num" w:pos="992"/>
        </w:tabs>
        <w:ind w:left="992" w:hanging="425"/>
      </w:pPr>
      <w:rPr>
        <w:rFonts w:ascii="Symbol" w:hAnsi="Symbol"/>
      </w:rPr>
    </w:lvl>
  </w:abstractNum>
  <w:abstractNum w:abstractNumId="86" w15:restartNumberingAfterBreak="0">
    <w:nsid w:val="00000058"/>
    <w:multiLevelType w:val="singleLevel"/>
    <w:tmpl w:val="00000058"/>
    <w:name w:val="WW8Num237"/>
    <w:lvl w:ilvl="0">
      <w:start w:val="1"/>
      <w:numFmt w:val="upperRoman"/>
      <w:lvlText w:val="%1)"/>
      <w:lvlJc w:val="left"/>
      <w:pPr>
        <w:tabs>
          <w:tab w:val="num" w:pos="567"/>
        </w:tabs>
        <w:ind w:left="567" w:hanging="567"/>
      </w:pPr>
      <w:rPr>
        <w:b/>
        <w:i w:val="0"/>
      </w:rPr>
    </w:lvl>
  </w:abstractNum>
  <w:abstractNum w:abstractNumId="87" w15:restartNumberingAfterBreak="0">
    <w:nsid w:val="00000059"/>
    <w:multiLevelType w:val="singleLevel"/>
    <w:tmpl w:val="00000059"/>
    <w:name w:val="WW8Num182"/>
    <w:lvl w:ilvl="0">
      <w:start w:val="1"/>
      <w:numFmt w:val="upperRoman"/>
      <w:lvlText w:val="%1)"/>
      <w:lvlJc w:val="left"/>
      <w:pPr>
        <w:tabs>
          <w:tab w:val="num" w:pos="567"/>
        </w:tabs>
        <w:ind w:left="567" w:hanging="567"/>
      </w:pPr>
      <w:rPr>
        <w:b/>
        <w:i w:val="0"/>
      </w:rPr>
    </w:lvl>
  </w:abstractNum>
  <w:abstractNum w:abstractNumId="88" w15:restartNumberingAfterBreak="0">
    <w:nsid w:val="0000005A"/>
    <w:multiLevelType w:val="singleLevel"/>
    <w:tmpl w:val="0000005A"/>
    <w:name w:val="WW8Num454"/>
    <w:lvl w:ilvl="0">
      <w:start w:val="1"/>
      <w:numFmt w:val="bullet"/>
      <w:lvlText w:val=""/>
      <w:lvlJc w:val="left"/>
      <w:pPr>
        <w:tabs>
          <w:tab w:val="num" w:pos="992"/>
        </w:tabs>
        <w:ind w:left="992" w:hanging="425"/>
      </w:pPr>
      <w:rPr>
        <w:rFonts w:ascii="Symbol" w:hAnsi="Symbol"/>
      </w:rPr>
    </w:lvl>
  </w:abstractNum>
  <w:abstractNum w:abstractNumId="89" w15:restartNumberingAfterBreak="0">
    <w:nsid w:val="0000005B"/>
    <w:multiLevelType w:val="singleLevel"/>
    <w:tmpl w:val="0000005B"/>
    <w:name w:val="WW8Num455"/>
    <w:lvl w:ilvl="0">
      <w:start w:val="1"/>
      <w:numFmt w:val="upperRoman"/>
      <w:lvlText w:val="%1)"/>
      <w:lvlJc w:val="left"/>
      <w:pPr>
        <w:tabs>
          <w:tab w:val="num" w:pos="567"/>
        </w:tabs>
        <w:ind w:left="567" w:hanging="567"/>
      </w:pPr>
      <w:rPr>
        <w:b/>
        <w:i w:val="0"/>
      </w:rPr>
    </w:lvl>
  </w:abstractNum>
  <w:abstractNum w:abstractNumId="90" w15:restartNumberingAfterBreak="0">
    <w:nsid w:val="0000005C"/>
    <w:multiLevelType w:val="singleLevel"/>
    <w:tmpl w:val="0000005C"/>
    <w:name w:val="WW8Num41"/>
    <w:lvl w:ilvl="0">
      <w:start w:val="1"/>
      <w:numFmt w:val="bullet"/>
      <w:lvlText w:val=""/>
      <w:lvlJc w:val="left"/>
      <w:pPr>
        <w:tabs>
          <w:tab w:val="num" w:pos="992"/>
        </w:tabs>
        <w:ind w:left="992" w:hanging="425"/>
      </w:pPr>
      <w:rPr>
        <w:rFonts w:ascii="Symbol" w:hAnsi="Symbol"/>
      </w:rPr>
    </w:lvl>
  </w:abstractNum>
  <w:abstractNum w:abstractNumId="91" w15:restartNumberingAfterBreak="0">
    <w:nsid w:val="0000005D"/>
    <w:multiLevelType w:val="singleLevel"/>
    <w:tmpl w:val="0000005D"/>
    <w:name w:val="WW8Num255"/>
    <w:lvl w:ilvl="0">
      <w:start w:val="1"/>
      <w:numFmt w:val="bullet"/>
      <w:lvlText w:val=""/>
      <w:lvlJc w:val="left"/>
      <w:pPr>
        <w:tabs>
          <w:tab w:val="num" w:pos="992"/>
        </w:tabs>
        <w:ind w:left="992" w:hanging="425"/>
      </w:pPr>
      <w:rPr>
        <w:rFonts w:ascii="Symbol" w:hAnsi="Symbol"/>
      </w:rPr>
    </w:lvl>
  </w:abstractNum>
  <w:abstractNum w:abstractNumId="92" w15:restartNumberingAfterBreak="0">
    <w:nsid w:val="00000063"/>
    <w:multiLevelType w:val="singleLevel"/>
    <w:tmpl w:val="00000063"/>
    <w:name w:val="WW8Num99"/>
    <w:lvl w:ilvl="0">
      <w:start w:val="1"/>
      <w:numFmt w:val="bullet"/>
      <w:lvlText w:val=""/>
      <w:lvlJc w:val="left"/>
      <w:pPr>
        <w:tabs>
          <w:tab w:val="num" w:pos="360"/>
        </w:tabs>
        <w:ind w:left="360" w:hanging="360"/>
      </w:pPr>
      <w:rPr>
        <w:rFonts w:ascii="Symbol" w:hAnsi="Symbol"/>
      </w:rPr>
    </w:lvl>
  </w:abstractNum>
  <w:abstractNum w:abstractNumId="93" w15:restartNumberingAfterBreak="0">
    <w:nsid w:val="0000006F"/>
    <w:multiLevelType w:val="singleLevel"/>
    <w:tmpl w:val="0000006F"/>
    <w:name w:val="WW8Num122"/>
    <w:lvl w:ilvl="0">
      <w:start w:val="1"/>
      <w:numFmt w:val="bullet"/>
      <w:lvlText w:val=""/>
      <w:lvlJc w:val="left"/>
      <w:pPr>
        <w:tabs>
          <w:tab w:val="num" w:pos="720"/>
        </w:tabs>
        <w:ind w:left="720" w:hanging="360"/>
      </w:pPr>
      <w:rPr>
        <w:rFonts w:ascii="Symbol" w:hAnsi="Symbol"/>
      </w:rPr>
    </w:lvl>
  </w:abstractNum>
  <w:abstractNum w:abstractNumId="94" w15:restartNumberingAfterBreak="0">
    <w:nsid w:val="00000071"/>
    <w:multiLevelType w:val="singleLevel"/>
    <w:tmpl w:val="00000071"/>
    <w:name w:val="WW8Num113"/>
    <w:lvl w:ilvl="0">
      <w:start w:val="1"/>
      <w:numFmt w:val="bullet"/>
      <w:lvlText w:val=""/>
      <w:lvlJc w:val="left"/>
      <w:pPr>
        <w:tabs>
          <w:tab w:val="num" w:pos="360"/>
        </w:tabs>
        <w:ind w:left="360" w:hanging="360"/>
      </w:pPr>
      <w:rPr>
        <w:rFonts w:ascii="Symbol" w:hAnsi="Symbol"/>
      </w:rPr>
    </w:lvl>
  </w:abstractNum>
  <w:abstractNum w:abstractNumId="95" w15:restartNumberingAfterBreak="0">
    <w:nsid w:val="00000072"/>
    <w:multiLevelType w:val="singleLevel"/>
    <w:tmpl w:val="00000072"/>
    <w:name w:val="WW8Num125"/>
    <w:lvl w:ilvl="0">
      <w:start w:val="1"/>
      <w:numFmt w:val="lowerLetter"/>
      <w:lvlText w:val="%1)"/>
      <w:lvlJc w:val="left"/>
      <w:pPr>
        <w:tabs>
          <w:tab w:val="num" w:pos="720"/>
        </w:tabs>
        <w:ind w:left="720" w:hanging="360"/>
      </w:pPr>
    </w:lvl>
  </w:abstractNum>
  <w:abstractNum w:abstractNumId="96" w15:restartNumberingAfterBreak="0">
    <w:nsid w:val="00000084"/>
    <w:multiLevelType w:val="singleLevel"/>
    <w:tmpl w:val="00000084"/>
    <w:name w:val="WW8Num144"/>
    <w:lvl w:ilvl="0">
      <w:start w:val="1"/>
      <w:numFmt w:val="bullet"/>
      <w:lvlText w:val=""/>
      <w:lvlJc w:val="left"/>
      <w:pPr>
        <w:tabs>
          <w:tab w:val="num" w:pos="720"/>
        </w:tabs>
        <w:ind w:left="720" w:hanging="360"/>
      </w:pPr>
      <w:rPr>
        <w:rFonts w:ascii="Symbol" w:hAnsi="Symbol"/>
      </w:rPr>
    </w:lvl>
  </w:abstractNum>
  <w:abstractNum w:abstractNumId="97" w15:restartNumberingAfterBreak="0">
    <w:nsid w:val="00000085"/>
    <w:multiLevelType w:val="multilevel"/>
    <w:tmpl w:val="00000085"/>
    <w:name w:val="WW8Num145"/>
    <w:lvl w:ilvl="0">
      <w:start w:val="1"/>
      <w:numFmt w:val="decimal"/>
      <w:lvlText w:val="%1."/>
      <w:lvlJc w:val="left"/>
      <w:pPr>
        <w:tabs>
          <w:tab w:val="num" w:pos="360"/>
        </w:tabs>
        <w:ind w:left="360" w:hanging="360"/>
      </w:pPr>
    </w:lvl>
    <w:lvl w:ilvl="1">
      <w:start w:val="1"/>
      <w:numFmt w:val="upperRoman"/>
      <w:lvlText w:val="%2)"/>
      <w:lvlJc w:val="left"/>
      <w:pPr>
        <w:tabs>
          <w:tab w:val="num" w:pos="1440"/>
        </w:tabs>
        <w:ind w:left="1440" w:hanging="720"/>
      </w:p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98" w15:restartNumberingAfterBreak="0">
    <w:nsid w:val="0000009C"/>
    <w:multiLevelType w:val="singleLevel"/>
    <w:tmpl w:val="0000009C"/>
    <w:name w:val="WW8Num156"/>
    <w:lvl w:ilvl="0">
      <w:start w:val="1"/>
      <w:numFmt w:val="lowerLetter"/>
      <w:lvlText w:val="%1)"/>
      <w:lvlJc w:val="left"/>
      <w:pPr>
        <w:tabs>
          <w:tab w:val="num" w:pos="360"/>
        </w:tabs>
        <w:ind w:left="360" w:hanging="360"/>
      </w:pPr>
    </w:lvl>
  </w:abstractNum>
  <w:abstractNum w:abstractNumId="99" w15:restartNumberingAfterBreak="0">
    <w:nsid w:val="0000009E"/>
    <w:multiLevelType w:val="singleLevel"/>
    <w:tmpl w:val="0000009E"/>
    <w:name w:val="WW8Num158"/>
    <w:lvl w:ilvl="0">
      <w:start w:val="1"/>
      <w:numFmt w:val="lowerLetter"/>
      <w:lvlText w:val="%1)"/>
      <w:lvlJc w:val="left"/>
      <w:pPr>
        <w:tabs>
          <w:tab w:val="num" w:pos="360"/>
        </w:tabs>
        <w:ind w:left="360" w:hanging="360"/>
      </w:pPr>
    </w:lvl>
  </w:abstractNum>
  <w:abstractNum w:abstractNumId="100" w15:restartNumberingAfterBreak="0">
    <w:nsid w:val="000000A1"/>
    <w:multiLevelType w:val="singleLevel"/>
    <w:tmpl w:val="000000A1"/>
    <w:name w:val="WW8Num161"/>
    <w:lvl w:ilvl="0">
      <w:start w:val="1"/>
      <w:numFmt w:val="lowerLetter"/>
      <w:lvlText w:val="%1)"/>
      <w:lvlJc w:val="left"/>
      <w:pPr>
        <w:tabs>
          <w:tab w:val="num" w:pos="720"/>
        </w:tabs>
        <w:ind w:left="720" w:hanging="360"/>
      </w:pPr>
    </w:lvl>
  </w:abstractNum>
  <w:abstractNum w:abstractNumId="101" w15:restartNumberingAfterBreak="0">
    <w:nsid w:val="000000A8"/>
    <w:multiLevelType w:val="singleLevel"/>
    <w:tmpl w:val="000000A8"/>
    <w:name w:val="WW8Num184"/>
    <w:lvl w:ilvl="0">
      <w:start w:val="1"/>
      <w:numFmt w:val="bullet"/>
      <w:lvlText w:val=""/>
      <w:lvlJc w:val="left"/>
      <w:pPr>
        <w:tabs>
          <w:tab w:val="num" w:pos="360"/>
        </w:tabs>
        <w:ind w:left="360" w:hanging="360"/>
      </w:pPr>
      <w:rPr>
        <w:rFonts w:ascii="Symbol" w:hAnsi="Symbol"/>
      </w:rPr>
    </w:lvl>
  </w:abstractNum>
  <w:abstractNum w:abstractNumId="102" w15:restartNumberingAfterBreak="0">
    <w:nsid w:val="000000AD"/>
    <w:multiLevelType w:val="singleLevel"/>
    <w:tmpl w:val="000000AD"/>
    <w:name w:val="WW8Num173"/>
    <w:lvl w:ilvl="0">
      <w:start w:val="1"/>
      <w:numFmt w:val="lowerLetter"/>
      <w:lvlText w:val="%1)"/>
      <w:lvlJc w:val="left"/>
      <w:pPr>
        <w:tabs>
          <w:tab w:val="num" w:pos="720"/>
        </w:tabs>
        <w:ind w:left="720" w:hanging="360"/>
      </w:pPr>
    </w:lvl>
  </w:abstractNum>
  <w:abstractNum w:abstractNumId="103" w15:restartNumberingAfterBreak="0">
    <w:nsid w:val="000000B1"/>
    <w:multiLevelType w:val="singleLevel"/>
    <w:tmpl w:val="000000B1"/>
    <w:name w:val="WW8Num177"/>
    <w:lvl w:ilvl="0">
      <w:start w:val="1"/>
      <w:numFmt w:val="lowerLetter"/>
      <w:lvlText w:val="%1)"/>
      <w:lvlJc w:val="left"/>
      <w:pPr>
        <w:tabs>
          <w:tab w:val="num" w:pos="720"/>
        </w:tabs>
        <w:ind w:left="720" w:hanging="360"/>
      </w:pPr>
    </w:lvl>
  </w:abstractNum>
  <w:abstractNum w:abstractNumId="104" w15:restartNumberingAfterBreak="0">
    <w:nsid w:val="000000BD"/>
    <w:multiLevelType w:val="singleLevel"/>
    <w:tmpl w:val="000000BD"/>
    <w:name w:val="WW8Num206"/>
    <w:lvl w:ilvl="0">
      <w:start w:val="1"/>
      <w:numFmt w:val="upperRoman"/>
      <w:lvlText w:val="%1."/>
      <w:lvlJc w:val="left"/>
      <w:pPr>
        <w:tabs>
          <w:tab w:val="num" w:pos="720"/>
        </w:tabs>
        <w:ind w:left="720" w:hanging="720"/>
      </w:pPr>
    </w:lvl>
  </w:abstractNum>
  <w:abstractNum w:abstractNumId="105" w15:restartNumberingAfterBreak="0">
    <w:nsid w:val="000000BF"/>
    <w:multiLevelType w:val="singleLevel"/>
    <w:tmpl w:val="000000BF"/>
    <w:name w:val="WW8Num191"/>
    <w:lvl w:ilvl="0">
      <w:start w:val="1"/>
      <w:numFmt w:val="bullet"/>
      <w:lvlText w:val=""/>
      <w:lvlJc w:val="left"/>
      <w:pPr>
        <w:tabs>
          <w:tab w:val="num" w:pos="360"/>
        </w:tabs>
        <w:ind w:left="360" w:hanging="360"/>
      </w:pPr>
      <w:rPr>
        <w:rFonts w:ascii="Symbol" w:hAnsi="Symbol"/>
      </w:rPr>
    </w:lvl>
  </w:abstractNum>
  <w:abstractNum w:abstractNumId="106" w15:restartNumberingAfterBreak="0">
    <w:nsid w:val="000000DF"/>
    <w:multiLevelType w:val="singleLevel"/>
    <w:tmpl w:val="000000DF"/>
    <w:name w:val="WW8Num242"/>
    <w:lvl w:ilvl="0">
      <w:start w:val="1"/>
      <w:numFmt w:val="bullet"/>
      <w:lvlText w:val=""/>
      <w:lvlJc w:val="left"/>
      <w:pPr>
        <w:tabs>
          <w:tab w:val="num" w:pos="360"/>
        </w:tabs>
        <w:ind w:left="360" w:hanging="360"/>
      </w:pPr>
      <w:rPr>
        <w:rFonts w:ascii="Symbol" w:hAnsi="Symbol"/>
      </w:rPr>
    </w:lvl>
  </w:abstractNum>
  <w:abstractNum w:abstractNumId="107" w15:restartNumberingAfterBreak="0">
    <w:nsid w:val="000000E8"/>
    <w:multiLevelType w:val="singleLevel"/>
    <w:tmpl w:val="000000E8"/>
    <w:name w:val="WW8Num232"/>
    <w:lvl w:ilvl="0">
      <w:start w:val="1"/>
      <w:numFmt w:val="lowerLetter"/>
      <w:lvlText w:val="%1)"/>
      <w:lvlJc w:val="left"/>
      <w:pPr>
        <w:tabs>
          <w:tab w:val="num" w:pos="720"/>
        </w:tabs>
        <w:ind w:left="720" w:hanging="360"/>
      </w:pPr>
    </w:lvl>
  </w:abstractNum>
  <w:abstractNum w:abstractNumId="108" w15:restartNumberingAfterBreak="0">
    <w:nsid w:val="0000011F"/>
    <w:multiLevelType w:val="singleLevel"/>
    <w:tmpl w:val="0000011F"/>
    <w:name w:val="WW8Num287"/>
    <w:lvl w:ilvl="0">
      <w:start w:val="1"/>
      <w:numFmt w:val="bullet"/>
      <w:lvlText w:val=""/>
      <w:lvlJc w:val="left"/>
      <w:pPr>
        <w:tabs>
          <w:tab w:val="num" w:pos="360"/>
        </w:tabs>
        <w:ind w:left="360" w:hanging="360"/>
      </w:pPr>
      <w:rPr>
        <w:rFonts w:ascii="Symbol" w:hAnsi="Symbol"/>
      </w:rPr>
    </w:lvl>
  </w:abstractNum>
  <w:abstractNum w:abstractNumId="109" w15:restartNumberingAfterBreak="0">
    <w:nsid w:val="00185325"/>
    <w:multiLevelType w:val="singleLevel"/>
    <w:tmpl w:val="E15E82DA"/>
    <w:lvl w:ilvl="0">
      <w:start w:val="1"/>
      <w:numFmt w:val="lowerLetter"/>
      <w:lvlText w:val="%1)"/>
      <w:lvlJc w:val="left"/>
      <w:pPr>
        <w:tabs>
          <w:tab w:val="num" w:pos="2061"/>
        </w:tabs>
        <w:ind w:left="2061" w:hanging="360"/>
      </w:pPr>
      <w:rPr>
        <w:rFonts w:hint="default"/>
      </w:rPr>
    </w:lvl>
  </w:abstractNum>
  <w:abstractNum w:abstractNumId="110" w15:restartNumberingAfterBreak="0">
    <w:nsid w:val="011A7BD1"/>
    <w:multiLevelType w:val="singleLevel"/>
    <w:tmpl w:val="04160017"/>
    <w:name w:val="WW8Num46622222222222222222222222"/>
    <w:lvl w:ilvl="0">
      <w:start w:val="1"/>
      <w:numFmt w:val="lowerLetter"/>
      <w:lvlText w:val="%1)"/>
      <w:lvlJc w:val="left"/>
      <w:pPr>
        <w:tabs>
          <w:tab w:val="num" w:pos="360"/>
        </w:tabs>
        <w:ind w:left="360" w:hanging="360"/>
      </w:pPr>
    </w:lvl>
  </w:abstractNum>
  <w:abstractNum w:abstractNumId="111" w15:restartNumberingAfterBreak="0">
    <w:nsid w:val="01AB3694"/>
    <w:multiLevelType w:val="hybridMultilevel"/>
    <w:tmpl w:val="78583802"/>
    <w:lvl w:ilvl="0" w:tplc="DA104F1E">
      <w:start w:val="1"/>
      <w:numFmt w:val="lowerLetter"/>
      <w:lvlText w:val="%1)"/>
      <w:lvlJc w:val="left"/>
      <w:pPr>
        <w:ind w:left="1069" w:hanging="360"/>
      </w:pPr>
      <w:rPr>
        <w:rFonts w:ascii="Arial" w:eastAsia="Times New Roman"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15:restartNumberingAfterBreak="0">
    <w:nsid w:val="01D459CD"/>
    <w:multiLevelType w:val="multilevel"/>
    <w:tmpl w:val="A48626C6"/>
    <w:name w:val="WW8Num46622322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3" w15:restartNumberingAfterBreak="0">
    <w:nsid w:val="02F820C8"/>
    <w:multiLevelType w:val="hybridMultilevel"/>
    <w:tmpl w:val="C6A06ECE"/>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14" w15:restartNumberingAfterBreak="0">
    <w:nsid w:val="04C65E7D"/>
    <w:multiLevelType w:val="multilevel"/>
    <w:tmpl w:val="1E283736"/>
    <w:name w:val="WW8Num4662232223"/>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5"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16" w15:restartNumberingAfterBreak="0">
    <w:nsid w:val="06B9229C"/>
    <w:multiLevelType w:val="singleLevel"/>
    <w:tmpl w:val="04160017"/>
    <w:name w:val="WW8Num2652"/>
    <w:lvl w:ilvl="0">
      <w:start w:val="1"/>
      <w:numFmt w:val="lowerLetter"/>
      <w:lvlText w:val="%1)"/>
      <w:lvlJc w:val="left"/>
      <w:pPr>
        <w:tabs>
          <w:tab w:val="num" w:pos="360"/>
        </w:tabs>
        <w:ind w:left="360" w:hanging="360"/>
      </w:pPr>
    </w:lvl>
  </w:abstractNum>
  <w:abstractNum w:abstractNumId="117" w15:restartNumberingAfterBreak="0">
    <w:nsid w:val="06FE61C6"/>
    <w:multiLevelType w:val="singleLevel"/>
    <w:tmpl w:val="04160001"/>
    <w:name w:val="WW8Num2522222222222222"/>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9" w15:restartNumberingAfterBreak="0">
    <w:nsid w:val="082178F8"/>
    <w:multiLevelType w:val="singleLevel"/>
    <w:tmpl w:val="00000006"/>
    <w:name w:val="WW8Num466222222222222222"/>
    <w:lvl w:ilvl="0">
      <w:start w:val="1"/>
      <w:numFmt w:val="upperRoman"/>
      <w:lvlText w:val="%1)"/>
      <w:lvlJc w:val="left"/>
      <w:pPr>
        <w:tabs>
          <w:tab w:val="num" w:pos="567"/>
        </w:tabs>
        <w:ind w:left="567" w:hanging="567"/>
      </w:pPr>
      <w:rPr>
        <w:b/>
        <w:i w:val="0"/>
      </w:rPr>
    </w:lvl>
  </w:abstractNum>
  <w:abstractNum w:abstractNumId="120" w15:restartNumberingAfterBreak="0">
    <w:nsid w:val="08BB2938"/>
    <w:multiLevelType w:val="multilevel"/>
    <w:tmpl w:val="BE520B96"/>
    <w:lvl w:ilvl="0">
      <w:start w:val="1"/>
      <w:numFmt w:val="decimal"/>
      <w:suff w:val="nothing"/>
      <w:lvlText w:val=" %1."/>
      <w:lvlJc w:val="left"/>
      <w:pPr>
        <w:ind w:left="283" w:hanging="283"/>
      </w:pPr>
      <w:rPr>
        <w:rFonts w:ascii="Arial" w:hAnsi="Arial"/>
      </w:rPr>
    </w:lvl>
    <w:lvl w:ilvl="1">
      <w:start w:val="1"/>
      <w:numFmt w:val="decimal"/>
      <w:suff w:val="nothing"/>
      <w:lvlText w:val=" %1.%2."/>
      <w:lvlJc w:val="left"/>
      <w:pPr>
        <w:ind w:left="567" w:hanging="283"/>
      </w:pPr>
      <w:rPr>
        <w:rFonts w:ascii="Arial (W1)" w:hAnsi="Times-Roman" w:hint="default"/>
        <w:b w:val="0"/>
        <w:i w:val="0"/>
      </w:rPr>
    </w:lvl>
    <w:lvl w:ilvl="2">
      <w:start w:val="1"/>
      <w:numFmt w:val="decimal"/>
      <w:suff w:val="nothing"/>
      <w:lvlText w:val=" %1.%2.%3."/>
      <w:lvlJc w:val="left"/>
      <w:pPr>
        <w:ind w:left="850" w:hanging="283"/>
      </w:pPr>
      <w:rPr>
        <w:rFonts w:ascii="Arial (W1)" w:hAnsi="Times-Roman" w:hint="default"/>
        <w:b w:val="0"/>
        <w:i w:val="0"/>
      </w:rPr>
    </w:lvl>
    <w:lvl w:ilvl="3">
      <w:start w:val="1"/>
      <w:numFmt w:val="decimal"/>
      <w:suff w:val="nothing"/>
      <w:lvlText w:val=" %1.%2.%3.%4."/>
      <w:lvlJc w:val="left"/>
      <w:pPr>
        <w:ind w:left="1134" w:hanging="283"/>
      </w:pPr>
      <w:rPr>
        <w:rFonts w:ascii="Arial" w:hAnsi="Arial" w:hint="default"/>
        <w:b w:val="0"/>
        <w:i w:val="0"/>
      </w:rPr>
    </w:lvl>
    <w:lvl w:ilvl="4">
      <w:start w:val="1"/>
      <w:numFmt w:val="decimal"/>
      <w:lvlText w:val=" %1.%2.%3.%4.%5. "/>
      <w:lvlJc w:val="left"/>
      <w:pPr>
        <w:tabs>
          <w:tab w:val="num" w:pos="1417"/>
        </w:tabs>
        <w:ind w:left="1417" w:hanging="283"/>
      </w:pPr>
      <w:rPr>
        <w:rFonts w:ascii="Arial" w:hAnsi="Arial"/>
      </w:rPr>
    </w:lvl>
    <w:lvl w:ilvl="5">
      <w:start w:val="1"/>
      <w:numFmt w:val="decimal"/>
      <w:lvlText w:val=" %1.%2.%3.%4.%5.%6. "/>
      <w:lvlJc w:val="left"/>
      <w:pPr>
        <w:tabs>
          <w:tab w:val="num" w:pos="1701"/>
        </w:tabs>
        <w:ind w:left="1701" w:hanging="283"/>
      </w:pPr>
      <w:rPr>
        <w:rFonts w:ascii="Arial" w:hAnsi="Arial"/>
      </w:rPr>
    </w:lvl>
    <w:lvl w:ilvl="6">
      <w:start w:val="1"/>
      <w:numFmt w:val="lowerLetter"/>
      <w:lvlText w:val=" %7)"/>
      <w:lvlJc w:val="left"/>
      <w:pPr>
        <w:tabs>
          <w:tab w:val="num" w:pos="2061"/>
        </w:tabs>
        <w:ind w:left="1984" w:hanging="283"/>
      </w:pPr>
      <w:rPr>
        <w:rFonts w:ascii="Arial" w:hAnsi="Arial"/>
      </w:rPr>
    </w:lvl>
    <w:lvl w:ilvl="7">
      <w:start w:val="1"/>
      <w:numFmt w:val="none"/>
      <w:suff w:val="nothing"/>
      <w:lvlText w:val="  "/>
      <w:lvlJc w:val="left"/>
      <w:pPr>
        <w:ind w:left="2268" w:hanging="283"/>
      </w:pPr>
      <w:rPr>
        <w:rFonts w:ascii="Arial" w:hAnsi="Arial"/>
      </w:rPr>
    </w:lvl>
    <w:lvl w:ilvl="8">
      <w:start w:val="1"/>
      <w:numFmt w:val="bullet"/>
      <w:lvlText w:val=""/>
      <w:lvlJc w:val="left"/>
      <w:pPr>
        <w:tabs>
          <w:tab w:val="num" w:pos="2551"/>
        </w:tabs>
        <w:ind w:left="2551" w:hanging="283"/>
      </w:pPr>
      <w:rPr>
        <w:rFonts w:ascii="Symbol" w:hAnsi="Symbol"/>
        <w:sz w:val="18"/>
      </w:rPr>
    </w:lvl>
  </w:abstractNum>
  <w:abstractNum w:abstractNumId="121" w15:restartNumberingAfterBreak="0">
    <w:nsid w:val="08F71004"/>
    <w:multiLevelType w:val="singleLevel"/>
    <w:tmpl w:val="04160001"/>
    <w:name w:val="WW8Num2522222222222222222222"/>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0AEC4162"/>
    <w:multiLevelType w:val="hybridMultilevel"/>
    <w:tmpl w:val="11FA1838"/>
    <w:lvl w:ilvl="0" w:tplc="48D46744">
      <w:start w:val="1"/>
      <w:numFmt w:val="lowerLetter"/>
      <w:lvlText w:val="%1)"/>
      <w:lvlJc w:val="left"/>
      <w:pPr>
        <w:ind w:left="2418" w:hanging="360"/>
      </w:pPr>
      <w:rPr>
        <w:rFonts w:hint="default"/>
      </w:rPr>
    </w:lvl>
    <w:lvl w:ilvl="1" w:tplc="04160019" w:tentative="1">
      <w:start w:val="1"/>
      <w:numFmt w:val="lowerLetter"/>
      <w:lvlText w:val="%2."/>
      <w:lvlJc w:val="left"/>
      <w:pPr>
        <w:ind w:left="3138" w:hanging="360"/>
      </w:pPr>
    </w:lvl>
    <w:lvl w:ilvl="2" w:tplc="0416001B" w:tentative="1">
      <w:start w:val="1"/>
      <w:numFmt w:val="lowerRoman"/>
      <w:lvlText w:val="%3."/>
      <w:lvlJc w:val="right"/>
      <w:pPr>
        <w:ind w:left="3858" w:hanging="180"/>
      </w:pPr>
    </w:lvl>
    <w:lvl w:ilvl="3" w:tplc="0416000F" w:tentative="1">
      <w:start w:val="1"/>
      <w:numFmt w:val="decimal"/>
      <w:lvlText w:val="%4."/>
      <w:lvlJc w:val="left"/>
      <w:pPr>
        <w:ind w:left="4578" w:hanging="360"/>
      </w:pPr>
    </w:lvl>
    <w:lvl w:ilvl="4" w:tplc="04160019" w:tentative="1">
      <w:start w:val="1"/>
      <w:numFmt w:val="lowerLetter"/>
      <w:lvlText w:val="%5."/>
      <w:lvlJc w:val="left"/>
      <w:pPr>
        <w:ind w:left="5298" w:hanging="360"/>
      </w:pPr>
    </w:lvl>
    <w:lvl w:ilvl="5" w:tplc="0416001B" w:tentative="1">
      <w:start w:val="1"/>
      <w:numFmt w:val="lowerRoman"/>
      <w:lvlText w:val="%6."/>
      <w:lvlJc w:val="right"/>
      <w:pPr>
        <w:ind w:left="6018" w:hanging="180"/>
      </w:pPr>
    </w:lvl>
    <w:lvl w:ilvl="6" w:tplc="0416000F" w:tentative="1">
      <w:start w:val="1"/>
      <w:numFmt w:val="decimal"/>
      <w:lvlText w:val="%7."/>
      <w:lvlJc w:val="left"/>
      <w:pPr>
        <w:ind w:left="6738" w:hanging="360"/>
      </w:pPr>
    </w:lvl>
    <w:lvl w:ilvl="7" w:tplc="04160019" w:tentative="1">
      <w:start w:val="1"/>
      <w:numFmt w:val="lowerLetter"/>
      <w:lvlText w:val="%8."/>
      <w:lvlJc w:val="left"/>
      <w:pPr>
        <w:ind w:left="7458" w:hanging="360"/>
      </w:pPr>
    </w:lvl>
    <w:lvl w:ilvl="8" w:tplc="0416001B" w:tentative="1">
      <w:start w:val="1"/>
      <w:numFmt w:val="lowerRoman"/>
      <w:lvlText w:val="%9."/>
      <w:lvlJc w:val="right"/>
      <w:pPr>
        <w:ind w:left="8178" w:hanging="180"/>
      </w:pPr>
    </w:lvl>
  </w:abstractNum>
  <w:abstractNum w:abstractNumId="123" w15:restartNumberingAfterBreak="0">
    <w:nsid w:val="0BBC6333"/>
    <w:multiLevelType w:val="singleLevel"/>
    <w:tmpl w:val="04160017"/>
    <w:name w:val="WW8Num46622222"/>
    <w:lvl w:ilvl="0">
      <w:start w:val="1"/>
      <w:numFmt w:val="lowerLetter"/>
      <w:lvlText w:val="%1)"/>
      <w:lvlJc w:val="left"/>
      <w:pPr>
        <w:tabs>
          <w:tab w:val="num" w:pos="360"/>
        </w:tabs>
        <w:ind w:left="360" w:hanging="360"/>
      </w:pPr>
    </w:lvl>
  </w:abstractNum>
  <w:abstractNum w:abstractNumId="124" w15:restartNumberingAfterBreak="0">
    <w:nsid w:val="0CFF3A9B"/>
    <w:multiLevelType w:val="multilevel"/>
    <w:tmpl w:val="73A63E38"/>
    <w:lvl w:ilvl="0">
      <w:start w:val="1"/>
      <w:numFmt w:val="decimal"/>
      <w:pStyle w:val="Sumrio2"/>
      <w:lvlText w:val="%1."/>
      <w:lvlJc w:val="left"/>
      <w:pPr>
        <w:ind w:left="502"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125" w15:restartNumberingAfterBreak="0">
    <w:nsid w:val="0D900F3A"/>
    <w:multiLevelType w:val="hybridMultilevel"/>
    <w:tmpl w:val="B7167C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15:restartNumberingAfterBreak="0">
    <w:nsid w:val="0E8F2BBA"/>
    <w:multiLevelType w:val="singleLevel"/>
    <w:tmpl w:val="04160001"/>
    <w:name w:val="WW8Num25922222"/>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0F637BCE"/>
    <w:multiLevelType w:val="singleLevel"/>
    <w:tmpl w:val="04160001"/>
    <w:name w:val="WW8Num25222222222222222222222"/>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10897EF5"/>
    <w:multiLevelType w:val="singleLevel"/>
    <w:tmpl w:val="04160001"/>
    <w:name w:val="WW8Num4662222222222222222222"/>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10C1771E"/>
    <w:multiLevelType w:val="multilevel"/>
    <w:tmpl w:val="0E2E7ADC"/>
    <w:name w:val="WW8Num466222222222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0" w15:restartNumberingAfterBreak="0">
    <w:nsid w:val="113560E3"/>
    <w:multiLevelType w:val="hybridMultilevel"/>
    <w:tmpl w:val="E1A89A78"/>
    <w:lvl w:ilvl="0" w:tplc="75408196">
      <w:start w:val="1"/>
      <w:numFmt w:val="lowerLetter"/>
      <w:lvlText w:val="%1)"/>
      <w:lvlJc w:val="left"/>
      <w:pPr>
        <w:ind w:left="720" w:hanging="360"/>
      </w:pPr>
      <w:rPr>
        <w:rFonts w:ascii="Arial" w:hAnsi="Arial" w:cs="Arial"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15:restartNumberingAfterBreak="0">
    <w:nsid w:val="11EB18C5"/>
    <w:multiLevelType w:val="multilevel"/>
    <w:tmpl w:val="0D7A6072"/>
    <w:lvl w:ilvl="0">
      <w:start w:val="7"/>
      <w:numFmt w:val="decimal"/>
      <w:suff w:val="nothing"/>
      <w:lvlText w:val=" %1."/>
      <w:lvlJc w:val="left"/>
      <w:pPr>
        <w:ind w:left="283" w:hanging="283"/>
      </w:pPr>
      <w:rPr>
        <w:rFonts w:ascii="Arial" w:hAnsi="Arial" w:hint="default"/>
        <w:sz w:val="24"/>
      </w:rPr>
    </w:lvl>
    <w:lvl w:ilvl="1">
      <w:start w:val="1"/>
      <w:numFmt w:val="decimal"/>
      <w:suff w:val="nothing"/>
      <w:lvlText w:val=" %1.%2."/>
      <w:lvlJc w:val="left"/>
      <w:pPr>
        <w:ind w:left="567" w:hanging="283"/>
      </w:pPr>
      <w:rPr>
        <w:rFonts w:ascii="Arial" w:hAnsi="Arial"/>
        <w:i w:val="0"/>
      </w:rPr>
    </w:lvl>
    <w:lvl w:ilvl="2">
      <w:start w:val="1"/>
      <w:numFmt w:val="decimal"/>
      <w:suff w:val="nothing"/>
      <w:lvlText w:val=" %1.%2.%3."/>
      <w:lvlJc w:val="left"/>
      <w:pPr>
        <w:ind w:left="850" w:hanging="283"/>
      </w:pPr>
      <w:rPr>
        <w:rFonts w:ascii="Arial" w:hAnsi="Arial"/>
      </w:rPr>
    </w:lvl>
    <w:lvl w:ilvl="3">
      <w:start w:val="1"/>
      <w:numFmt w:val="decimal"/>
      <w:suff w:val="nothing"/>
      <w:lvlText w:val=" %1.%2.%3.%4."/>
      <w:lvlJc w:val="left"/>
      <w:pPr>
        <w:ind w:left="1134" w:hanging="283"/>
      </w:pPr>
      <w:rPr>
        <w:rFonts w:ascii="Arial" w:hAnsi="Arial"/>
      </w:rPr>
    </w:lvl>
    <w:lvl w:ilvl="4">
      <w:start w:val="1"/>
      <w:numFmt w:val="decimal"/>
      <w:lvlText w:val=" %1.%2.%3.%4.%5. "/>
      <w:lvlJc w:val="left"/>
      <w:pPr>
        <w:tabs>
          <w:tab w:val="num" w:pos="1417"/>
        </w:tabs>
        <w:ind w:left="1417" w:hanging="283"/>
      </w:pPr>
      <w:rPr>
        <w:rFonts w:ascii="Arial" w:hAnsi="Arial"/>
      </w:rPr>
    </w:lvl>
    <w:lvl w:ilvl="5">
      <w:start w:val="1"/>
      <w:numFmt w:val="decimal"/>
      <w:lvlText w:val=" %1.%2.%3.%4.%5.%6. "/>
      <w:lvlJc w:val="left"/>
      <w:pPr>
        <w:tabs>
          <w:tab w:val="num" w:pos="1701"/>
        </w:tabs>
        <w:ind w:left="1701" w:hanging="283"/>
      </w:pPr>
      <w:rPr>
        <w:rFonts w:ascii="Arial" w:hAnsi="Arial"/>
      </w:rPr>
    </w:lvl>
    <w:lvl w:ilvl="6">
      <w:start w:val="1"/>
      <w:numFmt w:val="lowerLetter"/>
      <w:suff w:val="nothing"/>
      <w:lvlText w:val=" %7) "/>
      <w:lvlJc w:val="left"/>
      <w:pPr>
        <w:ind w:left="1984" w:hanging="283"/>
      </w:pPr>
      <w:rPr>
        <w:rFonts w:ascii="Arial" w:hAnsi="Arial"/>
      </w:rPr>
    </w:lvl>
    <w:lvl w:ilvl="7">
      <w:start w:val="1"/>
      <w:numFmt w:val="none"/>
      <w:suff w:val="nothing"/>
      <w:lvlText w:val="  "/>
      <w:lvlJc w:val="left"/>
      <w:pPr>
        <w:ind w:left="2268" w:hanging="283"/>
      </w:pPr>
      <w:rPr>
        <w:rFonts w:ascii="Arial" w:hAnsi="Arial"/>
      </w:rPr>
    </w:lvl>
    <w:lvl w:ilvl="8">
      <w:start w:val="1"/>
      <w:numFmt w:val="bullet"/>
      <w:lvlText w:val=""/>
      <w:lvlJc w:val="left"/>
      <w:pPr>
        <w:tabs>
          <w:tab w:val="num" w:pos="2551"/>
        </w:tabs>
        <w:ind w:left="2551" w:hanging="283"/>
      </w:pPr>
      <w:rPr>
        <w:rFonts w:ascii="Symbol" w:hAnsi="Symbol"/>
        <w:sz w:val="18"/>
      </w:rPr>
    </w:lvl>
  </w:abstractNum>
  <w:abstractNum w:abstractNumId="132" w15:restartNumberingAfterBreak="0">
    <w:nsid w:val="1292185A"/>
    <w:multiLevelType w:val="multilevel"/>
    <w:tmpl w:val="66460A5A"/>
    <w:name w:val="WW8Num4662232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3" w15:restartNumberingAfterBreak="0">
    <w:nsid w:val="12D516C6"/>
    <w:multiLevelType w:val="singleLevel"/>
    <w:tmpl w:val="7FF2E956"/>
    <w:name w:val="WW8Num152"/>
    <w:lvl w:ilvl="0">
      <w:start w:val="1"/>
      <w:numFmt w:val="upperRoman"/>
      <w:lvlText w:val="%1)"/>
      <w:lvlJc w:val="left"/>
      <w:pPr>
        <w:tabs>
          <w:tab w:val="num" w:pos="720"/>
        </w:tabs>
        <w:ind w:left="567" w:hanging="567"/>
      </w:pPr>
      <w:rPr>
        <w:b/>
        <w:i w:val="0"/>
      </w:rPr>
    </w:lvl>
  </w:abstractNum>
  <w:abstractNum w:abstractNumId="134"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35" w15:restartNumberingAfterBreak="0">
    <w:nsid w:val="130A0918"/>
    <w:multiLevelType w:val="singleLevel"/>
    <w:tmpl w:val="04160013"/>
    <w:name w:val="WW8Num4812"/>
    <w:lvl w:ilvl="0">
      <w:start w:val="1"/>
      <w:numFmt w:val="upperRoman"/>
      <w:lvlText w:val="%1."/>
      <w:lvlJc w:val="left"/>
      <w:pPr>
        <w:tabs>
          <w:tab w:val="num" w:pos="720"/>
        </w:tabs>
        <w:ind w:left="720" w:hanging="720"/>
      </w:pPr>
    </w:lvl>
  </w:abstractNum>
  <w:abstractNum w:abstractNumId="136" w15:restartNumberingAfterBreak="0">
    <w:nsid w:val="13AA0816"/>
    <w:multiLevelType w:val="multilevel"/>
    <w:tmpl w:val="C7E8B7F8"/>
    <w:lvl w:ilvl="0">
      <w:start w:val="1"/>
      <w:numFmt w:val="lowerLetter"/>
      <w:lvlText w:val="%1)"/>
      <w:lvlJc w:val="left"/>
      <w:pPr>
        <w:ind w:left="585" w:hanging="585"/>
      </w:pPr>
      <w:rPr>
        <w:rFonts w:hint="default"/>
        <w:b w:val="0"/>
      </w:rPr>
    </w:lvl>
    <w:lvl w:ilvl="1">
      <w:start w:val="3"/>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lowerLetter"/>
      <w:lvlText w:val="%7)"/>
      <w:lvlJc w:val="left"/>
      <w:pPr>
        <w:ind w:left="1440" w:hanging="1440"/>
      </w:pPr>
      <w:rPr>
        <w:rFonts w:ascii="Arial" w:eastAsia="Times New Roman" w:hAnsi="Arial" w:cs="Times New Roman"/>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7"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38" w15:restartNumberingAfterBreak="0">
    <w:nsid w:val="1479121C"/>
    <w:multiLevelType w:val="singleLevel"/>
    <w:tmpl w:val="04160001"/>
    <w:name w:val="WW8Num4662222222"/>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16101E86"/>
    <w:multiLevelType w:val="singleLevel"/>
    <w:tmpl w:val="04160017"/>
    <w:name w:val="WW8Num466222222222"/>
    <w:lvl w:ilvl="0">
      <w:start w:val="1"/>
      <w:numFmt w:val="lowerLetter"/>
      <w:lvlText w:val="%1)"/>
      <w:lvlJc w:val="left"/>
      <w:pPr>
        <w:tabs>
          <w:tab w:val="num" w:pos="360"/>
        </w:tabs>
        <w:ind w:left="360" w:hanging="360"/>
      </w:pPr>
    </w:lvl>
  </w:abstractNum>
  <w:abstractNum w:abstractNumId="140" w15:restartNumberingAfterBreak="0">
    <w:nsid w:val="162A043A"/>
    <w:multiLevelType w:val="multilevel"/>
    <w:tmpl w:val="E7763426"/>
    <w:lvl w:ilvl="0">
      <w:start w:val="1"/>
      <w:numFmt w:val="lowerLetter"/>
      <w:lvlText w:val="%1)"/>
      <w:lvlJc w:val="left"/>
      <w:pPr>
        <w:tabs>
          <w:tab w:val="num" w:pos="1776"/>
        </w:tabs>
        <w:ind w:left="1776" w:hanging="360"/>
      </w:pPr>
      <w:rPr>
        <w:rFonts w:hint="default"/>
        <w:b w:val="0"/>
      </w:rPr>
    </w:lvl>
    <w:lvl w:ilvl="1">
      <w:start w:val="1"/>
      <w:numFmt w:val="upperLetter"/>
      <w:lvlText w:val="%2."/>
      <w:lvlJc w:val="left"/>
      <w:pPr>
        <w:ind w:left="2151" w:hanging="360"/>
      </w:pPr>
      <w:rPr>
        <w:rFonts w:hint="default"/>
      </w:rPr>
    </w:lvl>
    <w:lvl w:ilvl="2" w:tentative="1">
      <w:start w:val="1"/>
      <w:numFmt w:val="lowerRoman"/>
      <w:lvlText w:val="%3."/>
      <w:lvlJc w:val="right"/>
      <w:pPr>
        <w:tabs>
          <w:tab w:val="num" w:pos="2871"/>
        </w:tabs>
        <w:ind w:left="2871" w:hanging="180"/>
      </w:pPr>
    </w:lvl>
    <w:lvl w:ilvl="3" w:tentative="1">
      <w:start w:val="1"/>
      <w:numFmt w:val="decimal"/>
      <w:lvlText w:val="%4."/>
      <w:lvlJc w:val="left"/>
      <w:pPr>
        <w:tabs>
          <w:tab w:val="num" w:pos="3591"/>
        </w:tabs>
        <w:ind w:left="3591" w:hanging="360"/>
      </w:pPr>
    </w:lvl>
    <w:lvl w:ilvl="4" w:tentative="1">
      <w:start w:val="1"/>
      <w:numFmt w:val="lowerLetter"/>
      <w:lvlText w:val="%5."/>
      <w:lvlJc w:val="left"/>
      <w:pPr>
        <w:tabs>
          <w:tab w:val="num" w:pos="4311"/>
        </w:tabs>
        <w:ind w:left="4311" w:hanging="360"/>
      </w:pPr>
    </w:lvl>
    <w:lvl w:ilvl="5" w:tentative="1">
      <w:start w:val="1"/>
      <w:numFmt w:val="lowerRoman"/>
      <w:lvlText w:val="%6."/>
      <w:lvlJc w:val="right"/>
      <w:pPr>
        <w:tabs>
          <w:tab w:val="num" w:pos="5031"/>
        </w:tabs>
        <w:ind w:left="5031" w:hanging="180"/>
      </w:pPr>
    </w:lvl>
    <w:lvl w:ilvl="6" w:tentative="1">
      <w:start w:val="1"/>
      <w:numFmt w:val="decimal"/>
      <w:lvlText w:val="%7."/>
      <w:lvlJc w:val="left"/>
      <w:pPr>
        <w:tabs>
          <w:tab w:val="num" w:pos="5751"/>
        </w:tabs>
        <w:ind w:left="5751" w:hanging="360"/>
      </w:pPr>
    </w:lvl>
    <w:lvl w:ilvl="7" w:tentative="1">
      <w:start w:val="1"/>
      <w:numFmt w:val="lowerLetter"/>
      <w:lvlText w:val="%8."/>
      <w:lvlJc w:val="left"/>
      <w:pPr>
        <w:tabs>
          <w:tab w:val="num" w:pos="6471"/>
        </w:tabs>
        <w:ind w:left="6471" w:hanging="360"/>
      </w:pPr>
    </w:lvl>
    <w:lvl w:ilvl="8" w:tentative="1">
      <w:start w:val="1"/>
      <w:numFmt w:val="lowerRoman"/>
      <w:lvlText w:val="%9."/>
      <w:lvlJc w:val="right"/>
      <w:pPr>
        <w:tabs>
          <w:tab w:val="num" w:pos="7191"/>
        </w:tabs>
        <w:ind w:left="7191" w:hanging="180"/>
      </w:pPr>
    </w:lvl>
  </w:abstractNum>
  <w:abstractNum w:abstractNumId="141" w15:restartNumberingAfterBreak="0">
    <w:nsid w:val="1690456D"/>
    <w:multiLevelType w:val="multilevel"/>
    <w:tmpl w:val="768A14E4"/>
    <w:name w:val="WW8Num466222222222322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2" w15:restartNumberingAfterBreak="0">
    <w:nsid w:val="16E04F94"/>
    <w:multiLevelType w:val="hybridMultilevel"/>
    <w:tmpl w:val="D3DAFCC2"/>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43" w15:restartNumberingAfterBreak="0">
    <w:nsid w:val="17E975C7"/>
    <w:multiLevelType w:val="singleLevel"/>
    <w:tmpl w:val="04160001"/>
    <w:name w:val="WW8Num25922"/>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18314D07"/>
    <w:multiLevelType w:val="multilevel"/>
    <w:tmpl w:val="00000002"/>
    <w:name w:val="WW8Num22"/>
    <w:lvl w:ilvl="0">
      <w:start w:val="1"/>
      <w:numFmt w:val="lowerLetter"/>
      <w:lvlText w:val="%1)"/>
      <w:lvlJc w:val="left"/>
      <w:pPr>
        <w:tabs>
          <w:tab w:val="num" w:pos="720"/>
        </w:tabs>
        <w:ind w:left="720" w:firstLine="0"/>
      </w:pPr>
    </w:lvl>
    <w:lvl w:ilvl="1">
      <w:start w:val="1"/>
      <w:numFmt w:val="lowerLetter"/>
      <w:lvlText w:val="%2)"/>
      <w:lvlJc w:val="left"/>
      <w:pPr>
        <w:tabs>
          <w:tab w:val="num" w:pos="1287"/>
        </w:tabs>
        <w:ind w:left="1287" w:hanging="283"/>
      </w:pPr>
    </w:lvl>
    <w:lvl w:ilvl="2">
      <w:start w:val="1"/>
      <w:numFmt w:val="lowerLetter"/>
      <w:lvlText w:val="%3)"/>
      <w:lvlJc w:val="left"/>
      <w:pPr>
        <w:tabs>
          <w:tab w:val="num" w:pos="1570"/>
        </w:tabs>
        <w:ind w:left="1570" w:hanging="283"/>
      </w:pPr>
    </w:lvl>
    <w:lvl w:ilvl="3">
      <w:start w:val="1"/>
      <w:numFmt w:val="lowerLetter"/>
      <w:lvlText w:val="%4)"/>
      <w:lvlJc w:val="left"/>
      <w:pPr>
        <w:tabs>
          <w:tab w:val="num" w:pos="1854"/>
        </w:tabs>
        <w:ind w:left="1854" w:hanging="283"/>
      </w:pPr>
    </w:lvl>
    <w:lvl w:ilvl="4">
      <w:start w:val="1"/>
      <w:numFmt w:val="lowerLetter"/>
      <w:lvlText w:val="%5)"/>
      <w:lvlJc w:val="left"/>
      <w:pPr>
        <w:tabs>
          <w:tab w:val="num" w:pos="2137"/>
        </w:tabs>
        <w:ind w:left="2137" w:hanging="283"/>
      </w:pPr>
    </w:lvl>
    <w:lvl w:ilvl="5">
      <w:start w:val="1"/>
      <w:numFmt w:val="lowerLetter"/>
      <w:lvlText w:val="%6)"/>
      <w:lvlJc w:val="left"/>
      <w:pPr>
        <w:tabs>
          <w:tab w:val="num" w:pos="2421"/>
        </w:tabs>
        <w:ind w:left="2421" w:hanging="283"/>
      </w:pPr>
    </w:lvl>
    <w:lvl w:ilvl="6">
      <w:start w:val="1"/>
      <w:numFmt w:val="lowerLetter"/>
      <w:lvlText w:val="%7)"/>
      <w:lvlJc w:val="left"/>
      <w:pPr>
        <w:tabs>
          <w:tab w:val="num" w:pos="2704"/>
        </w:tabs>
        <w:ind w:left="2704" w:hanging="283"/>
      </w:pPr>
    </w:lvl>
    <w:lvl w:ilvl="7">
      <w:start w:val="1"/>
      <w:numFmt w:val="lowerLetter"/>
      <w:lvlText w:val="%8)"/>
      <w:lvlJc w:val="left"/>
      <w:pPr>
        <w:tabs>
          <w:tab w:val="num" w:pos="2988"/>
        </w:tabs>
        <w:ind w:left="2988" w:hanging="283"/>
      </w:pPr>
    </w:lvl>
    <w:lvl w:ilvl="8">
      <w:start w:val="1"/>
      <w:numFmt w:val="lowerLetter"/>
      <w:lvlText w:val="%9)"/>
      <w:lvlJc w:val="left"/>
      <w:pPr>
        <w:tabs>
          <w:tab w:val="num" w:pos="3271"/>
        </w:tabs>
        <w:ind w:left="3271" w:hanging="283"/>
      </w:pPr>
    </w:lvl>
  </w:abstractNum>
  <w:abstractNum w:abstractNumId="145" w15:restartNumberingAfterBreak="0">
    <w:nsid w:val="18744D26"/>
    <w:multiLevelType w:val="multilevel"/>
    <w:tmpl w:val="9E941E60"/>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val="0"/>
      </w:rPr>
    </w:lvl>
    <w:lvl w:ilvl="2">
      <w:start w:val="1"/>
      <w:numFmt w:val="decimal"/>
      <w:pStyle w:val="Tit3n"/>
      <w:lvlText w:val="%2.%3."/>
      <w:lvlJc w:val="left"/>
      <w:pPr>
        <w:tabs>
          <w:tab w:val="num" w:pos="851"/>
        </w:tabs>
        <w:ind w:left="113" w:firstLine="0"/>
      </w:pPr>
      <w:rPr>
        <w:rFonts w:hint="default"/>
        <w:b w:val="0"/>
        <w:sz w:val="24"/>
        <w:szCs w:val="24"/>
      </w:rPr>
    </w:lvl>
    <w:lvl w:ilvl="3">
      <w:start w:val="1"/>
      <w:numFmt w:val="decimal"/>
      <w:pStyle w:val="Tit4n"/>
      <w:lvlText w:val="%2.%3.%4."/>
      <w:lvlJc w:val="left"/>
      <w:pPr>
        <w:tabs>
          <w:tab w:val="num" w:pos="1134"/>
        </w:tabs>
        <w:ind w:left="113" w:firstLine="0"/>
      </w:pPr>
      <w:rPr>
        <w:rFonts w:hint="default"/>
        <w:b w:val="0"/>
        <w:sz w:val="24"/>
        <w:szCs w:val="24"/>
      </w:rPr>
    </w:lvl>
    <w:lvl w:ilvl="4">
      <w:start w:val="1"/>
      <w:numFmt w:val="decimal"/>
      <w:pStyle w:val="Tit5n"/>
      <w:lvlText w:val="%2.%3.%4.%5."/>
      <w:lvlJc w:val="left"/>
      <w:pPr>
        <w:tabs>
          <w:tab w:val="num" w:pos="2042"/>
        </w:tabs>
        <w:ind w:left="1021" w:hanging="1021"/>
      </w:pPr>
      <w:rPr>
        <w:rFonts w:hint="default"/>
        <w:b w:val="0"/>
        <w:bCs w: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46" w15:restartNumberingAfterBreak="0">
    <w:nsid w:val="18E661D3"/>
    <w:multiLevelType w:val="multilevel"/>
    <w:tmpl w:val="D6B0D15C"/>
    <w:name w:val="WW8Num4662233"/>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7" w15:restartNumberingAfterBreak="0">
    <w:nsid w:val="193D788F"/>
    <w:multiLevelType w:val="multilevel"/>
    <w:tmpl w:val="0FBCE1F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2563" w:hanging="360"/>
      </w:pPr>
      <w:rPr>
        <w:rFonts w:hint="default"/>
      </w:rPr>
    </w:lvl>
    <w:lvl w:ilvl="2">
      <w:start w:val="1"/>
      <w:numFmt w:val="decimal"/>
      <w:isLgl/>
      <w:lvlText w:val="%1.%2.%3."/>
      <w:lvlJc w:val="left"/>
      <w:pPr>
        <w:ind w:left="4766" w:hanging="720"/>
      </w:pPr>
      <w:rPr>
        <w:rFonts w:hint="default"/>
      </w:rPr>
    </w:lvl>
    <w:lvl w:ilvl="3">
      <w:start w:val="1"/>
      <w:numFmt w:val="decimal"/>
      <w:isLgl/>
      <w:lvlText w:val="%1.%2.%3.%4."/>
      <w:lvlJc w:val="left"/>
      <w:pPr>
        <w:ind w:left="6609" w:hanging="720"/>
      </w:pPr>
      <w:rPr>
        <w:rFonts w:hint="default"/>
      </w:rPr>
    </w:lvl>
    <w:lvl w:ilvl="4">
      <w:start w:val="1"/>
      <w:numFmt w:val="decimal"/>
      <w:isLgl/>
      <w:lvlText w:val="%1.%2.%3.%4.%5."/>
      <w:lvlJc w:val="left"/>
      <w:pPr>
        <w:ind w:left="8812" w:hanging="1080"/>
      </w:pPr>
      <w:rPr>
        <w:rFonts w:hint="default"/>
      </w:rPr>
    </w:lvl>
    <w:lvl w:ilvl="5">
      <w:start w:val="1"/>
      <w:numFmt w:val="decimal"/>
      <w:isLgl/>
      <w:lvlText w:val="%1.%2.%3.%4.%5.%6."/>
      <w:lvlJc w:val="left"/>
      <w:pPr>
        <w:ind w:left="10655" w:hanging="1080"/>
      </w:pPr>
      <w:rPr>
        <w:rFonts w:hint="default"/>
      </w:rPr>
    </w:lvl>
    <w:lvl w:ilvl="6">
      <w:start w:val="1"/>
      <w:numFmt w:val="decimal"/>
      <w:isLgl/>
      <w:lvlText w:val="%1.%2.%3.%4.%5.%6.%7."/>
      <w:lvlJc w:val="left"/>
      <w:pPr>
        <w:ind w:left="12858" w:hanging="1440"/>
      </w:pPr>
      <w:rPr>
        <w:rFonts w:hint="default"/>
      </w:rPr>
    </w:lvl>
    <w:lvl w:ilvl="7">
      <w:start w:val="1"/>
      <w:numFmt w:val="decimal"/>
      <w:isLgl/>
      <w:lvlText w:val="%1.%2.%3.%4.%5.%6.%7.%8."/>
      <w:lvlJc w:val="left"/>
      <w:pPr>
        <w:ind w:left="14701" w:hanging="1440"/>
      </w:pPr>
      <w:rPr>
        <w:rFonts w:hint="default"/>
      </w:rPr>
    </w:lvl>
    <w:lvl w:ilvl="8">
      <w:start w:val="1"/>
      <w:numFmt w:val="decimal"/>
      <w:isLgl/>
      <w:lvlText w:val="%1.%2.%3.%4.%5.%6.%7.%8.%9."/>
      <w:lvlJc w:val="left"/>
      <w:pPr>
        <w:ind w:left="16904" w:hanging="1800"/>
      </w:pPr>
      <w:rPr>
        <w:rFonts w:hint="default"/>
      </w:rPr>
    </w:lvl>
  </w:abstractNum>
  <w:abstractNum w:abstractNumId="148" w15:restartNumberingAfterBreak="0">
    <w:nsid w:val="1A0A1638"/>
    <w:multiLevelType w:val="hybridMultilevel"/>
    <w:tmpl w:val="B234FF40"/>
    <w:lvl w:ilvl="0" w:tplc="3156FDC0">
      <w:start w:val="1"/>
      <w:numFmt w:val="lowerLetter"/>
      <w:lvlText w:val="%1)"/>
      <w:lvlJc w:val="left"/>
      <w:pPr>
        <w:ind w:left="1069" w:hanging="360"/>
      </w:pPr>
      <w:rPr>
        <w:rFonts w:ascii="Arial" w:eastAsiaTheme="minorEastAsia" w:hAnsi="Arial" w:cs="Arial" w:hint="default"/>
      </w:rPr>
    </w:lvl>
    <w:lvl w:ilvl="1" w:tplc="D67A85C2">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9" w15:restartNumberingAfterBreak="0">
    <w:nsid w:val="1A44649F"/>
    <w:multiLevelType w:val="singleLevel"/>
    <w:tmpl w:val="04160001"/>
    <w:name w:val="WW8Num25222222222222222222222222"/>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1B7A5449"/>
    <w:multiLevelType w:val="singleLevel"/>
    <w:tmpl w:val="04160001"/>
    <w:name w:val="WW8Num46622222222222"/>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1BD151B8"/>
    <w:multiLevelType w:val="singleLevel"/>
    <w:tmpl w:val="04160017"/>
    <w:name w:val="WW8Num4662222222222222222"/>
    <w:lvl w:ilvl="0">
      <w:start w:val="1"/>
      <w:numFmt w:val="lowerLetter"/>
      <w:lvlText w:val="%1)"/>
      <w:lvlJc w:val="left"/>
      <w:pPr>
        <w:tabs>
          <w:tab w:val="num" w:pos="360"/>
        </w:tabs>
        <w:ind w:left="360" w:hanging="360"/>
      </w:pPr>
    </w:lvl>
  </w:abstractNum>
  <w:abstractNum w:abstractNumId="152" w15:restartNumberingAfterBreak="0">
    <w:nsid w:val="1C175482"/>
    <w:multiLevelType w:val="multilevel"/>
    <w:tmpl w:val="0416001D"/>
    <w:lvl w:ilvl="0">
      <w:start w:val="1"/>
      <w:numFmt w:val="decimal"/>
      <w:lvlText w:val="%1)"/>
      <w:lvlJc w:val="left"/>
      <w:pPr>
        <w:ind w:left="1068" w:hanging="360"/>
      </w:pPr>
      <w:rPr>
        <w:rFonts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53" w15:restartNumberingAfterBreak="0">
    <w:nsid w:val="1CE074A5"/>
    <w:multiLevelType w:val="singleLevel"/>
    <w:tmpl w:val="04160001"/>
    <w:name w:val="WW8Num466222"/>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1EC820ED"/>
    <w:multiLevelType w:val="singleLevel"/>
    <w:tmpl w:val="0000000F"/>
    <w:name w:val="WW8Num3582"/>
    <w:lvl w:ilvl="0">
      <w:start w:val="1"/>
      <w:numFmt w:val="upperRoman"/>
      <w:lvlText w:val="%1)"/>
      <w:lvlJc w:val="left"/>
      <w:pPr>
        <w:tabs>
          <w:tab w:val="num" w:pos="567"/>
        </w:tabs>
        <w:ind w:left="567" w:hanging="567"/>
      </w:pPr>
      <w:rPr>
        <w:b/>
        <w:i w:val="0"/>
      </w:rPr>
    </w:lvl>
  </w:abstractNum>
  <w:abstractNum w:abstractNumId="155" w15:restartNumberingAfterBreak="0">
    <w:nsid w:val="1F4259CB"/>
    <w:multiLevelType w:val="hybridMultilevel"/>
    <w:tmpl w:val="FD1CDEB2"/>
    <w:lvl w:ilvl="0" w:tplc="04160001">
      <w:start w:val="1"/>
      <w:numFmt w:val="bullet"/>
      <w:lvlText w:val=""/>
      <w:lvlJc w:val="left"/>
      <w:pPr>
        <w:ind w:left="1350" w:hanging="360"/>
      </w:pPr>
      <w:rPr>
        <w:rFonts w:ascii="Symbol" w:hAnsi="Symbol" w:hint="default"/>
      </w:rPr>
    </w:lvl>
    <w:lvl w:ilvl="1" w:tplc="04160003">
      <w:start w:val="1"/>
      <w:numFmt w:val="bullet"/>
      <w:lvlText w:val="o"/>
      <w:lvlJc w:val="left"/>
      <w:pPr>
        <w:ind w:left="2070" w:hanging="360"/>
      </w:pPr>
      <w:rPr>
        <w:rFonts w:ascii="Courier New" w:hAnsi="Courier New" w:cs="Courier New" w:hint="default"/>
      </w:rPr>
    </w:lvl>
    <w:lvl w:ilvl="2" w:tplc="04160005">
      <w:start w:val="1"/>
      <w:numFmt w:val="bullet"/>
      <w:lvlText w:val=""/>
      <w:lvlJc w:val="left"/>
      <w:pPr>
        <w:ind w:left="2790" w:hanging="360"/>
      </w:pPr>
      <w:rPr>
        <w:rFonts w:ascii="Wingdings" w:hAnsi="Wingdings" w:hint="default"/>
      </w:rPr>
    </w:lvl>
    <w:lvl w:ilvl="3" w:tplc="04160001" w:tentative="1">
      <w:start w:val="1"/>
      <w:numFmt w:val="bullet"/>
      <w:lvlText w:val=""/>
      <w:lvlJc w:val="left"/>
      <w:pPr>
        <w:ind w:left="3510" w:hanging="360"/>
      </w:pPr>
      <w:rPr>
        <w:rFonts w:ascii="Symbol" w:hAnsi="Symbol" w:hint="default"/>
      </w:rPr>
    </w:lvl>
    <w:lvl w:ilvl="4" w:tplc="04160003" w:tentative="1">
      <w:start w:val="1"/>
      <w:numFmt w:val="bullet"/>
      <w:lvlText w:val="o"/>
      <w:lvlJc w:val="left"/>
      <w:pPr>
        <w:ind w:left="4230" w:hanging="360"/>
      </w:pPr>
      <w:rPr>
        <w:rFonts w:ascii="Courier New" w:hAnsi="Courier New" w:cs="Courier New" w:hint="default"/>
      </w:rPr>
    </w:lvl>
    <w:lvl w:ilvl="5" w:tplc="04160005" w:tentative="1">
      <w:start w:val="1"/>
      <w:numFmt w:val="bullet"/>
      <w:lvlText w:val=""/>
      <w:lvlJc w:val="left"/>
      <w:pPr>
        <w:ind w:left="4950" w:hanging="360"/>
      </w:pPr>
      <w:rPr>
        <w:rFonts w:ascii="Wingdings" w:hAnsi="Wingdings" w:hint="default"/>
      </w:rPr>
    </w:lvl>
    <w:lvl w:ilvl="6" w:tplc="04160001" w:tentative="1">
      <w:start w:val="1"/>
      <w:numFmt w:val="bullet"/>
      <w:lvlText w:val=""/>
      <w:lvlJc w:val="left"/>
      <w:pPr>
        <w:ind w:left="5670" w:hanging="360"/>
      </w:pPr>
      <w:rPr>
        <w:rFonts w:ascii="Symbol" w:hAnsi="Symbol" w:hint="default"/>
      </w:rPr>
    </w:lvl>
    <w:lvl w:ilvl="7" w:tplc="04160003" w:tentative="1">
      <w:start w:val="1"/>
      <w:numFmt w:val="bullet"/>
      <w:lvlText w:val="o"/>
      <w:lvlJc w:val="left"/>
      <w:pPr>
        <w:ind w:left="6390" w:hanging="360"/>
      </w:pPr>
      <w:rPr>
        <w:rFonts w:ascii="Courier New" w:hAnsi="Courier New" w:cs="Courier New" w:hint="default"/>
      </w:rPr>
    </w:lvl>
    <w:lvl w:ilvl="8" w:tplc="04160005" w:tentative="1">
      <w:start w:val="1"/>
      <w:numFmt w:val="bullet"/>
      <w:lvlText w:val=""/>
      <w:lvlJc w:val="left"/>
      <w:pPr>
        <w:ind w:left="7110" w:hanging="360"/>
      </w:pPr>
      <w:rPr>
        <w:rFonts w:ascii="Wingdings" w:hAnsi="Wingdings" w:hint="default"/>
      </w:rPr>
    </w:lvl>
  </w:abstractNum>
  <w:abstractNum w:abstractNumId="156" w15:restartNumberingAfterBreak="0">
    <w:nsid w:val="205764A0"/>
    <w:multiLevelType w:val="multilevel"/>
    <w:tmpl w:val="5A6C5158"/>
    <w:name w:val="WW8Num4662222222223"/>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7" w15:restartNumberingAfterBreak="0">
    <w:nsid w:val="215A3777"/>
    <w:multiLevelType w:val="hybridMultilevel"/>
    <w:tmpl w:val="1638C172"/>
    <w:lvl w:ilvl="0" w:tplc="04160017">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8" w15:restartNumberingAfterBreak="0">
    <w:nsid w:val="220972F1"/>
    <w:multiLevelType w:val="singleLevel"/>
    <w:tmpl w:val="04160001"/>
    <w:name w:val="WW8Num2522222222222222222222222222"/>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238A0E5C"/>
    <w:multiLevelType w:val="hybridMultilevel"/>
    <w:tmpl w:val="08200FB4"/>
    <w:lvl w:ilvl="0" w:tplc="2862B7BA">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0" w15:restartNumberingAfterBreak="0">
    <w:nsid w:val="240B7696"/>
    <w:multiLevelType w:val="multilevel"/>
    <w:tmpl w:val="9FE81226"/>
    <w:name w:val="WW8Num466223223223"/>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1" w15:restartNumberingAfterBreak="0">
    <w:nsid w:val="246E5725"/>
    <w:multiLevelType w:val="singleLevel"/>
    <w:tmpl w:val="04160001"/>
    <w:name w:val="WW8Num78222222"/>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24854C35"/>
    <w:multiLevelType w:val="singleLevel"/>
    <w:tmpl w:val="04160013"/>
    <w:name w:val="WW8Num48122"/>
    <w:lvl w:ilvl="0">
      <w:start w:val="1"/>
      <w:numFmt w:val="upperRoman"/>
      <w:lvlText w:val="%1."/>
      <w:lvlJc w:val="left"/>
      <w:pPr>
        <w:tabs>
          <w:tab w:val="num" w:pos="720"/>
        </w:tabs>
        <w:ind w:left="720" w:hanging="720"/>
      </w:pPr>
    </w:lvl>
  </w:abstractNum>
  <w:abstractNum w:abstractNumId="163" w15:restartNumberingAfterBreak="0">
    <w:nsid w:val="254175BD"/>
    <w:multiLevelType w:val="singleLevel"/>
    <w:tmpl w:val="04160017"/>
    <w:name w:val="WW8Num53722"/>
    <w:lvl w:ilvl="0">
      <w:start w:val="1"/>
      <w:numFmt w:val="lowerLetter"/>
      <w:lvlText w:val="%1)"/>
      <w:lvlJc w:val="left"/>
      <w:pPr>
        <w:tabs>
          <w:tab w:val="num" w:pos="360"/>
        </w:tabs>
        <w:ind w:left="360" w:hanging="360"/>
      </w:pPr>
    </w:lvl>
  </w:abstractNum>
  <w:abstractNum w:abstractNumId="164" w15:restartNumberingAfterBreak="0">
    <w:nsid w:val="25B54FB2"/>
    <w:multiLevelType w:val="singleLevel"/>
    <w:tmpl w:val="00000010"/>
    <w:name w:val="WW8Num4862222"/>
    <w:lvl w:ilvl="0">
      <w:start w:val="1"/>
      <w:numFmt w:val="upperRoman"/>
      <w:lvlText w:val="%1)"/>
      <w:lvlJc w:val="left"/>
      <w:pPr>
        <w:tabs>
          <w:tab w:val="num" w:pos="567"/>
        </w:tabs>
        <w:ind w:left="567" w:hanging="567"/>
      </w:pPr>
      <w:rPr>
        <w:b/>
        <w:i w:val="0"/>
      </w:rPr>
    </w:lvl>
  </w:abstractNum>
  <w:abstractNum w:abstractNumId="165" w15:restartNumberingAfterBreak="0">
    <w:nsid w:val="26566B48"/>
    <w:multiLevelType w:val="hybridMultilevel"/>
    <w:tmpl w:val="04DE2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6" w15:restartNumberingAfterBreak="0">
    <w:nsid w:val="289B0F29"/>
    <w:multiLevelType w:val="multilevel"/>
    <w:tmpl w:val="386E4CD8"/>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67" w15:restartNumberingAfterBreak="0">
    <w:nsid w:val="2910743A"/>
    <w:multiLevelType w:val="singleLevel"/>
    <w:tmpl w:val="04160001"/>
    <w:name w:val="WW8Num466222222222222"/>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29392339"/>
    <w:multiLevelType w:val="hybridMultilevel"/>
    <w:tmpl w:val="CE0A0564"/>
    <w:lvl w:ilvl="0" w:tplc="6A3AC584">
      <w:start w:val="1"/>
      <w:numFmt w:val="lowerLetter"/>
      <w:lvlText w:val="%1)"/>
      <w:lvlJc w:val="left"/>
      <w:pPr>
        <w:ind w:left="1069" w:hanging="360"/>
      </w:pPr>
      <w:rPr>
        <w:rFonts w:ascii="Arial" w:eastAsiaTheme="minorEastAsia"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9" w15:restartNumberingAfterBreak="0">
    <w:nsid w:val="2B0E69C2"/>
    <w:multiLevelType w:val="multilevel"/>
    <w:tmpl w:val="C622949C"/>
    <w:name w:val="WW8Num46622323"/>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0" w15:restartNumberingAfterBreak="0">
    <w:nsid w:val="2B702AD5"/>
    <w:multiLevelType w:val="singleLevel"/>
    <w:tmpl w:val="0416000F"/>
    <w:name w:val="WW8Num3892"/>
    <w:lvl w:ilvl="0">
      <w:start w:val="1"/>
      <w:numFmt w:val="decimal"/>
      <w:lvlText w:val="%1."/>
      <w:lvlJc w:val="left"/>
      <w:pPr>
        <w:tabs>
          <w:tab w:val="num" w:pos="360"/>
        </w:tabs>
        <w:ind w:left="360" w:hanging="360"/>
      </w:pPr>
    </w:lvl>
  </w:abstractNum>
  <w:abstractNum w:abstractNumId="171" w15:restartNumberingAfterBreak="0">
    <w:nsid w:val="2C5E5E63"/>
    <w:multiLevelType w:val="singleLevel"/>
    <w:tmpl w:val="0000000B"/>
    <w:name w:val="WW8Num512"/>
    <w:lvl w:ilvl="0">
      <w:start w:val="1"/>
      <w:numFmt w:val="upperRoman"/>
      <w:lvlText w:val="%1)"/>
      <w:lvlJc w:val="left"/>
      <w:pPr>
        <w:tabs>
          <w:tab w:val="num" w:pos="567"/>
        </w:tabs>
        <w:ind w:left="567" w:hanging="567"/>
      </w:pPr>
      <w:rPr>
        <w:b/>
        <w:i w:val="0"/>
      </w:rPr>
    </w:lvl>
  </w:abstractNum>
  <w:abstractNum w:abstractNumId="172" w15:restartNumberingAfterBreak="0">
    <w:nsid w:val="2C9057CD"/>
    <w:multiLevelType w:val="multilevel"/>
    <w:tmpl w:val="2ECA5606"/>
    <w:name w:val="WW8Num4662222222223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3" w15:restartNumberingAfterBreak="0">
    <w:nsid w:val="2D177936"/>
    <w:multiLevelType w:val="hybridMultilevel"/>
    <w:tmpl w:val="B2F604D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4" w15:restartNumberingAfterBreak="0">
    <w:nsid w:val="2D7C1C9C"/>
    <w:multiLevelType w:val="singleLevel"/>
    <w:tmpl w:val="04160001"/>
    <w:name w:val="WW8Num48622222"/>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2E801CA4"/>
    <w:multiLevelType w:val="multilevel"/>
    <w:tmpl w:val="6CC67074"/>
    <w:lvl w:ilvl="0">
      <w:start w:val="1"/>
      <w:numFmt w:val="decimal"/>
      <w:lvlText w:val="%1."/>
      <w:lvlJc w:val="left"/>
      <w:pPr>
        <w:ind w:left="360" w:hanging="360"/>
      </w:pPr>
      <w:rPr>
        <w:rFonts w:hint="default"/>
      </w:rPr>
    </w:lvl>
    <w:lvl w:ilvl="1">
      <w:start w:val="1"/>
      <w:numFmt w:val="lowerLetter"/>
      <w:lvlText w:val="%2)"/>
      <w:lvlJc w:val="left"/>
      <w:pPr>
        <w:ind w:left="1425" w:hanging="432"/>
      </w:pPr>
      <w:rPr>
        <w:rFonts w:ascii="Arial" w:hAnsi="Arial" w:cs="Arial" w:hint="default"/>
        <w:sz w:val="24"/>
      </w:rPr>
    </w:lvl>
    <w:lvl w:ilvl="2">
      <w:start w:val="1"/>
      <w:numFmt w:val="lowerLetter"/>
      <w:lvlText w:val="%3)"/>
      <w:lvlJc w:val="left"/>
      <w:pPr>
        <w:ind w:left="1224" w:hanging="504"/>
      </w:pPr>
      <w:rPr>
        <w:rFonts w:hint="default"/>
        <w:b w:val="0"/>
      </w:rPr>
    </w:lvl>
    <w:lvl w:ilvl="3">
      <w:start w:val="1"/>
      <w:numFmt w:val="decimal"/>
      <w:lvlText w:val="b.%4)"/>
      <w:lvlJc w:val="left"/>
      <w:pPr>
        <w:ind w:left="1728" w:hanging="648"/>
      </w:pPr>
      <w:rPr>
        <w:rFonts w:hint="default"/>
      </w:rPr>
    </w:lvl>
    <w:lvl w:ilvl="4">
      <w:start w:val="1"/>
      <w:numFmt w:val="decimal"/>
      <w:lvlText w:val="b.1.%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6" w15:restartNumberingAfterBreak="0">
    <w:nsid w:val="2EDF6168"/>
    <w:multiLevelType w:val="singleLevel"/>
    <w:tmpl w:val="04160001"/>
    <w:name w:val="WW8Num4662222"/>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2F534BEB"/>
    <w:multiLevelType w:val="hybridMultilevel"/>
    <w:tmpl w:val="F5BA7B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8" w15:restartNumberingAfterBreak="0">
    <w:nsid w:val="2FE17EED"/>
    <w:multiLevelType w:val="multilevel"/>
    <w:tmpl w:val="B6CADAEC"/>
    <w:lvl w:ilvl="0">
      <w:start w:val="1"/>
      <w:numFmt w:val="decimal"/>
      <w:lvlText w:val="%1."/>
      <w:lvlJc w:val="left"/>
      <w:pPr>
        <w:ind w:left="360" w:hanging="360"/>
      </w:pPr>
      <w:rPr>
        <w:rFonts w:hint="default"/>
      </w:rPr>
    </w:lvl>
    <w:lvl w:ilvl="1">
      <w:start w:val="1"/>
      <w:numFmt w:val="lowerLetter"/>
      <w:lvlText w:val="%2)"/>
      <w:lvlJc w:val="left"/>
      <w:pPr>
        <w:ind w:left="1709" w:hanging="432"/>
      </w:pPr>
      <w:rPr>
        <w:rFonts w:ascii="Arial" w:hAnsi="Arial" w:cs="Arial"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32EE1FF9"/>
    <w:multiLevelType w:val="singleLevel"/>
    <w:tmpl w:val="04160001"/>
    <w:name w:val="WW8Num537222"/>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3319024D"/>
    <w:multiLevelType w:val="singleLevel"/>
    <w:tmpl w:val="04160017"/>
    <w:name w:val="WW8Num4662222222222222"/>
    <w:lvl w:ilvl="0">
      <w:start w:val="1"/>
      <w:numFmt w:val="lowerLetter"/>
      <w:lvlText w:val="%1)"/>
      <w:lvlJc w:val="left"/>
      <w:pPr>
        <w:tabs>
          <w:tab w:val="num" w:pos="360"/>
        </w:tabs>
        <w:ind w:left="360" w:hanging="360"/>
      </w:pPr>
    </w:lvl>
  </w:abstractNum>
  <w:abstractNum w:abstractNumId="181" w15:restartNumberingAfterBreak="0">
    <w:nsid w:val="350C48CA"/>
    <w:multiLevelType w:val="multilevel"/>
    <w:tmpl w:val="439ACCE0"/>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bullet"/>
      <w:lvlText w:val=""/>
      <w:lvlJc w:val="left"/>
      <w:pPr>
        <w:tabs>
          <w:tab w:val="num" w:pos="1440"/>
        </w:tabs>
        <w:ind w:left="1440" w:hanging="720"/>
      </w:pPr>
      <w:rPr>
        <w:rFonts w:ascii="Symbol" w:hAnsi="Symbo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2" w15:restartNumberingAfterBreak="0">
    <w:nsid w:val="35D0344E"/>
    <w:multiLevelType w:val="hybridMultilevel"/>
    <w:tmpl w:val="A7A4C056"/>
    <w:lvl w:ilvl="0" w:tplc="99782D4A">
      <w:numFmt w:val="bullet"/>
      <w:lvlText w:val="•"/>
      <w:lvlJc w:val="left"/>
      <w:pPr>
        <w:ind w:left="2194" w:hanging="705"/>
      </w:pPr>
      <w:rPr>
        <w:rFonts w:ascii="Arial" w:eastAsiaTheme="minorEastAsia" w:hAnsi="Arial" w:cs="Aria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83" w15:restartNumberingAfterBreak="0">
    <w:nsid w:val="36B20D24"/>
    <w:multiLevelType w:val="singleLevel"/>
    <w:tmpl w:val="FA3ED8F4"/>
    <w:name w:val="WW8Num358222222222"/>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36C96FFF"/>
    <w:multiLevelType w:val="singleLevel"/>
    <w:tmpl w:val="04160001"/>
    <w:name w:val="WW8Num4662222222222222222222222222"/>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375867F7"/>
    <w:multiLevelType w:val="singleLevel"/>
    <w:tmpl w:val="0000000A"/>
    <w:name w:val="WW8Num2292"/>
    <w:lvl w:ilvl="0">
      <w:start w:val="1"/>
      <w:numFmt w:val="upperRoman"/>
      <w:lvlText w:val="%1)"/>
      <w:lvlJc w:val="left"/>
      <w:pPr>
        <w:tabs>
          <w:tab w:val="num" w:pos="567"/>
        </w:tabs>
        <w:ind w:left="567" w:hanging="567"/>
      </w:pPr>
      <w:rPr>
        <w:b/>
        <w:i w:val="0"/>
      </w:rPr>
    </w:lvl>
  </w:abstractNum>
  <w:abstractNum w:abstractNumId="186" w15:restartNumberingAfterBreak="0">
    <w:nsid w:val="376D0629"/>
    <w:multiLevelType w:val="hybridMultilevel"/>
    <w:tmpl w:val="04DE2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7" w15:restartNumberingAfterBreak="0">
    <w:nsid w:val="388578CA"/>
    <w:multiLevelType w:val="singleLevel"/>
    <w:tmpl w:val="04160001"/>
    <w:name w:val="WW8Num51222222"/>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388C122F"/>
    <w:multiLevelType w:val="multilevel"/>
    <w:tmpl w:val="8D046976"/>
    <w:name w:val="WW8Num46622222222232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9"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0" w15:restartNumberingAfterBreak="0">
    <w:nsid w:val="38DF6F9A"/>
    <w:multiLevelType w:val="hybridMultilevel"/>
    <w:tmpl w:val="136C696C"/>
    <w:lvl w:ilvl="0" w:tplc="BC0C9D18">
      <w:start w:val="1"/>
      <w:numFmt w:val="upperRoman"/>
      <w:lvlText w:val="%1."/>
      <w:lvlJc w:val="left"/>
      <w:pPr>
        <w:ind w:left="2194" w:hanging="720"/>
      </w:pPr>
      <w:rPr>
        <w:rFonts w:hint="default"/>
      </w:rPr>
    </w:lvl>
    <w:lvl w:ilvl="1" w:tplc="04160019" w:tentative="1">
      <w:start w:val="1"/>
      <w:numFmt w:val="lowerLetter"/>
      <w:lvlText w:val="%2."/>
      <w:lvlJc w:val="left"/>
      <w:pPr>
        <w:ind w:left="2554" w:hanging="360"/>
      </w:pPr>
    </w:lvl>
    <w:lvl w:ilvl="2" w:tplc="0416001B" w:tentative="1">
      <w:start w:val="1"/>
      <w:numFmt w:val="lowerRoman"/>
      <w:lvlText w:val="%3."/>
      <w:lvlJc w:val="right"/>
      <w:pPr>
        <w:ind w:left="3274" w:hanging="180"/>
      </w:pPr>
    </w:lvl>
    <w:lvl w:ilvl="3" w:tplc="0416000F" w:tentative="1">
      <w:start w:val="1"/>
      <w:numFmt w:val="decimal"/>
      <w:lvlText w:val="%4."/>
      <w:lvlJc w:val="left"/>
      <w:pPr>
        <w:ind w:left="3994" w:hanging="360"/>
      </w:pPr>
    </w:lvl>
    <w:lvl w:ilvl="4" w:tplc="04160019" w:tentative="1">
      <w:start w:val="1"/>
      <w:numFmt w:val="lowerLetter"/>
      <w:lvlText w:val="%5."/>
      <w:lvlJc w:val="left"/>
      <w:pPr>
        <w:ind w:left="4714" w:hanging="360"/>
      </w:pPr>
    </w:lvl>
    <w:lvl w:ilvl="5" w:tplc="0416001B" w:tentative="1">
      <w:start w:val="1"/>
      <w:numFmt w:val="lowerRoman"/>
      <w:lvlText w:val="%6."/>
      <w:lvlJc w:val="right"/>
      <w:pPr>
        <w:ind w:left="5434" w:hanging="180"/>
      </w:pPr>
    </w:lvl>
    <w:lvl w:ilvl="6" w:tplc="0416000F" w:tentative="1">
      <w:start w:val="1"/>
      <w:numFmt w:val="decimal"/>
      <w:lvlText w:val="%7."/>
      <w:lvlJc w:val="left"/>
      <w:pPr>
        <w:ind w:left="6154" w:hanging="360"/>
      </w:pPr>
    </w:lvl>
    <w:lvl w:ilvl="7" w:tplc="04160019" w:tentative="1">
      <w:start w:val="1"/>
      <w:numFmt w:val="lowerLetter"/>
      <w:lvlText w:val="%8."/>
      <w:lvlJc w:val="left"/>
      <w:pPr>
        <w:ind w:left="6874" w:hanging="360"/>
      </w:pPr>
    </w:lvl>
    <w:lvl w:ilvl="8" w:tplc="0416001B" w:tentative="1">
      <w:start w:val="1"/>
      <w:numFmt w:val="lowerRoman"/>
      <w:lvlText w:val="%9."/>
      <w:lvlJc w:val="right"/>
      <w:pPr>
        <w:ind w:left="7594" w:hanging="180"/>
      </w:pPr>
    </w:lvl>
  </w:abstractNum>
  <w:abstractNum w:abstractNumId="191" w15:restartNumberingAfterBreak="0">
    <w:nsid w:val="39BA491F"/>
    <w:multiLevelType w:val="multilevel"/>
    <w:tmpl w:val="B92C803C"/>
    <w:name w:val="WW8Num4662232222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2" w15:restartNumberingAfterBreak="0">
    <w:nsid w:val="39C91038"/>
    <w:multiLevelType w:val="singleLevel"/>
    <w:tmpl w:val="04160001"/>
    <w:name w:val="WW8Num25222222222222222"/>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3A11681B"/>
    <w:multiLevelType w:val="hybridMultilevel"/>
    <w:tmpl w:val="360E3684"/>
    <w:lvl w:ilvl="0" w:tplc="04160017">
      <w:start w:val="1"/>
      <w:numFmt w:val="lowerLetter"/>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4" w15:restartNumberingAfterBreak="0">
    <w:nsid w:val="3AE7790A"/>
    <w:multiLevelType w:val="singleLevel"/>
    <w:tmpl w:val="04160001"/>
    <w:name w:val="WW8Num3582222"/>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3AFD29DD"/>
    <w:multiLevelType w:val="hybridMultilevel"/>
    <w:tmpl w:val="86C82CF8"/>
    <w:lvl w:ilvl="0" w:tplc="07F21142">
      <w:start w:val="1"/>
      <w:numFmt w:val="lowerLetter"/>
      <w:pStyle w:val="a"/>
      <w:lvlText w:val="%1)"/>
      <w:lvlJc w:val="left"/>
      <w:pPr>
        <w:tabs>
          <w:tab w:val="num" w:pos="851"/>
        </w:tabs>
        <w:ind w:left="851" w:hanging="851"/>
      </w:pPr>
      <w:rPr>
        <w:rFonts w:ascii="Century Gothic" w:hAnsi="Century Gothic" w:hint="default"/>
        <w:b w:val="0"/>
        <w:i w:val="0"/>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6" w15:restartNumberingAfterBreak="0">
    <w:nsid w:val="3B142BC5"/>
    <w:multiLevelType w:val="multilevel"/>
    <w:tmpl w:val="0218BB92"/>
    <w:name w:val="WW8Num453"/>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7" w15:restartNumberingAfterBreak="0">
    <w:nsid w:val="3B2A7B21"/>
    <w:multiLevelType w:val="hybridMultilevel"/>
    <w:tmpl w:val="18B8C494"/>
    <w:lvl w:ilvl="0" w:tplc="D9040110">
      <w:start w:val="1"/>
      <w:numFmt w:val="lowerLetter"/>
      <w:lvlText w:val="%1)"/>
      <w:lvlJc w:val="left"/>
      <w:pPr>
        <w:ind w:left="720" w:hanging="360"/>
      </w:pPr>
      <w:rPr>
        <w:rFonts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8" w15:restartNumberingAfterBreak="0">
    <w:nsid w:val="3C194088"/>
    <w:multiLevelType w:val="singleLevel"/>
    <w:tmpl w:val="04160001"/>
    <w:name w:val="WW8Num2522222222222222222"/>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3C362C24"/>
    <w:multiLevelType w:val="hybridMultilevel"/>
    <w:tmpl w:val="2B246006"/>
    <w:lvl w:ilvl="0" w:tplc="76401A74">
      <w:start w:val="1"/>
      <w:numFmt w:val="decimal"/>
      <w:lvlText w:val="%1ª."/>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0" w15:restartNumberingAfterBreak="0">
    <w:nsid w:val="3CD904EA"/>
    <w:multiLevelType w:val="multilevel"/>
    <w:tmpl w:val="00000006"/>
    <w:name w:val="WW8Num62"/>
    <w:lvl w:ilvl="0">
      <w:start w:val="1"/>
      <w:numFmt w:val="lowerLetter"/>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01" w15:restartNumberingAfterBreak="0">
    <w:nsid w:val="3E312002"/>
    <w:multiLevelType w:val="multilevel"/>
    <w:tmpl w:val="92BCE4B8"/>
    <w:lvl w:ilvl="0">
      <w:start w:val="4"/>
      <w:numFmt w:val="decimal"/>
      <w:suff w:val="nothing"/>
      <w:lvlText w:val=" %1."/>
      <w:lvlJc w:val="left"/>
      <w:pPr>
        <w:ind w:left="283" w:hanging="283"/>
      </w:pPr>
      <w:rPr>
        <w:rFonts w:ascii="Arial" w:hAnsi="Arial"/>
      </w:rPr>
    </w:lvl>
    <w:lvl w:ilvl="1">
      <w:start w:val="1"/>
      <w:numFmt w:val="decimal"/>
      <w:suff w:val="nothing"/>
      <w:lvlText w:val=" %1.%2."/>
      <w:lvlJc w:val="left"/>
      <w:pPr>
        <w:ind w:left="567" w:hanging="283"/>
      </w:pPr>
      <w:rPr>
        <w:rFonts w:ascii="Arial" w:hAnsi="Arial"/>
        <w:b w:val="0"/>
      </w:rPr>
    </w:lvl>
    <w:lvl w:ilvl="2">
      <w:start w:val="5"/>
      <w:numFmt w:val="decimal"/>
      <w:suff w:val="nothing"/>
      <w:lvlText w:val=" %1.%2.%3."/>
      <w:lvlJc w:val="left"/>
      <w:pPr>
        <w:ind w:left="850" w:hanging="283"/>
      </w:pPr>
      <w:rPr>
        <w:rFonts w:ascii="Arial" w:hAnsi="Arial"/>
      </w:rPr>
    </w:lvl>
    <w:lvl w:ilvl="3">
      <w:start w:val="1"/>
      <w:numFmt w:val="decimal"/>
      <w:suff w:val="nothing"/>
      <w:lvlText w:val=" %1.%2.%3.%4."/>
      <w:lvlJc w:val="left"/>
      <w:pPr>
        <w:ind w:left="1134" w:hanging="283"/>
      </w:pPr>
      <w:rPr>
        <w:rFonts w:ascii="Arial" w:hAnsi="Arial"/>
      </w:rPr>
    </w:lvl>
    <w:lvl w:ilvl="4">
      <w:start w:val="1"/>
      <w:numFmt w:val="decimal"/>
      <w:suff w:val="nothing"/>
      <w:lvlText w:val=" %1.%2.%3.%4.%5. "/>
      <w:lvlJc w:val="left"/>
      <w:pPr>
        <w:ind w:left="1417" w:hanging="283"/>
      </w:pPr>
      <w:rPr>
        <w:rFonts w:ascii="Arial" w:hAnsi="Arial"/>
      </w:rPr>
    </w:lvl>
    <w:lvl w:ilvl="5">
      <w:start w:val="1"/>
      <w:numFmt w:val="decimal"/>
      <w:lvlText w:val=" %1.%2.%3.%4.%5.%6. "/>
      <w:lvlJc w:val="left"/>
      <w:pPr>
        <w:tabs>
          <w:tab w:val="num" w:pos="1701"/>
        </w:tabs>
        <w:ind w:left="1701" w:hanging="283"/>
      </w:pPr>
      <w:rPr>
        <w:rFonts w:ascii="Arial" w:hAnsi="Arial"/>
      </w:rPr>
    </w:lvl>
    <w:lvl w:ilvl="6">
      <w:start w:val="1"/>
      <w:numFmt w:val="lowerLetter"/>
      <w:suff w:val="nothing"/>
      <w:lvlText w:val=" %7) "/>
      <w:lvlJc w:val="left"/>
      <w:pPr>
        <w:ind w:left="2127" w:hanging="283"/>
      </w:pPr>
      <w:rPr>
        <w:rFonts w:ascii="Arial" w:hAnsi="Arial"/>
      </w:rPr>
    </w:lvl>
    <w:lvl w:ilvl="7">
      <w:start w:val="1"/>
      <w:numFmt w:val="none"/>
      <w:suff w:val="nothing"/>
      <w:lvlText w:val="  "/>
      <w:lvlJc w:val="left"/>
      <w:pPr>
        <w:ind w:left="2268" w:hanging="283"/>
      </w:pPr>
      <w:rPr>
        <w:rFonts w:ascii="Arial" w:hAnsi="Arial"/>
      </w:rPr>
    </w:lvl>
    <w:lvl w:ilvl="8">
      <w:start w:val="1"/>
      <w:numFmt w:val="bullet"/>
      <w:lvlText w:val=""/>
      <w:lvlJc w:val="left"/>
      <w:pPr>
        <w:tabs>
          <w:tab w:val="num" w:pos="2551"/>
        </w:tabs>
        <w:ind w:left="2551" w:hanging="283"/>
      </w:pPr>
      <w:rPr>
        <w:rFonts w:ascii="Symbol" w:hAnsi="Symbol"/>
        <w:sz w:val="18"/>
      </w:rPr>
    </w:lvl>
  </w:abstractNum>
  <w:abstractNum w:abstractNumId="202" w15:restartNumberingAfterBreak="0">
    <w:nsid w:val="3E7D7948"/>
    <w:multiLevelType w:val="singleLevel"/>
    <w:tmpl w:val="04160001"/>
    <w:name w:val="WW8Num252222222222222222222"/>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3F1E1B9E"/>
    <w:multiLevelType w:val="hybridMultilevel"/>
    <w:tmpl w:val="66A434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4" w15:restartNumberingAfterBreak="0">
    <w:nsid w:val="3F6B25AE"/>
    <w:multiLevelType w:val="hybridMultilevel"/>
    <w:tmpl w:val="6CFEC2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5" w15:restartNumberingAfterBreak="0">
    <w:nsid w:val="3F7F1B8C"/>
    <w:multiLevelType w:val="hybridMultilevel"/>
    <w:tmpl w:val="194A709A"/>
    <w:lvl w:ilvl="0" w:tplc="04160017">
      <w:start w:val="1"/>
      <w:numFmt w:val="lowerLetter"/>
      <w:lvlText w:val="%1)"/>
      <w:lvlJc w:val="left"/>
      <w:pPr>
        <w:ind w:left="2061" w:hanging="360"/>
      </w:pPr>
      <w:rPr>
        <w:rFonts w:hint="default"/>
      </w:rPr>
    </w:lvl>
    <w:lvl w:ilvl="1" w:tplc="04160003">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206"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207" w15:restartNumberingAfterBreak="0">
    <w:nsid w:val="4077678A"/>
    <w:multiLevelType w:val="singleLevel"/>
    <w:tmpl w:val="04160001"/>
    <w:name w:val="WW8Num2522222"/>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41DE184C"/>
    <w:multiLevelType w:val="singleLevel"/>
    <w:tmpl w:val="04160001"/>
    <w:name w:val="WW8Num46622222222222222222"/>
    <w:lvl w:ilvl="0">
      <w:start w:val="1"/>
      <w:numFmt w:val="bullet"/>
      <w:lvlText w:val=""/>
      <w:lvlJc w:val="left"/>
      <w:pPr>
        <w:tabs>
          <w:tab w:val="num" w:pos="360"/>
        </w:tabs>
        <w:ind w:left="360" w:hanging="360"/>
      </w:pPr>
      <w:rPr>
        <w:rFonts w:ascii="Symbol" w:hAnsi="Symbol" w:hint="default"/>
      </w:rPr>
    </w:lvl>
  </w:abstractNum>
  <w:abstractNum w:abstractNumId="209" w15:restartNumberingAfterBreak="0">
    <w:nsid w:val="42515C43"/>
    <w:multiLevelType w:val="multilevel"/>
    <w:tmpl w:val="936AD4D6"/>
    <w:name w:val="WW8Num4532"/>
    <w:lvl w:ilvl="0">
      <w:start w:val="1"/>
      <w:numFmt w:val="upperRoman"/>
      <w:lvlText w:val="%1."/>
      <w:lvlJc w:val="right"/>
      <w:pPr>
        <w:tabs>
          <w:tab w:val="num" w:pos="540"/>
        </w:tabs>
        <w:ind w:left="540" w:hanging="180"/>
      </w:p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10" w15:restartNumberingAfterBreak="0">
    <w:nsid w:val="43251761"/>
    <w:multiLevelType w:val="singleLevel"/>
    <w:tmpl w:val="04160017"/>
    <w:name w:val="WW8Num46622"/>
    <w:lvl w:ilvl="0">
      <w:start w:val="1"/>
      <w:numFmt w:val="lowerLetter"/>
      <w:lvlText w:val="%1)"/>
      <w:lvlJc w:val="left"/>
      <w:pPr>
        <w:tabs>
          <w:tab w:val="num" w:pos="360"/>
        </w:tabs>
        <w:ind w:left="360" w:hanging="360"/>
      </w:pPr>
    </w:lvl>
  </w:abstractNum>
  <w:abstractNum w:abstractNumId="211" w15:restartNumberingAfterBreak="0">
    <w:nsid w:val="437C3C7F"/>
    <w:multiLevelType w:val="singleLevel"/>
    <w:tmpl w:val="00000012"/>
    <w:name w:val="WW8Num259222"/>
    <w:lvl w:ilvl="0">
      <w:start w:val="1"/>
      <w:numFmt w:val="upperRoman"/>
      <w:lvlText w:val="%1)"/>
      <w:lvlJc w:val="left"/>
      <w:pPr>
        <w:tabs>
          <w:tab w:val="num" w:pos="567"/>
        </w:tabs>
        <w:ind w:left="567" w:hanging="567"/>
      </w:pPr>
      <w:rPr>
        <w:b/>
        <w:i w:val="0"/>
      </w:rPr>
    </w:lvl>
  </w:abstractNum>
  <w:abstractNum w:abstractNumId="212" w15:restartNumberingAfterBreak="0">
    <w:nsid w:val="439A3A4E"/>
    <w:multiLevelType w:val="multilevel"/>
    <w:tmpl w:val="00000002"/>
    <w:name w:val="WW8Num222"/>
    <w:lvl w:ilvl="0">
      <w:start w:val="1"/>
      <w:numFmt w:val="lowerLetter"/>
      <w:lvlText w:val="%1)"/>
      <w:lvlJc w:val="left"/>
      <w:pPr>
        <w:tabs>
          <w:tab w:val="num" w:pos="720"/>
        </w:tabs>
        <w:ind w:left="720" w:firstLine="0"/>
      </w:pPr>
    </w:lvl>
    <w:lvl w:ilvl="1">
      <w:start w:val="1"/>
      <w:numFmt w:val="lowerLetter"/>
      <w:lvlText w:val="%2)"/>
      <w:lvlJc w:val="left"/>
      <w:pPr>
        <w:tabs>
          <w:tab w:val="num" w:pos="1287"/>
        </w:tabs>
        <w:ind w:left="1287" w:hanging="283"/>
      </w:pPr>
    </w:lvl>
    <w:lvl w:ilvl="2">
      <w:start w:val="1"/>
      <w:numFmt w:val="lowerLetter"/>
      <w:lvlText w:val="%3)"/>
      <w:lvlJc w:val="left"/>
      <w:pPr>
        <w:tabs>
          <w:tab w:val="num" w:pos="1570"/>
        </w:tabs>
        <w:ind w:left="1570" w:hanging="283"/>
      </w:pPr>
    </w:lvl>
    <w:lvl w:ilvl="3">
      <w:start w:val="1"/>
      <w:numFmt w:val="lowerLetter"/>
      <w:lvlText w:val="%4)"/>
      <w:lvlJc w:val="left"/>
      <w:pPr>
        <w:tabs>
          <w:tab w:val="num" w:pos="1854"/>
        </w:tabs>
        <w:ind w:left="1854" w:hanging="283"/>
      </w:pPr>
    </w:lvl>
    <w:lvl w:ilvl="4">
      <w:start w:val="1"/>
      <w:numFmt w:val="lowerLetter"/>
      <w:lvlText w:val="%5)"/>
      <w:lvlJc w:val="left"/>
      <w:pPr>
        <w:tabs>
          <w:tab w:val="num" w:pos="2137"/>
        </w:tabs>
        <w:ind w:left="2137" w:hanging="283"/>
      </w:pPr>
    </w:lvl>
    <w:lvl w:ilvl="5">
      <w:start w:val="1"/>
      <w:numFmt w:val="lowerLetter"/>
      <w:lvlText w:val="%6)"/>
      <w:lvlJc w:val="left"/>
      <w:pPr>
        <w:tabs>
          <w:tab w:val="num" w:pos="2421"/>
        </w:tabs>
        <w:ind w:left="2421" w:hanging="283"/>
      </w:pPr>
    </w:lvl>
    <w:lvl w:ilvl="6">
      <w:start w:val="1"/>
      <w:numFmt w:val="lowerLetter"/>
      <w:lvlText w:val="%7)"/>
      <w:lvlJc w:val="left"/>
      <w:pPr>
        <w:tabs>
          <w:tab w:val="num" w:pos="2704"/>
        </w:tabs>
        <w:ind w:left="2704" w:hanging="283"/>
      </w:pPr>
    </w:lvl>
    <w:lvl w:ilvl="7">
      <w:start w:val="1"/>
      <w:numFmt w:val="lowerLetter"/>
      <w:lvlText w:val="%8)"/>
      <w:lvlJc w:val="left"/>
      <w:pPr>
        <w:tabs>
          <w:tab w:val="num" w:pos="2988"/>
        </w:tabs>
        <w:ind w:left="2988" w:hanging="283"/>
      </w:pPr>
    </w:lvl>
    <w:lvl w:ilvl="8">
      <w:start w:val="1"/>
      <w:numFmt w:val="lowerLetter"/>
      <w:lvlText w:val="%9)"/>
      <w:lvlJc w:val="left"/>
      <w:pPr>
        <w:tabs>
          <w:tab w:val="num" w:pos="3271"/>
        </w:tabs>
        <w:ind w:left="3271" w:hanging="283"/>
      </w:pPr>
    </w:lvl>
  </w:abstractNum>
  <w:abstractNum w:abstractNumId="213" w15:restartNumberingAfterBreak="0">
    <w:nsid w:val="44065720"/>
    <w:multiLevelType w:val="hybridMultilevel"/>
    <w:tmpl w:val="5746AF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4" w15:restartNumberingAfterBreak="0">
    <w:nsid w:val="44E263C9"/>
    <w:multiLevelType w:val="singleLevel"/>
    <w:tmpl w:val="04160001"/>
    <w:name w:val="WW8Num4662222222222"/>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450B6B26"/>
    <w:multiLevelType w:val="multilevel"/>
    <w:tmpl w:val="BA9A16EA"/>
    <w:name w:val="WW8Num46622322323"/>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6" w15:restartNumberingAfterBreak="0">
    <w:nsid w:val="453676C2"/>
    <w:multiLevelType w:val="singleLevel"/>
    <w:tmpl w:val="04160001"/>
    <w:name w:val="WW8Num466222222222222222222222222"/>
    <w:lvl w:ilvl="0">
      <w:start w:val="1"/>
      <w:numFmt w:val="bullet"/>
      <w:lvlText w:val=""/>
      <w:lvlJc w:val="left"/>
      <w:pPr>
        <w:tabs>
          <w:tab w:val="num" w:pos="360"/>
        </w:tabs>
        <w:ind w:left="360" w:hanging="360"/>
      </w:pPr>
      <w:rPr>
        <w:rFonts w:ascii="Symbol" w:hAnsi="Symbol" w:hint="default"/>
      </w:rPr>
    </w:lvl>
  </w:abstractNum>
  <w:abstractNum w:abstractNumId="217" w15:restartNumberingAfterBreak="0">
    <w:nsid w:val="45370D62"/>
    <w:multiLevelType w:val="singleLevel"/>
    <w:tmpl w:val="04160001"/>
    <w:name w:val="WW8Num466222222222222222222222222222"/>
    <w:lvl w:ilvl="0">
      <w:start w:val="1"/>
      <w:numFmt w:val="bullet"/>
      <w:lvlText w:val=""/>
      <w:lvlJc w:val="left"/>
      <w:pPr>
        <w:tabs>
          <w:tab w:val="num" w:pos="360"/>
        </w:tabs>
        <w:ind w:left="360" w:hanging="360"/>
      </w:pPr>
      <w:rPr>
        <w:rFonts w:ascii="Symbol" w:hAnsi="Symbol" w:hint="default"/>
      </w:rPr>
    </w:lvl>
  </w:abstractNum>
  <w:abstractNum w:abstractNumId="218"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47B40DDB"/>
    <w:multiLevelType w:val="singleLevel"/>
    <w:tmpl w:val="04160001"/>
    <w:name w:val="WW8Num5122222"/>
    <w:lvl w:ilvl="0">
      <w:start w:val="1"/>
      <w:numFmt w:val="bullet"/>
      <w:lvlText w:val=""/>
      <w:lvlJc w:val="left"/>
      <w:pPr>
        <w:tabs>
          <w:tab w:val="num" w:pos="360"/>
        </w:tabs>
        <w:ind w:left="360" w:hanging="360"/>
      </w:pPr>
      <w:rPr>
        <w:rFonts w:ascii="Symbol" w:hAnsi="Symbol" w:hint="default"/>
      </w:rPr>
    </w:lvl>
  </w:abstractNum>
  <w:abstractNum w:abstractNumId="220" w15:restartNumberingAfterBreak="0">
    <w:nsid w:val="47BA7619"/>
    <w:multiLevelType w:val="multilevel"/>
    <w:tmpl w:val="C076E4C8"/>
    <w:name w:val="WW8Num466223223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1" w15:restartNumberingAfterBreak="0">
    <w:nsid w:val="484D68D1"/>
    <w:multiLevelType w:val="singleLevel"/>
    <w:tmpl w:val="04160001"/>
    <w:name w:val="WW8Num25222222222222"/>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48982DE1"/>
    <w:multiLevelType w:val="singleLevel"/>
    <w:tmpl w:val="0000000B"/>
    <w:name w:val="WW8Num51222"/>
    <w:lvl w:ilvl="0">
      <w:start w:val="1"/>
      <w:numFmt w:val="upperRoman"/>
      <w:lvlText w:val="%1)"/>
      <w:lvlJc w:val="left"/>
      <w:pPr>
        <w:tabs>
          <w:tab w:val="num" w:pos="567"/>
        </w:tabs>
        <w:ind w:left="567" w:hanging="567"/>
      </w:pPr>
      <w:rPr>
        <w:b/>
        <w:i w:val="0"/>
      </w:rPr>
    </w:lvl>
  </w:abstractNum>
  <w:abstractNum w:abstractNumId="223" w15:restartNumberingAfterBreak="0">
    <w:nsid w:val="48C20EA2"/>
    <w:multiLevelType w:val="singleLevel"/>
    <w:tmpl w:val="04160001"/>
    <w:name w:val="WW8Num25222"/>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497D05FE"/>
    <w:multiLevelType w:val="singleLevel"/>
    <w:tmpl w:val="04160001"/>
    <w:name w:val="WW8Num466222222222222222222"/>
    <w:lvl w:ilvl="0">
      <w:start w:val="1"/>
      <w:numFmt w:val="bullet"/>
      <w:lvlText w:val=""/>
      <w:lvlJc w:val="left"/>
      <w:pPr>
        <w:tabs>
          <w:tab w:val="num" w:pos="360"/>
        </w:tabs>
        <w:ind w:left="360" w:hanging="360"/>
      </w:pPr>
      <w:rPr>
        <w:rFonts w:ascii="Symbol" w:hAnsi="Symbol" w:hint="default"/>
      </w:rPr>
    </w:lvl>
  </w:abstractNum>
  <w:abstractNum w:abstractNumId="225" w15:restartNumberingAfterBreak="0">
    <w:nsid w:val="498A6F37"/>
    <w:multiLevelType w:val="hybridMultilevel"/>
    <w:tmpl w:val="7CE6FB8C"/>
    <w:lvl w:ilvl="0" w:tplc="DFBCF0F0">
      <w:start w:val="1"/>
      <w:numFmt w:val="lowerLetter"/>
      <w:lvlText w:val="%1)"/>
      <w:lvlJc w:val="left"/>
      <w:pPr>
        <w:ind w:left="1069" w:hanging="360"/>
      </w:pPr>
      <w:rPr>
        <w:rFonts w:ascii="Arial" w:hAnsi="Arial" w:cs="Arial" w:hint="default"/>
        <w:sz w:val="24"/>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6" w15:restartNumberingAfterBreak="0">
    <w:nsid w:val="49DE193D"/>
    <w:multiLevelType w:val="hybridMultilevel"/>
    <w:tmpl w:val="E8360256"/>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7" w15:restartNumberingAfterBreak="0">
    <w:nsid w:val="4AB53BBF"/>
    <w:multiLevelType w:val="multilevel"/>
    <w:tmpl w:val="512A3F24"/>
    <w:lvl w:ilvl="0">
      <w:start w:val="10"/>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lowerLetter"/>
      <w:lvlText w:val="%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8" w15:restartNumberingAfterBreak="0">
    <w:nsid w:val="4D527665"/>
    <w:multiLevelType w:val="multilevel"/>
    <w:tmpl w:val="E7287630"/>
    <w:name w:val="WW8Num46622222222233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9" w15:restartNumberingAfterBreak="0">
    <w:nsid w:val="4DC54FC6"/>
    <w:multiLevelType w:val="multilevel"/>
    <w:tmpl w:val="8A1483B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30" w15:restartNumberingAfterBreak="0">
    <w:nsid w:val="4F2F0281"/>
    <w:multiLevelType w:val="singleLevel"/>
    <w:tmpl w:val="04160017"/>
    <w:name w:val="WW8Num4522"/>
    <w:lvl w:ilvl="0">
      <w:start w:val="1"/>
      <w:numFmt w:val="lowerLetter"/>
      <w:lvlText w:val="%1)"/>
      <w:lvlJc w:val="left"/>
      <w:pPr>
        <w:tabs>
          <w:tab w:val="num" w:pos="360"/>
        </w:tabs>
        <w:ind w:left="360" w:hanging="360"/>
      </w:pPr>
    </w:lvl>
  </w:abstractNum>
  <w:abstractNum w:abstractNumId="231" w15:restartNumberingAfterBreak="0">
    <w:nsid w:val="4F830EF1"/>
    <w:multiLevelType w:val="singleLevel"/>
    <w:tmpl w:val="04160017"/>
    <w:name w:val="WW8Num252"/>
    <w:lvl w:ilvl="0">
      <w:start w:val="1"/>
      <w:numFmt w:val="lowerLetter"/>
      <w:lvlText w:val="%1)"/>
      <w:lvlJc w:val="left"/>
      <w:pPr>
        <w:tabs>
          <w:tab w:val="num" w:pos="360"/>
        </w:tabs>
        <w:ind w:left="360" w:hanging="360"/>
      </w:pPr>
    </w:lvl>
  </w:abstractNum>
  <w:abstractNum w:abstractNumId="232"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3" w15:restartNumberingAfterBreak="0">
    <w:nsid w:val="51416C59"/>
    <w:multiLevelType w:val="singleLevel"/>
    <w:tmpl w:val="04160017"/>
    <w:name w:val="WW8Num466222222222222222222222"/>
    <w:lvl w:ilvl="0">
      <w:start w:val="1"/>
      <w:numFmt w:val="lowerLetter"/>
      <w:lvlText w:val="%1)"/>
      <w:lvlJc w:val="left"/>
      <w:pPr>
        <w:tabs>
          <w:tab w:val="num" w:pos="360"/>
        </w:tabs>
        <w:ind w:left="360" w:hanging="360"/>
      </w:pPr>
    </w:lvl>
  </w:abstractNum>
  <w:abstractNum w:abstractNumId="234" w15:restartNumberingAfterBreak="0">
    <w:nsid w:val="51600A1A"/>
    <w:multiLevelType w:val="hybridMultilevel"/>
    <w:tmpl w:val="6EF08CD0"/>
    <w:lvl w:ilvl="0" w:tplc="04160017">
      <w:start w:val="1"/>
      <w:numFmt w:val="lowerLetter"/>
      <w:lvlText w:val="%1)"/>
      <w:lvlJc w:val="left"/>
      <w:pPr>
        <w:ind w:left="2421" w:hanging="360"/>
      </w:pPr>
      <w:rPr>
        <w:rFonts w:hint="default"/>
        <w:sz w:val="24"/>
        <w:szCs w:val="24"/>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35" w15:restartNumberingAfterBreak="0">
    <w:nsid w:val="51A161C8"/>
    <w:multiLevelType w:val="hybridMultilevel"/>
    <w:tmpl w:val="1E96DE7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36" w15:restartNumberingAfterBreak="0">
    <w:nsid w:val="51BA05F3"/>
    <w:multiLevelType w:val="singleLevel"/>
    <w:tmpl w:val="C75465F6"/>
    <w:name w:val="WW8Num7822"/>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51D109DF"/>
    <w:multiLevelType w:val="singleLevel"/>
    <w:tmpl w:val="04160001"/>
    <w:name w:val="WW8Num35822222"/>
    <w:lvl w:ilvl="0">
      <w:start w:val="1"/>
      <w:numFmt w:val="bullet"/>
      <w:lvlText w:val=""/>
      <w:lvlJc w:val="left"/>
      <w:pPr>
        <w:tabs>
          <w:tab w:val="num" w:pos="360"/>
        </w:tabs>
        <w:ind w:left="360" w:hanging="360"/>
      </w:pPr>
      <w:rPr>
        <w:rFonts w:ascii="Symbol" w:hAnsi="Symbol" w:hint="default"/>
      </w:rPr>
    </w:lvl>
  </w:abstractNum>
  <w:abstractNum w:abstractNumId="238" w15:restartNumberingAfterBreak="0">
    <w:nsid w:val="51D80015"/>
    <w:multiLevelType w:val="hybridMultilevel"/>
    <w:tmpl w:val="86AAD072"/>
    <w:lvl w:ilvl="0" w:tplc="5F5CE064">
      <w:start w:val="1"/>
      <w:numFmt w:val="lowerLetter"/>
      <w:lvlText w:val="%1)"/>
      <w:lvlJc w:val="left"/>
      <w:pPr>
        <w:ind w:left="786" w:hanging="360"/>
      </w:pPr>
      <w:rPr>
        <w:rFonts w:ascii="Arial" w:hAnsi="Arial" w:cs="Arial" w:hint="default"/>
        <w:sz w:val="24"/>
        <w:szCs w:val="24"/>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39" w15:restartNumberingAfterBreak="0">
    <w:nsid w:val="522F0FE7"/>
    <w:multiLevelType w:val="multilevel"/>
    <w:tmpl w:val="2AB261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0" w15:restartNumberingAfterBreak="0">
    <w:nsid w:val="527818CC"/>
    <w:multiLevelType w:val="multilevel"/>
    <w:tmpl w:val="BF50FED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41" w15:restartNumberingAfterBreak="0">
    <w:nsid w:val="527C236A"/>
    <w:multiLevelType w:val="multilevel"/>
    <w:tmpl w:val="83DABE06"/>
    <w:name w:val="WW8Num466222222222322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2"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43" w15:restartNumberingAfterBreak="0">
    <w:nsid w:val="54143D33"/>
    <w:multiLevelType w:val="singleLevel"/>
    <w:tmpl w:val="04160001"/>
    <w:name w:val="WW8Num4662222222222222222222222"/>
    <w:lvl w:ilvl="0">
      <w:start w:val="1"/>
      <w:numFmt w:val="bullet"/>
      <w:lvlText w:val=""/>
      <w:lvlJc w:val="left"/>
      <w:pPr>
        <w:tabs>
          <w:tab w:val="num" w:pos="360"/>
        </w:tabs>
        <w:ind w:left="360" w:hanging="360"/>
      </w:pPr>
      <w:rPr>
        <w:rFonts w:ascii="Symbol" w:hAnsi="Symbol" w:hint="default"/>
      </w:rPr>
    </w:lvl>
  </w:abstractNum>
  <w:abstractNum w:abstractNumId="244" w15:restartNumberingAfterBreak="0">
    <w:nsid w:val="542E2BD3"/>
    <w:multiLevelType w:val="multilevel"/>
    <w:tmpl w:val="88D82B86"/>
    <w:name w:val="WW8Num4662222222223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5" w15:restartNumberingAfterBreak="0">
    <w:nsid w:val="547D156D"/>
    <w:multiLevelType w:val="singleLevel"/>
    <w:tmpl w:val="04160001"/>
    <w:name w:val="WW8Num25222222222222222222222222222"/>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56942F6C"/>
    <w:multiLevelType w:val="multilevel"/>
    <w:tmpl w:val="FB881774"/>
    <w:name w:val="WW8Num466223223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7" w15:restartNumberingAfterBreak="0">
    <w:nsid w:val="56D15E7A"/>
    <w:multiLevelType w:val="singleLevel"/>
    <w:tmpl w:val="04160001"/>
    <w:name w:val="WW8Num2522"/>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57423C36"/>
    <w:multiLevelType w:val="hybridMultilevel"/>
    <w:tmpl w:val="481CE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9" w15:restartNumberingAfterBreak="0">
    <w:nsid w:val="57FA4E0E"/>
    <w:multiLevelType w:val="singleLevel"/>
    <w:tmpl w:val="FA3ED8F4"/>
    <w:name w:val="WW8Num35822222222"/>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58F74804"/>
    <w:multiLevelType w:val="multilevel"/>
    <w:tmpl w:val="A06CD210"/>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52" w15:restartNumberingAfterBreak="0">
    <w:nsid w:val="59351925"/>
    <w:multiLevelType w:val="hybridMultilevel"/>
    <w:tmpl w:val="6CFEC2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3" w15:restartNumberingAfterBreak="0">
    <w:nsid w:val="5A036613"/>
    <w:multiLevelType w:val="multilevel"/>
    <w:tmpl w:val="44FE5AE4"/>
    <w:name w:val="WW8Num466223223"/>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4" w15:restartNumberingAfterBreak="0">
    <w:nsid w:val="5A8A374E"/>
    <w:multiLevelType w:val="singleLevel"/>
    <w:tmpl w:val="04160001"/>
    <w:name w:val="WW8Num252222222222222222222222"/>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5AA82AAE"/>
    <w:multiLevelType w:val="hybridMultilevel"/>
    <w:tmpl w:val="00505C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6" w15:restartNumberingAfterBreak="0">
    <w:nsid w:val="5AB21C5F"/>
    <w:multiLevelType w:val="multilevel"/>
    <w:tmpl w:val="1CF44676"/>
    <w:name w:val="WW8Num46622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7" w15:restartNumberingAfterBreak="0">
    <w:nsid w:val="5AE43333"/>
    <w:multiLevelType w:val="singleLevel"/>
    <w:tmpl w:val="FA3ED8F4"/>
    <w:name w:val="WW8Num3582222222"/>
    <w:lvl w:ilvl="0">
      <w:start w:val="1"/>
      <w:numFmt w:val="bullet"/>
      <w:lvlText w:val=""/>
      <w:lvlJc w:val="left"/>
      <w:pPr>
        <w:tabs>
          <w:tab w:val="num" w:pos="360"/>
        </w:tabs>
        <w:ind w:left="360" w:hanging="360"/>
      </w:pPr>
      <w:rPr>
        <w:rFonts w:ascii="Symbol" w:hAnsi="Symbol" w:hint="default"/>
      </w:rPr>
    </w:lvl>
  </w:abstractNum>
  <w:abstractNum w:abstractNumId="258" w15:restartNumberingAfterBreak="0">
    <w:nsid w:val="5AE84AC6"/>
    <w:multiLevelType w:val="hybridMultilevel"/>
    <w:tmpl w:val="BC5228A6"/>
    <w:name w:val="WW8Num466222223"/>
    <w:lvl w:ilvl="0" w:tplc="57500F2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9" w15:restartNumberingAfterBreak="0">
    <w:nsid w:val="5B0A4724"/>
    <w:multiLevelType w:val="hybridMultilevel"/>
    <w:tmpl w:val="0922AA5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0" w15:restartNumberingAfterBreak="0">
    <w:nsid w:val="5C0C0AB3"/>
    <w:multiLevelType w:val="hybridMultilevel"/>
    <w:tmpl w:val="65307462"/>
    <w:lvl w:ilvl="0" w:tplc="25EEA460">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1" w15:restartNumberingAfterBreak="0">
    <w:nsid w:val="5C5B4800"/>
    <w:multiLevelType w:val="singleLevel"/>
    <w:tmpl w:val="04160001"/>
    <w:name w:val="WW8Num252222222"/>
    <w:lvl w:ilvl="0">
      <w:start w:val="1"/>
      <w:numFmt w:val="bullet"/>
      <w:lvlText w:val=""/>
      <w:lvlJc w:val="left"/>
      <w:pPr>
        <w:tabs>
          <w:tab w:val="num" w:pos="360"/>
        </w:tabs>
        <w:ind w:left="360" w:hanging="360"/>
      </w:pPr>
      <w:rPr>
        <w:rFonts w:ascii="Symbol" w:hAnsi="Symbol" w:hint="default"/>
      </w:rPr>
    </w:lvl>
  </w:abstractNum>
  <w:abstractNum w:abstractNumId="262" w15:restartNumberingAfterBreak="0">
    <w:nsid w:val="5C82260D"/>
    <w:multiLevelType w:val="multilevel"/>
    <w:tmpl w:val="DFAECC6A"/>
    <w:name w:val="WW8Num4662232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64" w15:restartNumberingAfterBreak="0">
    <w:nsid w:val="5D8E5535"/>
    <w:multiLevelType w:val="hybridMultilevel"/>
    <w:tmpl w:val="449ED5B6"/>
    <w:lvl w:ilvl="0" w:tplc="99782D4A">
      <w:numFmt w:val="bullet"/>
      <w:lvlText w:val="•"/>
      <w:lvlJc w:val="left"/>
      <w:pPr>
        <w:ind w:left="2123" w:hanging="705"/>
      </w:pPr>
      <w:rPr>
        <w:rFonts w:ascii="Arial" w:eastAsiaTheme="minorEastAsia" w:hAnsi="Arial" w:cs="Aria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5" w15:restartNumberingAfterBreak="0">
    <w:nsid w:val="5DEB5345"/>
    <w:multiLevelType w:val="singleLevel"/>
    <w:tmpl w:val="04160001"/>
    <w:name w:val="WW8Num25222222222222222222"/>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5F934E1C"/>
    <w:multiLevelType w:val="hybridMultilevel"/>
    <w:tmpl w:val="22F696F6"/>
    <w:lvl w:ilvl="0" w:tplc="04160017">
      <w:start w:val="1"/>
      <w:numFmt w:val="lowerLetter"/>
      <w:lvlText w:val="%1)"/>
      <w:lvlJc w:val="left"/>
      <w:pPr>
        <w:ind w:left="1068" w:hanging="360"/>
      </w:pPr>
      <w:rPr>
        <w:rFonts w:hint="default"/>
        <w:sz w:val="24"/>
        <w:szCs w:val="24"/>
      </w:rPr>
    </w:lvl>
    <w:lvl w:ilvl="1" w:tplc="04160001">
      <w:start w:val="1"/>
      <w:numFmt w:val="bullet"/>
      <w:lvlText w:val=""/>
      <w:lvlJc w:val="left"/>
      <w:pPr>
        <w:ind w:left="1788" w:hanging="360"/>
      </w:pPr>
      <w:rPr>
        <w:rFonts w:ascii="Symbol" w:hAnsi="Symbol" w:hint="default"/>
      </w:r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7" w15:restartNumberingAfterBreak="0">
    <w:nsid w:val="60916CC5"/>
    <w:multiLevelType w:val="singleLevel"/>
    <w:tmpl w:val="04160001"/>
    <w:name w:val="WW8Num782222"/>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60E56DB2"/>
    <w:multiLevelType w:val="multilevel"/>
    <w:tmpl w:val="31E0B3E2"/>
    <w:lvl w:ilvl="0">
      <w:start w:val="3"/>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lowerLetter"/>
      <w:lvlText w:val="%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9" w15:restartNumberingAfterBreak="0">
    <w:nsid w:val="61B35B6B"/>
    <w:multiLevelType w:val="multilevel"/>
    <w:tmpl w:val="E5FC70B4"/>
    <w:name w:val="WW8Num466223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0"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1" w15:restartNumberingAfterBreak="0">
    <w:nsid w:val="634B05FF"/>
    <w:multiLevelType w:val="singleLevel"/>
    <w:tmpl w:val="0000000B"/>
    <w:name w:val="WW8Num512222"/>
    <w:lvl w:ilvl="0">
      <w:start w:val="1"/>
      <w:numFmt w:val="upperRoman"/>
      <w:lvlText w:val="%1)"/>
      <w:lvlJc w:val="left"/>
      <w:pPr>
        <w:tabs>
          <w:tab w:val="num" w:pos="567"/>
        </w:tabs>
        <w:ind w:left="567" w:hanging="567"/>
      </w:pPr>
      <w:rPr>
        <w:b/>
        <w:i w:val="0"/>
      </w:rPr>
    </w:lvl>
  </w:abstractNum>
  <w:abstractNum w:abstractNumId="272" w15:restartNumberingAfterBreak="0">
    <w:nsid w:val="63F44C76"/>
    <w:multiLevelType w:val="singleLevel"/>
    <w:tmpl w:val="0000000F"/>
    <w:name w:val="WW8Num35822"/>
    <w:lvl w:ilvl="0">
      <w:start w:val="1"/>
      <w:numFmt w:val="upperRoman"/>
      <w:lvlText w:val="%1)"/>
      <w:lvlJc w:val="left"/>
      <w:pPr>
        <w:tabs>
          <w:tab w:val="num" w:pos="567"/>
        </w:tabs>
        <w:ind w:left="567" w:hanging="567"/>
      </w:pPr>
      <w:rPr>
        <w:b/>
        <w:i w:val="0"/>
      </w:rPr>
    </w:lvl>
  </w:abstractNum>
  <w:abstractNum w:abstractNumId="273" w15:restartNumberingAfterBreak="0">
    <w:nsid w:val="64A840D5"/>
    <w:multiLevelType w:val="singleLevel"/>
    <w:tmpl w:val="04160001"/>
    <w:name w:val="WW8Num25222222222"/>
    <w:lvl w:ilvl="0">
      <w:start w:val="1"/>
      <w:numFmt w:val="bullet"/>
      <w:lvlText w:val=""/>
      <w:lvlJc w:val="left"/>
      <w:pPr>
        <w:tabs>
          <w:tab w:val="num" w:pos="360"/>
        </w:tabs>
        <w:ind w:left="360" w:hanging="360"/>
      </w:pPr>
      <w:rPr>
        <w:rFonts w:ascii="Symbol" w:hAnsi="Symbol" w:hint="default"/>
      </w:rPr>
    </w:lvl>
  </w:abstractNum>
  <w:abstractNum w:abstractNumId="274" w15:restartNumberingAfterBreak="0">
    <w:nsid w:val="65066F60"/>
    <w:multiLevelType w:val="singleLevel"/>
    <w:tmpl w:val="04160001"/>
    <w:name w:val="WW8Num782222222"/>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658908C2"/>
    <w:multiLevelType w:val="hybridMultilevel"/>
    <w:tmpl w:val="66A434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7" w15:restartNumberingAfterBreak="0">
    <w:nsid w:val="66940CCF"/>
    <w:multiLevelType w:val="singleLevel"/>
    <w:tmpl w:val="00000012"/>
    <w:name w:val="WW8Num2592222"/>
    <w:lvl w:ilvl="0">
      <w:start w:val="1"/>
      <w:numFmt w:val="upperRoman"/>
      <w:lvlText w:val="%1)"/>
      <w:lvlJc w:val="left"/>
      <w:pPr>
        <w:tabs>
          <w:tab w:val="num" w:pos="567"/>
        </w:tabs>
        <w:ind w:left="567" w:hanging="567"/>
      </w:pPr>
      <w:rPr>
        <w:b/>
        <w:i w:val="0"/>
      </w:rPr>
    </w:lvl>
  </w:abstractNum>
  <w:abstractNum w:abstractNumId="278" w15:restartNumberingAfterBreak="0">
    <w:nsid w:val="66CA1EE7"/>
    <w:multiLevelType w:val="hybridMultilevel"/>
    <w:tmpl w:val="6310E96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79" w15:restartNumberingAfterBreak="0">
    <w:nsid w:val="6766713F"/>
    <w:multiLevelType w:val="singleLevel"/>
    <w:tmpl w:val="04160001"/>
    <w:name w:val="WW8Num46622222222222222222222222222"/>
    <w:lvl w:ilvl="0">
      <w:start w:val="1"/>
      <w:numFmt w:val="bullet"/>
      <w:lvlText w:val=""/>
      <w:lvlJc w:val="left"/>
      <w:pPr>
        <w:tabs>
          <w:tab w:val="num" w:pos="360"/>
        </w:tabs>
        <w:ind w:left="360" w:hanging="360"/>
      </w:pPr>
      <w:rPr>
        <w:rFonts w:ascii="Symbol" w:hAnsi="Symbol" w:hint="default"/>
      </w:rPr>
    </w:lvl>
  </w:abstractNum>
  <w:abstractNum w:abstractNumId="280" w15:restartNumberingAfterBreak="0">
    <w:nsid w:val="679B680E"/>
    <w:multiLevelType w:val="singleLevel"/>
    <w:tmpl w:val="04160017"/>
    <w:name w:val="WW8Num5372"/>
    <w:lvl w:ilvl="0">
      <w:start w:val="1"/>
      <w:numFmt w:val="lowerLetter"/>
      <w:lvlText w:val="%1)"/>
      <w:lvlJc w:val="left"/>
      <w:pPr>
        <w:tabs>
          <w:tab w:val="num" w:pos="360"/>
        </w:tabs>
        <w:ind w:left="360" w:hanging="360"/>
      </w:pPr>
    </w:lvl>
  </w:abstractNum>
  <w:abstractNum w:abstractNumId="281" w15:restartNumberingAfterBreak="0">
    <w:nsid w:val="691C182A"/>
    <w:multiLevelType w:val="hybridMultilevel"/>
    <w:tmpl w:val="88BACED8"/>
    <w:lvl w:ilvl="0" w:tplc="04160011">
      <w:start w:val="1"/>
      <w:numFmt w:val="decimal"/>
      <w:lvlText w:val="%1)"/>
      <w:lvlJc w:val="left"/>
      <w:pPr>
        <w:ind w:left="857" w:hanging="360"/>
      </w:pPr>
    </w:lvl>
    <w:lvl w:ilvl="1" w:tplc="0416000F">
      <w:start w:val="1"/>
      <w:numFmt w:val="decimal"/>
      <w:lvlText w:val="%2."/>
      <w:lvlJc w:val="left"/>
      <w:pPr>
        <w:ind w:left="1577" w:hanging="360"/>
      </w:pPr>
    </w:lvl>
    <w:lvl w:ilvl="2" w:tplc="0416001B" w:tentative="1">
      <w:start w:val="1"/>
      <w:numFmt w:val="lowerRoman"/>
      <w:lvlText w:val="%3."/>
      <w:lvlJc w:val="right"/>
      <w:pPr>
        <w:ind w:left="2297" w:hanging="180"/>
      </w:pPr>
    </w:lvl>
    <w:lvl w:ilvl="3" w:tplc="0416000F" w:tentative="1">
      <w:start w:val="1"/>
      <w:numFmt w:val="decimal"/>
      <w:lvlText w:val="%4."/>
      <w:lvlJc w:val="left"/>
      <w:pPr>
        <w:ind w:left="3017" w:hanging="360"/>
      </w:pPr>
    </w:lvl>
    <w:lvl w:ilvl="4" w:tplc="04160019" w:tentative="1">
      <w:start w:val="1"/>
      <w:numFmt w:val="lowerLetter"/>
      <w:lvlText w:val="%5."/>
      <w:lvlJc w:val="left"/>
      <w:pPr>
        <w:ind w:left="3737" w:hanging="360"/>
      </w:pPr>
    </w:lvl>
    <w:lvl w:ilvl="5" w:tplc="0416001B" w:tentative="1">
      <w:start w:val="1"/>
      <w:numFmt w:val="lowerRoman"/>
      <w:lvlText w:val="%6."/>
      <w:lvlJc w:val="right"/>
      <w:pPr>
        <w:ind w:left="4457" w:hanging="180"/>
      </w:pPr>
    </w:lvl>
    <w:lvl w:ilvl="6" w:tplc="0416000F" w:tentative="1">
      <w:start w:val="1"/>
      <w:numFmt w:val="decimal"/>
      <w:lvlText w:val="%7."/>
      <w:lvlJc w:val="left"/>
      <w:pPr>
        <w:ind w:left="5177" w:hanging="360"/>
      </w:pPr>
    </w:lvl>
    <w:lvl w:ilvl="7" w:tplc="04160019" w:tentative="1">
      <w:start w:val="1"/>
      <w:numFmt w:val="lowerLetter"/>
      <w:lvlText w:val="%8."/>
      <w:lvlJc w:val="left"/>
      <w:pPr>
        <w:ind w:left="5897" w:hanging="360"/>
      </w:pPr>
    </w:lvl>
    <w:lvl w:ilvl="8" w:tplc="0416001B" w:tentative="1">
      <w:start w:val="1"/>
      <w:numFmt w:val="lowerRoman"/>
      <w:lvlText w:val="%9."/>
      <w:lvlJc w:val="right"/>
      <w:pPr>
        <w:ind w:left="6617" w:hanging="180"/>
      </w:pPr>
    </w:lvl>
  </w:abstractNum>
  <w:abstractNum w:abstractNumId="282" w15:restartNumberingAfterBreak="0">
    <w:nsid w:val="692D2E7C"/>
    <w:multiLevelType w:val="singleLevel"/>
    <w:tmpl w:val="04160001"/>
    <w:name w:val="WW8Num2522222222222222222222222"/>
    <w:lvl w:ilvl="0">
      <w:start w:val="1"/>
      <w:numFmt w:val="bullet"/>
      <w:lvlText w:val=""/>
      <w:lvlJc w:val="left"/>
      <w:pPr>
        <w:tabs>
          <w:tab w:val="num" w:pos="360"/>
        </w:tabs>
        <w:ind w:left="360" w:hanging="360"/>
      </w:pPr>
      <w:rPr>
        <w:rFonts w:ascii="Symbol" w:hAnsi="Symbol" w:hint="default"/>
      </w:rPr>
    </w:lvl>
  </w:abstractNum>
  <w:abstractNum w:abstractNumId="283" w15:restartNumberingAfterBreak="0">
    <w:nsid w:val="6A3B1844"/>
    <w:multiLevelType w:val="singleLevel"/>
    <w:tmpl w:val="04160017"/>
    <w:name w:val="WW8Num7822222"/>
    <w:lvl w:ilvl="0">
      <w:start w:val="1"/>
      <w:numFmt w:val="lowerLetter"/>
      <w:lvlText w:val="%1)"/>
      <w:lvlJc w:val="left"/>
      <w:pPr>
        <w:tabs>
          <w:tab w:val="num" w:pos="360"/>
        </w:tabs>
        <w:ind w:left="360" w:hanging="360"/>
      </w:pPr>
    </w:lvl>
  </w:abstractNum>
  <w:abstractNum w:abstractNumId="284" w15:restartNumberingAfterBreak="0">
    <w:nsid w:val="6A6F6B7A"/>
    <w:multiLevelType w:val="singleLevel"/>
    <w:tmpl w:val="04160001"/>
    <w:name w:val="WW8Num2522222222"/>
    <w:lvl w:ilvl="0">
      <w:start w:val="1"/>
      <w:numFmt w:val="bullet"/>
      <w:lvlText w:val=""/>
      <w:lvlJc w:val="left"/>
      <w:pPr>
        <w:tabs>
          <w:tab w:val="num" w:pos="360"/>
        </w:tabs>
        <w:ind w:left="360" w:hanging="360"/>
      </w:pPr>
      <w:rPr>
        <w:rFonts w:ascii="Symbol" w:hAnsi="Symbol" w:hint="default"/>
      </w:rPr>
    </w:lvl>
  </w:abstractNum>
  <w:abstractNum w:abstractNumId="285" w15:restartNumberingAfterBreak="0">
    <w:nsid w:val="6ABE5953"/>
    <w:multiLevelType w:val="multilevel"/>
    <w:tmpl w:val="0B180CE8"/>
    <w:name w:val="WW8Num46622222222233"/>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6" w15:restartNumberingAfterBreak="0">
    <w:nsid w:val="6B0A3393"/>
    <w:multiLevelType w:val="singleLevel"/>
    <w:tmpl w:val="04160001"/>
    <w:name w:val="WW8Num2522222222222"/>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6BB96F67"/>
    <w:multiLevelType w:val="singleLevel"/>
    <w:tmpl w:val="04160001"/>
    <w:name w:val="WW8Num252222222222222"/>
    <w:lvl w:ilvl="0">
      <w:start w:val="1"/>
      <w:numFmt w:val="bullet"/>
      <w:lvlText w:val=""/>
      <w:lvlJc w:val="left"/>
      <w:pPr>
        <w:tabs>
          <w:tab w:val="num" w:pos="360"/>
        </w:tabs>
        <w:ind w:left="360" w:hanging="360"/>
      </w:pPr>
      <w:rPr>
        <w:rFonts w:ascii="Symbol" w:hAnsi="Symbol" w:hint="default"/>
      </w:rPr>
    </w:lvl>
  </w:abstractNum>
  <w:abstractNum w:abstractNumId="288" w15:restartNumberingAfterBreak="0">
    <w:nsid w:val="6BEF0C2D"/>
    <w:multiLevelType w:val="hybridMultilevel"/>
    <w:tmpl w:val="85DEF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9" w15:restartNumberingAfterBreak="0">
    <w:nsid w:val="6C2C14E1"/>
    <w:multiLevelType w:val="singleLevel"/>
    <w:tmpl w:val="04160017"/>
    <w:name w:val="WW8Num4662"/>
    <w:lvl w:ilvl="0">
      <w:start w:val="1"/>
      <w:numFmt w:val="lowerLetter"/>
      <w:lvlText w:val="%1)"/>
      <w:lvlJc w:val="left"/>
      <w:pPr>
        <w:tabs>
          <w:tab w:val="num" w:pos="360"/>
        </w:tabs>
        <w:ind w:left="360" w:hanging="360"/>
      </w:pPr>
    </w:lvl>
  </w:abstractNum>
  <w:abstractNum w:abstractNumId="290" w15:restartNumberingAfterBreak="0">
    <w:nsid w:val="6CDD1E7B"/>
    <w:multiLevelType w:val="hybridMultilevel"/>
    <w:tmpl w:val="3BBE6188"/>
    <w:lvl w:ilvl="0" w:tplc="04160001">
      <w:start w:val="1"/>
      <w:numFmt w:val="bullet"/>
      <w:lvlText w:val=""/>
      <w:lvlJc w:val="left"/>
      <w:pPr>
        <w:ind w:left="720" w:hanging="360"/>
      </w:pPr>
      <w:rPr>
        <w:rFonts w:ascii="Symbol" w:hAnsi="Symbo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1" w15:restartNumberingAfterBreak="0">
    <w:nsid w:val="6E06372A"/>
    <w:multiLevelType w:val="singleLevel"/>
    <w:tmpl w:val="04160001"/>
    <w:name w:val="WW8Num466222222"/>
    <w:lvl w:ilvl="0">
      <w:start w:val="1"/>
      <w:numFmt w:val="bullet"/>
      <w:lvlText w:val=""/>
      <w:lvlJc w:val="left"/>
      <w:pPr>
        <w:tabs>
          <w:tab w:val="num" w:pos="360"/>
        </w:tabs>
        <w:ind w:left="360" w:hanging="360"/>
      </w:pPr>
      <w:rPr>
        <w:rFonts w:ascii="Symbol" w:hAnsi="Symbol" w:hint="default"/>
      </w:rPr>
    </w:lvl>
  </w:abstractNum>
  <w:abstractNum w:abstractNumId="292" w15:restartNumberingAfterBreak="0">
    <w:nsid w:val="6E1563DB"/>
    <w:multiLevelType w:val="singleLevel"/>
    <w:tmpl w:val="04160001"/>
    <w:name w:val="WW8Num38922"/>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94" w15:restartNumberingAfterBreak="0">
    <w:nsid w:val="6F950428"/>
    <w:multiLevelType w:val="singleLevel"/>
    <w:tmpl w:val="55DC2A6C"/>
    <w:lvl w:ilvl="0">
      <w:start w:val="3"/>
      <w:numFmt w:val="lowerLetter"/>
      <w:lvlText w:val="%1)"/>
      <w:lvlJc w:val="left"/>
      <w:pPr>
        <w:tabs>
          <w:tab w:val="num" w:pos="1144"/>
        </w:tabs>
        <w:ind w:left="1144" w:hanging="435"/>
      </w:pPr>
      <w:rPr>
        <w:rFonts w:hint="default"/>
      </w:rPr>
    </w:lvl>
  </w:abstractNum>
  <w:abstractNum w:abstractNumId="295" w15:restartNumberingAfterBreak="0">
    <w:nsid w:val="70460AD2"/>
    <w:multiLevelType w:val="singleLevel"/>
    <w:tmpl w:val="04160001"/>
    <w:name w:val="WW8Num25222222"/>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705B2BE2"/>
    <w:multiLevelType w:val="multilevel"/>
    <w:tmpl w:val="A0684D0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97" w15:restartNumberingAfterBreak="0">
    <w:nsid w:val="70A07C31"/>
    <w:multiLevelType w:val="hybridMultilevel"/>
    <w:tmpl w:val="E1DA1078"/>
    <w:lvl w:ilvl="0" w:tplc="135891BE">
      <w:start w:val="1"/>
      <w:numFmt w:val="decimal"/>
      <w:lvlText w:val="Situação %1."/>
      <w:lvlJc w:val="left"/>
      <w:pPr>
        <w:ind w:left="1428"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8" w15:restartNumberingAfterBreak="0">
    <w:nsid w:val="70B05EC5"/>
    <w:multiLevelType w:val="multilevel"/>
    <w:tmpl w:val="D53024A4"/>
    <w:name w:val="WW8Num466223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9" w15:restartNumberingAfterBreak="0">
    <w:nsid w:val="70C329CB"/>
    <w:multiLevelType w:val="singleLevel"/>
    <w:tmpl w:val="04160001"/>
    <w:name w:val="WW8Num358222222"/>
    <w:lvl w:ilvl="0">
      <w:start w:val="1"/>
      <w:numFmt w:val="bullet"/>
      <w:lvlText w:val=""/>
      <w:lvlJc w:val="left"/>
      <w:pPr>
        <w:tabs>
          <w:tab w:val="num" w:pos="360"/>
        </w:tabs>
        <w:ind w:left="360" w:hanging="360"/>
      </w:pPr>
      <w:rPr>
        <w:rFonts w:ascii="Symbol" w:hAnsi="Symbol" w:hint="default"/>
      </w:rPr>
    </w:lvl>
  </w:abstractNum>
  <w:abstractNum w:abstractNumId="300" w15:restartNumberingAfterBreak="0">
    <w:nsid w:val="716A324C"/>
    <w:multiLevelType w:val="singleLevel"/>
    <w:tmpl w:val="04160001"/>
    <w:name w:val="WW8Num252222222222222222"/>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02" w15:restartNumberingAfterBreak="0">
    <w:nsid w:val="72A20C6D"/>
    <w:multiLevelType w:val="singleLevel"/>
    <w:tmpl w:val="04160013"/>
    <w:name w:val="WW8Num265222"/>
    <w:lvl w:ilvl="0">
      <w:start w:val="1"/>
      <w:numFmt w:val="upperRoman"/>
      <w:lvlText w:val="%1."/>
      <w:lvlJc w:val="left"/>
      <w:pPr>
        <w:tabs>
          <w:tab w:val="num" w:pos="720"/>
        </w:tabs>
        <w:ind w:left="720" w:hanging="720"/>
      </w:pPr>
    </w:lvl>
  </w:abstractNum>
  <w:abstractNum w:abstractNumId="303" w15:restartNumberingAfterBreak="0">
    <w:nsid w:val="739D2EDC"/>
    <w:multiLevelType w:val="multilevel"/>
    <w:tmpl w:val="0416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04" w15:restartNumberingAfterBreak="0">
    <w:nsid w:val="743F6A69"/>
    <w:multiLevelType w:val="singleLevel"/>
    <w:tmpl w:val="04160001"/>
    <w:name w:val="WW8Num46622222222"/>
    <w:lvl w:ilvl="0">
      <w:start w:val="1"/>
      <w:numFmt w:val="bullet"/>
      <w:lvlText w:val=""/>
      <w:lvlJc w:val="left"/>
      <w:pPr>
        <w:tabs>
          <w:tab w:val="num" w:pos="360"/>
        </w:tabs>
        <w:ind w:left="360" w:hanging="360"/>
      </w:pPr>
      <w:rPr>
        <w:rFonts w:ascii="Symbol" w:hAnsi="Symbol" w:hint="default"/>
      </w:rPr>
    </w:lvl>
  </w:abstractNum>
  <w:abstractNum w:abstractNumId="305" w15:restartNumberingAfterBreak="0">
    <w:nsid w:val="750D3DDF"/>
    <w:multiLevelType w:val="singleLevel"/>
    <w:tmpl w:val="04160001"/>
    <w:name w:val="WW8Num78222"/>
    <w:lvl w:ilvl="0">
      <w:start w:val="1"/>
      <w:numFmt w:val="bullet"/>
      <w:lvlText w:val=""/>
      <w:lvlJc w:val="left"/>
      <w:pPr>
        <w:tabs>
          <w:tab w:val="num" w:pos="360"/>
        </w:tabs>
        <w:ind w:left="360" w:hanging="360"/>
      </w:pPr>
      <w:rPr>
        <w:rFonts w:ascii="Symbol" w:hAnsi="Symbol" w:hint="default"/>
      </w:rPr>
    </w:lvl>
  </w:abstractNum>
  <w:abstractNum w:abstractNumId="306" w15:restartNumberingAfterBreak="0">
    <w:nsid w:val="7543670F"/>
    <w:multiLevelType w:val="singleLevel"/>
    <w:tmpl w:val="04160001"/>
    <w:name w:val="WW8Num46622222222222222"/>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76334A0B"/>
    <w:multiLevelType w:val="multilevel"/>
    <w:tmpl w:val="91E0CCFA"/>
    <w:name w:val="WW8Num4662222222223222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8" w15:restartNumberingAfterBreak="0">
    <w:nsid w:val="7657335C"/>
    <w:multiLevelType w:val="hybridMultilevel"/>
    <w:tmpl w:val="CE0A0564"/>
    <w:lvl w:ilvl="0" w:tplc="6A3AC584">
      <w:start w:val="1"/>
      <w:numFmt w:val="lowerLetter"/>
      <w:lvlText w:val="%1)"/>
      <w:lvlJc w:val="left"/>
      <w:pPr>
        <w:ind w:left="1069" w:hanging="360"/>
      </w:pPr>
      <w:rPr>
        <w:rFonts w:ascii="Arial" w:eastAsiaTheme="minorEastAsia"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9" w15:restartNumberingAfterBreak="0">
    <w:nsid w:val="76950772"/>
    <w:multiLevelType w:val="singleLevel"/>
    <w:tmpl w:val="04160017"/>
    <w:name w:val="WW8Num782"/>
    <w:lvl w:ilvl="0">
      <w:start w:val="1"/>
      <w:numFmt w:val="lowerLetter"/>
      <w:lvlText w:val="%1)"/>
      <w:lvlJc w:val="left"/>
      <w:pPr>
        <w:tabs>
          <w:tab w:val="num" w:pos="360"/>
        </w:tabs>
        <w:ind w:left="360" w:hanging="360"/>
      </w:pPr>
    </w:lvl>
  </w:abstractNum>
  <w:abstractNum w:abstractNumId="310" w15:restartNumberingAfterBreak="0">
    <w:nsid w:val="77140D85"/>
    <w:multiLevelType w:val="multilevel"/>
    <w:tmpl w:val="10889E70"/>
    <w:name w:val="WW8Num466223223222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1" w15:restartNumberingAfterBreak="0">
    <w:nsid w:val="773612E3"/>
    <w:multiLevelType w:val="multilevel"/>
    <w:tmpl w:val="717C4324"/>
    <w:lvl w:ilvl="0">
      <w:start w:val="1"/>
      <w:numFmt w:val="decimal"/>
      <w:suff w:val="nothing"/>
      <w:lvlText w:val="%1."/>
      <w:lvlJc w:val="left"/>
      <w:pPr>
        <w:ind w:left="498" w:hanging="498"/>
      </w:pPr>
      <w:rPr>
        <w:rFonts w:ascii="Arial" w:hAnsi="Arial" w:cs="Arial" w:hint="default"/>
        <w:b w:val="0"/>
        <w:sz w:val="24"/>
        <w:szCs w:val="24"/>
      </w:rPr>
    </w:lvl>
    <w:lvl w:ilvl="1">
      <w:start w:val="1"/>
      <w:numFmt w:val="lowerLetter"/>
      <w:lvlText w:val="%2)"/>
      <w:lvlJc w:val="left"/>
      <w:pPr>
        <w:tabs>
          <w:tab w:val="num" w:pos="858"/>
        </w:tabs>
        <w:ind w:left="858" w:hanging="498"/>
      </w:pPr>
      <w:rPr>
        <w:rFonts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2"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3" w15:restartNumberingAfterBreak="0">
    <w:nsid w:val="77717C37"/>
    <w:multiLevelType w:val="singleLevel"/>
    <w:tmpl w:val="04160013"/>
    <w:name w:val="WW8Num2652222"/>
    <w:lvl w:ilvl="0">
      <w:start w:val="1"/>
      <w:numFmt w:val="upperRoman"/>
      <w:lvlText w:val="%1."/>
      <w:lvlJc w:val="left"/>
      <w:pPr>
        <w:tabs>
          <w:tab w:val="num" w:pos="720"/>
        </w:tabs>
        <w:ind w:left="720" w:hanging="720"/>
      </w:pPr>
    </w:lvl>
  </w:abstractNum>
  <w:abstractNum w:abstractNumId="314" w15:restartNumberingAfterBreak="0">
    <w:nsid w:val="7798600A"/>
    <w:multiLevelType w:val="multilevel"/>
    <w:tmpl w:val="32B6ECD4"/>
    <w:name w:val="WW8Num4662243"/>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5" w15:restartNumberingAfterBreak="0">
    <w:nsid w:val="786626AA"/>
    <w:multiLevelType w:val="singleLevel"/>
    <w:tmpl w:val="04160013"/>
    <w:name w:val="WW8Num26522"/>
    <w:lvl w:ilvl="0">
      <w:start w:val="1"/>
      <w:numFmt w:val="upperRoman"/>
      <w:lvlText w:val="%1."/>
      <w:lvlJc w:val="left"/>
      <w:pPr>
        <w:tabs>
          <w:tab w:val="num" w:pos="720"/>
        </w:tabs>
        <w:ind w:left="720" w:hanging="720"/>
      </w:pPr>
    </w:lvl>
  </w:abstractNum>
  <w:abstractNum w:abstractNumId="316" w15:restartNumberingAfterBreak="0">
    <w:nsid w:val="79186459"/>
    <w:multiLevelType w:val="singleLevel"/>
    <w:tmpl w:val="C75465F6"/>
    <w:name w:val="WW8Num2132"/>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7A197591"/>
    <w:multiLevelType w:val="multilevel"/>
    <w:tmpl w:val="2FDA1658"/>
    <w:name w:val="WW8Num466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8" w15:restartNumberingAfterBreak="0">
    <w:nsid w:val="7A3509DF"/>
    <w:multiLevelType w:val="multilevel"/>
    <w:tmpl w:val="4FDC456E"/>
    <w:lvl w:ilvl="0">
      <w:start w:val="6"/>
      <w:numFmt w:val="decimal"/>
      <w:suff w:val="nothing"/>
      <w:lvlText w:val=" %1."/>
      <w:lvlJc w:val="left"/>
      <w:pPr>
        <w:ind w:left="283" w:hanging="283"/>
      </w:pPr>
      <w:rPr>
        <w:rFonts w:ascii="Arial" w:hAnsi="Arial"/>
      </w:rPr>
    </w:lvl>
    <w:lvl w:ilvl="1">
      <w:start w:val="5"/>
      <w:numFmt w:val="decimal"/>
      <w:suff w:val="nothing"/>
      <w:lvlText w:val=" %1.%2."/>
      <w:lvlJc w:val="left"/>
      <w:pPr>
        <w:ind w:left="567" w:hanging="283"/>
      </w:pPr>
      <w:rPr>
        <w:rFonts w:ascii="Arial" w:hAnsi="Arial"/>
      </w:rPr>
    </w:lvl>
    <w:lvl w:ilvl="2">
      <w:start w:val="1"/>
      <w:numFmt w:val="decimal"/>
      <w:suff w:val="nothing"/>
      <w:lvlText w:val=" %1.%2.%3."/>
      <w:lvlJc w:val="left"/>
      <w:pPr>
        <w:ind w:left="850" w:hanging="283"/>
      </w:pPr>
      <w:rPr>
        <w:rFonts w:ascii="Arial" w:hAnsi="Arial"/>
      </w:rPr>
    </w:lvl>
    <w:lvl w:ilvl="3">
      <w:start w:val="1"/>
      <w:numFmt w:val="decimal"/>
      <w:suff w:val="nothing"/>
      <w:lvlText w:val=" %1.%2.%3.%4."/>
      <w:lvlJc w:val="left"/>
      <w:pPr>
        <w:ind w:left="1134" w:hanging="283"/>
      </w:pPr>
      <w:rPr>
        <w:rFonts w:ascii="Arial" w:hAnsi="Arial"/>
      </w:rPr>
    </w:lvl>
    <w:lvl w:ilvl="4">
      <w:start w:val="1"/>
      <w:numFmt w:val="decimal"/>
      <w:suff w:val="nothing"/>
      <w:lvlText w:val=" %1.%2.%3.%4.%5. "/>
      <w:lvlJc w:val="left"/>
      <w:pPr>
        <w:ind w:left="1417" w:hanging="283"/>
      </w:pPr>
      <w:rPr>
        <w:rFonts w:ascii="Arial" w:hAnsi="Arial"/>
      </w:rPr>
    </w:lvl>
    <w:lvl w:ilvl="5">
      <w:start w:val="1"/>
      <w:numFmt w:val="decimal"/>
      <w:lvlText w:val=" %1.%2.%3.%4.%5.%6. "/>
      <w:lvlJc w:val="left"/>
      <w:pPr>
        <w:tabs>
          <w:tab w:val="num" w:pos="1701"/>
        </w:tabs>
        <w:ind w:left="1701" w:hanging="283"/>
      </w:pPr>
      <w:rPr>
        <w:rFonts w:ascii="Arial" w:hAnsi="Arial"/>
      </w:rPr>
    </w:lvl>
    <w:lvl w:ilvl="6">
      <w:start w:val="1"/>
      <w:numFmt w:val="lowerLetter"/>
      <w:suff w:val="nothing"/>
      <w:lvlText w:val=" %7) "/>
      <w:lvlJc w:val="left"/>
      <w:pPr>
        <w:ind w:left="1984" w:hanging="283"/>
      </w:pPr>
      <w:rPr>
        <w:rFonts w:ascii="Arial" w:hAnsi="Arial"/>
      </w:rPr>
    </w:lvl>
    <w:lvl w:ilvl="7">
      <w:start w:val="1"/>
      <w:numFmt w:val="none"/>
      <w:suff w:val="nothing"/>
      <w:lvlText w:val="  "/>
      <w:lvlJc w:val="left"/>
      <w:pPr>
        <w:ind w:left="2268" w:hanging="283"/>
      </w:pPr>
      <w:rPr>
        <w:rFonts w:ascii="Arial" w:hAnsi="Arial"/>
      </w:rPr>
    </w:lvl>
    <w:lvl w:ilvl="8">
      <w:start w:val="1"/>
      <w:numFmt w:val="bullet"/>
      <w:lvlText w:val=""/>
      <w:lvlJc w:val="left"/>
      <w:pPr>
        <w:tabs>
          <w:tab w:val="num" w:pos="2551"/>
        </w:tabs>
        <w:ind w:left="2551" w:hanging="283"/>
      </w:pPr>
      <w:rPr>
        <w:rFonts w:ascii="Symbol" w:hAnsi="Symbol"/>
        <w:sz w:val="18"/>
      </w:rPr>
    </w:lvl>
  </w:abstractNum>
  <w:abstractNum w:abstractNumId="319" w15:restartNumberingAfterBreak="0">
    <w:nsid w:val="7C145892"/>
    <w:multiLevelType w:val="multilevel"/>
    <w:tmpl w:val="2C3AF87C"/>
    <w:name w:val="WW8Num466223"/>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0" w15:restartNumberingAfterBreak="0">
    <w:nsid w:val="7C157460"/>
    <w:multiLevelType w:val="singleLevel"/>
    <w:tmpl w:val="04160001"/>
    <w:name w:val="WW8Num252222222222"/>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7C790B34"/>
    <w:multiLevelType w:val="singleLevel"/>
    <w:tmpl w:val="00000010"/>
    <w:name w:val="WW8Num486222"/>
    <w:lvl w:ilvl="0">
      <w:start w:val="1"/>
      <w:numFmt w:val="upperRoman"/>
      <w:lvlText w:val="%1)"/>
      <w:lvlJc w:val="left"/>
      <w:pPr>
        <w:tabs>
          <w:tab w:val="num" w:pos="567"/>
        </w:tabs>
        <w:ind w:left="567" w:hanging="567"/>
      </w:pPr>
      <w:rPr>
        <w:b/>
        <w:i w:val="0"/>
      </w:rPr>
    </w:lvl>
  </w:abstractNum>
  <w:abstractNum w:abstractNumId="322" w15:restartNumberingAfterBreak="0">
    <w:nsid w:val="7D1B5A49"/>
    <w:multiLevelType w:val="hybridMultilevel"/>
    <w:tmpl w:val="A8729C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3" w15:restartNumberingAfterBreak="0">
    <w:nsid w:val="7D2674D6"/>
    <w:multiLevelType w:val="hybridMultilevel"/>
    <w:tmpl w:val="0F64BFB4"/>
    <w:lvl w:ilvl="0" w:tplc="AB5EBA06">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24" w15:restartNumberingAfterBreak="0">
    <w:nsid w:val="7DDE0354"/>
    <w:multiLevelType w:val="singleLevel"/>
    <w:tmpl w:val="04160001"/>
    <w:name w:val="WW8Num46622222222222222222222"/>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7DF32EB0"/>
    <w:multiLevelType w:val="multilevel"/>
    <w:tmpl w:val="89E2235A"/>
    <w:name w:val="WW8Num46622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6" w15:restartNumberingAfterBreak="0">
    <w:nsid w:val="7E986B19"/>
    <w:multiLevelType w:val="singleLevel"/>
    <w:tmpl w:val="04160001"/>
    <w:name w:val="WW8Num48622"/>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7EF27104"/>
    <w:multiLevelType w:val="singleLevel"/>
    <w:tmpl w:val="15E8C38E"/>
    <w:lvl w:ilvl="0">
      <w:start w:val="1"/>
      <w:numFmt w:val="lowerLetter"/>
      <w:lvlText w:val="%1)"/>
      <w:lvlJc w:val="left"/>
      <w:pPr>
        <w:tabs>
          <w:tab w:val="num" w:pos="1211"/>
        </w:tabs>
        <w:ind w:left="1211" w:hanging="360"/>
      </w:pPr>
      <w:rPr>
        <w:rFonts w:hint="default"/>
      </w:rPr>
    </w:lvl>
  </w:abstractNum>
  <w:abstractNum w:abstractNumId="328" w15:restartNumberingAfterBreak="0">
    <w:nsid w:val="7F117BA5"/>
    <w:multiLevelType w:val="singleLevel"/>
    <w:tmpl w:val="04160001"/>
    <w:name w:val="WW8Num358222"/>
    <w:lvl w:ilvl="0">
      <w:start w:val="1"/>
      <w:numFmt w:val="bullet"/>
      <w:lvlText w:val=""/>
      <w:lvlJc w:val="left"/>
      <w:pPr>
        <w:tabs>
          <w:tab w:val="num" w:pos="360"/>
        </w:tabs>
        <w:ind w:left="360" w:hanging="360"/>
      </w:pPr>
      <w:rPr>
        <w:rFonts w:ascii="Symbol" w:hAnsi="Symbol" w:hint="default"/>
      </w:rPr>
    </w:lvl>
  </w:abstractNum>
  <w:abstractNum w:abstractNumId="329" w15:restartNumberingAfterBreak="0">
    <w:nsid w:val="7F1819CA"/>
    <w:multiLevelType w:val="singleLevel"/>
    <w:tmpl w:val="04160001"/>
    <w:name w:val="WW8Num252222222222222222222222222"/>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7F49798F"/>
    <w:multiLevelType w:val="singleLevel"/>
    <w:tmpl w:val="04160001"/>
    <w:name w:val="WW8Num252222"/>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3"/>
  </w:num>
  <w:num w:numId="4">
    <w:abstractNumId w:val="303"/>
  </w:num>
  <w:num w:numId="5">
    <w:abstractNumId w:val="131"/>
  </w:num>
  <w:num w:numId="6">
    <w:abstractNumId w:val="109"/>
  </w:num>
  <w:num w:numId="7">
    <w:abstractNumId w:val="294"/>
  </w:num>
  <w:num w:numId="8">
    <w:abstractNumId w:val="318"/>
  </w:num>
  <w:num w:numId="9">
    <w:abstractNumId w:val="201"/>
  </w:num>
  <w:num w:numId="10">
    <w:abstractNumId w:val="173"/>
  </w:num>
  <w:num w:numId="11">
    <w:abstractNumId w:val="239"/>
  </w:num>
  <w:num w:numId="12">
    <w:abstractNumId w:val="227"/>
  </w:num>
  <w:num w:numId="13">
    <w:abstractNumId w:val="0"/>
  </w:num>
  <w:num w:numId="14">
    <w:abstractNumId w:val="195"/>
  </w:num>
  <w:num w:numId="15">
    <w:abstractNumId w:val="152"/>
  </w:num>
  <w:num w:numId="16">
    <w:abstractNumId w:val="15"/>
  </w:num>
  <w:num w:numId="17">
    <w:abstractNumId w:val="175"/>
  </w:num>
  <w:num w:numId="18">
    <w:abstractNumId w:val="197"/>
  </w:num>
  <w:num w:numId="19">
    <w:abstractNumId w:val="205"/>
  </w:num>
  <w:num w:numId="20">
    <w:abstractNumId w:val="111"/>
  </w:num>
  <w:num w:numId="21">
    <w:abstractNumId w:val="323"/>
  </w:num>
  <w:num w:numId="22">
    <w:abstractNumId w:val="120"/>
  </w:num>
  <w:num w:numId="23">
    <w:abstractNumId w:val="140"/>
  </w:num>
  <w:num w:numId="24">
    <w:abstractNumId w:val="122"/>
  </w:num>
  <w:num w:numId="25">
    <w:abstractNumId w:val="142"/>
  </w:num>
  <w:num w:numId="26">
    <w:abstractNumId w:val="268"/>
  </w:num>
  <w:num w:numId="27">
    <w:abstractNumId w:val="238"/>
  </w:num>
  <w:num w:numId="28">
    <w:abstractNumId w:val="147"/>
  </w:num>
  <w:num w:numId="29">
    <w:abstractNumId w:val="206"/>
  </w:num>
  <w:num w:numId="30">
    <w:abstractNumId w:val="136"/>
  </w:num>
  <w:num w:numId="31">
    <w:abstractNumId w:val="165"/>
  </w:num>
  <w:num w:numId="32">
    <w:abstractNumId w:val="186"/>
  </w:num>
  <w:num w:numId="33">
    <w:abstractNumId w:val="232"/>
  </w:num>
  <w:num w:numId="34">
    <w:abstractNumId w:val="159"/>
  </w:num>
  <w:num w:numId="35">
    <w:abstractNumId w:val="178"/>
  </w:num>
  <w:num w:numId="36">
    <w:abstractNumId w:val="297"/>
  </w:num>
  <w:num w:numId="37">
    <w:abstractNumId w:val="266"/>
  </w:num>
  <w:num w:numId="38">
    <w:abstractNumId w:val="155"/>
  </w:num>
  <w:num w:numId="39">
    <w:abstractNumId w:val="157"/>
  </w:num>
  <w:num w:numId="40">
    <w:abstractNumId w:val="124"/>
  </w:num>
  <w:num w:numId="41">
    <w:abstractNumId w:val="275"/>
  </w:num>
  <w:num w:numId="42">
    <w:abstractNumId w:val="193"/>
  </w:num>
  <w:num w:numId="43">
    <w:abstractNumId w:val="290"/>
  </w:num>
  <w:num w:numId="44">
    <w:abstractNumId w:val="225"/>
  </w:num>
  <w:num w:numId="45">
    <w:abstractNumId w:val="199"/>
  </w:num>
  <w:num w:numId="46">
    <w:abstractNumId w:val="113"/>
  </w:num>
  <w:num w:numId="47">
    <w:abstractNumId w:val="278"/>
  </w:num>
  <w:num w:numId="48">
    <w:abstractNumId w:val="235"/>
  </w:num>
  <w:num w:numId="49">
    <w:abstractNumId w:val="264"/>
  </w:num>
  <w:num w:numId="50">
    <w:abstractNumId w:val="168"/>
  </w:num>
  <w:num w:numId="51">
    <w:abstractNumId w:val="308"/>
  </w:num>
  <w:num w:numId="52">
    <w:abstractNumId w:val="213"/>
  </w:num>
  <w:num w:numId="53">
    <w:abstractNumId w:val="148"/>
  </w:num>
  <w:num w:numId="54">
    <w:abstractNumId w:val="182"/>
  </w:num>
  <w:num w:numId="55">
    <w:abstractNumId w:val="177"/>
  </w:num>
  <w:num w:numId="56">
    <w:abstractNumId w:val="130"/>
  </w:num>
  <w:num w:numId="57">
    <w:abstractNumId w:val="226"/>
  </w:num>
  <w:num w:numId="58">
    <w:abstractNumId w:val="259"/>
  </w:num>
  <w:num w:numId="59">
    <w:abstractNumId w:val="281"/>
  </w:num>
  <w:num w:numId="60">
    <w:abstractNumId w:val="322"/>
  </w:num>
  <w:num w:numId="61">
    <w:abstractNumId w:val="234"/>
  </w:num>
  <w:num w:numId="62">
    <w:abstractNumId w:val="327"/>
  </w:num>
  <w:num w:numId="63">
    <w:abstractNumId w:val="288"/>
  </w:num>
  <w:num w:numId="64">
    <w:abstractNumId w:val="181"/>
  </w:num>
  <w:num w:numId="65">
    <w:abstractNumId w:val="311"/>
  </w:num>
  <w:num w:numId="66">
    <w:abstractNumId w:val="255"/>
  </w:num>
  <w:num w:numId="67">
    <w:abstractNumId w:val="248"/>
  </w:num>
  <w:num w:numId="68">
    <w:abstractNumId w:val="203"/>
  </w:num>
  <w:num w:numId="69">
    <w:abstractNumId w:val="312"/>
  </w:num>
  <w:num w:numId="70">
    <w:abstractNumId w:val="218"/>
  </w:num>
  <w:num w:numId="71">
    <w:abstractNumId w:val="263"/>
  </w:num>
  <w:num w:numId="72">
    <w:abstractNumId w:val="137"/>
  </w:num>
  <w:num w:numId="73">
    <w:abstractNumId w:val="229"/>
  </w:num>
  <w:num w:numId="74">
    <w:abstractNumId w:val="145"/>
  </w:num>
  <w:num w:numId="75">
    <w:abstractNumId w:val="250"/>
  </w:num>
  <w:num w:numId="76">
    <w:abstractNumId w:val="276"/>
  </w:num>
  <w:num w:numId="77">
    <w:abstractNumId w:val="270"/>
  </w:num>
  <w:num w:numId="78">
    <w:abstractNumId w:val="134"/>
  </w:num>
  <w:num w:numId="79">
    <w:abstractNumId w:val="115"/>
  </w:num>
  <w:num w:numId="80">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01"/>
  </w:num>
  <w:num w:numId="83">
    <w:abstractNumId w:val="229"/>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84">
    <w:abstractNumId w:val="189"/>
  </w:num>
  <w:num w:numId="85">
    <w:abstractNumId w:val="242"/>
  </w:num>
  <w:num w:numId="86">
    <w:abstractNumId w:val="260"/>
  </w:num>
  <w:num w:numId="87">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04"/>
  </w:num>
  <w:num w:numId="91">
    <w:abstractNumId w:val="252"/>
  </w:num>
  <w:num w:numId="92">
    <w:abstractNumId w:val="125"/>
  </w:num>
  <w:num w:numId="93">
    <w:abstractNumId w:val="229"/>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94">
    <w:abstractNumId w:val="229"/>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95">
    <w:abstractNumId w:val="229"/>
  </w:num>
  <w:num w:numId="96">
    <w:abstractNumId w:val="296"/>
  </w:num>
  <w:num w:numId="97">
    <w:abstractNumId w:val="229"/>
  </w:num>
  <w:num w:numId="98">
    <w:abstractNumId w:val="229"/>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99">
    <w:abstractNumId w:val="229"/>
  </w:num>
  <w:num w:numId="100">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9"/>
    <w:lvlOverride w:ilvl="0">
      <w:lvl w:ilvl="0">
        <w:start w:val="1"/>
        <w:numFmt w:val="none"/>
        <w:pStyle w:val="Dummy"/>
        <w:lvlText w:val=""/>
        <w:lvlJc w:val="left"/>
        <w:pPr>
          <w:tabs>
            <w:tab w:val="num" w:pos="510"/>
          </w:tabs>
          <w:ind w:left="510" w:firstLine="0"/>
        </w:pPr>
        <w:rPr>
          <w:rFonts w:hint="default"/>
        </w:rPr>
      </w:lvl>
    </w:lvlOverride>
    <w:lvlOverride w:ilvl="1">
      <w:lvl w:ilvl="1">
        <w:start w:val="1"/>
        <w:numFmt w:val="lowerLetter"/>
        <w:pStyle w:val="TLet2"/>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pStyle w:val="TLet3"/>
        <w:lvlText w:val="%4)"/>
        <w:lvlJc w:val="left"/>
        <w:pPr>
          <w:tabs>
            <w:tab w:val="num" w:pos="1191"/>
          </w:tabs>
          <w:ind w:left="1191" w:hanging="340"/>
        </w:pPr>
        <w:rPr>
          <w:rFonts w:hint="default"/>
        </w:rPr>
      </w:lvl>
    </w:lvlOverride>
    <w:lvlOverride w:ilvl="4">
      <w:lvl w:ilvl="4">
        <w:start w:val="1"/>
        <w:numFmt w:val="decimal"/>
        <w:pStyle w:val="TLet3Sub"/>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pStyle w:val="TLet4Sub"/>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102">
    <w:abstractNumId w:val="145"/>
  </w:num>
  <w:num w:numId="103">
    <w:abstractNumId w:val="145"/>
  </w:num>
  <w:num w:numId="104">
    <w:abstractNumId w:val="145"/>
  </w:num>
  <w:num w:numId="105">
    <w:abstractNumId w:val="145"/>
  </w:num>
  <w:num w:numId="106">
    <w:abstractNumId w:val="145"/>
  </w:num>
  <w:num w:numId="107">
    <w:abstractNumId w:val="145"/>
  </w:num>
  <w:num w:numId="108">
    <w:abstractNumId w:val="166"/>
  </w:num>
  <w:num w:numId="109">
    <w:abstractNumId w:val="251"/>
  </w:num>
  <w:num w:numId="110">
    <w:abstractNumId w:val="190"/>
  </w:num>
  <w:num w:numId="111">
    <w:abstractNumId w:val="229"/>
  </w:num>
  <w:num w:numId="112">
    <w:abstractNumId w:val="229"/>
  </w:num>
  <w:num w:numId="113">
    <w:abstractNumId w:val="229"/>
    <w:lvlOverride w:ilvl="0">
      <w:startOverride w:val="1"/>
      <w:lvl w:ilvl="0">
        <w:start w:val="1"/>
        <w:numFmt w:val="none"/>
        <w:pStyle w:val="Dummy"/>
        <w:lvlText w:val=""/>
        <w:lvlJc w:val="left"/>
        <w:pPr>
          <w:tabs>
            <w:tab w:val="num" w:pos="510"/>
          </w:tabs>
          <w:ind w:left="510" w:firstLine="0"/>
        </w:pPr>
        <w:rPr>
          <w:rFonts w:hint="default"/>
        </w:rPr>
      </w:lvl>
    </w:lvlOverride>
    <w:lvlOverride w:ilvl="1">
      <w:startOverride w:val="1"/>
      <w:lvl w:ilvl="1">
        <w:start w:val="1"/>
        <w:numFmt w:val="lowerLetter"/>
        <w:pStyle w:val="TLet2"/>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pStyle w:val="TLet3"/>
        <w:lvlText w:val="%4)"/>
        <w:lvlJc w:val="left"/>
        <w:pPr>
          <w:tabs>
            <w:tab w:val="num" w:pos="1191"/>
          </w:tabs>
          <w:ind w:left="1191" w:hanging="340"/>
        </w:pPr>
        <w:rPr>
          <w:rFonts w:hint="default"/>
        </w:rPr>
      </w:lvl>
    </w:lvlOverride>
    <w:lvlOverride w:ilvl="4">
      <w:startOverride w:val="1"/>
      <w:lvl w:ilvl="4">
        <w:start w:val="1"/>
        <w:numFmt w:val="decimal"/>
        <w:pStyle w:val="TLet3Sub"/>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pStyle w:val="TLet4Sub"/>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114">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5"/>
  </w:num>
  <w:num w:numId="116">
    <w:abstractNumId w:val="145"/>
  </w:num>
  <w:num w:numId="117">
    <w:abstractNumId w:val="145"/>
  </w:num>
  <w:num w:numId="118">
    <w:abstractNumId w:val="145"/>
  </w:num>
  <w:num w:numId="119">
    <w:abstractNumId w:val="14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AB66A1"/>
    <w:rsid w:val="000010E0"/>
    <w:rsid w:val="0000125F"/>
    <w:rsid w:val="000017DE"/>
    <w:rsid w:val="0000191F"/>
    <w:rsid w:val="00001ED3"/>
    <w:rsid w:val="000028C0"/>
    <w:rsid w:val="00004A4C"/>
    <w:rsid w:val="000051C9"/>
    <w:rsid w:val="00005F21"/>
    <w:rsid w:val="00006D20"/>
    <w:rsid w:val="0001033A"/>
    <w:rsid w:val="0001033D"/>
    <w:rsid w:val="00010D6B"/>
    <w:rsid w:val="0001132A"/>
    <w:rsid w:val="00011583"/>
    <w:rsid w:val="000134A1"/>
    <w:rsid w:val="00013EC4"/>
    <w:rsid w:val="00014A53"/>
    <w:rsid w:val="00014D44"/>
    <w:rsid w:val="00015A53"/>
    <w:rsid w:val="00017721"/>
    <w:rsid w:val="00021875"/>
    <w:rsid w:val="00021A5B"/>
    <w:rsid w:val="00024CC4"/>
    <w:rsid w:val="0002610F"/>
    <w:rsid w:val="000307C1"/>
    <w:rsid w:val="00030A9B"/>
    <w:rsid w:val="00031A41"/>
    <w:rsid w:val="00032295"/>
    <w:rsid w:val="00032BD8"/>
    <w:rsid w:val="00032C88"/>
    <w:rsid w:val="00032DA1"/>
    <w:rsid w:val="00033D2C"/>
    <w:rsid w:val="0003547A"/>
    <w:rsid w:val="0003562E"/>
    <w:rsid w:val="000361E9"/>
    <w:rsid w:val="0003798D"/>
    <w:rsid w:val="000400C1"/>
    <w:rsid w:val="00040EEF"/>
    <w:rsid w:val="00041858"/>
    <w:rsid w:val="000419E8"/>
    <w:rsid w:val="0004305B"/>
    <w:rsid w:val="00043C01"/>
    <w:rsid w:val="00043DC6"/>
    <w:rsid w:val="0004475F"/>
    <w:rsid w:val="000452BA"/>
    <w:rsid w:val="00045B5F"/>
    <w:rsid w:val="0004648A"/>
    <w:rsid w:val="0004688B"/>
    <w:rsid w:val="00046C63"/>
    <w:rsid w:val="00047340"/>
    <w:rsid w:val="00051A63"/>
    <w:rsid w:val="00051CFB"/>
    <w:rsid w:val="00051EA2"/>
    <w:rsid w:val="00052EC2"/>
    <w:rsid w:val="0005406C"/>
    <w:rsid w:val="00055A63"/>
    <w:rsid w:val="000568BF"/>
    <w:rsid w:val="00057D96"/>
    <w:rsid w:val="0006097F"/>
    <w:rsid w:val="000613AC"/>
    <w:rsid w:val="00061954"/>
    <w:rsid w:val="00061F55"/>
    <w:rsid w:val="00062024"/>
    <w:rsid w:val="0006292B"/>
    <w:rsid w:val="00063619"/>
    <w:rsid w:val="00065581"/>
    <w:rsid w:val="00065F85"/>
    <w:rsid w:val="00067610"/>
    <w:rsid w:val="000706EC"/>
    <w:rsid w:val="000712F5"/>
    <w:rsid w:val="000726C2"/>
    <w:rsid w:val="00072D47"/>
    <w:rsid w:val="00073548"/>
    <w:rsid w:val="000740D1"/>
    <w:rsid w:val="000754FA"/>
    <w:rsid w:val="000763C9"/>
    <w:rsid w:val="00077377"/>
    <w:rsid w:val="00080412"/>
    <w:rsid w:val="0008077C"/>
    <w:rsid w:val="00080EC1"/>
    <w:rsid w:val="00081C50"/>
    <w:rsid w:val="000821A0"/>
    <w:rsid w:val="00083235"/>
    <w:rsid w:val="000834A6"/>
    <w:rsid w:val="00083969"/>
    <w:rsid w:val="0008426E"/>
    <w:rsid w:val="00084870"/>
    <w:rsid w:val="00086987"/>
    <w:rsid w:val="00086C51"/>
    <w:rsid w:val="00086D64"/>
    <w:rsid w:val="00086DAF"/>
    <w:rsid w:val="00087A7B"/>
    <w:rsid w:val="00091BC1"/>
    <w:rsid w:val="0009267B"/>
    <w:rsid w:val="00092B6B"/>
    <w:rsid w:val="00093ABB"/>
    <w:rsid w:val="00093DEF"/>
    <w:rsid w:val="00094C02"/>
    <w:rsid w:val="00094FEC"/>
    <w:rsid w:val="00096C1F"/>
    <w:rsid w:val="000973A0"/>
    <w:rsid w:val="000A01B4"/>
    <w:rsid w:val="000A096A"/>
    <w:rsid w:val="000A1517"/>
    <w:rsid w:val="000A15F1"/>
    <w:rsid w:val="000A2716"/>
    <w:rsid w:val="000A28F0"/>
    <w:rsid w:val="000A471B"/>
    <w:rsid w:val="000A4A02"/>
    <w:rsid w:val="000A4B03"/>
    <w:rsid w:val="000A4E53"/>
    <w:rsid w:val="000A63FF"/>
    <w:rsid w:val="000A7CCB"/>
    <w:rsid w:val="000B0F86"/>
    <w:rsid w:val="000B127A"/>
    <w:rsid w:val="000B1A4C"/>
    <w:rsid w:val="000B1DCB"/>
    <w:rsid w:val="000B3064"/>
    <w:rsid w:val="000B3FE7"/>
    <w:rsid w:val="000B54A5"/>
    <w:rsid w:val="000B6008"/>
    <w:rsid w:val="000B77EE"/>
    <w:rsid w:val="000B7FEE"/>
    <w:rsid w:val="000C0490"/>
    <w:rsid w:val="000C07ED"/>
    <w:rsid w:val="000C0D9B"/>
    <w:rsid w:val="000C19BD"/>
    <w:rsid w:val="000C2151"/>
    <w:rsid w:val="000C30AF"/>
    <w:rsid w:val="000C3EA1"/>
    <w:rsid w:val="000C4772"/>
    <w:rsid w:val="000C477C"/>
    <w:rsid w:val="000C4A74"/>
    <w:rsid w:val="000C4FF3"/>
    <w:rsid w:val="000C5460"/>
    <w:rsid w:val="000C6873"/>
    <w:rsid w:val="000C6ACB"/>
    <w:rsid w:val="000C6DE5"/>
    <w:rsid w:val="000C7C6E"/>
    <w:rsid w:val="000D0680"/>
    <w:rsid w:val="000D1071"/>
    <w:rsid w:val="000D217D"/>
    <w:rsid w:val="000D2E5E"/>
    <w:rsid w:val="000D3200"/>
    <w:rsid w:val="000D3A54"/>
    <w:rsid w:val="000D434E"/>
    <w:rsid w:val="000D4F18"/>
    <w:rsid w:val="000D516F"/>
    <w:rsid w:val="000D5909"/>
    <w:rsid w:val="000D5A2C"/>
    <w:rsid w:val="000D7FCE"/>
    <w:rsid w:val="000E014D"/>
    <w:rsid w:val="000E1567"/>
    <w:rsid w:val="000E16AE"/>
    <w:rsid w:val="000E18EC"/>
    <w:rsid w:val="000E321F"/>
    <w:rsid w:val="000E4697"/>
    <w:rsid w:val="000E5229"/>
    <w:rsid w:val="000E6879"/>
    <w:rsid w:val="000E6B88"/>
    <w:rsid w:val="000E71F5"/>
    <w:rsid w:val="000F04D5"/>
    <w:rsid w:val="000F07C4"/>
    <w:rsid w:val="000F1360"/>
    <w:rsid w:val="000F18EF"/>
    <w:rsid w:val="000F19B2"/>
    <w:rsid w:val="000F4220"/>
    <w:rsid w:val="000F4E78"/>
    <w:rsid w:val="000F53CB"/>
    <w:rsid w:val="000F55B6"/>
    <w:rsid w:val="000F7745"/>
    <w:rsid w:val="00100C01"/>
    <w:rsid w:val="00101D6F"/>
    <w:rsid w:val="00102CC3"/>
    <w:rsid w:val="001030A7"/>
    <w:rsid w:val="001030C0"/>
    <w:rsid w:val="0010637D"/>
    <w:rsid w:val="00107112"/>
    <w:rsid w:val="0010756A"/>
    <w:rsid w:val="00107903"/>
    <w:rsid w:val="0011061E"/>
    <w:rsid w:val="00111AF6"/>
    <w:rsid w:val="00111C47"/>
    <w:rsid w:val="0011330A"/>
    <w:rsid w:val="001135EF"/>
    <w:rsid w:val="00113A57"/>
    <w:rsid w:val="00115933"/>
    <w:rsid w:val="00115AAE"/>
    <w:rsid w:val="0011602F"/>
    <w:rsid w:val="0011722A"/>
    <w:rsid w:val="00120B2A"/>
    <w:rsid w:val="0012101D"/>
    <w:rsid w:val="00121318"/>
    <w:rsid w:val="0012169C"/>
    <w:rsid w:val="001228EC"/>
    <w:rsid w:val="00123765"/>
    <w:rsid w:val="0012482F"/>
    <w:rsid w:val="0012526C"/>
    <w:rsid w:val="00125347"/>
    <w:rsid w:val="00126AE7"/>
    <w:rsid w:val="00126E36"/>
    <w:rsid w:val="001312C6"/>
    <w:rsid w:val="001320BC"/>
    <w:rsid w:val="001326BF"/>
    <w:rsid w:val="00132BAB"/>
    <w:rsid w:val="00135028"/>
    <w:rsid w:val="001353C7"/>
    <w:rsid w:val="00135B69"/>
    <w:rsid w:val="0013680D"/>
    <w:rsid w:val="001404C8"/>
    <w:rsid w:val="00140939"/>
    <w:rsid w:val="00140B5A"/>
    <w:rsid w:val="001411EC"/>
    <w:rsid w:val="0014171F"/>
    <w:rsid w:val="00141D82"/>
    <w:rsid w:val="00141FF4"/>
    <w:rsid w:val="00143B80"/>
    <w:rsid w:val="00144266"/>
    <w:rsid w:val="00144DCD"/>
    <w:rsid w:val="00145548"/>
    <w:rsid w:val="001456C2"/>
    <w:rsid w:val="00145CF9"/>
    <w:rsid w:val="001460DA"/>
    <w:rsid w:val="001477C4"/>
    <w:rsid w:val="0015158F"/>
    <w:rsid w:val="00151AA7"/>
    <w:rsid w:val="0015204D"/>
    <w:rsid w:val="00152DF5"/>
    <w:rsid w:val="00154D9B"/>
    <w:rsid w:val="00154E30"/>
    <w:rsid w:val="00154F79"/>
    <w:rsid w:val="001556C9"/>
    <w:rsid w:val="0015602D"/>
    <w:rsid w:val="00161BE7"/>
    <w:rsid w:val="00161E46"/>
    <w:rsid w:val="00161ED8"/>
    <w:rsid w:val="001622C0"/>
    <w:rsid w:val="0016318B"/>
    <w:rsid w:val="001648DF"/>
    <w:rsid w:val="001661F7"/>
    <w:rsid w:val="00166E93"/>
    <w:rsid w:val="001717FA"/>
    <w:rsid w:val="00172357"/>
    <w:rsid w:val="001726B8"/>
    <w:rsid w:val="00172E68"/>
    <w:rsid w:val="00174B48"/>
    <w:rsid w:val="001755DB"/>
    <w:rsid w:val="001763E6"/>
    <w:rsid w:val="0018058D"/>
    <w:rsid w:val="00180BA4"/>
    <w:rsid w:val="00180BBC"/>
    <w:rsid w:val="00182F8B"/>
    <w:rsid w:val="0018419E"/>
    <w:rsid w:val="00187EA3"/>
    <w:rsid w:val="00190E19"/>
    <w:rsid w:val="00191E0C"/>
    <w:rsid w:val="00193C9F"/>
    <w:rsid w:val="001941B9"/>
    <w:rsid w:val="001942A2"/>
    <w:rsid w:val="00195E7A"/>
    <w:rsid w:val="00196FB1"/>
    <w:rsid w:val="0019702F"/>
    <w:rsid w:val="0019703C"/>
    <w:rsid w:val="0019735C"/>
    <w:rsid w:val="00197C45"/>
    <w:rsid w:val="00197C5F"/>
    <w:rsid w:val="00197F14"/>
    <w:rsid w:val="001A0A6C"/>
    <w:rsid w:val="001A1C5E"/>
    <w:rsid w:val="001A2364"/>
    <w:rsid w:val="001A2834"/>
    <w:rsid w:val="001A2ED7"/>
    <w:rsid w:val="001A4575"/>
    <w:rsid w:val="001A5073"/>
    <w:rsid w:val="001A5E07"/>
    <w:rsid w:val="001A5E6A"/>
    <w:rsid w:val="001A6F4B"/>
    <w:rsid w:val="001A7EA6"/>
    <w:rsid w:val="001B23DA"/>
    <w:rsid w:val="001B283E"/>
    <w:rsid w:val="001B2E1E"/>
    <w:rsid w:val="001B5119"/>
    <w:rsid w:val="001B53BB"/>
    <w:rsid w:val="001B5504"/>
    <w:rsid w:val="001B6674"/>
    <w:rsid w:val="001B6690"/>
    <w:rsid w:val="001B7C95"/>
    <w:rsid w:val="001C0DF7"/>
    <w:rsid w:val="001C1CE7"/>
    <w:rsid w:val="001C24EA"/>
    <w:rsid w:val="001C2F6F"/>
    <w:rsid w:val="001C31CC"/>
    <w:rsid w:val="001C4437"/>
    <w:rsid w:val="001C58FE"/>
    <w:rsid w:val="001C74CE"/>
    <w:rsid w:val="001C7510"/>
    <w:rsid w:val="001D09E5"/>
    <w:rsid w:val="001D0E41"/>
    <w:rsid w:val="001D31E4"/>
    <w:rsid w:val="001D53BB"/>
    <w:rsid w:val="001D5454"/>
    <w:rsid w:val="001D5455"/>
    <w:rsid w:val="001D57C1"/>
    <w:rsid w:val="001E1061"/>
    <w:rsid w:val="001E1721"/>
    <w:rsid w:val="001E1EC1"/>
    <w:rsid w:val="001E22DE"/>
    <w:rsid w:val="001E2658"/>
    <w:rsid w:val="001E26B0"/>
    <w:rsid w:val="001E3A60"/>
    <w:rsid w:val="001E3F07"/>
    <w:rsid w:val="001E45F9"/>
    <w:rsid w:val="001E488C"/>
    <w:rsid w:val="001E48CD"/>
    <w:rsid w:val="001E4AC4"/>
    <w:rsid w:val="001E56BA"/>
    <w:rsid w:val="001E6190"/>
    <w:rsid w:val="001E6E1D"/>
    <w:rsid w:val="001E79C1"/>
    <w:rsid w:val="001E7E62"/>
    <w:rsid w:val="001F113E"/>
    <w:rsid w:val="001F280B"/>
    <w:rsid w:val="001F36B4"/>
    <w:rsid w:val="001F4F07"/>
    <w:rsid w:val="001F6547"/>
    <w:rsid w:val="001F68E7"/>
    <w:rsid w:val="002001FD"/>
    <w:rsid w:val="00200CBD"/>
    <w:rsid w:val="00200DE5"/>
    <w:rsid w:val="00200E9B"/>
    <w:rsid w:val="00202499"/>
    <w:rsid w:val="00202872"/>
    <w:rsid w:val="002032A1"/>
    <w:rsid w:val="002038DE"/>
    <w:rsid w:val="0020421D"/>
    <w:rsid w:val="002042CD"/>
    <w:rsid w:val="002046B4"/>
    <w:rsid w:val="00204D28"/>
    <w:rsid w:val="00205B8F"/>
    <w:rsid w:val="002076FA"/>
    <w:rsid w:val="00210302"/>
    <w:rsid w:val="002109B1"/>
    <w:rsid w:val="00210CFA"/>
    <w:rsid w:val="00211631"/>
    <w:rsid w:val="00212918"/>
    <w:rsid w:val="0021330D"/>
    <w:rsid w:val="00213E77"/>
    <w:rsid w:val="002142C1"/>
    <w:rsid w:val="00214CF5"/>
    <w:rsid w:val="00214F8F"/>
    <w:rsid w:val="00215308"/>
    <w:rsid w:val="002155E5"/>
    <w:rsid w:val="002158C2"/>
    <w:rsid w:val="00215DCE"/>
    <w:rsid w:val="00217179"/>
    <w:rsid w:val="00217E13"/>
    <w:rsid w:val="00217EA1"/>
    <w:rsid w:val="00217FCD"/>
    <w:rsid w:val="0022051E"/>
    <w:rsid w:val="00220B72"/>
    <w:rsid w:val="00220E58"/>
    <w:rsid w:val="002212A3"/>
    <w:rsid w:val="00221A0D"/>
    <w:rsid w:val="00222593"/>
    <w:rsid w:val="002228E9"/>
    <w:rsid w:val="00222A4B"/>
    <w:rsid w:val="00223490"/>
    <w:rsid w:val="00223F48"/>
    <w:rsid w:val="00224A20"/>
    <w:rsid w:val="00224CC6"/>
    <w:rsid w:val="002266CB"/>
    <w:rsid w:val="00226831"/>
    <w:rsid w:val="00226AC3"/>
    <w:rsid w:val="002275C9"/>
    <w:rsid w:val="00230455"/>
    <w:rsid w:val="00230734"/>
    <w:rsid w:val="00230E96"/>
    <w:rsid w:val="0023133C"/>
    <w:rsid w:val="00232ABC"/>
    <w:rsid w:val="00232FFB"/>
    <w:rsid w:val="00233901"/>
    <w:rsid w:val="00233AF4"/>
    <w:rsid w:val="002343ED"/>
    <w:rsid w:val="00234D1F"/>
    <w:rsid w:val="00235837"/>
    <w:rsid w:val="00235B13"/>
    <w:rsid w:val="00235F0E"/>
    <w:rsid w:val="00236E8C"/>
    <w:rsid w:val="0024072F"/>
    <w:rsid w:val="00241413"/>
    <w:rsid w:val="0024271E"/>
    <w:rsid w:val="002427DE"/>
    <w:rsid w:val="002433F3"/>
    <w:rsid w:val="00243F86"/>
    <w:rsid w:val="00245DAA"/>
    <w:rsid w:val="0024759A"/>
    <w:rsid w:val="002506DA"/>
    <w:rsid w:val="002506E1"/>
    <w:rsid w:val="00251F63"/>
    <w:rsid w:val="002529AC"/>
    <w:rsid w:val="00252CCD"/>
    <w:rsid w:val="0025337A"/>
    <w:rsid w:val="002536AE"/>
    <w:rsid w:val="00254AB6"/>
    <w:rsid w:val="00256C62"/>
    <w:rsid w:val="00257C00"/>
    <w:rsid w:val="00257DB3"/>
    <w:rsid w:val="00260347"/>
    <w:rsid w:val="002609A9"/>
    <w:rsid w:val="00260E1A"/>
    <w:rsid w:val="00262720"/>
    <w:rsid w:val="00264552"/>
    <w:rsid w:val="002657ED"/>
    <w:rsid w:val="002660FB"/>
    <w:rsid w:val="00266152"/>
    <w:rsid w:val="0027067D"/>
    <w:rsid w:val="00270AE8"/>
    <w:rsid w:val="002727CC"/>
    <w:rsid w:val="00273779"/>
    <w:rsid w:val="00274FFA"/>
    <w:rsid w:val="00275FC3"/>
    <w:rsid w:val="0027693A"/>
    <w:rsid w:val="002769BC"/>
    <w:rsid w:val="00280DB4"/>
    <w:rsid w:val="00281197"/>
    <w:rsid w:val="002817F0"/>
    <w:rsid w:val="0028183D"/>
    <w:rsid w:val="0028238F"/>
    <w:rsid w:val="00282FF1"/>
    <w:rsid w:val="00283D36"/>
    <w:rsid w:val="002856F8"/>
    <w:rsid w:val="002857C1"/>
    <w:rsid w:val="00286935"/>
    <w:rsid w:val="00286BF3"/>
    <w:rsid w:val="00286D2D"/>
    <w:rsid w:val="002906D5"/>
    <w:rsid w:val="00290785"/>
    <w:rsid w:val="00290A73"/>
    <w:rsid w:val="002914B0"/>
    <w:rsid w:val="00291ADD"/>
    <w:rsid w:val="00291EDB"/>
    <w:rsid w:val="00293187"/>
    <w:rsid w:val="00293298"/>
    <w:rsid w:val="0029339C"/>
    <w:rsid w:val="00293570"/>
    <w:rsid w:val="002935A8"/>
    <w:rsid w:val="0029441F"/>
    <w:rsid w:val="0029466E"/>
    <w:rsid w:val="00294742"/>
    <w:rsid w:val="00294E83"/>
    <w:rsid w:val="00296394"/>
    <w:rsid w:val="00296A0D"/>
    <w:rsid w:val="002A12F3"/>
    <w:rsid w:val="002A13BA"/>
    <w:rsid w:val="002A3A47"/>
    <w:rsid w:val="002A4332"/>
    <w:rsid w:val="002A5222"/>
    <w:rsid w:val="002A726F"/>
    <w:rsid w:val="002A730B"/>
    <w:rsid w:val="002B0175"/>
    <w:rsid w:val="002B03C9"/>
    <w:rsid w:val="002B118F"/>
    <w:rsid w:val="002B1300"/>
    <w:rsid w:val="002B1341"/>
    <w:rsid w:val="002B305A"/>
    <w:rsid w:val="002B3F06"/>
    <w:rsid w:val="002B4F23"/>
    <w:rsid w:val="002B5100"/>
    <w:rsid w:val="002C0354"/>
    <w:rsid w:val="002C0494"/>
    <w:rsid w:val="002C0AD2"/>
    <w:rsid w:val="002C16DD"/>
    <w:rsid w:val="002C178C"/>
    <w:rsid w:val="002C1AB1"/>
    <w:rsid w:val="002C2803"/>
    <w:rsid w:val="002C32A2"/>
    <w:rsid w:val="002C3D5C"/>
    <w:rsid w:val="002C5845"/>
    <w:rsid w:val="002C5B80"/>
    <w:rsid w:val="002C6039"/>
    <w:rsid w:val="002C6CAC"/>
    <w:rsid w:val="002C73EF"/>
    <w:rsid w:val="002C79C1"/>
    <w:rsid w:val="002D0B52"/>
    <w:rsid w:val="002D248F"/>
    <w:rsid w:val="002D28D3"/>
    <w:rsid w:val="002D41FC"/>
    <w:rsid w:val="002D47D5"/>
    <w:rsid w:val="002D4A8A"/>
    <w:rsid w:val="002D5A3C"/>
    <w:rsid w:val="002D6BE5"/>
    <w:rsid w:val="002D6E9F"/>
    <w:rsid w:val="002D76BD"/>
    <w:rsid w:val="002E011A"/>
    <w:rsid w:val="002E0A48"/>
    <w:rsid w:val="002E0AB6"/>
    <w:rsid w:val="002E20DA"/>
    <w:rsid w:val="002E288A"/>
    <w:rsid w:val="002E2E5F"/>
    <w:rsid w:val="002E2E9F"/>
    <w:rsid w:val="002E3354"/>
    <w:rsid w:val="002E48A3"/>
    <w:rsid w:val="002E526A"/>
    <w:rsid w:val="002E5B6B"/>
    <w:rsid w:val="002E7261"/>
    <w:rsid w:val="002E79C2"/>
    <w:rsid w:val="002E7B29"/>
    <w:rsid w:val="002E7E04"/>
    <w:rsid w:val="002F1BCB"/>
    <w:rsid w:val="002F2348"/>
    <w:rsid w:val="002F2355"/>
    <w:rsid w:val="002F33F5"/>
    <w:rsid w:val="002F5863"/>
    <w:rsid w:val="002F6AEE"/>
    <w:rsid w:val="00300A8F"/>
    <w:rsid w:val="003011FF"/>
    <w:rsid w:val="00302655"/>
    <w:rsid w:val="00303BCE"/>
    <w:rsid w:val="00304808"/>
    <w:rsid w:val="0030482A"/>
    <w:rsid w:val="00304C9A"/>
    <w:rsid w:val="00305D5D"/>
    <w:rsid w:val="003064C8"/>
    <w:rsid w:val="003120C7"/>
    <w:rsid w:val="00312300"/>
    <w:rsid w:val="00313A60"/>
    <w:rsid w:val="00313C52"/>
    <w:rsid w:val="00313DA7"/>
    <w:rsid w:val="0031402E"/>
    <w:rsid w:val="003142F0"/>
    <w:rsid w:val="00314390"/>
    <w:rsid w:val="003153DC"/>
    <w:rsid w:val="00316C86"/>
    <w:rsid w:val="00316DB0"/>
    <w:rsid w:val="00317085"/>
    <w:rsid w:val="00317C47"/>
    <w:rsid w:val="0032004A"/>
    <w:rsid w:val="00320703"/>
    <w:rsid w:val="0032200E"/>
    <w:rsid w:val="00324302"/>
    <w:rsid w:val="003255C5"/>
    <w:rsid w:val="00325709"/>
    <w:rsid w:val="003258AF"/>
    <w:rsid w:val="003267B7"/>
    <w:rsid w:val="0033150D"/>
    <w:rsid w:val="00332082"/>
    <w:rsid w:val="00332DEA"/>
    <w:rsid w:val="003336B0"/>
    <w:rsid w:val="003336B7"/>
    <w:rsid w:val="00333D8B"/>
    <w:rsid w:val="00333DE4"/>
    <w:rsid w:val="00334CDB"/>
    <w:rsid w:val="0033518A"/>
    <w:rsid w:val="00337348"/>
    <w:rsid w:val="00341479"/>
    <w:rsid w:val="0034160D"/>
    <w:rsid w:val="003427CC"/>
    <w:rsid w:val="00343372"/>
    <w:rsid w:val="00343776"/>
    <w:rsid w:val="0034446D"/>
    <w:rsid w:val="00344B33"/>
    <w:rsid w:val="00346202"/>
    <w:rsid w:val="003469B5"/>
    <w:rsid w:val="00346EA8"/>
    <w:rsid w:val="00347369"/>
    <w:rsid w:val="003477B2"/>
    <w:rsid w:val="00347E2A"/>
    <w:rsid w:val="00351320"/>
    <w:rsid w:val="003529B8"/>
    <w:rsid w:val="00352CD2"/>
    <w:rsid w:val="00353331"/>
    <w:rsid w:val="00354220"/>
    <w:rsid w:val="00355BCE"/>
    <w:rsid w:val="00360A09"/>
    <w:rsid w:val="00360A66"/>
    <w:rsid w:val="00362C22"/>
    <w:rsid w:val="00363388"/>
    <w:rsid w:val="00364865"/>
    <w:rsid w:val="003649B8"/>
    <w:rsid w:val="0036506B"/>
    <w:rsid w:val="00366A3B"/>
    <w:rsid w:val="00367AE5"/>
    <w:rsid w:val="00370725"/>
    <w:rsid w:val="0037092C"/>
    <w:rsid w:val="00370F55"/>
    <w:rsid w:val="003716FF"/>
    <w:rsid w:val="00372133"/>
    <w:rsid w:val="00372A51"/>
    <w:rsid w:val="00372F83"/>
    <w:rsid w:val="00373868"/>
    <w:rsid w:val="00373D11"/>
    <w:rsid w:val="00374BCC"/>
    <w:rsid w:val="0037719C"/>
    <w:rsid w:val="003803BD"/>
    <w:rsid w:val="0038176F"/>
    <w:rsid w:val="00382F5E"/>
    <w:rsid w:val="0038306A"/>
    <w:rsid w:val="003832C3"/>
    <w:rsid w:val="003845AB"/>
    <w:rsid w:val="003847F1"/>
    <w:rsid w:val="003851A3"/>
    <w:rsid w:val="0038623C"/>
    <w:rsid w:val="003864EC"/>
    <w:rsid w:val="003874B9"/>
    <w:rsid w:val="00391EF5"/>
    <w:rsid w:val="003924C0"/>
    <w:rsid w:val="00392997"/>
    <w:rsid w:val="003943E3"/>
    <w:rsid w:val="00395417"/>
    <w:rsid w:val="0039697A"/>
    <w:rsid w:val="00396E0D"/>
    <w:rsid w:val="003A0314"/>
    <w:rsid w:val="003A1A70"/>
    <w:rsid w:val="003A2A59"/>
    <w:rsid w:val="003A2EBC"/>
    <w:rsid w:val="003A3B0F"/>
    <w:rsid w:val="003A5C70"/>
    <w:rsid w:val="003A64C5"/>
    <w:rsid w:val="003A68C2"/>
    <w:rsid w:val="003A75BF"/>
    <w:rsid w:val="003B03CA"/>
    <w:rsid w:val="003B0AA2"/>
    <w:rsid w:val="003B0AC5"/>
    <w:rsid w:val="003B2236"/>
    <w:rsid w:val="003B2A66"/>
    <w:rsid w:val="003B3293"/>
    <w:rsid w:val="003B37BC"/>
    <w:rsid w:val="003B5730"/>
    <w:rsid w:val="003B5C7A"/>
    <w:rsid w:val="003B6D05"/>
    <w:rsid w:val="003B7A17"/>
    <w:rsid w:val="003B7D6A"/>
    <w:rsid w:val="003B7E5C"/>
    <w:rsid w:val="003C07DB"/>
    <w:rsid w:val="003C15F9"/>
    <w:rsid w:val="003C1601"/>
    <w:rsid w:val="003C19F5"/>
    <w:rsid w:val="003C2D75"/>
    <w:rsid w:val="003C34AB"/>
    <w:rsid w:val="003C41A1"/>
    <w:rsid w:val="003C43CE"/>
    <w:rsid w:val="003C45BD"/>
    <w:rsid w:val="003C7126"/>
    <w:rsid w:val="003D038D"/>
    <w:rsid w:val="003D0A8D"/>
    <w:rsid w:val="003D0C68"/>
    <w:rsid w:val="003D1983"/>
    <w:rsid w:val="003D1A03"/>
    <w:rsid w:val="003D1A85"/>
    <w:rsid w:val="003D1ABB"/>
    <w:rsid w:val="003D1CF5"/>
    <w:rsid w:val="003D1D29"/>
    <w:rsid w:val="003D2188"/>
    <w:rsid w:val="003D27F6"/>
    <w:rsid w:val="003D2B0B"/>
    <w:rsid w:val="003D2BF5"/>
    <w:rsid w:val="003D2CF9"/>
    <w:rsid w:val="003D2D35"/>
    <w:rsid w:val="003D42EC"/>
    <w:rsid w:val="003D45B7"/>
    <w:rsid w:val="003D519B"/>
    <w:rsid w:val="003D60B9"/>
    <w:rsid w:val="003D7A38"/>
    <w:rsid w:val="003E2FC2"/>
    <w:rsid w:val="003E3CC5"/>
    <w:rsid w:val="003E5C0E"/>
    <w:rsid w:val="003E6809"/>
    <w:rsid w:val="003E7083"/>
    <w:rsid w:val="003E74C8"/>
    <w:rsid w:val="003F1A76"/>
    <w:rsid w:val="003F2983"/>
    <w:rsid w:val="003F6753"/>
    <w:rsid w:val="003F67D7"/>
    <w:rsid w:val="003F6C05"/>
    <w:rsid w:val="003F6EEA"/>
    <w:rsid w:val="003F74AE"/>
    <w:rsid w:val="003F75A0"/>
    <w:rsid w:val="003F78A7"/>
    <w:rsid w:val="004010C7"/>
    <w:rsid w:val="00402194"/>
    <w:rsid w:val="0040221D"/>
    <w:rsid w:val="0040283B"/>
    <w:rsid w:val="004029BD"/>
    <w:rsid w:val="00402D3A"/>
    <w:rsid w:val="00404AA1"/>
    <w:rsid w:val="00405B35"/>
    <w:rsid w:val="00406F83"/>
    <w:rsid w:val="00407562"/>
    <w:rsid w:val="004079DC"/>
    <w:rsid w:val="00407B42"/>
    <w:rsid w:val="00410691"/>
    <w:rsid w:val="00410B06"/>
    <w:rsid w:val="004124F0"/>
    <w:rsid w:val="004125F8"/>
    <w:rsid w:val="00412A08"/>
    <w:rsid w:val="00413CDC"/>
    <w:rsid w:val="00414CE5"/>
    <w:rsid w:val="00414D38"/>
    <w:rsid w:val="004158E7"/>
    <w:rsid w:val="00415C05"/>
    <w:rsid w:val="00416AA8"/>
    <w:rsid w:val="00416C8B"/>
    <w:rsid w:val="004206B1"/>
    <w:rsid w:val="00421128"/>
    <w:rsid w:val="00421C0A"/>
    <w:rsid w:val="00422E31"/>
    <w:rsid w:val="00423151"/>
    <w:rsid w:val="00423236"/>
    <w:rsid w:val="004232C1"/>
    <w:rsid w:val="00424761"/>
    <w:rsid w:val="004258CA"/>
    <w:rsid w:val="0043062F"/>
    <w:rsid w:val="0043132C"/>
    <w:rsid w:val="0043144D"/>
    <w:rsid w:val="00432A75"/>
    <w:rsid w:val="004339EB"/>
    <w:rsid w:val="00433BEE"/>
    <w:rsid w:val="004341C0"/>
    <w:rsid w:val="00434940"/>
    <w:rsid w:val="004357CD"/>
    <w:rsid w:val="004362F5"/>
    <w:rsid w:val="00440D59"/>
    <w:rsid w:val="00441AC9"/>
    <w:rsid w:val="00442B00"/>
    <w:rsid w:val="00444C7B"/>
    <w:rsid w:val="00445085"/>
    <w:rsid w:val="0044539E"/>
    <w:rsid w:val="00445C47"/>
    <w:rsid w:val="004464CE"/>
    <w:rsid w:val="00446FD5"/>
    <w:rsid w:val="0045095A"/>
    <w:rsid w:val="00451C49"/>
    <w:rsid w:val="00454DD3"/>
    <w:rsid w:val="00455720"/>
    <w:rsid w:val="00455793"/>
    <w:rsid w:val="004557B6"/>
    <w:rsid w:val="00456796"/>
    <w:rsid w:val="00457B9E"/>
    <w:rsid w:val="004606E9"/>
    <w:rsid w:val="00462359"/>
    <w:rsid w:val="00463771"/>
    <w:rsid w:val="00464064"/>
    <w:rsid w:val="00464F9C"/>
    <w:rsid w:val="00464FF2"/>
    <w:rsid w:val="004655D6"/>
    <w:rsid w:val="00465C8D"/>
    <w:rsid w:val="00465D52"/>
    <w:rsid w:val="0046645E"/>
    <w:rsid w:val="004668C2"/>
    <w:rsid w:val="00467455"/>
    <w:rsid w:val="0046779E"/>
    <w:rsid w:val="004677E2"/>
    <w:rsid w:val="00467D3E"/>
    <w:rsid w:val="00471DC8"/>
    <w:rsid w:val="00472C5B"/>
    <w:rsid w:val="004730C3"/>
    <w:rsid w:val="00473692"/>
    <w:rsid w:val="0047437D"/>
    <w:rsid w:val="0047639E"/>
    <w:rsid w:val="0048123F"/>
    <w:rsid w:val="004813D2"/>
    <w:rsid w:val="00481CBC"/>
    <w:rsid w:val="00482164"/>
    <w:rsid w:val="00483F87"/>
    <w:rsid w:val="0048606E"/>
    <w:rsid w:val="00486096"/>
    <w:rsid w:val="0048677B"/>
    <w:rsid w:val="00490F21"/>
    <w:rsid w:val="00491F4C"/>
    <w:rsid w:val="0049281B"/>
    <w:rsid w:val="00493429"/>
    <w:rsid w:val="004940F6"/>
    <w:rsid w:val="00494104"/>
    <w:rsid w:val="00495501"/>
    <w:rsid w:val="00495A16"/>
    <w:rsid w:val="00496866"/>
    <w:rsid w:val="00496DB0"/>
    <w:rsid w:val="004976CF"/>
    <w:rsid w:val="004A0BA3"/>
    <w:rsid w:val="004A3A33"/>
    <w:rsid w:val="004A44F3"/>
    <w:rsid w:val="004A456D"/>
    <w:rsid w:val="004A4617"/>
    <w:rsid w:val="004A52C1"/>
    <w:rsid w:val="004A7360"/>
    <w:rsid w:val="004B10D0"/>
    <w:rsid w:val="004B2381"/>
    <w:rsid w:val="004B38A7"/>
    <w:rsid w:val="004B4057"/>
    <w:rsid w:val="004B54AF"/>
    <w:rsid w:val="004B6614"/>
    <w:rsid w:val="004C1097"/>
    <w:rsid w:val="004C2396"/>
    <w:rsid w:val="004C294A"/>
    <w:rsid w:val="004C29F6"/>
    <w:rsid w:val="004C48CA"/>
    <w:rsid w:val="004C4C10"/>
    <w:rsid w:val="004C5CE9"/>
    <w:rsid w:val="004D001C"/>
    <w:rsid w:val="004D1A0D"/>
    <w:rsid w:val="004D314D"/>
    <w:rsid w:val="004D37D5"/>
    <w:rsid w:val="004D4529"/>
    <w:rsid w:val="004D59AC"/>
    <w:rsid w:val="004D6DAD"/>
    <w:rsid w:val="004D710F"/>
    <w:rsid w:val="004E2ACB"/>
    <w:rsid w:val="004E2F82"/>
    <w:rsid w:val="004E3C42"/>
    <w:rsid w:val="004E457F"/>
    <w:rsid w:val="004E45DE"/>
    <w:rsid w:val="004E4F12"/>
    <w:rsid w:val="004E4F65"/>
    <w:rsid w:val="004E50A7"/>
    <w:rsid w:val="004E5845"/>
    <w:rsid w:val="004E6083"/>
    <w:rsid w:val="004E6751"/>
    <w:rsid w:val="004E6A43"/>
    <w:rsid w:val="004E7CC3"/>
    <w:rsid w:val="004F01FD"/>
    <w:rsid w:val="004F0296"/>
    <w:rsid w:val="004F03F1"/>
    <w:rsid w:val="004F0B7C"/>
    <w:rsid w:val="004F0D29"/>
    <w:rsid w:val="004F0D72"/>
    <w:rsid w:val="004F17CB"/>
    <w:rsid w:val="004F18B8"/>
    <w:rsid w:val="004F4881"/>
    <w:rsid w:val="004F4975"/>
    <w:rsid w:val="004F57B5"/>
    <w:rsid w:val="004F59DE"/>
    <w:rsid w:val="004F5DE1"/>
    <w:rsid w:val="004F74A5"/>
    <w:rsid w:val="004F7C6D"/>
    <w:rsid w:val="005004A4"/>
    <w:rsid w:val="00500F85"/>
    <w:rsid w:val="00500FF5"/>
    <w:rsid w:val="00501076"/>
    <w:rsid w:val="00501743"/>
    <w:rsid w:val="005024ED"/>
    <w:rsid w:val="00502668"/>
    <w:rsid w:val="00504E72"/>
    <w:rsid w:val="005055A9"/>
    <w:rsid w:val="005056B0"/>
    <w:rsid w:val="005070A1"/>
    <w:rsid w:val="0050789F"/>
    <w:rsid w:val="00510281"/>
    <w:rsid w:val="0051047C"/>
    <w:rsid w:val="00510C4F"/>
    <w:rsid w:val="00510D63"/>
    <w:rsid w:val="0051139E"/>
    <w:rsid w:val="00511AA1"/>
    <w:rsid w:val="00511F89"/>
    <w:rsid w:val="0051380F"/>
    <w:rsid w:val="00513FBC"/>
    <w:rsid w:val="00515313"/>
    <w:rsid w:val="00515BC1"/>
    <w:rsid w:val="00515C54"/>
    <w:rsid w:val="0051783E"/>
    <w:rsid w:val="0052128D"/>
    <w:rsid w:val="00522FA1"/>
    <w:rsid w:val="00525864"/>
    <w:rsid w:val="00525990"/>
    <w:rsid w:val="00525FD3"/>
    <w:rsid w:val="00526F5E"/>
    <w:rsid w:val="00527FC6"/>
    <w:rsid w:val="0053302D"/>
    <w:rsid w:val="00533326"/>
    <w:rsid w:val="00533952"/>
    <w:rsid w:val="0053502E"/>
    <w:rsid w:val="005350AF"/>
    <w:rsid w:val="00536048"/>
    <w:rsid w:val="005378B8"/>
    <w:rsid w:val="00537A98"/>
    <w:rsid w:val="00537BD5"/>
    <w:rsid w:val="00540E2B"/>
    <w:rsid w:val="005416E9"/>
    <w:rsid w:val="00542716"/>
    <w:rsid w:val="00542DB5"/>
    <w:rsid w:val="00544347"/>
    <w:rsid w:val="0054467F"/>
    <w:rsid w:val="005451F7"/>
    <w:rsid w:val="005458D1"/>
    <w:rsid w:val="005460F3"/>
    <w:rsid w:val="00547BBB"/>
    <w:rsid w:val="00551C8B"/>
    <w:rsid w:val="00553B9A"/>
    <w:rsid w:val="00554360"/>
    <w:rsid w:val="0055571A"/>
    <w:rsid w:val="00555A82"/>
    <w:rsid w:val="00556ABF"/>
    <w:rsid w:val="00556F47"/>
    <w:rsid w:val="005570D3"/>
    <w:rsid w:val="00557489"/>
    <w:rsid w:val="00557869"/>
    <w:rsid w:val="00560460"/>
    <w:rsid w:val="005609D7"/>
    <w:rsid w:val="00560F6E"/>
    <w:rsid w:val="00562AAF"/>
    <w:rsid w:val="00563536"/>
    <w:rsid w:val="00563999"/>
    <w:rsid w:val="00563AD4"/>
    <w:rsid w:val="00565B59"/>
    <w:rsid w:val="005663A7"/>
    <w:rsid w:val="00566806"/>
    <w:rsid w:val="00566C31"/>
    <w:rsid w:val="005670FD"/>
    <w:rsid w:val="0056741D"/>
    <w:rsid w:val="0056775D"/>
    <w:rsid w:val="005679D4"/>
    <w:rsid w:val="00570670"/>
    <w:rsid w:val="00570D84"/>
    <w:rsid w:val="00570FA0"/>
    <w:rsid w:val="00571702"/>
    <w:rsid w:val="00571BE3"/>
    <w:rsid w:val="00573221"/>
    <w:rsid w:val="0057404A"/>
    <w:rsid w:val="00574BE4"/>
    <w:rsid w:val="00574F42"/>
    <w:rsid w:val="00576393"/>
    <w:rsid w:val="00576CB5"/>
    <w:rsid w:val="00577017"/>
    <w:rsid w:val="00581136"/>
    <w:rsid w:val="0058115D"/>
    <w:rsid w:val="00581390"/>
    <w:rsid w:val="00581596"/>
    <w:rsid w:val="0058301B"/>
    <w:rsid w:val="005837B6"/>
    <w:rsid w:val="00583DDD"/>
    <w:rsid w:val="005847A9"/>
    <w:rsid w:val="00585967"/>
    <w:rsid w:val="0059067E"/>
    <w:rsid w:val="00591073"/>
    <w:rsid w:val="005911AA"/>
    <w:rsid w:val="00591DAD"/>
    <w:rsid w:val="005920EE"/>
    <w:rsid w:val="00592510"/>
    <w:rsid w:val="00592678"/>
    <w:rsid w:val="005946C0"/>
    <w:rsid w:val="00595140"/>
    <w:rsid w:val="00596835"/>
    <w:rsid w:val="00597ED6"/>
    <w:rsid w:val="005A1345"/>
    <w:rsid w:val="005A1C9B"/>
    <w:rsid w:val="005A2773"/>
    <w:rsid w:val="005A2D5F"/>
    <w:rsid w:val="005A2F17"/>
    <w:rsid w:val="005A3B0C"/>
    <w:rsid w:val="005A4799"/>
    <w:rsid w:val="005A47ED"/>
    <w:rsid w:val="005A4C29"/>
    <w:rsid w:val="005A5888"/>
    <w:rsid w:val="005A60FE"/>
    <w:rsid w:val="005A611B"/>
    <w:rsid w:val="005A61F4"/>
    <w:rsid w:val="005A7018"/>
    <w:rsid w:val="005A7275"/>
    <w:rsid w:val="005A7E7F"/>
    <w:rsid w:val="005B0B19"/>
    <w:rsid w:val="005B198C"/>
    <w:rsid w:val="005B1C98"/>
    <w:rsid w:val="005B353A"/>
    <w:rsid w:val="005B383B"/>
    <w:rsid w:val="005B426C"/>
    <w:rsid w:val="005B4381"/>
    <w:rsid w:val="005B5D80"/>
    <w:rsid w:val="005B60E7"/>
    <w:rsid w:val="005C0045"/>
    <w:rsid w:val="005C0944"/>
    <w:rsid w:val="005C0DB1"/>
    <w:rsid w:val="005C1B14"/>
    <w:rsid w:val="005C23B1"/>
    <w:rsid w:val="005C3D85"/>
    <w:rsid w:val="005D08FF"/>
    <w:rsid w:val="005D28C6"/>
    <w:rsid w:val="005D2F6F"/>
    <w:rsid w:val="005D5093"/>
    <w:rsid w:val="005D52C9"/>
    <w:rsid w:val="005D64E1"/>
    <w:rsid w:val="005D7764"/>
    <w:rsid w:val="005D7A1A"/>
    <w:rsid w:val="005E181F"/>
    <w:rsid w:val="005E186E"/>
    <w:rsid w:val="005E30F8"/>
    <w:rsid w:val="005E527C"/>
    <w:rsid w:val="005E5744"/>
    <w:rsid w:val="005E6415"/>
    <w:rsid w:val="005E7524"/>
    <w:rsid w:val="005F0424"/>
    <w:rsid w:val="005F0FBE"/>
    <w:rsid w:val="005F1F38"/>
    <w:rsid w:val="005F22F0"/>
    <w:rsid w:val="005F2744"/>
    <w:rsid w:val="005F324A"/>
    <w:rsid w:val="005F338D"/>
    <w:rsid w:val="005F3D23"/>
    <w:rsid w:val="005F4472"/>
    <w:rsid w:val="005F447B"/>
    <w:rsid w:val="005F477A"/>
    <w:rsid w:val="005F4C46"/>
    <w:rsid w:val="005F5B45"/>
    <w:rsid w:val="005F5D7B"/>
    <w:rsid w:val="005F60ED"/>
    <w:rsid w:val="005F64A3"/>
    <w:rsid w:val="005F6CD7"/>
    <w:rsid w:val="005F7216"/>
    <w:rsid w:val="005F729D"/>
    <w:rsid w:val="005F776E"/>
    <w:rsid w:val="005F787D"/>
    <w:rsid w:val="00600E45"/>
    <w:rsid w:val="00605753"/>
    <w:rsid w:val="00605A3B"/>
    <w:rsid w:val="006068F8"/>
    <w:rsid w:val="00606A55"/>
    <w:rsid w:val="00607BC2"/>
    <w:rsid w:val="00610721"/>
    <w:rsid w:val="00611156"/>
    <w:rsid w:val="00616DBC"/>
    <w:rsid w:val="00616E93"/>
    <w:rsid w:val="0062124F"/>
    <w:rsid w:val="00621454"/>
    <w:rsid w:val="00621E5B"/>
    <w:rsid w:val="006237C5"/>
    <w:rsid w:val="00623A2F"/>
    <w:rsid w:val="00625271"/>
    <w:rsid w:val="00625919"/>
    <w:rsid w:val="006262E3"/>
    <w:rsid w:val="00631893"/>
    <w:rsid w:val="006325E2"/>
    <w:rsid w:val="006332B6"/>
    <w:rsid w:val="00633C2D"/>
    <w:rsid w:val="00633D37"/>
    <w:rsid w:val="00634C16"/>
    <w:rsid w:val="0063613D"/>
    <w:rsid w:val="00636161"/>
    <w:rsid w:val="00636E33"/>
    <w:rsid w:val="00636F6C"/>
    <w:rsid w:val="00637141"/>
    <w:rsid w:val="00637351"/>
    <w:rsid w:val="00637842"/>
    <w:rsid w:val="00643540"/>
    <w:rsid w:val="0064365D"/>
    <w:rsid w:val="00643D62"/>
    <w:rsid w:val="0064484F"/>
    <w:rsid w:val="00645149"/>
    <w:rsid w:val="0064611B"/>
    <w:rsid w:val="006467FC"/>
    <w:rsid w:val="00647D95"/>
    <w:rsid w:val="006500EC"/>
    <w:rsid w:val="00651510"/>
    <w:rsid w:val="0065257E"/>
    <w:rsid w:val="00653CA9"/>
    <w:rsid w:val="0065442D"/>
    <w:rsid w:val="006549D4"/>
    <w:rsid w:val="00655930"/>
    <w:rsid w:val="006559E4"/>
    <w:rsid w:val="00655C38"/>
    <w:rsid w:val="00656398"/>
    <w:rsid w:val="00657CF3"/>
    <w:rsid w:val="006604D7"/>
    <w:rsid w:val="00660C83"/>
    <w:rsid w:val="00661642"/>
    <w:rsid w:val="0066252D"/>
    <w:rsid w:val="00662B98"/>
    <w:rsid w:val="00662BF9"/>
    <w:rsid w:val="0066317C"/>
    <w:rsid w:val="006642DB"/>
    <w:rsid w:val="0066498C"/>
    <w:rsid w:val="00664D09"/>
    <w:rsid w:val="00664EA1"/>
    <w:rsid w:val="0066546D"/>
    <w:rsid w:val="006663B1"/>
    <w:rsid w:val="006668A8"/>
    <w:rsid w:val="00667046"/>
    <w:rsid w:val="006673BC"/>
    <w:rsid w:val="00667AAF"/>
    <w:rsid w:val="00670DEB"/>
    <w:rsid w:val="00671677"/>
    <w:rsid w:val="0067168E"/>
    <w:rsid w:val="0067195E"/>
    <w:rsid w:val="00672014"/>
    <w:rsid w:val="0067373C"/>
    <w:rsid w:val="00674498"/>
    <w:rsid w:val="006747B8"/>
    <w:rsid w:val="00674D5E"/>
    <w:rsid w:val="00675ADC"/>
    <w:rsid w:val="00676CA5"/>
    <w:rsid w:val="00676DF0"/>
    <w:rsid w:val="00676F41"/>
    <w:rsid w:val="00677F4E"/>
    <w:rsid w:val="00681195"/>
    <w:rsid w:val="006812F1"/>
    <w:rsid w:val="006815CD"/>
    <w:rsid w:val="00681DC1"/>
    <w:rsid w:val="00681FCC"/>
    <w:rsid w:val="006822AF"/>
    <w:rsid w:val="006850B6"/>
    <w:rsid w:val="0068510A"/>
    <w:rsid w:val="00686860"/>
    <w:rsid w:val="0068789B"/>
    <w:rsid w:val="00687FB8"/>
    <w:rsid w:val="00690CF4"/>
    <w:rsid w:val="00691BB0"/>
    <w:rsid w:val="00691DD7"/>
    <w:rsid w:val="00692CA5"/>
    <w:rsid w:val="006934D5"/>
    <w:rsid w:val="0069386C"/>
    <w:rsid w:val="00693E43"/>
    <w:rsid w:val="00694FCD"/>
    <w:rsid w:val="00695B5D"/>
    <w:rsid w:val="00696099"/>
    <w:rsid w:val="00697DCD"/>
    <w:rsid w:val="006A030D"/>
    <w:rsid w:val="006A1486"/>
    <w:rsid w:val="006A1599"/>
    <w:rsid w:val="006A1D36"/>
    <w:rsid w:val="006A36C7"/>
    <w:rsid w:val="006A4C29"/>
    <w:rsid w:val="006A51FE"/>
    <w:rsid w:val="006A5DDA"/>
    <w:rsid w:val="006A65E5"/>
    <w:rsid w:val="006A6DA8"/>
    <w:rsid w:val="006A7302"/>
    <w:rsid w:val="006A78AA"/>
    <w:rsid w:val="006B039A"/>
    <w:rsid w:val="006B0CE1"/>
    <w:rsid w:val="006B121A"/>
    <w:rsid w:val="006B1B65"/>
    <w:rsid w:val="006B1B78"/>
    <w:rsid w:val="006B1C1B"/>
    <w:rsid w:val="006B1D9B"/>
    <w:rsid w:val="006B2272"/>
    <w:rsid w:val="006B24BB"/>
    <w:rsid w:val="006B2911"/>
    <w:rsid w:val="006B343F"/>
    <w:rsid w:val="006B3EC6"/>
    <w:rsid w:val="006B58C3"/>
    <w:rsid w:val="006B5937"/>
    <w:rsid w:val="006B74D8"/>
    <w:rsid w:val="006C04B3"/>
    <w:rsid w:val="006C0C34"/>
    <w:rsid w:val="006C1C02"/>
    <w:rsid w:val="006C2C59"/>
    <w:rsid w:val="006C3782"/>
    <w:rsid w:val="006C3888"/>
    <w:rsid w:val="006C3E6B"/>
    <w:rsid w:val="006C4AC4"/>
    <w:rsid w:val="006C4AE0"/>
    <w:rsid w:val="006C6609"/>
    <w:rsid w:val="006C6A45"/>
    <w:rsid w:val="006D02EB"/>
    <w:rsid w:val="006D0669"/>
    <w:rsid w:val="006D0C1D"/>
    <w:rsid w:val="006D1105"/>
    <w:rsid w:val="006D1578"/>
    <w:rsid w:val="006D1729"/>
    <w:rsid w:val="006D1B0D"/>
    <w:rsid w:val="006D2D86"/>
    <w:rsid w:val="006D4BE1"/>
    <w:rsid w:val="006D55C7"/>
    <w:rsid w:val="006D623D"/>
    <w:rsid w:val="006D6D1D"/>
    <w:rsid w:val="006D70B8"/>
    <w:rsid w:val="006E03A1"/>
    <w:rsid w:val="006E05C4"/>
    <w:rsid w:val="006E0AEF"/>
    <w:rsid w:val="006E252A"/>
    <w:rsid w:val="006E2DEC"/>
    <w:rsid w:val="006E42D0"/>
    <w:rsid w:val="006E474C"/>
    <w:rsid w:val="006E52A7"/>
    <w:rsid w:val="006E67C0"/>
    <w:rsid w:val="006E7B57"/>
    <w:rsid w:val="006E7E42"/>
    <w:rsid w:val="006F12E4"/>
    <w:rsid w:val="006F1A3D"/>
    <w:rsid w:val="006F265A"/>
    <w:rsid w:val="006F2950"/>
    <w:rsid w:val="006F2A38"/>
    <w:rsid w:val="006F4645"/>
    <w:rsid w:val="006F4AEA"/>
    <w:rsid w:val="006F5661"/>
    <w:rsid w:val="006F5BF7"/>
    <w:rsid w:val="006F6174"/>
    <w:rsid w:val="006F648C"/>
    <w:rsid w:val="006F6D88"/>
    <w:rsid w:val="006F7044"/>
    <w:rsid w:val="0070167C"/>
    <w:rsid w:val="00703A5A"/>
    <w:rsid w:val="00705E2F"/>
    <w:rsid w:val="00706852"/>
    <w:rsid w:val="00706917"/>
    <w:rsid w:val="00706AF1"/>
    <w:rsid w:val="00710693"/>
    <w:rsid w:val="00712483"/>
    <w:rsid w:val="00712F76"/>
    <w:rsid w:val="00712FCA"/>
    <w:rsid w:val="00713776"/>
    <w:rsid w:val="00714277"/>
    <w:rsid w:val="00715CC6"/>
    <w:rsid w:val="00715DDF"/>
    <w:rsid w:val="007167FF"/>
    <w:rsid w:val="00720D95"/>
    <w:rsid w:val="007216F3"/>
    <w:rsid w:val="00722132"/>
    <w:rsid w:val="007225CF"/>
    <w:rsid w:val="00722BE4"/>
    <w:rsid w:val="00722F51"/>
    <w:rsid w:val="00724A11"/>
    <w:rsid w:val="007256D0"/>
    <w:rsid w:val="0072608B"/>
    <w:rsid w:val="00726709"/>
    <w:rsid w:val="007270DA"/>
    <w:rsid w:val="0073049D"/>
    <w:rsid w:val="00730941"/>
    <w:rsid w:val="00730AF7"/>
    <w:rsid w:val="00732588"/>
    <w:rsid w:val="00733150"/>
    <w:rsid w:val="0073333E"/>
    <w:rsid w:val="0073427A"/>
    <w:rsid w:val="00735E3C"/>
    <w:rsid w:val="00736FCE"/>
    <w:rsid w:val="007370BF"/>
    <w:rsid w:val="007373A9"/>
    <w:rsid w:val="007375D1"/>
    <w:rsid w:val="0074102E"/>
    <w:rsid w:val="00741134"/>
    <w:rsid w:val="00742024"/>
    <w:rsid w:val="00743EB5"/>
    <w:rsid w:val="007440CB"/>
    <w:rsid w:val="0074513C"/>
    <w:rsid w:val="00745BF4"/>
    <w:rsid w:val="0074634C"/>
    <w:rsid w:val="007466F5"/>
    <w:rsid w:val="00747EDA"/>
    <w:rsid w:val="00750F05"/>
    <w:rsid w:val="007531FF"/>
    <w:rsid w:val="00755D80"/>
    <w:rsid w:val="00755E00"/>
    <w:rsid w:val="00756BB6"/>
    <w:rsid w:val="00756E96"/>
    <w:rsid w:val="007575A0"/>
    <w:rsid w:val="007611C9"/>
    <w:rsid w:val="007618B7"/>
    <w:rsid w:val="00763374"/>
    <w:rsid w:val="007639B8"/>
    <w:rsid w:val="007641EE"/>
    <w:rsid w:val="007643B2"/>
    <w:rsid w:val="00764516"/>
    <w:rsid w:val="0076475F"/>
    <w:rsid w:val="00765D81"/>
    <w:rsid w:val="00766855"/>
    <w:rsid w:val="00766D38"/>
    <w:rsid w:val="00767221"/>
    <w:rsid w:val="0077053A"/>
    <w:rsid w:val="00771090"/>
    <w:rsid w:val="0077168C"/>
    <w:rsid w:val="007716EE"/>
    <w:rsid w:val="007728E5"/>
    <w:rsid w:val="007739AF"/>
    <w:rsid w:val="007740BC"/>
    <w:rsid w:val="0077548D"/>
    <w:rsid w:val="007758BB"/>
    <w:rsid w:val="00775B52"/>
    <w:rsid w:val="0077647E"/>
    <w:rsid w:val="00777FA7"/>
    <w:rsid w:val="00780146"/>
    <w:rsid w:val="007809CB"/>
    <w:rsid w:val="0078235C"/>
    <w:rsid w:val="00784511"/>
    <w:rsid w:val="00784AF2"/>
    <w:rsid w:val="007864CA"/>
    <w:rsid w:val="0078656F"/>
    <w:rsid w:val="00786B39"/>
    <w:rsid w:val="00786FD3"/>
    <w:rsid w:val="0078789E"/>
    <w:rsid w:val="00787E7A"/>
    <w:rsid w:val="00790711"/>
    <w:rsid w:val="0079082E"/>
    <w:rsid w:val="00791FD7"/>
    <w:rsid w:val="00792A5D"/>
    <w:rsid w:val="00792E10"/>
    <w:rsid w:val="00793761"/>
    <w:rsid w:val="00793812"/>
    <w:rsid w:val="00793868"/>
    <w:rsid w:val="00793E1B"/>
    <w:rsid w:val="00795354"/>
    <w:rsid w:val="00797684"/>
    <w:rsid w:val="00797841"/>
    <w:rsid w:val="00797918"/>
    <w:rsid w:val="007A087B"/>
    <w:rsid w:val="007A12BC"/>
    <w:rsid w:val="007A1453"/>
    <w:rsid w:val="007A1618"/>
    <w:rsid w:val="007A1FB7"/>
    <w:rsid w:val="007A31F8"/>
    <w:rsid w:val="007A3864"/>
    <w:rsid w:val="007A3F96"/>
    <w:rsid w:val="007A46BD"/>
    <w:rsid w:val="007A514F"/>
    <w:rsid w:val="007A6626"/>
    <w:rsid w:val="007A6CAC"/>
    <w:rsid w:val="007A7213"/>
    <w:rsid w:val="007A7227"/>
    <w:rsid w:val="007A74FA"/>
    <w:rsid w:val="007A7B43"/>
    <w:rsid w:val="007B0550"/>
    <w:rsid w:val="007B0C9C"/>
    <w:rsid w:val="007B0CA8"/>
    <w:rsid w:val="007B0CF3"/>
    <w:rsid w:val="007B1C62"/>
    <w:rsid w:val="007B2EF5"/>
    <w:rsid w:val="007B4AB2"/>
    <w:rsid w:val="007B59B3"/>
    <w:rsid w:val="007B7507"/>
    <w:rsid w:val="007C0706"/>
    <w:rsid w:val="007C0FEA"/>
    <w:rsid w:val="007C196D"/>
    <w:rsid w:val="007C273D"/>
    <w:rsid w:val="007C2D09"/>
    <w:rsid w:val="007C7A32"/>
    <w:rsid w:val="007D20E9"/>
    <w:rsid w:val="007D2397"/>
    <w:rsid w:val="007D35D6"/>
    <w:rsid w:val="007D3A57"/>
    <w:rsid w:val="007D3A63"/>
    <w:rsid w:val="007D4C1B"/>
    <w:rsid w:val="007D4F42"/>
    <w:rsid w:val="007D5233"/>
    <w:rsid w:val="007D5416"/>
    <w:rsid w:val="007D5595"/>
    <w:rsid w:val="007D6A00"/>
    <w:rsid w:val="007D6DA4"/>
    <w:rsid w:val="007D7312"/>
    <w:rsid w:val="007D7D84"/>
    <w:rsid w:val="007E133F"/>
    <w:rsid w:val="007E1914"/>
    <w:rsid w:val="007E1F6B"/>
    <w:rsid w:val="007E2C97"/>
    <w:rsid w:val="007E4508"/>
    <w:rsid w:val="007E4945"/>
    <w:rsid w:val="007E4B2E"/>
    <w:rsid w:val="007E5B9B"/>
    <w:rsid w:val="007E5C26"/>
    <w:rsid w:val="007E6CCD"/>
    <w:rsid w:val="007F11BF"/>
    <w:rsid w:val="007F2DDA"/>
    <w:rsid w:val="007F3619"/>
    <w:rsid w:val="007F3A52"/>
    <w:rsid w:val="007F55D3"/>
    <w:rsid w:val="007F63AC"/>
    <w:rsid w:val="007F6936"/>
    <w:rsid w:val="007F6B15"/>
    <w:rsid w:val="007F7B6D"/>
    <w:rsid w:val="007F7EEF"/>
    <w:rsid w:val="008029C3"/>
    <w:rsid w:val="00806ED0"/>
    <w:rsid w:val="00810FC9"/>
    <w:rsid w:val="008116D1"/>
    <w:rsid w:val="00811CBF"/>
    <w:rsid w:val="00811E00"/>
    <w:rsid w:val="008130C3"/>
    <w:rsid w:val="00816272"/>
    <w:rsid w:val="0081699C"/>
    <w:rsid w:val="00817020"/>
    <w:rsid w:val="008171DF"/>
    <w:rsid w:val="00820692"/>
    <w:rsid w:val="008212DA"/>
    <w:rsid w:val="00822596"/>
    <w:rsid w:val="00823610"/>
    <w:rsid w:val="00823B70"/>
    <w:rsid w:val="00824D48"/>
    <w:rsid w:val="008263A6"/>
    <w:rsid w:val="00826405"/>
    <w:rsid w:val="00827616"/>
    <w:rsid w:val="00832211"/>
    <w:rsid w:val="00832A6C"/>
    <w:rsid w:val="00834C0C"/>
    <w:rsid w:val="00836F20"/>
    <w:rsid w:val="008375E9"/>
    <w:rsid w:val="0083790C"/>
    <w:rsid w:val="008411E1"/>
    <w:rsid w:val="00841C8B"/>
    <w:rsid w:val="00841EA7"/>
    <w:rsid w:val="008424FC"/>
    <w:rsid w:val="00842DFD"/>
    <w:rsid w:val="0084563D"/>
    <w:rsid w:val="00845AB5"/>
    <w:rsid w:val="00847FC0"/>
    <w:rsid w:val="00851167"/>
    <w:rsid w:val="008517B4"/>
    <w:rsid w:val="0085384A"/>
    <w:rsid w:val="00857488"/>
    <w:rsid w:val="00857EF4"/>
    <w:rsid w:val="00857F12"/>
    <w:rsid w:val="00857F58"/>
    <w:rsid w:val="008614AF"/>
    <w:rsid w:val="00861594"/>
    <w:rsid w:val="008634EB"/>
    <w:rsid w:val="008647F6"/>
    <w:rsid w:val="008649F8"/>
    <w:rsid w:val="008656BB"/>
    <w:rsid w:val="00865938"/>
    <w:rsid w:val="00865B9B"/>
    <w:rsid w:val="008660A4"/>
    <w:rsid w:val="00866499"/>
    <w:rsid w:val="00866D1A"/>
    <w:rsid w:val="008673E4"/>
    <w:rsid w:val="00870A62"/>
    <w:rsid w:val="008724A9"/>
    <w:rsid w:val="00872795"/>
    <w:rsid w:val="00874005"/>
    <w:rsid w:val="008742FF"/>
    <w:rsid w:val="00874A4C"/>
    <w:rsid w:val="00875580"/>
    <w:rsid w:val="00876190"/>
    <w:rsid w:val="00876399"/>
    <w:rsid w:val="00876CA3"/>
    <w:rsid w:val="00877078"/>
    <w:rsid w:val="00877338"/>
    <w:rsid w:val="0088305B"/>
    <w:rsid w:val="00885EF5"/>
    <w:rsid w:val="00886F36"/>
    <w:rsid w:val="00890895"/>
    <w:rsid w:val="00890B9C"/>
    <w:rsid w:val="00891543"/>
    <w:rsid w:val="0089280B"/>
    <w:rsid w:val="00892E47"/>
    <w:rsid w:val="0089374A"/>
    <w:rsid w:val="00893A66"/>
    <w:rsid w:val="00894461"/>
    <w:rsid w:val="00894A1C"/>
    <w:rsid w:val="008A169A"/>
    <w:rsid w:val="008A39C3"/>
    <w:rsid w:val="008A44B3"/>
    <w:rsid w:val="008A525A"/>
    <w:rsid w:val="008A7C13"/>
    <w:rsid w:val="008B0099"/>
    <w:rsid w:val="008B0AA7"/>
    <w:rsid w:val="008B1408"/>
    <w:rsid w:val="008B23A7"/>
    <w:rsid w:val="008B23F5"/>
    <w:rsid w:val="008B2AE2"/>
    <w:rsid w:val="008B47DA"/>
    <w:rsid w:val="008B49B9"/>
    <w:rsid w:val="008B6811"/>
    <w:rsid w:val="008B74DF"/>
    <w:rsid w:val="008C10F4"/>
    <w:rsid w:val="008C23C3"/>
    <w:rsid w:val="008C2583"/>
    <w:rsid w:val="008C2C78"/>
    <w:rsid w:val="008C3530"/>
    <w:rsid w:val="008C65E6"/>
    <w:rsid w:val="008C69D7"/>
    <w:rsid w:val="008C747C"/>
    <w:rsid w:val="008C7773"/>
    <w:rsid w:val="008C7BFB"/>
    <w:rsid w:val="008C7CE2"/>
    <w:rsid w:val="008D01CB"/>
    <w:rsid w:val="008D1A28"/>
    <w:rsid w:val="008D3B29"/>
    <w:rsid w:val="008D4048"/>
    <w:rsid w:val="008D45F7"/>
    <w:rsid w:val="008D5A1B"/>
    <w:rsid w:val="008D5AB9"/>
    <w:rsid w:val="008D5D00"/>
    <w:rsid w:val="008D73C5"/>
    <w:rsid w:val="008D7D8E"/>
    <w:rsid w:val="008E1A57"/>
    <w:rsid w:val="008E2047"/>
    <w:rsid w:val="008E2069"/>
    <w:rsid w:val="008E2343"/>
    <w:rsid w:val="008E35D5"/>
    <w:rsid w:val="008E35E3"/>
    <w:rsid w:val="008E37AB"/>
    <w:rsid w:val="008E3E0D"/>
    <w:rsid w:val="008E49BA"/>
    <w:rsid w:val="008F367E"/>
    <w:rsid w:val="008F44D2"/>
    <w:rsid w:val="008F49D7"/>
    <w:rsid w:val="008F4AD3"/>
    <w:rsid w:val="008F5603"/>
    <w:rsid w:val="008F5DDE"/>
    <w:rsid w:val="008F7C32"/>
    <w:rsid w:val="0090054E"/>
    <w:rsid w:val="009009E5"/>
    <w:rsid w:val="00901B4C"/>
    <w:rsid w:val="00902847"/>
    <w:rsid w:val="009039A7"/>
    <w:rsid w:val="009039AC"/>
    <w:rsid w:val="009040A7"/>
    <w:rsid w:val="009040DA"/>
    <w:rsid w:val="00904C63"/>
    <w:rsid w:val="009056EA"/>
    <w:rsid w:val="00906354"/>
    <w:rsid w:val="0090654E"/>
    <w:rsid w:val="00906BEC"/>
    <w:rsid w:val="0090799D"/>
    <w:rsid w:val="009079FA"/>
    <w:rsid w:val="0091152B"/>
    <w:rsid w:val="009117F6"/>
    <w:rsid w:val="009121B1"/>
    <w:rsid w:val="0091529E"/>
    <w:rsid w:val="009157E0"/>
    <w:rsid w:val="009160E9"/>
    <w:rsid w:val="00916365"/>
    <w:rsid w:val="009164F2"/>
    <w:rsid w:val="009166D0"/>
    <w:rsid w:val="009172DA"/>
    <w:rsid w:val="009173F4"/>
    <w:rsid w:val="00917985"/>
    <w:rsid w:val="00923FDB"/>
    <w:rsid w:val="00924AEB"/>
    <w:rsid w:val="00925503"/>
    <w:rsid w:val="0092561E"/>
    <w:rsid w:val="0092567C"/>
    <w:rsid w:val="00927797"/>
    <w:rsid w:val="00930F16"/>
    <w:rsid w:val="00930FF0"/>
    <w:rsid w:val="009310E5"/>
    <w:rsid w:val="00931793"/>
    <w:rsid w:val="00931DC0"/>
    <w:rsid w:val="009328EE"/>
    <w:rsid w:val="00934238"/>
    <w:rsid w:val="009347FB"/>
    <w:rsid w:val="00935391"/>
    <w:rsid w:val="009361AE"/>
    <w:rsid w:val="009364F4"/>
    <w:rsid w:val="00940100"/>
    <w:rsid w:val="0094017E"/>
    <w:rsid w:val="00940717"/>
    <w:rsid w:val="0094201C"/>
    <w:rsid w:val="00942861"/>
    <w:rsid w:val="009428D1"/>
    <w:rsid w:val="00942A52"/>
    <w:rsid w:val="0094400D"/>
    <w:rsid w:val="009441AC"/>
    <w:rsid w:val="00944D8C"/>
    <w:rsid w:val="009456E3"/>
    <w:rsid w:val="0094593C"/>
    <w:rsid w:val="00945F04"/>
    <w:rsid w:val="00946971"/>
    <w:rsid w:val="00946A1B"/>
    <w:rsid w:val="00946A58"/>
    <w:rsid w:val="00950BE2"/>
    <w:rsid w:val="0095119A"/>
    <w:rsid w:val="0095206B"/>
    <w:rsid w:val="009521EB"/>
    <w:rsid w:val="009526B0"/>
    <w:rsid w:val="009535E2"/>
    <w:rsid w:val="00954B4E"/>
    <w:rsid w:val="009554DC"/>
    <w:rsid w:val="00955B88"/>
    <w:rsid w:val="009579ED"/>
    <w:rsid w:val="00957DD0"/>
    <w:rsid w:val="00960FE3"/>
    <w:rsid w:val="0096178B"/>
    <w:rsid w:val="00961831"/>
    <w:rsid w:val="00961F9F"/>
    <w:rsid w:val="009626F1"/>
    <w:rsid w:val="009647C8"/>
    <w:rsid w:val="00965E88"/>
    <w:rsid w:val="00965F2B"/>
    <w:rsid w:val="00966798"/>
    <w:rsid w:val="0096685C"/>
    <w:rsid w:val="00966960"/>
    <w:rsid w:val="00966F9A"/>
    <w:rsid w:val="00967541"/>
    <w:rsid w:val="009675B5"/>
    <w:rsid w:val="00967DC1"/>
    <w:rsid w:val="00971143"/>
    <w:rsid w:val="00971483"/>
    <w:rsid w:val="00971837"/>
    <w:rsid w:val="00971974"/>
    <w:rsid w:val="00971C9C"/>
    <w:rsid w:val="009725ED"/>
    <w:rsid w:val="009727AE"/>
    <w:rsid w:val="00974842"/>
    <w:rsid w:val="00975B12"/>
    <w:rsid w:val="00975B24"/>
    <w:rsid w:val="00977171"/>
    <w:rsid w:val="00977F9F"/>
    <w:rsid w:val="00980310"/>
    <w:rsid w:val="00981E6D"/>
    <w:rsid w:val="00983703"/>
    <w:rsid w:val="00983D6A"/>
    <w:rsid w:val="00984FC4"/>
    <w:rsid w:val="00985338"/>
    <w:rsid w:val="009863CC"/>
    <w:rsid w:val="00987706"/>
    <w:rsid w:val="00987A64"/>
    <w:rsid w:val="00987DBB"/>
    <w:rsid w:val="00991148"/>
    <w:rsid w:val="00991FD7"/>
    <w:rsid w:val="009936C0"/>
    <w:rsid w:val="0099433F"/>
    <w:rsid w:val="009964AB"/>
    <w:rsid w:val="009A03D9"/>
    <w:rsid w:val="009A0DA6"/>
    <w:rsid w:val="009A1E85"/>
    <w:rsid w:val="009A489D"/>
    <w:rsid w:val="009A5DDC"/>
    <w:rsid w:val="009A6813"/>
    <w:rsid w:val="009A766A"/>
    <w:rsid w:val="009B19CF"/>
    <w:rsid w:val="009B1FCF"/>
    <w:rsid w:val="009B373F"/>
    <w:rsid w:val="009B4E25"/>
    <w:rsid w:val="009B7242"/>
    <w:rsid w:val="009B776F"/>
    <w:rsid w:val="009C0083"/>
    <w:rsid w:val="009C0E3B"/>
    <w:rsid w:val="009C1A50"/>
    <w:rsid w:val="009C4CC9"/>
    <w:rsid w:val="009C6207"/>
    <w:rsid w:val="009C6715"/>
    <w:rsid w:val="009C7930"/>
    <w:rsid w:val="009D044D"/>
    <w:rsid w:val="009D1CBD"/>
    <w:rsid w:val="009D2595"/>
    <w:rsid w:val="009D2E9A"/>
    <w:rsid w:val="009D3088"/>
    <w:rsid w:val="009D310A"/>
    <w:rsid w:val="009D408E"/>
    <w:rsid w:val="009D5ECA"/>
    <w:rsid w:val="009D5ECD"/>
    <w:rsid w:val="009D6A49"/>
    <w:rsid w:val="009D6B04"/>
    <w:rsid w:val="009E01B6"/>
    <w:rsid w:val="009E0969"/>
    <w:rsid w:val="009E20C9"/>
    <w:rsid w:val="009E2500"/>
    <w:rsid w:val="009E2BFD"/>
    <w:rsid w:val="009E30B4"/>
    <w:rsid w:val="009E4188"/>
    <w:rsid w:val="009E46E4"/>
    <w:rsid w:val="009E51EC"/>
    <w:rsid w:val="009E609C"/>
    <w:rsid w:val="009E6E83"/>
    <w:rsid w:val="009E706F"/>
    <w:rsid w:val="009E71C9"/>
    <w:rsid w:val="009F0077"/>
    <w:rsid w:val="009F15DB"/>
    <w:rsid w:val="009F3C77"/>
    <w:rsid w:val="009F512B"/>
    <w:rsid w:val="009F64CF"/>
    <w:rsid w:val="009F652A"/>
    <w:rsid w:val="009F6660"/>
    <w:rsid w:val="009F6A36"/>
    <w:rsid w:val="00A006E3"/>
    <w:rsid w:val="00A00D69"/>
    <w:rsid w:val="00A017FF"/>
    <w:rsid w:val="00A01FB3"/>
    <w:rsid w:val="00A06C52"/>
    <w:rsid w:val="00A07101"/>
    <w:rsid w:val="00A0751F"/>
    <w:rsid w:val="00A11596"/>
    <w:rsid w:val="00A11BCB"/>
    <w:rsid w:val="00A128DA"/>
    <w:rsid w:val="00A12C1F"/>
    <w:rsid w:val="00A136DC"/>
    <w:rsid w:val="00A13917"/>
    <w:rsid w:val="00A141FF"/>
    <w:rsid w:val="00A142C0"/>
    <w:rsid w:val="00A1432D"/>
    <w:rsid w:val="00A14DA4"/>
    <w:rsid w:val="00A1611D"/>
    <w:rsid w:val="00A16C78"/>
    <w:rsid w:val="00A2053F"/>
    <w:rsid w:val="00A20A03"/>
    <w:rsid w:val="00A21B41"/>
    <w:rsid w:val="00A21E7A"/>
    <w:rsid w:val="00A22457"/>
    <w:rsid w:val="00A232E6"/>
    <w:rsid w:val="00A23618"/>
    <w:rsid w:val="00A23E88"/>
    <w:rsid w:val="00A23FC0"/>
    <w:rsid w:val="00A24480"/>
    <w:rsid w:val="00A24C6C"/>
    <w:rsid w:val="00A25784"/>
    <w:rsid w:val="00A25FE0"/>
    <w:rsid w:val="00A26D8D"/>
    <w:rsid w:val="00A26F95"/>
    <w:rsid w:val="00A27093"/>
    <w:rsid w:val="00A301EF"/>
    <w:rsid w:val="00A30973"/>
    <w:rsid w:val="00A30B3C"/>
    <w:rsid w:val="00A30EBE"/>
    <w:rsid w:val="00A32127"/>
    <w:rsid w:val="00A33290"/>
    <w:rsid w:val="00A33D84"/>
    <w:rsid w:val="00A34E74"/>
    <w:rsid w:val="00A35666"/>
    <w:rsid w:val="00A36862"/>
    <w:rsid w:val="00A36F0E"/>
    <w:rsid w:val="00A376A1"/>
    <w:rsid w:val="00A378BC"/>
    <w:rsid w:val="00A40220"/>
    <w:rsid w:val="00A40CA5"/>
    <w:rsid w:val="00A40E96"/>
    <w:rsid w:val="00A417C2"/>
    <w:rsid w:val="00A418DC"/>
    <w:rsid w:val="00A41C38"/>
    <w:rsid w:val="00A42AFB"/>
    <w:rsid w:val="00A4346B"/>
    <w:rsid w:val="00A43CEE"/>
    <w:rsid w:val="00A454F8"/>
    <w:rsid w:val="00A456A2"/>
    <w:rsid w:val="00A45C92"/>
    <w:rsid w:val="00A46E0D"/>
    <w:rsid w:val="00A46FF5"/>
    <w:rsid w:val="00A50CA5"/>
    <w:rsid w:val="00A52361"/>
    <w:rsid w:val="00A55154"/>
    <w:rsid w:val="00A55723"/>
    <w:rsid w:val="00A6034B"/>
    <w:rsid w:val="00A60DCC"/>
    <w:rsid w:val="00A61427"/>
    <w:rsid w:val="00A6159E"/>
    <w:rsid w:val="00A626D1"/>
    <w:rsid w:val="00A626DA"/>
    <w:rsid w:val="00A62912"/>
    <w:rsid w:val="00A6384F"/>
    <w:rsid w:val="00A63EA4"/>
    <w:rsid w:val="00A64BE2"/>
    <w:rsid w:val="00A65E6C"/>
    <w:rsid w:val="00A6711B"/>
    <w:rsid w:val="00A6744F"/>
    <w:rsid w:val="00A676C6"/>
    <w:rsid w:val="00A67918"/>
    <w:rsid w:val="00A70004"/>
    <w:rsid w:val="00A706C1"/>
    <w:rsid w:val="00A713D0"/>
    <w:rsid w:val="00A71C29"/>
    <w:rsid w:val="00A71DDC"/>
    <w:rsid w:val="00A73069"/>
    <w:rsid w:val="00A746D7"/>
    <w:rsid w:val="00A75712"/>
    <w:rsid w:val="00A75D1D"/>
    <w:rsid w:val="00A75F33"/>
    <w:rsid w:val="00A76425"/>
    <w:rsid w:val="00A7704F"/>
    <w:rsid w:val="00A7758D"/>
    <w:rsid w:val="00A81A6F"/>
    <w:rsid w:val="00A81FF1"/>
    <w:rsid w:val="00A821C3"/>
    <w:rsid w:val="00A82702"/>
    <w:rsid w:val="00A82DAC"/>
    <w:rsid w:val="00A8300D"/>
    <w:rsid w:val="00A835F4"/>
    <w:rsid w:val="00A83774"/>
    <w:rsid w:val="00A83E2E"/>
    <w:rsid w:val="00A845B3"/>
    <w:rsid w:val="00A8465E"/>
    <w:rsid w:val="00A84F1E"/>
    <w:rsid w:val="00A8646F"/>
    <w:rsid w:val="00A86E17"/>
    <w:rsid w:val="00A87130"/>
    <w:rsid w:val="00A8755E"/>
    <w:rsid w:val="00A877F6"/>
    <w:rsid w:val="00A902AA"/>
    <w:rsid w:val="00A9087C"/>
    <w:rsid w:val="00A908EC"/>
    <w:rsid w:val="00A909B5"/>
    <w:rsid w:val="00A9142C"/>
    <w:rsid w:val="00A917E0"/>
    <w:rsid w:val="00A91F61"/>
    <w:rsid w:val="00A922AD"/>
    <w:rsid w:val="00A92390"/>
    <w:rsid w:val="00A93931"/>
    <w:rsid w:val="00A93B67"/>
    <w:rsid w:val="00A94F18"/>
    <w:rsid w:val="00A95AB4"/>
    <w:rsid w:val="00A979AE"/>
    <w:rsid w:val="00AA1FF9"/>
    <w:rsid w:val="00AA293D"/>
    <w:rsid w:val="00AA4301"/>
    <w:rsid w:val="00AA4AB3"/>
    <w:rsid w:val="00AA5152"/>
    <w:rsid w:val="00AA52A2"/>
    <w:rsid w:val="00AA564A"/>
    <w:rsid w:val="00AB00CE"/>
    <w:rsid w:val="00AB0669"/>
    <w:rsid w:val="00AB1286"/>
    <w:rsid w:val="00AB1CA5"/>
    <w:rsid w:val="00AB26F5"/>
    <w:rsid w:val="00AB3973"/>
    <w:rsid w:val="00AB472E"/>
    <w:rsid w:val="00AB62C8"/>
    <w:rsid w:val="00AB66A1"/>
    <w:rsid w:val="00AC023C"/>
    <w:rsid w:val="00AC04B5"/>
    <w:rsid w:val="00AC083B"/>
    <w:rsid w:val="00AC1B1B"/>
    <w:rsid w:val="00AC1C1C"/>
    <w:rsid w:val="00AC332C"/>
    <w:rsid w:val="00AC34DE"/>
    <w:rsid w:val="00AC4EBB"/>
    <w:rsid w:val="00AC4EBD"/>
    <w:rsid w:val="00AC6691"/>
    <w:rsid w:val="00AC677D"/>
    <w:rsid w:val="00AC67D1"/>
    <w:rsid w:val="00AC77D7"/>
    <w:rsid w:val="00AD058E"/>
    <w:rsid w:val="00AD05BB"/>
    <w:rsid w:val="00AD0E18"/>
    <w:rsid w:val="00AD19CE"/>
    <w:rsid w:val="00AD3474"/>
    <w:rsid w:val="00AD3B74"/>
    <w:rsid w:val="00AE0D29"/>
    <w:rsid w:val="00AE1693"/>
    <w:rsid w:val="00AE2B08"/>
    <w:rsid w:val="00AE2D00"/>
    <w:rsid w:val="00AE4F7A"/>
    <w:rsid w:val="00AE5981"/>
    <w:rsid w:val="00AE5A56"/>
    <w:rsid w:val="00AE5A8A"/>
    <w:rsid w:val="00AE5C02"/>
    <w:rsid w:val="00AE6D55"/>
    <w:rsid w:val="00AE7B9C"/>
    <w:rsid w:val="00AF0390"/>
    <w:rsid w:val="00AF087C"/>
    <w:rsid w:val="00AF20F6"/>
    <w:rsid w:val="00AF22D2"/>
    <w:rsid w:val="00AF2AF9"/>
    <w:rsid w:val="00AF405E"/>
    <w:rsid w:val="00AF470F"/>
    <w:rsid w:val="00AF760A"/>
    <w:rsid w:val="00AF7FD6"/>
    <w:rsid w:val="00B01536"/>
    <w:rsid w:val="00B01711"/>
    <w:rsid w:val="00B01809"/>
    <w:rsid w:val="00B01ECC"/>
    <w:rsid w:val="00B034F4"/>
    <w:rsid w:val="00B04204"/>
    <w:rsid w:val="00B05113"/>
    <w:rsid w:val="00B05203"/>
    <w:rsid w:val="00B0539F"/>
    <w:rsid w:val="00B06432"/>
    <w:rsid w:val="00B079BD"/>
    <w:rsid w:val="00B102B9"/>
    <w:rsid w:val="00B10B49"/>
    <w:rsid w:val="00B111AD"/>
    <w:rsid w:val="00B116F7"/>
    <w:rsid w:val="00B119A4"/>
    <w:rsid w:val="00B13B9D"/>
    <w:rsid w:val="00B13E84"/>
    <w:rsid w:val="00B14488"/>
    <w:rsid w:val="00B14857"/>
    <w:rsid w:val="00B15013"/>
    <w:rsid w:val="00B151DC"/>
    <w:rsid w:val="00B166EF"/>
    <w:rsid w:val="00B16705"/>
    <w:rsid w:val="00B16B92"/>
    <w:rsid w:val="00B16DE7"/>
    <w:rsid w:val="00B20E6D"/>
    <w:rsid w:val="00B21395"/>
    <w:rsid w:val="00B2266D"/>
    <w:rsid w:val="00B23517"/>
    <w:rsid w:val="00B2446D"/>
    <w:rsid w:val="00B24FE9"/>
    <w:rsid w:val="00B265C5"/>
    <w:rsid w:val="00B26B62"/>
    <w:rsid w:val="00B277D7"/>
    <w:rsid w:val="00B302D6"/>
    <w:rsid w:val="00B312AD"/>
    <w:rsid w:val="00B31EA3"/>
    <w:rsid w:val="00B328E7"/>
    <w:rsid w:val="00B3329B"/>
    <w:rsid w:val="00B339EB"/>
    <w:rsid w:val="00B33A96"/>
    <w:rsid w:val="00B33B16"/>
    <w:rsid w:val="00B34441"/>
    <w:rsid w:val="00B35860"/>
    <w:rsid w:val="00B35908"/>
    <w:rsid w:val="00B36518"/>
    <w:rsid w:val="00B36771"/>
    <w:rsid w:val="00B368FA"/>
    <w:rsid w:val="00B379FB"/>
    <w:rsid w:val="00B40C5A"/>
    <w:rsid w:val="00B40D4B"/>
    <w:rsid w:val="00B40FD0"/>
    <w:rsid w:val="00B4151B"/>
    <w:rsid w:val="00B43BE7"/>
    <w:rsid w:val="00B444A9"/>
    <w:rsid w:val="00B44C6E"/>
    <w:rsid w:val="00B45CF7"/>
    <w:rsid w:val="00B47A78"/>
    <w:rsid w:val="00B47C59"/>
    <w:rsid w:val="00B533B3"/>
    <w:rsid w:val="00B5340A"/>
    <w:rsid w:val="00B53AF4"/>
    <w:rsid w:val="00B54590"/>
    <w:rsid w:val="00B548F8"/>
    <w:rsid w:val="00B55BD9"/>
    <w:rsid w:val="00B56076"/>
    <w:rsid w:val="00B561D3"/>
    <w:rsid w:val="00B566BB"/>
    <w:rsid w:val="00B5765A"/>
    <w:rsid w:val="00B57A86"/>
    <w:rsid w:val="00B62A66"/>
    <w:rsid w:val="00B630FE"/>
    <w:rsid w:val="00B63F85"/>
    <w:rsid w:val="00B64514"/>
    <w:rsid w:val="00B6562E"/>
    <w:rsid w:val="00B65D11"/>
    <w:rsid w:val="00B70763"/>
    <w:rsid w:val="00B70B1C"/>
    <w:rsid w:val="00B70E26"/>
    <w:rsid w:val="00B7226B"/>
    <w:rsid w:val="00B72342"/>
    <w:rsid w:val="00B72358"/>
    <w:rsid w:val="00B72F5F"/>
    <w:rsid w:val="00B74423"/>
    <w:rsid w:val="00B74D5A"/>
    <w:rsid w:val="00B74FBF"/>
    <w:rsid w:val="00B75C0E"/>
    <w:rsid w:val="00B760ED"/>
    <w:rsid w:val="00B76134"/>
    <w:rsid w:val="00B762F6"/>
    <w:rsid w:val="00B773A7"/>
    <w:rsid w:val="00B77EEB"/>
    <w:rsid w:val="00B808D9"/>
    <w:rsid w:val="00B813DD"/>
    <w:rsid w:val="00B829A5"/>
    <w:rsid w:val="00B82FF1"/>
    <w:rsid w:val="00B83CDD"/>
    <w:rsid w:val="00B8438A"/>
    <w:rsid w:val="00B85919"/>
    <w:rsid w:val="00B85B67"/>
    <w:rsid w:val="00B85E18"/>
    <w:rsid w:val="00B86ADF"/>
    <w:rsid w:val="00B9008F"/>
    <w:rsid w:val="00B91A0D"/>
    <w:rsid w:val="00B93428"/>
    <w:rsid w:val="00B93F9D"/>
    <w:rsid w:val="00B950CE"/>
    <w:rsid w:val="00B95D1A"/>
    <w:rsid w:val="00B96BB7"/>
    <w:rsid w:val="00B976B5"/>
    <w:rsid w:val="00B977EC"/>
    <w:rsid w:val="00BA17A3"/>
    <w:rsid w:val="00BA284F"/>
    <w:rsid w:val="00BA2A6D"/>
    <w:rsid w:val="00BA3538"/>
    <w:rsid w:val="00BA5D22"/>
    <w:rsid w:val="00BA5DC2"/>
    <w:rsid w:val="00BA6BA7"/>
    <w:rsid w:val="00BA70B5"/>
    <w:rsid w:val="00BA7C6E"/>
    <w:rsid w:val="00BB07EB"/>
    <w:rsid w:val="00BB0B43"/>
    <w:rsid w:val="00BB1572"/>
    <w:rsid w:val="00BB2D26"/>
    <w:rsid w:val="00BB3411"/>
    <w:rsid w:val="00BB3A55"/>
    <w:rsid w:val="00BB4FDF"/>
    <w:rsid w:val="00BB565A"/>
    <w:rsid w:val="00BB5A57"/>
    <w:rsid w:val="00BB6340"/>
    <w:rsid w:val="00BB67D6"/>
    <w:rsid w:val="00BB7F75"/>
    <w:rsid w:val="00BB7F9B"/>
    <w:rsid w:val="00BC13D8"/>
    <w:rsid w:val="00BC204D"/>
    <w:rsid w:val="00BC4AF2"/>
    <w:rsid w:val="00BC660E"/>
    <w:rsid w:val="00BC6D7F"/>
    <w:rsid w:val="00BD11BA"/>
    <w:rsid w:val="00BD1245"/>
    <w:rsid w:val="00BD2610"/>
    <w:rsid w:val="00BD30B1"/>
    <w:rsid w:val="00BD322B"/>
    <w:rsid w:val="00BD3556"/>
    <w:rsid w:val="00BD3781"/>
    <w:rsid w:val="00BD7749"/>
    <w:rsid w:val="00BE0B79"/>
    <w:rsid w:val="00BE25F3"/>
    <w:rsid w:val="00BE2A4A"/>
    <w:rsid w:val="00BE3BF6"/>
    <w:rsid w:val="00BE4E5E"/>
    <w:rsid w:val="00BE558C"/>
    <w:rsid w:val="00BE641C"/>
    <w:rsid w:val="00BE7670"/>
    <w:rsid w:val="00BE79C0"/>
    <w:rsid w:val="00BF0F43"/>
    <w:rsid w:val="00BF1E42"/>
    <w:rsid w:val="00BF1E86"/>
    <w:rsid w:val="00BF2B5E"/>
    <w:rsid w:val="00BF3590"/>
    <w:rsid w:val="00BF36B3"/>
    <w:rsid w:val="00BF41CE"/>
    <w:rsid w:val="00BF4E2C"/>
    <w:rsid w:val="00BF5453"/>
    <w:rsid w:val="00BF62F5"/>
    <w:rsid w:val="00BF75C0"/>
    <w:rsid w:val="00BF7FFE"/>
    <w:rsid w:val="00C0043E"/>
    <w:rsid w:val="00C0106D"/>
    <w:rsid w:val="00C010FD"/>
    <w:rsid w:val="00C0147F"/>
    <w:rsid w:val="00C01CF4"/>
    <w:rsid w:val="00C02772"/>
    <w:rsid w:val="00C03516"/>
    <w:rsid w:val="00C04F94"/>
    <w:rsid w:val="00C05893"/>
    <w:rsid w:val="00C06BC0"/>
    <w:rsid w:val="00C06E3E"/>
    <w:rsid w:val="00C07BA8"/>
    <w:rsid w:val="00C07CBD"/>
    <w:rsid w:val="00C10648"/>
    <w:rsid w:val="00C10A73"/>
    <w:rsid w:val="00C10B1E"/>
    <w:rsid w:val="00C11319"/>
    <w:rsid w:val="00C113E3"/>
    <w:rsid w:val="00C11830"/>
    <w:rsid w:val="00C118BE"/>
    <w:rsid w:val="00C119AA"/>
    <w:rsid w:val="00C11A2D"/>
    <w:rsid w:val="00C11DF7"/>
    <w:rsid w:val="00C11E54"/>
    <w:rsid w:val="00C123DF"/>
    <w:rsid w:val="00C136A8"/>
    <w:rsid w:val="00C14C04"/>
    <w:rsid w:val="00C15392"/>
    <w:rsid w:val="00C156B9"/>
    <w:rsid w:val="00C15945"/>
    <w:rsid w:val="00C1716A"/>
    <w:rsid w:val="00C17FA8"/>
    <w:rsid w:val="00C21469"/>
    <w:rsid w:val="00C217FF"/>
    <w:rsid w:val="00C22F10"/>
    <w:rsid w:val="00C2535D"/>
    <w:rsid w:val="00C2583C"/>
    <w:rsid w:val="00C26826"/>
    <w:rsid w:val="00C26DA0"/>
    <w:rsid w:val="00C30DC6"/>
    <w:rsid w:val="00C334D6"/>
    <w:rsid w:val="00C336EB"/>
    <w:rsid w:val="00C338B4"/>
    <w:rsid w:val="00C33C7A"/>
    <w:rsid w:val="00C33CAB"/>
    <w:rsid w:val="00C33DD5"/>
    <w:rsid w:val="00C36C5D"/>
    <w:rsid w:val="00C40094"/>
    <w:rsid w:val="00C41C5A"/>
    <w:rsid w:val="00C41DB1"/>
    <w:rsid w:val="00C421F4"/>
    <w:rsid w:val="00C42FAB"/>
    <w:rsid w:val="00C44738"/>
    <w:rsid w:val="00C45492"/>
    <w:rsid w:val="00C46C18"/>
    <w:rsid w:val="00C47542"/>
    <w:rsid w:val="00C476A5"/>
    <w:rsid w:val="00C47754"/>
    <w:rsid w:val="00C50828"/>
    <w:rsid w:val="00C51C47"/>
    <w:rsid w:val="00C5342C"/>
    <w:rsid w:val="00C53BCA"/>
    <w:rsid w:val="00C53C2B"/>
    <w:rsid w:val="00C553B2"/>
    <w:rsid w:val="00C55F0D"/>
    <w:rsid w:val="00C56222"/>
    <w:rsid w:val="00C56B0B"/>
    <w:rsid w:val="00C5708A"/>
    <w:rsid w:val="00C5759B"/>
    <w:rsid w:val="00C576CF"/>
    <w:rsid w:val="00C57ED2"/>
    <w:rsid w:val="00C60082"/>
    <w:rsid w:val="00C61DEE"/>
    <w:rsid w:val="00C62953"/>
    <w:rsid w:val="00C6344D"/>
    <w:rsid w:val="00C63F01"/>
    <w:rsid w:val="00C644C1"/>
    <w:rsid w:val="00C648F0"/>
    <w:rsid w:val="00C70088"/>
    <w:rsid w:val="00C70B94"/>
    <w:rsid w:val="00C710A9"/>
    <w:rsid w:val="00C71820"/>
    <w:rsid w:val="00C72046"/>
    <w:rsid w:val="00C72DB4"/>
    <w:rsid w:val="00C72EC1"/>
    <w:rsid w:val="00C72F15"/>
    <w:rsid w:val="00C757B5"/>
    <w:rsid w:val="00C75A8C"/>
    <w:rsid w:val="00C7682F"/>
    <w:rsid w:val="00C768A3"/>
    <w:rsid w:val="00C76C72"/>
    <w:rsid w:val="00C76F85"/>
    <w:rsid w:val="00C80628"/>
    <w:rsid w:val="00C81C8D"/>
    <w:rsid w:val="00C82130"/>
    <w:rsid w:val="00C822A6"/>
    <w:rsid w:val="00C82307"/>
    <w:rsid w:val="00C826A8"/>
    <w:rsid w:val="00C8481A"/>
    <w:rsid w:val="00C8481B"/>
    <w:rsid w:val="00C85B8C"/>
    <w:rsid w:val="00C85F07"/>
    <w:rsid w:val="00C906D5"/>
    <w:rsid w:val="00C91065"/>
    <w:rsid w:val="00C930BA"/>
    <w:rsid w:val="00C93CCE"/>
    <w:rsid w:val="00C952E6"/>
    <w:rsid w:val="00C9543E"/>
    <w:rsid w:val="00C95BE4"/>
    <w:rsid w:val="00C97859"/>
    <w:rsid w:val="00C97BF4"/>
    <w:rsid w:val="00C97D1A"/>
    <w:rsid w:val="00CA0384"/>
    <w:rsid w:val="00CA1032"/>
    <w:rsid w:val="00CA169D"/>
    <w:rsid w:val="00CA18D1"/>
    <w:rsid w:val="00CA3313"/>
    <w:rsid w:val="00CA4941"/>
    <w:rsid w:val="00CA4C84"/>
    <w:rsid w:val="00CA74BE"/>
    <w:rsid w:val="00CB0233"/>
    <w:rsid w:val="00CB02D5"/>
    <w:rsid w:val="00CB0BC4"/>
    <w:rsid w:val="00CB1079"/>
    <w:rsid w:val="00CB2C8D"/>
    <w:rsid w:val="00CB378B"/>
    <w:rsid w:val="00CB408A"/>
    <w:rsid w:val="00CB5757"/>
    <w:rsid w:val="00CB71DB"/>
    <w:rsid w:val="00CB7289"/>
    <w:rsid w:val="00CC06AE"/>
    <w:rsid w:val="00CC291E"/>
    <w:rsid w:val="00CC2EBE"/>
    <w:rsid w:val="00CC326E"/>
    <w:rsid w:val="00CC4347"/>
    <w:rsid w:val="00CC5E1D"/>
    <w:rsid w:val="00CC5F0C"/>
    <w:rsid w:val="00CC6B8E"/>
    <w:rsid w:val="00CC6C89"/>
    <w:rsid w:val="00CD0533"/>
    <w:rsid w:val="00CD058A"/>
    <w:rsid w:val="00CD0C5E"/>
    <w:rsid w:val="00CD1388"/>
    <w:rsid w:val="00CD2D59"/>
    <w:rsid w:val="00CD4CEB"/>
    <w:rsid w:val="00CD50CD"/>
    <w:rsid w:val="00CD5947"/>
    <w:rsid w:val="00CD610E"/>
    <w:rsid w:val="00CD61F4"/>
    <w:rsid w:val="00CD6772"/>
    <w:rsid w:val="00CD67AA"/>
    <w:rsid w:val="00CD709B"/>
    <w:rsid w:val="00CD751C"/>
    <w:rsid w:val="00CE180F"/>
    <w:rsid w:val="00CE1D7B"/>
    <w:rsid w:val="00CE21A9"/>
    <w:rsid w:val="00CE2588"/>
    <w:rsid w:val="00CE6911"/>
    <w:rsid w:val="00CE6BEE"/>
    <w:rsid w:val="00CE6EB3"/>
    <w:rsid w:val="00CE73B7"/>
    <w:rsid w:val="00CF102E"/>
    <w:rsid w:val="00CF1CA6"/>
    <w:rsid w:val="00CF1D29"/>
    <w:rsid w:val="00CF48D5"/>
    <w:rsid w:val="00CF7084"/>
    <w:rsid w:val="00CF781D"/>
    <w:rsid w:val="00D003B5"/>
    <w:rsid w:val="00D00D81"/>
    <w:rsid w:val="00D00EE6"/>
    <w:rsid w:val="00D024A1"/>
    <w:rsid w:val="00D026A5"/>
    <w:rsid w:val="00D035DE"/>
    <w:rsid w:val="00D04783"/>
    <w:rsid w:val="00D0481C"/>
    <w:rsid w:val="00D0729A"/>
    <w:rsid w:val="00D07BAA"/>
    <w:rsid w:val="00D112F6"/>
    <w:rsid w:val="00D12370"/>
    <w:rsid w:val="00D12B6F"/>
    <w:rsid w:val="00D14377"/>
    <w:rsid w:val="00D14BBB"/>
    <w:rsid w:val="00D15C9B"/>
    <w:rsid w:val="00D1612A"/>
    <w:rsid w:val="00D164CA"/>
    <w:rsid w:val="00D1662B"/>
    <w:rsid w:val="00D173D2"/>
    <w:rsid w:val="00D17E1B"/>
    <w:rsid w:val="00D17F82"/>
    <w:rsid w:val="00D20F0F"/>
    <w:rsid w:val="00D21B21"/>
    <w:rsid w:val="00D21E46"/>
    <w:rsid w:val="00D22647"/>
    <w:rsid w:val="00D240F5"/>
    <w:rsid w:val="00D307F5"/>
    <w:rsid w:val="00D32DE2"/>
    <w:rsid w:val="00D33306"/>
    <w:rsid w:val="00D33724"/>
    <w:rsid w:val="00D3385E"/>
    <w:rsid w:val="00D33E49"/>
    <w:rsid w:val="00D359D4"/>
    <w:rsid w:val="00D35D5D"/>
    <w:rsid w:val="00D36337"/>
    <w:rsid w:val="00D3660D"/>
    <w:rsid w:val="00D3729B"/>
    <w:rsid w:val="00D3792E"/>
    <w:rsid w:val="00D37F14"/>
    <w:rsid w:val="00D40340"/>
    <w:rsid w:val="00D40ED8"/>
    <w:rsid w:val="00D4110D"/>
    <w:rsid w:val="00D426E4"/>
    <w:rsid w:val="00D42AAD"/>
    <w:rsid w:val="00D43217"/>
    <w:rsid w:val="00D45405"/>
    <w:rsid w:val="00D477A5"/>
    <w:rsid w:val="00D50289"/>
    <w:rsid w:val="00D50B87"/>
    <w:rsid w:val="00D51B37"/>
    <w:rsid w:val="00D52984"/>
    <w:rsid w:val="00D534EA"/>
    <w:rsid w:val="00D53FB3"/>
    <w:rsid w:val="00D54863"/>
    <w:rsid w:val="00D5552A"/>
    <w:rsid w:val="00D561B5"/>
    <w:rsid w:val="00D56675"/>
    <w:rsid w:val="00D56D50"/>
    <w:rsid w:val="00D60100"/>
    <w:rsid w:val="00D60E6A"/>
    <w:rsid w:val="00D61017"/>
    <w:rsid w:val="00D61601"/>
    <w:rsid w:val="00D6205D"/>
    <w:rsid w:val="00D62392"/>
    <w:rsid w:val="00D62418"/>
    <w:rsid w:val="00D6273A"/>
    <w:rsid w:val="00D62895"/>
    <w:rsid w:val="00D62ABC"/>
    <w:rsid w:val="00D63E12"/>
    <w:rsid w:val="00D644DC"/>
    <w:rsid w:val="00D66097"/>
    <w:rsid w:val="00D66D45"/>
    <w:rsid w:val="00D673F0"/>
    <w:rsid w:val="00D67720"/>
    <w:rsid w:val="00D70566"/>
    <w:rsid w:val="00D705E8"/>
    <w:rsid w:val="00D70911"/>
    <w:rsid w:val="00D728A6"/>
    <w:rsid w:val="00D72E5C"/>
    <w:rsid w:val="00D73E83"/>
    <w:rsid w:val="00D7456C"/>
    <w:rsid w:val="00D74BCC"/>
    <w:rsid w:val="00D74BFA"/>
    <w:rsid w:val="00D74C96"/>
    <w:rsid w:val="00D75B0D"/>
    <w:rsid w:val="00D763E4"/>
    <w:rsid w:val="00D82980"/>
    <w:rsid w:val="00D8436A"/>
    <w:rsid w:val="00D84399"/>
    <w:rsid w:val="00D84958"/>
    <w:rsid w:val="00D86CF4"/>
    <w:rsid w:val="00D86D00"/>
    <w:rsid w:val="00D87037"/>
    <w:rsid w:val="00D87324"/>
    <w:rsid w:val="00D908AC"/>
    <w:rsid w:val="00D90AC9"/>
    <w:rsid w:val="00D90FAC"/>
    <w:rsid w:val="00D914C0"/>
    <w:rsid w:val="00D92088"/>
    <w:rsid w:val="00D92C69"/>
    <w:rsid w:val="00D93570"/>
    <w:rsid w:val="00D93AE7"/>
    <w:rsid w:val="00D93E10"/>
    <w:rsid w:val="00D95182"/>
    <w:rsid w:val="00D96444"/>
    <w:rsid w:val="00D96514"/>
    <w:rsid w:val="00D96519"/>
    <w:rsid w:val="00D9798B"/>
    <w:rsid w:val="00DA008F"/>
    <w:rsid w:val="00DA1DA7"/>
    <w:rsid w:val="00DA1E4F"/>
    <w:rsid w:val="00DA283D"/>
    <w:rsid w:val="00DA3CB7"/>
    <w:rsid w:val="00DA4BCA"/>
    <w:rsid w:val="00DA4C4F"/>
    <w:rsid w:val="00DA53BA"/>
    <w:rsid w:val="00DA60BE"/>
    <w:rsid w:val="00DB0EBF"/>
    <w:rsid w:val="00DB508A"/>
    <w:rsid w:val="00DB55BD"/>
    <w:rsid w:val="00DB74DC"/>
    <w:rsid w:val="00DC1287"/>
    <w:rsid w:val="00DC1508"/>
    <w:rsid w:val="00DC1A1E"/>
    <w:rsid w:val="00DC24A0"/>
    <w:rsid w:val="00DC25C2"/>
    <w:rsid w:val="00DC28EA"/>
    <w:rsid w:val="00DC698A"/>
    <w:rsid w:val="00DC7121"/>
    <w:rsid w:val="00DC7D6B"/>
    <w:rsid w:val="00DC7E0A"/>
    <w:rsid w:val="00DD02E4"/>
    <w:rsid w:val="00DD0F23"/>
    <w:rsid w:val="00DD18BB"/>
    <w:rsid w:val="00DD2172"/>
    <w:rsid w:val="00DD2D8D"/>
    <w:rsid w:val="00DD4500"/>
    <w:rsid w:val="00DD4E19"/>
    <w:rsid w:val="00DD4EA6"/>
    <w:rsid w:val="00DD5434"/>
    <w:rsid w:val="00DD6A35"/>
    <w:rsid w:val="00DE02FD"/>
    <w:rsid w:val="00DE0FFC"/>
    <w:rsid w:val="00DE124D"/>
    <w:rsid w:val="00DE1A8B"/>
    <w:rsid w:val="00DE1CEC"/>
    <w:rsid w:val="00DE1DDE"/>
    <w:rsid w:val="00DE27EB"/>
    <w:rsid w:val="00DE2C4A"/>
    <w:rsid w:val="00DE3799"/>
    <w:rsid w:val="00DE5C14"/>
    <w:rsid w:val="00DE6350"/>
    <w:rsid w:val="00DE69C5"/>
    <w:rsid w:val="00DE7142"/>
    <w:rsid w:val="00DE776F"/>
    <w:rsid w:val="00DF09A2"/>
    <w:rsid w:val="00DF0BC6"/>
    <w:rsid w:val="00DF3EE5"/>
    <w:rsid w:val="00DF4D69"/>
    <w:rsid w:val="00DF4E88"/>
    <w:rsid w:val="00DF51AC"/>
    <w:rsid w:val="00DF54DA"/>
    <w:rsid w:val="00DF6453"/>
    <w:rsid w:val="00DF6BD5"/>
    <w:rsid w:val="00DF70F3"/>
    <w:rsid w:val="00DF73F4"/>
    <w:rsid w:val="00DF7B31"/>
    <w:rsid w:val="00DF7E8D"/>
    <w:rsid w:val="00E00FFC"/>
    <w:rsid w:val="00E011F2"/>
    <w:rsid w:val="00E02396"/>
    <w:rsid w:val="00E0279B"/>
    <w:rsid w:val="00E0312C"/>
    <w:rsid w:val="00E05346"/>
    <w:rsid w:val="00E05C2B"/>
    <w:rsid w:val="00E06151"/>
    <w:rsid w:val="00E069BA"/>
    <w:rsid w:val="00E075BA"/>
    <w:rsid w:val="00E07847"/>
    <w:rsid w:val="00E10989"/>
    <w:rsid w:val="00E10AB9"/>
    <w:rsid w:val="00E10D61"/>
    <w:rsid w:val="00E11EB6"/>
    <w:rsid w:val="00E1255B"/>
    <w:rsid w:val="00E13C8F"/>
    <w:rsid w:val="00E1431E"/>
    <w:rsid w:val="00E152AB"/>
    <w:rsid w:val="00E15A3D"/>
    <w:rsid w:val="00E17D8F"/>
    <w:rsid w:val="00E251C4"/>
    <w:rsid w:val="00E25E23"/>
    <w:rsid w:val="00E25F1E"/>
    <w:rsid w:val="00E2604F"/>
    <w:rsid w:val="00E26D6E"/>
    <w:rsid w:val="00E26E44"/>
    <w:rsid w:val="00E27924"/>
    <w:rsid w:val="00E27927"/>
    <w:rsid w:val="00E27A9A"/>
    <w:rsid w:val="00E31A40"/>
    <w:rsid w:val="00E31BEB"/>
    <w:rsid w:val="00E32554"/>
    <w:rsid w:val="00E33672"/>
    <w:rsid w:val="00E33B27"/>
    <w:rsid w:val="00E3611E"/>
    <w:rsid w:val="00E365BC"/>
    <w:rsid w:val="00E3689A"/>
    <w:rsid w:val="00E378CE"/>
    <w:rsid w:val="00E42330"/>
    <w:rsid w:val="00E42701"/>
    <w:rsid w:val="00E443D2"/>
    <w:rsid w:val="00E44D00"/>
    <w:rsid w:val="00E45141"/>
    <w:rsid w:val="00E470C4"/>
    <w:rsid w:val="00E4728A"/>
    <w:rsid w:val="00E52340"/>
    <w:rsid w:val="00E53500"/>
    <w:rsid w:val="00E561D4"/>
    <w:rsid w:val="00E57751"/>
    <w:rsid w:val="00E60B32"/>
    <w:rsid w:val="00E63294"/>
    <w:rsid w:val="00E6339D"/>
    <w:rsid w:val="00E63AB0"/>
    <w:rsid w:val="00E6473F"/>
    <w:rsid w:val="00E64747"/>
    <w:rsid w:val="00E64A17"/>
    <w:rsid w:val="00E658CB"/>
    <w:rsid w:val="00E65EB2"/>
    <w:rsid w:val="00E66285"/>
    <w:rsid w:val="00E66570"/>
    <w:rsid w:val="00E66649"/>
    <w:rsid w:val="00E6693A"/>
    <w:rsid w:val="00E67809"/>
    <w:rsid w:val="00E713DE"/>
    <w:rsid w:val="00E72D19"/>
    <w:rsid w:val="00E73085"/>
    <w:rsid w:val="00E75527"/>
    <w:rsid w:val="00E75B01"/>
    <w:rsid w:val="00E75C93"/>
    <w:rsid w:val="00E761A7"/>
    <w:rsid w:val="00E77C8F"/>
    <w:rsid w:val="00E77D10"/>
    <w:rsid w:val="00E81122"/>
    <w:rsid w:val="00E81C79"/>
    <w:rsid w:val="00E82373"/>
    <w:rsid w:val="00E832F9"/>
    <w:rsid w:val="00E8433D"/>
    <w:rsid w:val="00E843B1"/>
    <w:rsid w:val="00E850F4"/>
    <w:rsid w:val="00E86D12"/>
    <w:rsid w:val="00E87B87"/>
    <w:rsid w:val="00E9068F"/>
    <w:rsid w:val="00E9110C"/>
    <w:rsid w:val="00E92DCE"/>
    <w:rsid w:val="00E92F59"/>
    <w:rsid w:val="00E935C9"/>
    <w:rsid w:val="00E946CA"/>
    <w:rsid w:val="00E95929"/>
    <w:rsid w:val="00E95AE1"/>
    <w:rsid w:val="00E95F10"/>
    <w:rsid w:val="00E962BA"/>
    <w:rsid w:val="00E9736C"/>
    <w:rsid w:val="00EA0089"/>
    <w:rsid w:val="00EA2067"/>
    <w:rsid w:val="00EA3432"/>
    <w:rsid w:val="00EA3DE7"/>
    <w:rsid w:val="00EA5629"/>
    <w:rsid w:val="00EA5E7A"/>
    <w:rsid w:val="00EA72A2"/>
    <w:rsid w:val="00EA7F56"/>
    <w:rsid w:val="00EB066A"/>
    <w:rsid w:val="00EB1298"/>
    <w:rsid w:val="00EB3091"/>
    <w:rsid w:val="00EB400E"/>
    <w:rsid w:val="00EB48B3"/>
    <w:rsid w:val="00EB4DE0"/>
    <w:rsid w:val="00EB502F"/>
    <w:rsid w:val="00EB59CA"/>
    <w:rsid w:val="00EB7170"/>
    <w:rsid w:val="00EB71A9"/>
    <w:rsid w:val="00EB7DD7"/>
    <w:rsid w:val="00EC06C4"/>
    <w:rsid w:val="00EC3C65"/>
    <w:rsid w:val="00EC3EB4"/>
    <w:rsid w:val="00EC4C1B"/>
    <w:rsid w:val="00EC5419"/>
    <w:rsid w:val="00EC585C"/>
    <w:rsid w:val="00EC589B"/>
    <w:rsid w:val="00EC6C98"/>
    <w:rsid w:val="00EC6E7A"/>
    <w:rsid w:val="00EC6FFA"/>
    <w:rsid w:val="00EC7297"/>
    <w:rsid w:val="00EC79D7"/>
    <w:rsid w:val="00ED0355"/>
    <w:rsid w:val="00ED06CA"/>
    <w:rsid w:val="00ED08A0"/>
    <w:rsid w:val="00ED1D49"/>
    <w:rsid w:val="00ED1FCB"/>
    <w:rsid w:val="00ED3258"/>
    <w:rsid w:val="00ED3B6E"/>
    <w:rsid w:val="00ED6977"/>
    <w:rsid w:val="00ED6D01"/>
    <w:rsid w:val="00EE0393"/>
    <w:rsid w:val="00EE17C7"/>
    <w:rsid w:val="00EE1FCC"/>
    <w:rsid w:val="00EE2267"/>
    <w:rsid w:val="00EE2BA0"/>
    <w:rsid w:val="00EE37D3"/>
    <w:rsid w:val="00EE40E3"/>
    <w:rsid w:val="00EE4906"/>
    <w:rsid w:val="00EE58CA"/>
    <w:rsid w:val="00EE5B6D"/>
    <w:rsid w:val="00EE5C01"/>
    <w:rsid w:val="00EE7850"/>
    <w:rsid w:val="00EE797E"/>
    <w:rsid w:val="00EF085D"/>
    <w:rsid w:val="00EF0B48"/>
    <w:rsid w:val="00EF25C3"/>
    <w:rsid w:val="00EF2778"/>
    <w:rsid w:val="00EF3385"/>
    <w:rsid w:val="00EF34F6"/>
    <w:rsid w:val="00EF6328"/>
    <w:rsid w:val="00F002F8"/>
    <w:rsid w:val="00F01C11"/>
    <w:rsid w:val="00F02511"/>
    <w:rsid w:val="00F0409F"/>
    <w:rsid w:val="00F05B37"/>
    <w:rsid w:val="00F05C2E"/>
    <w:rsid w:val="00F060E9"/>
    <w:rsid w:val="00F0625D"/>
    <w:rsid w:val="00F06823"/>
    <w:rsid w:val="00F077E8"/>
    <w:rsid w:val="00F1026F"/>
    <w:rsid w:val="00F12E1B"/>
    <w:rsid w:val="00F13464"/>
    <w:rsid w:val="00F14E9B"/>
    <w:rsid w:val="00F15005"/>
    <w:rsid w:val="00F174E0"/>
    <w:rsid w:val="00F17740"/>
    <w:rsid w:val="00F2076E"/>
    <w:rsid w:val="00F21DE8"/>
    <w:rsid w:val="00F22582"/>
    <w:rsid w:val="00F225CD"/>
    <w:rsid w:val="00F227A6"/>
    <w:rsid w:val="00F245A5"/>
    <w:rsid w:val="00F2499A"/>
    <w:rsid w:val="00F2649B"/>
    <w:rsid w:val="00F26918"/>
    <w:rsid w:val="00F30260"/>
    <w:rsid w:val="00F308B2"/>
    <w:rsid w:val="00F30A4C"/>
    <w:rsid w:val="00F31865"/>
    <w:rsid w:val="00F340A3"/>
    <w:rsid w:val="00F34159"/>
    <w:rsid w:val="00F342C9"/>
    <w:rsid w:val="00F34689"/>
    <w:rsid w:val="00F34BF6"/>
    <w:rsid w:val="00F35BE2"/>
    <w:rsid w:val="00F36313"/>
    <w:rsid w:val="00F37465"/>
    <w:rsid w:val="00F4023D"/>
    <w:rsid w:val="00F41E99"/>
    <w:rsid w:val="00F42DD0"/>
    <w:rsid w:val="00F4360A"/>
    <w:rsid w:val="00F43684"/>
    <w:rsid w:val="00F44363"/>
    <w:rsid w:val="00F443A0"/>
    <w:rsid w:val="00F44603"/>
    <w:rsid w:val="00F454E8"/>
    <w:rsid w:val="00F45648"/>
    <w:rsid w:val="00F456D4"/>
    <w:rsid w:val="00F45A77"/>
    <w:rsid w:val="00F46578"/>
    <w:rsid w:val="00F465EB"/>
    <w:rsid w:val="00F47E66"/>
    <w:rsid w:val="00F5285C"/>
    <w:rsid w:val="00F52872"/>
    <w:rsid w:val="00F52F5C"/>
    <w:rsid w:val="00F53031"/>
    <w:rsid w:val="00F55439"/>
    <w:rsid w:val="00F55DD1"/>
    <w:rsid w:val="00F56751"/>
    <w:rsid w:val="00F56BC4"/>
    <w:rsid w:val="00F61233"/>
    <w:rsid w:val="00F61A93"/>
    <w:rsid w:val="00F61AF0"/>
    <w:rsid w:val="00F62E9B"/>
    <w:rsid w:val="00F63D01"/>
    <w:rsid w:val="00F6531D"/>
    <w:rsid w:val="00F7081A"/>
    <w:rsid w:val="00F70C8B"/>
    <w:rsid w:val="00F716E0"/>
    <w:rsid w:val="00F71E78"/>
    <w:rsid w:val="00F720CD"/>
    <w:rsid w:val="00F7295F"/>
    <w:rsid w:val="00F72D9B"/>
    <w:rsid w:val="00F75CFD"/>
    <w:rsid w:val="00F7605D"/>
    <w:rsid w:val="00F76A77"/>
    <w:rsid w:val="00F7759F"/>
    <w:rsid w:val="00F77A87"/>
    <w:rsid w:val="00F77BC9"/>
    <w:rsid w:val="00F813DA"/>
    <w:rsid w:val="00F819BF"/>
    <w:rsid w:val="00F81A82"/>
    <w:rsid w:val="00F81DE0"/>
    <w:rsid w:val="00F81E6E"/>
    <w:rsid w:val="00F82DDB"/>
    <w:rsid w:val="00F861DE"/>
    <w:rsid w:val="00F878CA"/>
    <w:rsid w:val="00F9064F"/>
    <w:rsid w:val="00F91533"/>
    <w:rsid w:val="00F91976"/>
    <w:rsid w:val="00F9210F"/>
    <w:rsid w:val="00F9262B"/>
    <w:rsid w:val="00F927A0"/>
    <w:rsid w:val="00F93236"/>
    <w:rsid w:val="00F93D3E"/>
    <w:rsid w:val="00F94434"/>
    <w:rsid w:val="00F95701"/>
    <w:rsid w:val="00F957FE"/>
    <w:rsid w:val="00F96D08"/>
    <w:rsid w:val="00F97172"/>
    <w:rsid w:val="00FA0308"/>
    <w:rsid w:val="00FA079A"/>
    <w:rsid w:val="00FA19C0"/>
    <w:rsid w:val="00FA23E0"/>
    <w:rsid w:val="00FA50FC"/>
    <w:rsid w:val="00FA5401"/>
    <w:rsid w:val="00FA5F6B"/>
    <w:rsid w:val="00FB117E"/>
    <w:rsid w:val="00FB2BBE"/>
    <w:rsid w:val="00FB3772"/>
    <w:rsid w:val="00FB470F"/>
    <w:rsid w:val="00FB49AE"/>
    <w:rsid w:val="00FB6948"/>
    <w:rsid w:val="00FC13B4"/>
    <w:rsid w:val="00FC27E2"/>
    <w:rsid w:val="00FC3BF5"/>
    <w:rsid w:val="00FC4910"/>
    <w:rsid w:val="00FC54FD"/>
    <w:rsid w:val="00FC5596"/>
    <w:rsid w:val="00FC597A"/>
    <w:rsid w:val="00FC6D36"/>
    <w:rsid w:val="00FC7BDF"/>
    <w:rsid w:val="00FD18B6"/>
    <w:rsid w:val="00FD1C2F"/>
    <w:rsid w:val="00FD2AE3"/>
    <w:rsid w:val="00FD2E1B"/>
    <w:rsid w:val="00FD3C40"/>
    <w:rsid w:val="00FD45FE"/>
    <w:rsid w:val="00FD4C50"/>
    <w:rsid w:val="00FD4C88"/>
    <w:rsid w:val="00FD5F67"/>
    <w:rsid w:val="00FD5FE6"/>
    <w:rsid w:val="00FD6A1B"/>
    <w:rsid w:val="00FD70A3"/>
    <w:rsid w:val="00FD73CA"/>
    <w:rsid w:val="00FE3396"/>
    <w:rsid w:val="00FF0130"/>
    <w:rsid w:val="00FF0253"/>
    <w:rsid w:val="00FF0A08"/>
    <w:rsid w:val="00FF0B30"/>
    <w:rsid w:val="00FF11DF"/>
    <w:rsid w:val="00FF17BC"/>
    <w:rsid w:val="00FF1FC6"/>
    <w:rsid w:val="00FF27EE"/>
    <w:rsid w:val="00FF3057"/>
    <w:rsid w:val="00FF31CC"/>
    <w:rsid w:val="00FF4B70"/>
    <w:rsid w:val="00FF4FFB"/>
    <w:rsid w:val="00FF52DE"/>
    <w:rsid w:val="00FF556C"/>
    <w:rsid w:val="00FF5BE6"/>
    <w:rsid w:val="00FF5F7D"/>
    <w:rsid w:val="00FF6266"/>
    <w:rsid w:val="00FF67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67E8FD8"/>
  <w15:docId w15:val="{FB4E9985-6592-4E27-BC17-681E84AB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06B"/>
    <w:pPr>
      <w:ind w:left="113"/>
    </w:pPr>
  </w:style>
  <w:style w:type="paragraph" w:styleId="Ttulo1">
    <w:name w:val="heading 1"/>
    <w:basedOn w:val="Normal"/>
    <w:next w:val="Normal"/>
    <w:link w:val="Ttulo1Char"/>
    <w:qFormat/>
    <w:pPr>
      <w:keepNext/>
      <w:widowControl w:val="0"/>
      <w:pBdr>
        <w:bottom w:val="single" w:sz="4" w:space="1" w:color="auto"/>
      </w:pBdr>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pPr>
    <w:rPr>
      <w:rFonts w:ascii="Arial" w:hAnsi="Arial"/>
      <w:b/>
      <w:color w:val="000000"/>
      <w:sz w:val="24"/>
    </w:rPr>
  </w:style>
  <w:style w:type="paragraph" w:styleId="Ttulo2">
    <w:name w:val="heading 2"/>
    <w:basedOn w:val="Normal"/>
    <w:next w:val="Normal"/>
    <w:link w:val="Ttulo2Char"/>
    <w:qFormat/>
    <w:pPr>
      <w:keepNext/>
      <w:widowControl w:val="0"/>
      <w:numPr>
        <w:numId w:val="3"/>
      </w:numPr>
      <w:tabs>
        <w:tab w:val="left" w:pos="720"/>
        <w:tab w:val="left" w:pos="1440"/>
        <w:tab w:val="left" w:pos="2880"/>
        <w:tab w:val="left" w:pos="4320"/>
        <w:tab w:val="left" w:pos="5760"/>
      </w:tabs>
      <w:suppressAutoHyphens/>
      <w:jc w:val="both"/>
      <w:outlineLvl w:val="1"/>
    </w:pPr>
    <w:rPr>
      <w:rFonts w:ascii="Arial" w:hAnsi="Arial"/>
      <w:b/>
      <w:color w:val="000000"/>
      <w:sz w:val="24"/>
    </w:rPr>
  </w:style>
  <w:style w:type="paragraph" w:styleId="Ttulo3">
    <w:name w:val="heading 3"/>
    <w:basedOn w:val="Normal"/>
    <w:next w:val="Normal"/>
    <w:link w:val="Ttulo3Char"/>
    <w:qFormat/>
    <w:pPr>
      <w:keepNext/>
      <w:tabs>
        <w:tab w:val="center" w:pos="4612"/>
        <w:tab w:val="right" w:pos="8864"/>
      </w:tabs>
      <w:suppressAutoHyphens/>
      <w:jc w:val="center"/>
      <w:outlineLvl w:val="2"/>
    </w:pPr>
    <w:rPr>
      <w:rFonts w:ascii="Arial" w:hAnsi="Arial"/>
      <w:b/>
      <w:sz w:val="28"/>
    </w:rPr>
  </w:style>
  <w:style w:type="paragraph" w:styleId="Ttulo4">
    <w:name w:val="heading 4"/>
    <w:basedOn w:val="Normal"/>
    <w:next w:val="Normal"/>
    <w:link w:val="Ttulo4Char"/>
    <w:qFormat/>
    <w:pPr>
      <w:keepNext/>
      <w:widowControl w:val="0"/>
      <w:tabs>
        <w:tab w:val="left" w:pos="1800"/>
      </w:tabs>
      <w:suppressAutoHyphens/>
      <w:jc w:val="center"/>
      <w:outlineLvl w:val="3"/>
    </w:pPr>
    <w:rPr>
      <w:rFonts w:ascii="Arial" w:hAnsi="Arial"/>
      <w:sz w:val="24"/>
    </w:rPr>
  </w:style>
  <w:style w:type="paragraph" w:styleId="Ttulo5">
    <w:name w:val="heading 5"/>
    <w:basedOn w:val="Normal"/>
    <w:next w:val="Normal"/>
    <w:qFormat/>
    <w:pPr>
      <w:tabs>
        <w:tab w:val="left" w:pos="567"/>
      </w:tabs>
      <w:spacing w:before="240" w:after="60"/>
      <w:jc w:val="both"/>
      <w:outlineLvl w:val="4"/>
    </w:pPr>
    <w:rPr>
      <w:rFonts w:ascii="Arial" w:hAnsi="Arial"/>
      <w:b/>
    </w:rPr>
  </w:style>
  <w:style w:type="paragraph" w:styleId="Ttulo6">
    <w:name w:val="heading 6"/>
    <w:basedOn w:val="Normal"/>
    <w:next w:val="Normal"/>
    <w:link w:val="Ttulo6Char"/>
    <w:qFormat/>
    <w:pPr>
      <w:numPr>
        <w:ilvl w:val="5"/>
        <w:numId w:val="4"/>
      </w:numPr>
      <w:tabs>
        <w:tab w:val="left" w:pos="567"/>
      </w:tabs>
      <w:spacing w:before="240" w:after="60"/>
      <w:jc w:val="both"/>
      <w:outlineLvl w:val="5"/>
    </w:pPr>
    <w:rPr>
      <w:rFonts w:ascii="Arial" w:hAnsi="Arial"/>
      <w:i/>
      <w:sz w:val="22"/>
    </w:rPr>
  </w:style>
  <w:style w:type="paragraph" w:styleId="Ttulo7">
    <w:name w:val="heading 7"/>
    <w:basedOn w:val="Normal"/>
    <w:next w:val="Normal"/>
    <w:link w:val="Ttulo7Char"/>
    <w:qFormat/>
    <w:pPr>
      <w:keepNext/>
      <w:numPr>
        <w:ilvl w:val="6"/>
        <w:numId w:val="3"/>
      </w:numPr>
      <w:suppressAutoHyphens/>
      <w:jc w:val="center"/>
      <w:outlineLvl w:val="6"/>
    </w:pPr>
    <w:rPr>
      <w:b/>
      <w:color w:val="000000"/>
      <w:sz w:val="22"/>
    </w:rPr>
  </w:style>
  <w:style w:type="paragraph" w:styleId="Ttulo8">
    <w:name w:val="heading 8"/>
    <w:basedOn w:val="Normal"/>
    <w:next w:val="Normal"/>
    <w:link w:val="Ttulo8Char"/>
    <w:qFormat/>
    <w:pPr>
      <w:numPr>
        <w:ilvl w:val="7"/>
        <w:numId w:val="4"/>
      </w:numPr>
      <w:tabs>
        <w:tab w:val="left" w:pos="567"/>
      </w:tabs>
      <w:spacing w:before="240" w:after="60"/>
      <w:jc w:val="both"/>
      <w:outlineLvl w:val="7"/>
    </w:pPr>
    <w:rPr>
      <w:rFonts w:ascii="Arial" w:hAnsi="Arial"/>
      <w:i/>
    </w:rPr>
  </w:style>
  <w:style w:type="paragraph" w:styleId="Ttulo9">
    <w:name w:val="heading 9"/>
    <w:basedOn w:val="Normal"/>
    <w:next w:val="Normal"/>
    <w:link w:val="Ttulo9Char"/>
    <w:qFormat/>
    <w:pPr>
      <w:numPr>
        <w:ilvl w:val="8"/>
        <w:numId w:val="4"/>
      </w:numPr>
      <w:tabs>
        <w:tab w:val="left" w:pos="567"/>
      </w:tabs>
      <w:spacing w:before="240" w:after="60"/>
      <w:jc w:val="both"/>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34C0C"/>
    <w:rPr>
      <w:rFonts w:ascii="Arial" w:hAnsi="Arial"/>
      <w:b/>
      <w:color w:val="000000"/>
      <w:sz w:val="24"/>
    </w:rPr>
  </w:style>
  <w:style w:type="character" w:customStyle="1" w:styleId="Ttulo2Char">
    <w:name w:val="Título 2 Char"/>
    <w:link w:val="Ttulo2"/>
    <w:rsid w:val="00834C0C"/>
    <w:rPr>
      <w:rFonts w:ascii="Arial" w:hAnsi="Arial"/>
      <w:b/>
      <w:color w:val="000000"/>
      <w:sz w:val="24"/>
    </w:rPr>
  </w:style>
  <w:style w:type="character" w:customStyle="1" w:styleId="Ttulo3Char">
    <w:name w:val="Título 3 Char"/>
    <w:link w:val="Ttulo3"/>
    <w:rsid w:val="00834C0C"/>
    <w:rPr>
      <w:rFonts w:ascii="Arial" w:hAnsi="Arial"/>
      <w:b/>
      <w:sz w:val="28"/>
    </w:rPr>
  </w:style>
  <w:style w:type="character" w:customStyle="1" w:styleId="Ttulo4Char">
    <w:name w:val="Título 4 Char"/>
    <w:link w:val="Ttulo4"/>
    <w:uiPriority w:val="9"/>
    <w:rsid w:val="00834C0C"/>
    <w:rPr>
      <w:rFonts w:ascii="Arial" w:hAnsi="Arial"/>
      <w:sz w:val="24"/>
    </w:rPr>
  </w:style>
  <w:style w:type="paragraph" w:customStyle="1" w:styleId="Corpo">
    <w:name w:val="Corpo"/>
    <w:pPr>
      <w:suppressAutoHyphens/>
      <w:spacing w:before="170" w:after="170"/>
      <w:jc w:val="center"/>
    </w:pPr>
    <w:rPr>
      <w:b/>
      <w:color w:val="000000"/>
      <w:sz w:val="32"/>
    </w:rPr>
  </w:style>
  <w:style w:type="paragraph" w:customStyle="1" w:styleId="Corpo1">
    <w:name w:val="Corpo 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13" w:after="113"/>
      <w:ind w:firstLine="1134"/>
      <w:jc w:val="both"/>
    </w:pPr>
    <w:rPr>
      <w:color w:val="000000"/>
      <w:sz w:val="24"/>
    </w:rPr>
  </w:style>
  <w:style w:type="character" w:customStyle="1" w:styleId="fonte">
    <w:name w:val="fonte"/>
    <w:rPr>
      <w:rFonts w:ascii="Times New Roman" w:eastAsia="Times New Roman" w:hAnsi="Times New Roman" w:cs="Times New Roman"/>
      <w:noProof w:val="0"/>
      <w:color w:val="auto"/>
      <w:sz w:val="24"/>
      <w:szCs w:val="20"/>
      <w:lang w:val="pt-BR"/>
    </w:rPr>
  </w:style>
  <w:style w:type="paragraph" w:styleId="Recuodecorpodetexto2">
    <w:name w:val="Body Text Indent 2"/>
    <w:basedOn w:val="Normal"/>
    <w:link w:val="Recuodecorpodetexto2Char"/>
    <w:pPr>
      <w:widowControl w:val="0"/>
      <w:tabs>
        <w:tab w:val="left" w:pos="1800"/>
      </w:tabs>
      <w:suppressAutoHyphens/>
      <w:ind w:firstLine="851"/>
    </w:pPr>
    <w:rPr>
      <w:rFonts w:ascii="Arial" w:hAnsi="Arial"/>
      <w:color w:val="000000"/>
      <w:sz w:val="24"/>
    </w:rPr>
  </w:style>
  <w:style w:type="character" w:customStyle="1" w:styleId="Recuodecorpodetexto2Char">
    <w:name w:val="Recuo de corpo de texto 2 Char"/>
    <w:link w:val="Recuodecorpodetexto2"/>
    <w:rsid w:val="006663B1"/>
    <w:rPr>
      <w:rFonts w:ascii="Arial" w:hAnsi="Arial"/>
      <w:color w:val="000000"/>
      <w:sz w:val="24"/>
    </w:rPr>
  </w:style>
  <w:style w:type="paragraph" w:styleId="Recuodecorpodetexto3">
    <w:name w:val="Body Text Indent 3"/>
    <w:basedOn w:val="Normal"/>
    <w:link w:val="Recuodecorpodetexto3Char"/>
    <w:pPr>
      <w:tabs>
        <w:tab w:val="left" w:pos="-3402"/>
        <w:tab w:val="left" w:pos="-3261"/>
        <w:tab w:val="left" w:pos="1418"/>
      </w:tabs>
      <w:suppressAutoHyphens/>
      <w:autoSpaceDE w:val="0"/>
      <w:ind w:left="993"/>
    </w:pPr>
    <w:rPr>
      <w:rFonts w:ascii="Arial" w:eastAsia="Arial" w:hAnsi="Arial"/>
      <w:sz w:val="24"/>
    </w:rPr>
  </w:style>
  <w:style w:type="character" w:customStyle="1" w:styleId="Recuodecorpodetexto3Char">
    <w:name w:val="Recuo de corpo de texto 3 Char"/>
    <w:link w:val="Recuodecorpodetexto3"/>
    <w:rsid w:val="006663B1"/>
    <w:rPr>
      <w:rFonts w:ascii="Arial" w:eastAsia="Arial" w:hAnsi="Arial"/>
      <w:sz w:val="24"/>
    </w:rPr>
  </w:style>
  <w:style w:type="paragraph" w:customStyle="1" w:styleId="Ttulonvel1negrito">
    <w:name w:val="Título nível 1 negrito"/>
    <w:basedOn w:val="Normal"/>
    <w:pPr>
      <w:suppressAutoHyphens/>
      <w:spacing w:before="170" w:after="170"/>
      <w:ind w:firstLine="113"/>
      <w:jc w:val="both"/>
    </w:pPr>
    <w:rPr>
      <w:b/>
      <w:sz w:val="28"/>
    </w:rPr>
  </w:style>
  <w:style w:type="character" w:customStyle="1" w:styleId="CHB">
    <w:name w:val="CHB"/>
    <w:rPr>
      <w:rFonts w:ascii="Arial" w:hAnsi="Arial"/>
      <w:b/>
      <w:color w:val="FF0000"/>
      <w:sz w:val="24"/>
    </w:rPr>
  </w:style>
  <w:style w:type="paragraph" w:customStyle="1" w:styleId="Ttulonvel2regular">
    <w:name w:val="Título nível 2 regular"/>
    <w:basedOn w:val="Normal"/>
    <w:pPr>
      <w:suppressAutoHyphens/>
      <w:spacing w:before="113" w:after="113"/>
      <w:ind w:firstLine="283"/>
      <w:jc w:val="both"/>
    </w:pPr>
    <w:rPr>
      <w:sz w:val="24"/>
    </w:rPr>
  </w:style>
  <w:style w:type="paragraph" w:customStyle="1" w:styleId="Ttulonvel3regular">
    <w:name w:val="Título nível 3 regular"/>
    <w:basedOn w:val="Ttulonvel2regular"/>
    <w:rPr>
      <w:color w:val="000000"/>
    </w:rPr>
  </w:style>
  <w:style w:type="paragraph" w:customStyle="1" w:styleId="Ttulosemmarca">
    <w:name w:val="Título sem marca"/>
    <w:basedOn w:val="Ttulonvel3regular"/>
  </w:style>
  <w:style w:type="paragraph" w:customStyle="1" w:styleId="Ttulonvel2negrito">
    <w:name w:val="Título nível 2 negrito"/>
    <w:basedOn w:val="Ttulonvel1negrito"/>
    <w:pPr>
      <w:spacing w:before="113" w:after="113"/>
      <w:ind w:firstLine="283"/>
    </w:pPr>
    <w:rPr>
      <w:sz w:val="24"/>
    </w:rPr>
  </w:style>
  <w:style w:type="paragraph" w:customStyle="1" w:styleId="Ttulonvel3negrito">
    <w:name w:val="Título nível 3 negrito"/>
    <w:basedOn w:val="Ttulonvel2negrito"/>
  </w:style>
  <w:style w:type="paragraph" w:customStyle="1" w:styleId="Ttulocomalfabeto">
    <w:name w:val="Título com alfabeto"/>
    <w:basedOn w:val="Corpo1"/>
  </w:style>
  <w:style w:type="character" w:customStyle="1" w:styleId="Estilo1">
    <w:name w:val="Estilo1"/>
    <w:rPr>
      <w:rFonts w:ascii="Arial" w:hAnsi="Arial"/>
      <w:b/>
      <w:color w:val="008000"/>
      <w:sz w:val="24"/>
    </w:rPr>
  </w:style>
  <w:style w:type="paragraph" w:customStyle="1" w:styleId="Ttulonvel4regular">
    <w:name w:val="Título nível 4 regular"/>
    <w:basedOn w:val="Ttulonvel3negrito"/>
    <w:rPr>
      <w:b w:val="0"/>
    </w:rPr>
  </w:style>
  <w:style w:type="character" w:styleId="Hyperlink">
    <w:name w:val="Hyperlink"/>
    <w:uiPriority w:val="99"/>
    <w:rPr>
      <w:color w:val="0000FF"/>
      <w:u w:val="single"/>
    </w:rPr>
  </w:style>
  <w:style w:type="character" w:customStyle="1" w:styleId="WW-Fontepargpadro">
    <w:name w:val="WW-Fonte parág. padrão"/>
  </w:style>
  <w:style w:type="paragraph" w:customStyle="1" w:styleId="Recuodecorpodetexto1">
    <w:name w:val="Recuo de corpo de texto1"/>
    <w:basedOn w:val="Normal"/>
    <w:pPr>
      <w:ind w:left="1416" w:firstLine="765"/>
      <w:jc w:val="both"/>
    </w:pPr>
    <w:rPr>
      <w:snapToGrid w:val="0"/>
      <w:sz w:val="24"/>
    </w:rPr>
  </w:style>
  <w:style w:type="character" w:customStyle="1" w:styleId="Internetlink">
    <w:name w:val="Internet link"/>
    <w:rPr>
      <w:noProof w:val="0"/>
      <w:color w:val="0000FF"/>
      <w:u w:val="single"/>
    </w:rPr>
  </w:style>
  <w:style w:type="paragraph" w:styleId="Sumrio1">
    <w:name w:val="toc 1"/>
    <w:basedOn w:val="Normal"/>
    <w:next w:val="Normal"/>
    <w:autoRedefine/>
    <w:uiPriority w:val="39"/>
    <w:rsid w:val="008634EB"/>
    <w:pPr>
      <w:tabs>
        <w:tab w:val="right" w:leader="dot" w:pos="7938"/>
        <w:tab w:val="right" w:leader="dot" w:pos="8494"/>
        <w:tab w:val="right" w:leader="dot" w:pos="9072"/>
      </w:tabs>
      <w:spacing w:before="120" w:after="120" w:line="276" w:lineRule="auto"/>
      <w:jc w:val="both"/>
    </w:pPr>
    <w:rPr>
      <w:rFonts w:ascii="Arial" w:hAnsi="Arial"/>
      <w:b/>
      <w:caps/>
      <w:noProof/>
      <w:sz w:val="24"/>
    </w:rPr>
  </w:style>
  <w:style w:type="paragraph" w:customStyle="1" w:styleId="Textosemalfabeto">
    <w:name w:val="Texto sem alfabeto"/>
    <w:basedOn w:val="Ttulonvel2regular"/>
    <w:pPr>
      <w:spacing w:before="57" w:after="57"/>
    </w:pPr>
  </w:style>
  <w:style w:type="paragraph" w:customStyle="1" w:styleId="Itemizado">
    <w:name w:val="Itemizado"/>
    <w:basedOn w:val="Normal"/>
    <w:pPr>
      <w:numPr>
        <w:numId w:val="1"/>
      </w:numPr>
      <w:spacing w:after="120"/>
      <w:jc w:val="both"/>
    </w:pPr>
    <w:rPr>
      <w:snapToGrid w:val="0"/>
      <w:sz w:val="24"/>
    </w:rPr>
  </w:style>
  <w:style w:type="character" w:styleId="Forte">
    <w:name w:val="Strong"/>
    <w:qFormat/>
    <w:rPr>
      <w:b/>
    </w:rPr>
  </w:style>
  <w:style w:type="paragraph" w:customStyle="1" w:styleId="Padro">
    <w:name w:val="Padrão"/>
    <w:rPr>
      <w:snapToGrid w:val="0"/>
      <w:sz w:val="24"/>
    </w:rPr>
  </w:style>
  <w:style w:type="paragraph" w:styleId="Sumrio2">
    <w:name w:val="toc 2"/>
    <w:basedOn w:val="Normal"/>
    <w:next w:val="Normal"/>
    <w:autoRedefine/>
    <w:uiPriority w:val="39"/>
    <w:rsid w:val="00667AAF"/>
    <w:pPr>
      <w:numPr>
        <w:numId w:val="40"/>
      </w:numPr>
      <w:pBdr>
        <w:top w:val="single" w:sz="4" w:space="1" w:color="auto"/>
        <w:bottom w:val="single" w:sz="4" w:space="1" w:color="auto"/>
      </w:pBdr>
      <w:tabs>
        <w:tab w:val="right" w:leader="dot" w:pos="9345"/>
      </w:tabs>
      <w:spacing w:before="120" w:line="276" w:lineRule="auto"/>
      <w:ind w:left="567" w:hanging="567"/>
      <w:jc w:val="both"/>
    </w:pPr>
    <w:rPr>
      <w:rFonts w:ascii="Arial" w:hAnsi="Arial" w:cs="Arial"/>
      <w:b/>
      <w:noProof/>
      <w:sz w:val="24"/>
    </w:rPr>
  </w:style>
  <w:style w:type="paragraph" w:customStyle="1" w:styleId="Textodecomentrio1">
    <w:name w:val="Texto de comentário1"/>
    <w:basedOn w:val="Normal"/>
    <w:pPr>
      <w:widowControl w:val="0"/>
      <w:suppressAutoHyphens/>
    </w:pPr>
    <w:rPr>
      <w:rFonts w:eastAsia="Arial Unicode MS"/>
      <w:sz w:val="24"/>
    </w:rPr>
  </w:style>
  <w:style w:type="paragraph" w:customStyle="1" w:styleId="t3ftulon3fvel2regular0">
    <w:name w:val="tí3ftulo ní3fvel 2 regular"/>
    <w:basedOn w:val="Normal"/>
    <w:pPr>
      <w:spacing w:before="193" w:after="193"/>
      <w:jc w:val="both"/>
    </w:pPr>
    <w:rPr>
      <w:rFonts w:ascii="Arial" w:hAnsi="Arial"/>
      <w:snapToGrid w:val="0"/>
      <w:sz w:val="24"/>
    </w:rPr>
  </w:style>
  <w:style w:type="paragraph" w:customStyle="1" w:styleId="WW-Recuodocorpodotexto">
    <w:name w:val="WW-Recuo do corpo do texto"/>
    <w:basedOn w:val="WW-Padro"/>
    <w:pPr>
      <w:tabs>
        <w:tab w:val="left" w:pos="540"/>
        <w:tab w:val="left" w:pos="1134"/>
        <w:tab w:val="left" w:pos="1701"/>
        <w:tab w:val="left" w:pos="2268"/>
      </w:tabs>
      <w:ind w:left="3402" w:hanging="3402"/>
    </w:pPr>
    <w:rPr>
      <w:rFonts w:ascii="Arial" w:hAnsi="Arial"/>
      <w:sz w:val="22"/>
    </w:rPr>
  </w:style>
  <w:style w:type="paragraph" w:customStyle="1" w:styleId="WW-Padro">
    <w:name w:val="WW-Padrão"/>
    <w:pPr>
      <w:suppressAutoHyphens/>
    </w:pPr>
    <w:rPr>
      <w:sz w:val="24"/>
    </w:rPr>
  </w:style>
  <w:style w:type="paragraph" w:styleId="Textodecomentrio">
    <w:name w:val="annotation text"/>
    <w:basedOn w:val="Normal"/>
    <w:link w:val="TextodecomentrioChar"/>
    <w:semiHidden/>
    <w:pPr>
      <w:tabs>
        <w:tab w:val="left" w:pos="567"/>
      </w:tabs>
      <w:jc w:val="both"/>
    </w:pPr>
    <w:rPr>
      <w:rFonts w:ascii="Arial" w:hAnsi="Arial"/>
    </w:rPr>
  </w:style>
  <w:style w:type="paragraph" w:styleId="Recuodecorpodetexto">
    <w:name w:val="Body Text Indent"/>
    <w:basedOn w:val="Normal"/>
    <w:link w:val="RecuodecorpodetextoChar"/>
    <w:pPr>
      <w:widowControl w:val="0"/>
      <w:tabs>
        <w:tab w:val="left" w:pos="3600"/>
        <w:tab w:val="left" w:pos="4320"/>
        <w:tab w:val="left" w:pos="5040"/>
        <w:tab w:val="left" w:pos="5760"/>
        <w:tab w:val="left" w:pos="6480"/>
        <w:tab w:val="left" w:pos="7200"/>
        <w:tab w:val="left" w:pos="7920"/>
        <w:tab w:val="left" w:pos="8640"/>
      </w:tabs>
      <w:suppressAutoHyphens/>
      <w:ind w:left="2892"/>
      <w:jc w:val="both"/>
    </w:pPr>
    <w:rPr>
      <w:color w:val="000000"/>
      <w:sz w:val="24"/>
    </w:rPr>
  </w:style>
  <w:style w:type="character" w:customStyle="1" w:styleId="RecuodecorpodetextoChar">
    <w:name w:val="Recuo de corpo de texto Char"/>
    <w:link w:val="Recuodecorpodetexto"/>
    <w:rsid w:val="006663B1"/>
    <w:rPr>
      <w:color w:val="000000"/>
      <w:sz w:val="24"/>
    </w:rPr>
  </w:style>
  <w:style w:type="paragraph" w:styleId="Corpodetexto2">
    <w:name w:val="Body Text 2"/>
    <w:basedOn w:val="Normal"/>
    <w:link w:val="Corpodetexto2Char"/>
    <w:pPr>
      <w:tabs>
        <w:tab w:val="left" w:pos="567"/>
      </w:tabs>
      <w:autoSpaceDE w:val="0"/>
      <w:jc w:val="both"/>
    </w:pPr>
    <w:rPr>
      <w:rFonts w:ascii="Arial" w:hAnsi="Arial"/>
    </w:rPr>
  </w:style>
  <w:style w:type="character" w:customStyle="1" w:styleId="Corpodetexto2Char">
    <w:name w:val="Corpo de texto 2 Char"/>
    <w:link w:val="Corpodetexto2"/>
    <w:rsid w:val="00834C0C"/>
    <w:rPr>
      <w:rFonts w:ascii="Arial" w:hAnsi="Arial"/>
    </w:rPr>
  </w:style>
  <w:style w:type="paragraph" w:customStyle="1" w:styleId="WW-Corpodetexto31">
    <w:name w:val="WW-Corpo de texto 31"/>
    <w:basedOn w:val="Normal"/>
    <w:pPr>
      <w:widowControl w:val="0"/>
      <w:tabs>
        <w:tab w:val="center" w:pos="5139"/>
        <w:tab w:val="right" w:pos="9558"/>
      </w:tabs>
      <w:suppressAutoHyphens/>
      <w:jc w:val="both"/>
    </w:pPr>
    <w:rPr>
      <w:rFonts w:eastAsia="Arial Unicode MS"/>
      <w:b/>
      <w:sz w:val="24"/>
    </w:rPr>
  </w:style>
  <w:style w:type="paragraph" w:customStyle="1" w:styleId="western">
    <w:name w:val="western"/>
    <w:basedOn w:val="Normal"/>
    <w:pPr>
      <w:spacing w:before="100" w:after="100"/>
    </w:pPr>
    <w:rPr>
      <w:sz w:val="24"/>
    </w:rPr>
  </w:style>
  <w:style w:type="paragraph" w:customStyle="1" w:styleId="WW-Corpodotexto">
    <w:name w:val="WW-Corpo do texto"/>
    <w:basedOn w:val="WW-Padro"/>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styleId="Cabealho">
    <w:name w:val="header"/>
    <w:aliases w:val="Cabeçalho superior,Heading 1a"/>
    <w:basedOn w:val="Normal"/>
    <w:link w:val="CabealhoChar"/>
    <w:pPr>
      <w:tabs>
        <w:tab w:val="center" w:pos="4419"/>
        <w:tab w:val="right" w:pos="8838"/>
      </w:tabs>
      <w:suppressAutoHyphens/>
    </w:pPr>
  </w:style>
  <w:style w:type="paragraph" w:styleId="Corpodetexto">
    <w:name w:val="Body Text"/>
    <w:basedOn w:val="Normal"/>
    <w:link w:val="CorpodetextoCh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color w:val="000000"/>
      <w:sz w:val="24"/>
    </w:rPr>
  </w:style>
  <w:style w:type="character" w:customStyle="1" w:styleId="CorpodetextoChar">
    <w:name w:val="Corpo de texto Char"/>
    <w:link w:val="Corpodetexto"/>
    <w:rsid w:val="006549D4"/>
    <w:rPr>
      <w:color w:val="000000"/>
      <w:sz w:val="24"/>
    </w:rPr>
  </w:style>
  <w:style w:type="character" w:styleId="Nmerodepgina">
    <w:name w:val="page number"/>
    <w:basedOn w:val="Fontepargpadro"/>
  </w:style>
  <w:style w:type="paragraph" w:customStyle="1" w:styleId="WW-Recuodecorpodetexto2">
    <w:name w:val="WW-Recuo de corpo de texto 2"/>
    <w:basedOn w:val="Normal"/>
    <w:pPr>
      <w:widowControl w:val="0"/>
      <w:suppressAutoHyphens/>
      <w:ind w:left="1418" w:hanging="1418"/>
      <w:jc w:val="both"/>
    </w:pPr>
    <w:rPr>
      <w:rFonts w:ascii="Arial" w:eastAsia="Arial Unicode MS" w:hAnsi="Arial"/>
      <w:sz w:val="24"/>
    </w:rPr>
  </w:style>
  <w:style w:type="paragraph" w:styleId="Assuntodocomentrio">
    <w:name w:val="annotation subject"/>
    <w:basedOn w:val="Textodecomentrio"/>
    <w:next w:val="Textodecomentrio"/>
    <w:link w:val="AssuntodocomentrioChar"/>
    <w:semiHidden/>
    <w:rPr>
      <w:b/>
    </w:rPr>
  </w:style>
  <w:style w:type="paragraph" w:styleId="Ttulo">
    <w:name w:val="Title"/>
    <w:basedOn w:val="Normal"/>
    <w:next w:val="Corpodetexto"/>
    <w:link w:val="TtuloChar"/>
    <w:qFormat/>
    <w:pPr>
      <w:keepNext/>
      <w:suppressAutoHyphens/>
      <w:spacing w:before="240" w:after="120"/>
    </w:pPr>
    <w:rPr>
      <w:rFonts w:ascii="Arial" w:eastAsia="Lucida Sans Unicode" w:hAnsi="Arial"/>
      <w:sz w:val="28"/>
    </w:rPr>
  </w:style>
  <w:style w:type="paragraph" w:styleId="Rodap">
    <w:name w:val="footer"/>
    <w:basedOn w:val="Normal"/>
    <w:link w:val="RodapChar"/>
    <w:uiPriority w:val="99"/>
    <w:pPr>
      <w:tabs>
        <w:tab w:val="center" w:pos="4419"/>
        <w:tab w:val="right" w:pos="8838"/>
      </w:tabs>
      <w:suppressAutoHyphens/>
    </w:pPr>
  </w:style>
  <w:style w:type="character" w:styleId="HiperlinkVisitado">
    <w:name w:val="FollowedHyperlink"/>
    <w:rPr>
      <w:color w:val="800080"/>
      <w:u w:val="single"/>
    </w:rPr>
  </w:style>
  <w:style w:type="paragraph" w:customStyle="1" w:styleId="elcio1">
    <w:name w:val="elcio1"/>
    <w:basedOn w:val="Recuodecorpodetexto"/>
    <w:pPr>
      <w:widowControl/>
      <w:tabs>
        <w:tab w:val="clear" w:pos="3600"/>
        <w:tab w:val="clear" w:pos="4320"/>
        <w:tab w:val="clear" w:pos="5040"/>
        <w:tab w:val="clear" w:pos="5760"/>
        <w:tab w:val="clear" w:pos="6480"/>
        <w:tab w:val="clear" w:pos="7200"/>
        <w:tab w:val="clear" w:pos="7920"/>
        <w:tab w:val="clear" w:pos="8640"/>
        <w:tab w:val="left" w:pos="567"/>
      </w:tabs>
      <w:suppressAutoHyphens w:val="0"/>
      <w:spacing w:before="240" w:line="360" w:lineRule="auto"/>
      <w:ind w:left="0" w:firstLine="709"/>
    </w:pPr>
    <w:rPr>
      <w:rFonts w:ascii="Arial" w:hAnsi="Arial"/>
      <w:color w:val="auto"/>
      <w:sz w:val="22"/>
    </w:rPr>
  </w:style>
  <w:style w:type="character" w:customStyle="1" w:styleId="Marcadores">
    <w:name w:val="Marcadores"/>
    <w:rPr>
      <w:rFonts w:ascii="StarSymbol" w:eastAsia="StarSymbol" w:hAnsi="StarSymbol" w:cs="Tahoma"/>
      <w:sz w:val="18"/>
      <w:szCs w:val="18"/>
    </w:rPr>
  </w:style>
  <w:style w:type="character" w:customStyle="1" w:styleId="Fontepargpadro1">
    <w:name w:val="Fonte parág. padrão1"/>
    <w:rPr>
      <w:rFonts w:ascii="Times New Roman" w:eastAsia="Arial Unicode MS" w:hAnsi="Times New Roman" w:cs="Tahoma"/>
      <w:b w:val="0"/>
      <w:bCs w:val="0"/>
      <w:i w:val="0"/>
      <w:iCs w:val="0"/>
      <w:noProof w:val="0"/>
      <w:spacing w:val="0"/>
      <w:sz w:val="24"/>
      <w:szCs w:val="24"/>
      <w:lang w:val="pt-BR"/>
    </w:rPr>
  </w:style>
  <w:style w:type="paragraph" w:customStyle="1" w:styleId="Default">
    <w:name w:val="Default"/>
    <w:rPr>
      <w:rFonts w:ascii="TimesNewRoman,Bold" w:hAnsi="TimesNewRoman,Bold"/>
      <w:snapToGrid w:val="0"/>
    </w:rPr>
  </w:style>
  <w:style w:type="paragraph" w:customStyle="1" w:styleId="Recuodocorpodotexto">
    <w:name w:val="Recuo do corpo do texto"/>
    <w:basedOn w:val="Padro"/>
    <w:pPr>
      <w:tabs>
        <w:tab w:val="left" w:pos="540"/>
        <w:tab w:val="left" w:pos="1134"/>
        <w:tab w:val="left" w:pos="1701"/>
        <w:tab w:val="left" w:pos="2268"/>
      </w:tabs>
      <w:ind w:left="3402" w:hanging="3402"/>
    </w:pPr>
    <w:rPr>
      <w:rFonts w:ascii="Arial"/>
      <w:sz w:val="22"/>
    </w:rPr>
  </w:style>
  <w:style w:type="paragraph" w:styleId="Textodebalo">
    <w:name w:val="Balloon Text"/>
    <w:basedOn w:val="Normal"/>
    <w:link w:val="TextodebaloChar"/>
    <w:uiPriority w:val="99"/>
    <w:semiHidden/>
    <w:pPr>
      <w:tabs>
        <w:tab w:val="left" w:pos="567"/>
      </w:tabs>
      <w:jc w:val="both"/>
    </w:pPr>
    <w:rPr>
      <w:rFonts w:ascii="Tahoma" w:hAnsi="Tahoma"/>
      <w:sz w:val="16"/>
    </w:rPr>
  </w:style>
  <w:style w:type="character" w:customStyle="1" w:styleId="Ttulo5Char">
    <w:name w:val="Título 5 Char"/>
    <w:rPr>
      <w:rFonts w:ascii="Arial" w:hAnsi="Arial"/>
      <w:b/>
      <w:noProof w:val="0"/>
      <w:lang w:val="pt-BR" w:eastAsia="pt-BR" w:bidi="ar-SA"/>
    </w:rPr>
  </w:style>
  <w:style w:type="character" w:customStyle="1" w:styleId="Fontepargpadro11">
    <w:name w:val="Fonte parág. padrão11"/>
  </w:style>
  <w:style w:type="character" w:customStyle="1" w:styleId="WW8Num41z0">
    <w:name w:val="WW8Num41z0"/>
    <w:rPr>
      <w:rFonts w:ascii="Symbol" w:hAnsi="Symbol"/>
      <w:color w:val="auto"/>
    </w:rPr>
  </w:style>
  <w:style w:type="paragraph" w:customStyle="1" w:styleId="Captulo">
    <w:name w:val="Capítulo"/>
    <w:basedOn w:val="Normal"/>
    <w:next w:val="Corpodetexto"/>
    <w:pPr>
      <w:keepNext/>
      <w:widowControl w:val="0"/>
      <w:suppressAutoHyphens/>
      <w:spacing w:before="240" w:after="120"/>
    </w:pPr>
    <w:rPr>
      <w:rFonts w:ascii="Arial" w:eastAsia="Arial Unicode MS" w:hAnsi="Arial"/>
      <w:sz w:val="28"/>
    </w:rPr>
  </w:style>
  <w:style w:type="paragraph" w:customStyle="1" w:styleId="Legenda1">
    <w:name w:val="Legenda1"/>
    <w:basedOn w:val="Normal"/>
    <w:pPr>
      <w:widowControl w:val="0"/>
      <w:suppressLineNumbers/>
      <w:suppressAutoHyphens/>
      <w:spacing w:before="120" w:after="120"/>
    </w:pPr>
    <w:rPr>
      <w:rFonts w:ascii="Arial" w:eastAsia="Arial Unicode MS" w:hAnsi="Arial"/>
      <w:i/>
      <w:sz w:val="24"/>
    </w:rPr>
  </w:style>
  <w:style w:type="paragraph" w:customStyle="1" w:styleId="ndice">
    <w:name w:val="Índice"/>
    <w:basedOn w:val="Normal"/>
    <w:pPr>
      <w:widowControl w:val="0"/>
      <w:suppressLineNumbers/>
      <w:suppressAutoHyphens/>
    </w:pPr>
    <w:rPr>
      <w:rFonts w:ascii="Arial" w:eastAsia="Arial Unicode MS" w:hAnsi="Arial"/>
    </w:rPr>
  </w:style>
  <w:style w:type="paragraph" w:customStyle="1" w:styleId="Corpodetexto21">
    <w:name w:val="Corpo de texto 21"/>
    <w:basedOn w:val="Normal"/>
    <w:pPr>
      <w:widowControl w:val="0"/>
      <w:suppressAutoHyphens/>
      <w:autoSpaceDE w:val="0"/>
      <w:jc w:val="both"/>
    </w:pPr>
    <w:rPr>
      <w:rFonts w:ascii="Arial" w:eastAsia="Arial Unicode MS" w:hAnsi="Arial"/>
    </w:rPr>
  </w:style>
  <w:style w:type="character" w:customStyle="1" w:styleId="WW8Num2z0">
    <w:name w:val="WW8Num2z0"/>
    <w:rPr>
      <w:rFonts w:ascii="Wingdings" w:hAnsi="Wingdings"/>
    </w:rPr>
  </w:style>
  <w:style w:type="character" w:customStyle="1" w:styleId="WW8Num6z0">
    <w:name w:val="WW8Num6z0"/>
    <w:rPr>
      <w:rFonts w:ascii="StarSymbol" w:hAnsi="StarSymbol" w:cs="Tahoma"/>
      <w:sz w:val="18"/>
      <w:szCs w:val="18"/>
    </w:rPr>
  </w:style>
  <w:style w:type="character" w:customStyle="1" w:styleId="WW8Num9z0">
    <w:name w:val="WW8Num9z0"/>
    <w:rPr>
      <w:rFonts w:ascii="Wingdings" w:hAnsi="Wingdings"/>
    </w:rPr>
  </w:style>
  <w:style w:type="character" w:customStyle="1" w:styleId="WW8Num29z0">
    <w:name w:val="WW8Num29z0"/>
    <w:rPr>
      <w:rFonts w:ascii="Symbol" w:hAnsi="Symbol" w:cs="Tahoma"/>
      <w:sz w:val="18"/>
      <w:szCs w:val="18"/>
    </w:rPr>
  </w:style>
  <w:style w:type="character" w:customStyle="1" w:styleId="WW8Num3z0">
    <w:name w:val="WW8Num3z0"/>
    <w:rPr>
      <w:rFonts w:ascii="Wingdings" w:hAnsi="Wingdings"/>
      <w:b w:val="0"/>
      <w:i w:val="0"/>
      <w:sz w:val="24"/>
      <w:u w:val="none"/>
    </w:rPr>
  </w:style>
  <w:style w:type="character" w:customStyle="1" w:styleId="WW8Num4z0">
    <w:name w:val="WW8Num4z0"/>
    <w:rPr>
      <w:rFonts w:ascii="Wingdings" w:hAnsi="Wingdings"/>
    </w:rPr>
  </w:style>
  <w:style w:type="character" w:customStyle="1" w:styleId="WW8Num5z0">
    <w:name w:val="WW8Num5z0"/>
    <w:rPr>
      <w:rFonts w:ascii="Wingdings" w:hAnsi="Wingdings"/>
      <w:b w:val="0"/>
      <w:i w:val="0"/>
      <w:sz w:val="24"/>
      <w:u w:val="none"/>
    </w:rPr>
  </w:style>
  <w:style w:type="character" w:customStyle="1" w:styleId="WW8Num7z0">
    <w:name w:val="WW8Num7z0"/>
    <w:rPr>
      <w:rFonts w:ascii="Wingdings" w:hAnsi="Wingdings"/>
    </w:rPr>
  </w:style>
  <w:style w:type="character" w:customStyle="1" w:styleId="Absatz-Standardschriftart">
    <w:name w:val="Absatz-Standardschriftart"/>
  </w:style>
  <w:style w:type="character" w:customStyle="1" w:styleId="WW8Num8z0">
    <w:name w:val="WW8Num8z0"/>
    <w:rPr>
      <w:rFonts w:ascii="Symbol" w:hAnsi="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ascii="Times New Roman" w:hAnsi="Times New Roman"/>
      <w:b w:val="0"/>
      <w:i w:val="0"/>
      <w:sz w:val="24"/>
      <w:u w:val="none"/>
    </w:rPr>
  </w:style>
  <w:style w:type="paragraph" w:customStyle="1" w:styleId="WW-Corpodetexto212">
    <w:name w:val="WW-Corpo de texto 212"/>
    <w:basedOn w:val="Normal"/>
    <w:pPr>
      <w:widowControl w:val="0"/>
      <w:suppressAutoHyphens/>
      <w:jc w:val="both"/>
    </w:pPr>
    <w:rPr>
      <w:rFonts w:eastAsia="Arial Unicode MS"/>
      <w:sz w:val="24"/>
    </w:rPr>
  </w:style>
  <w:style w:type="paragraph" w:customStyle="1" w:styleId="WW-ndice111">
    <w:name w:val="WW-Índice111"/>
    <w:basedOn w:val="Normal"/>
    <w:pPr>
      <w:widowControl w:val="0"/>
      <w:suppressLineNumbers/>
      <w:suppressAutoHyphens/>
    </w:pPr>
    <w:rPr>
      <w:rFonts w:eastAsia="Arial Unicode MS"/>
      <w:sz w:val="24"/>
    </w:rPr>
  </w:style>
  <w:style w:type="paragraph" w:customStyle="1" w:styleId="Recuodecorpodetexto21">
    <w:name w:val="Recuo de corpo de texto 2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jc w:val="both"/>
    </w:pPr>
    <w:rPr>
      <w:rFonts w:eastAsia="Arial Unicode MS"/>
      <w:sz w:val="24"/>
    </w:rPr>
  </w:style>
  <w:style w:type="character" w:customStyle="1" w:styleId="CaracteresdeNotadeRodap">
    <w:name w:val="Caracteres de Nota de Rodapé"/>
  </w:style>
  <w:style w:type="character" w:customStyle="1" w:styleId="Smbolosdenumerao">
    <w:name w:val="Símbolos de numeração"/>
    <w:rPr>
      <w:rFonts w:ascii="Arial" w:hAnsi="Arial"/>
    </w:rPr>
  </w:style>
  <w:style w:type="character" w:customStyle="1" w:styleId="CaracteresdeNotadeFim">
    <w:name w:val="Caracteres de Nota de Fim"/>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i/>
    </w:rPr>
  </w:style>
  <w:style w:type="paragraph" w:customStyle="1" w:styleId="Texto">
    <w:name w:val="Texto"/>
    <w:basedOn w:val="Normal"/>
    <w:pPr>
      <w:suppressAutoHyphens/>
      <w:jc w:val="both"/>
    </w:pPr>
    <w:rPr>
      <w:color w:val="000000"/>
      <w:sz w:val="24"/>
    </w:rPr>
  </w:style>
  <w:style w:type="paragraph" w:customStyle="1" w:styleId="Corpocomalfabeto">
    <w:name w:val="Corpo com alfabeto"/>
    <w:basedOn w:val="Ttulonvel3negrito"/>
    <w:rPr>
      <w:b w:val="0"/>
      <w:color w:val="000000"/>
    </w:rPr>
  </w:style>
  <w:style w:type="paragraph" w:customStyle="1" w:styleId="ttulonvel1negritocaixaalta">
    <w:name w:val="título nível 1 negrito caixa alta"/>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306" w:after="193"/>
      <w:jc w:val="both"/>
    </w:pPr>
    <w:rPr>
      <w:b/>
      <w:color w:val="000000"/>
      <w:sz w:val="28"/>
    </w:rPr>
  </w:style>
  <w:style w:type="paragraph" w:customStyle="1" w:styleId="ttulonvel2regular0">
    <w:name w:val="título nível 2 regular"/>
    <w:basedOn w:val="ttulonvel1negritocaixaalta"/>
    <w:pPr>
      <w:spacing w:before="193"/>
    </w:pPr>
    <w:rPr>
      <w:b w:val="0"/>
      <w:sz w:val="24"/>
    </w:rPr>
  </w:style>
  <w:style w:type="paragraph" w:customStyle="1" w:styleId="t3ftulon3fvel1negrito">
    <w:name w:val="tí3ftulo ní3fvel 1 negrito"/>
    <w:basedOn w:val="Normal"/>
    <w:pPr>
      <w:spacing w:before="306" w:after="193"/>
      <w:jc w:val="both"/>
    </w:pPr>
    <w:rPr>
      <w:rFonts w:ascii="Arial" w:hAnsi="Arial"/>
      <w:b/>
      <w:snapToGrid w:val="0"/>
      <w:sz w:val="28"/>
    </w:rPr>
  </w:style>
  <w:style w:type="character" w:customStyle="1" w:styleId="Internetlink1">
    <w:name w:val="Internet link1"/>
    <w:rPr>
      <w:noProof w:val="0"/>
      <w:color w:val="0000FF"/>
      <w:u w:val="single"/>
    </w:rPr>
  </w:style>
  <w:style w:type="character" w:styleId="Refdecomentrio">
    <w:name w:val="annotation reference"/>
    <w:semiHidden/>
    <w:rPr>
      <w:sz w:val="16"/>
    </w:rPr>
  </w:style>
  <w:style w:type="paragraph" w:customStyle="1" w:styleId="T3ftulon3fvel2regular">
    <w:name w:val="Tí3ftulo ní3fvel 2 regular"/>
    <w:basedOn w:val="Normal"/>
    <w:pPr>
      <w:keepNext/>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13" w:after="113"/>
      <w:ind w:left="0" w:firstLine="0"/>
      <w:jc w:val="both"/>
    </w:pPr>
    <w:rPr>
      <w:snapToGrid w:val="0"/>
      <w:sz w:val="24"/>
    </w:rPr>
  </w:style>
  <w:style w:type="paragraph" w:customStyle="1" w:styleId="novo">
    <w:name w:val="novo"/>
    <w:pPr>
      <w:jc w:val="both"/>
    </w:pPr>
    <w:rPr>
      <w:rFonts w:ascii="Arial" w:eastAsia="Arial Unicode MS" w:hAnsi="Arial"/>
      <w:b/>
      <w:noProof/>
      <w:sz w:val="24"/>
    </w:rPr>
  </w:style>
  <w:style w:type="paragraph" w:styleId="Corpodetexto3">
    <w:name w:val="Body Text 3"/>
    <w:basedOn w:val="Normal"/>
    <w:link w:val="Corpodetexto3Char"/>
    <w:rsid w:val="00EB400E"/>
    <w:pPr>
      <w:tabs>
        <w:tab w:val="left" w:pos="540"/>
        <w:tab w:val="left" w:pos="567"/>
        <w:tab w:val="left" w:pos="1134"/>
        <w:tab w:val="left" w:pos="1701"/>
      </w:tabs>
      <w:autoSpaceDE w:val="0"/>
      <w:jc w:val="both"/>
    </w:pPr>
    <w:rPr>
      <w:rFonts w:ascii="Arial" w:hAnsi="Arial"/>
      <w:sz w:val="22"/>
    </w:rPr>
  </w:style>
  <w:style w:type="paragraph" w:styleId="Lista">
    <w:name w:val="List"/>
    <w:basedOn w:val="Corpodetexto"/>
    <w:rsid w:val="00EB400E"/>
    <w:rPr>
      <w:rFonts w:cs="Lucida Sans Unicode"/>
    </w:rPr>
  </w:style>
  <w:style w:type="paragraph" w:styleId="Legenda">
    <w:name w:val="caption"/>
    <w:basedOn w:val="Normal"/>
    <w:qFormat/>
    <w:rsid w:val="00EB400E"/>
    <w:pPr>
      <w:suppressLineNumbers/>
      <w:suppressAutoHyphens/>
      <w:spacing w:before="120" w:after="120"/>
    </w:pPr>
    <w:rPr>
      <w:rFonts w:cs="Lucida Sans Unicode"/>
      <w:i/>
      <w:iCs/>
    </w:rPr>
  </w:style>
  <w:style w:type="paragraph" w:styleId="Subttulo">
    <w:name w:val="Subtitle"/>
    <w:basedOn w:val="Ttulo"/>
    <w:next w:val="Corpodetexto"/>
    <w:link w:val="SubttuloChar"/>
    <w:qFormat/>
    <w:rsid w:val="00EB400E"/>
    <w:pPr>
      <w:jc w:val="center"/>
    </w:pPr>
    <w:rPr>
      <w:rFonts w:cs="Arial (W1)"/>
      <w:i/>
      <w:iCs/>
      <w:szCs w:val="28"/>
    </w:rPr>
  </w:style>
  <w:style w:type="paragraph" w:customStyle="1" w:styleId="Cabs">
    <w:name w:val="Cabs"/>
    <w:basedOn w:val="Normal"/>
    <w:rsid w:val="009F652A"/>
    <w:pPr>
      <w:tabs>
        <w:tab w:val="center" w:pos="4419"/>
        <w:tab w:val="right" w:pos="8647"/>
      </w:tabs>
      <w:ind w:firstLine="1"/>
      <w:jc w:val="both"/>
    </w:pPr>
    <w:rPr>
      <w:snapToGrid w:val="0"/>
      <w:sz w:val="22"/>
    </w:rPr>
  </w:style>
  <w:style w:type="paragraph" w:customStyle="1" w:styleId="Ttuloconc">
    <w:name w:val="Título conc."/>
    <w:basedOn w:val="Ttulo"/>
    <w:rsid w:val="00257DB3"/>
    <w:pPr>
      <w:pBdr>
        <w:bottom w:val="single" w:sz="4" w:space="1" w:color="auto"/>
      </w:pBdr>
    </w:pPr>
    <w:rPr>
      <w:b/>
      <w:sz w:val="24"/>
    </w:rPr>
  </w:style>
  <w:style w:type="paragraph" w:customStyle="1" w:styleId="disposicoes">
    <w:name w:val="disposicoes"/>
    <w:basedOn w:val="Ttulo1"/>
    <w:rsid w:val="006A1D36"/>
    <w:pPr>
      <w:keepNext w:val="0"/>
      <w:widowControl/>
      <w:pBdr>
        <w:bottom w:val="none" w:sz="0" w:space="0"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1571"/>
      </w:tabs>
      <w:spacing w:before="120" w:after="120"/>
      <w:ind w:left="1571" w:hanging="720"/>
      <w:outlineLvl w:val="9"/>
    </w:pPr>
    <w:rPr>
      <w:b w:val="0"/>
      <w:color w:val="auto"/>
    </w:rPr>
  </w:style>
  <w:style w:type="character" w:customStyle="1" w:styleId="t3ftulo">
    <w:name w:val="tí3ftulo"/>
    <w:rsid w:val="00CB5757"/>
    <w:rPr>
      <w:b/>
      <w:sz w:val="28"/>
    </w:rPr>
  </w:style>
  <w:style w:type="character" w:styleId="nfase">
    <w:name w:val="Emphasis"/>
    <w:uiPriority w:val="20"/>
    <w:qFormat/>
    <w:rsid w:val="00D84958"/>
    <w:rPr>
      <w:i/>
      <w:iCs/>
    </w:rPr>
  </w:style>
  <w:style w:type="paragraph" w:customStyle="1" w:styleId="WW-Corpodetexto2">
    <w:name w:val="WW-Corpo de texto 2"/>
    <w:basedOn w:val="Normal"/>
    <w:rsid w:val="00441AC9"/>
    <w:pPr>
      <w:suppressAutoHyphens/>
      <w:jc w:val="both"/>
    </w:pPr>
    <w:rPr>
      <w:sz w:val="24"/>
    </w:rPr>
  </w:style>
  <w:style w:type="paragraph" w:styleId="TextosemFormatao">
    <w:name w:val="Plain Text"/>
    <w:basedOn w:val="Normal"/>
    <w:link w:val="TextosemFormataoChar"/>
    <w:semiHidden/>
    <w:rsid w:val="00441AC9"/>
    <w:rPr>
      <w:rFonts w:ascii="Courier New" w:hAnsi="Courier New"/>
    </w:rPr>
  </w:style>
  <w:style w:type="character" w:customStyle="1" w:styleId="TextosemFormataoChar">
    <w:name w:val="Texto sem Formatação Char"/>
    <w:link w:val="TextosemFormatao"/>
    <w:semiHidden/>
    <w:rsid w:val="00441AC9"/>
    <w:rPr>
      <w:rFonts w:ascii="Courier New" w:hAnsi="Courier New"/>
    </w:rPr>
  </w:style>
  <w:style w:type="paragraph" w:styleId="Reviso">
    <w:name w:val="Revision"/>
    <w:hidden/>
    <w:uiPriority w:val="99"/>
    <w:semiHidden/>
    <w:rsid w:val="00040EEF"/>
  </w:style>
  <w:style w:type="character" w:customStyle="1" w:styleId="WW8Num10z0">
    <w:name w:val="WW8Num10z0"/>
    <w:rsid w:val="00834C0C"/>
    <w:rPr>
      <w:b/>
      <w:i w:val="0"/>
    </w:rPr>
  </w:style>
  <w:style w:type="character" w:customStyle="1" w:styleId="WW8Num11z0">
    <w:name w:val="WW8Num11z0"/>
    <w:rsid w:val="00834C0C"/>
    <w:rPr>
      <w:b/>
      <w:i w:val="0"/>
    </w:rPr>
  </w:style>
  <w:style w:type="character" w:customStyle="1" w:styleId="WW8Num12z0">
    <w:name w:val="WW8Num12z0"/>
    <w:rsid w:val="00834C0C"/>
    <w:rPr>
      <w:rFonts w:ascii="Symbol" w:hAnsi="Symbol"/>
      <w:color w:val="auto"/>
    </w:rPr>
  </w:style>
  <w:style w:type="character" w:customStyle="1" w:styleId="WW8Num13z0">
    <w:name w:val="WW8Num13z0"/>
    <w:rsid w:val="00834C0C"/>
    <w:rPr>
      <w:b/>
      <w:i w:val="0"/>
    </w:rPr>
  </w:style>
  <w:style w:type="character" w:customStyle="1" w:styleId="WW8Num14z0">
    <w:name w:val="WW8Num14z0"/>
    <w:rsid w:val="00834C0C"/>
    <w:rPr>
      <w:rFonts w:ascii="Symbol" w:hAnsi="Symbol"/>
      <w:color w:val="auto"/>
    </w:rPr>
  </w:style>
  <w:style w:type="character" w:customStyle="1" w:styleId="WW8Num15z0">
    <w:name w:val="WW8Num15z0"/>
    <w:rsid w:val="00834C0C"/>
    <w:rPr>
      <w:b/>
      <w:i w:val="0"/>
    </w:rPr>
  </w:style>
  <w:style w:type="character" w:customStyle="1" w:styleId="WW8Num16z0">
    <w:name w:val="WW8Num16z0"/>
    <w:rsid w:val="00834C0C"/>
    <w:rPr>
      <w:b/>
      <w:i w:val="0"/>
    </w:rPr>
  </w:style>
  <w:style w:type="character" w:customStyle="1" w:styleId="WW8Num17z0">
    <w:name w:val="WW8Num17z0"/>
    <w:rsid w:val="00834C0C"/>
    <w:rPr>
      <w:rFonts w:ascii="Symbol" w:hAnsi="Symbol"/>
      <w:color w:val="auto"/>
    </w:rPr>
  </w:style>
  <w:style w:type="character" w:customStyle="1" w:styleId="WW8Num18z0">
    <w:name w:val="WW8Num18z0"/>
    <w:rsid w:val="00834C0C"/>
    <w:rPr>
      <w:b/>
      <w:i w:val="0"/>
    </w:rPr>
  </w:style>
  <w:style w:type="character" w:customStyle="1" w:styleId="WW8Num19z0">
    <w:name w:val="WW8Num19z0"/>
    <w:rsid w:val="00834C0C"/>
    <w:rPr>
      <w:b/>
      <w:i w:val="0"/>
    </w:rPr>
  </w:style>
  <w:style w:type="character" w:customStyle="1" w:styleId="WW8Num20z0">
    <w:name w:val="WW8Num20z0"/>
    <w:rsid w:val="00834C0C"/>
    <w:rPr>
      <w:b/>
      <w:i w:val="0"/>
    </w:rPr>
  </w:style>
  <w:style w:type="character" w:customStyle="1" w:styleId="WW8Num21z0">
    <w:name w:val="WW8Num21z0"/>
    <w:rsid w:val="00834C0C"/>
    <w:rPr>
      <w:rFonts w:ascii="Symbol" w:hAnsi="Symbol"/>
      <w:color w:val="auto"/>
    </w:rPr>
  </w:style>
  <w:style w:type="character" w:customStyle="1" w:styleId="WW8Num22z0">
    <w:name w:val="WW8Num22z0"/>
    <w:rsid w:val="00834C0C"/>
    <w:rPr>
      <w:b/>
      <w:i w:val="0"/>
    </w:rPr>
  </w:style>
  <w:style w:type="character" w:customStyle="1" w:styleId="WW8Num23z0">
    <w:name w:val="WW8Num23z0"/>
    <w:rsid w:val="00834C0C"/>
    <w:rPr>
      <w:b/>
      <w:i w:val="0"/>
    </w:rPr>
  </w:style>
  <w:style w:type="character" w:customStyle="1" w:styleId="WW8Num24z0">
    <w:name w:val="WW8Num24z0"/>
    <w:rsid w:val="00834C0C"/>
    <w:rPr>
      <w:rFonts w:ascii="Symbol" w:hAnsi="Symbol"/>
    </w:rPr>
  </w:style>
  <w:style w:type="character" w:customStyle="1" w:styleId="WW8Num25z0">
    <w:name w:val="WW8Num25z0"/>
    <w:rsid w:val="00834C0C"/>
    <w:rPr>
      <w:b/>
      <w:i w:val="0"/>
    </w:rPr>
  </w:style>
  <w:style w:type="character" w:customStyle="1" w:styleId="WW8Num26z0">
    <w:name w:val="WW8Num26z0"/>
    <w:rsid w:val="00834C0C"/>
    <w:rPr>
      <w:rFonts w:ascii="Symbol" w:hAnsi="Symbol"/>
      <w:color w:val="auto"/>
    </w:rPr>
  </w:style>
  <w:style w:type="character" w:customStyle="1" w:styleId="WW8Num27z0">
    <w:name w:val="WW8Num27z0"/>
    <w:rsid w:val="00834C0C"/>
    <w:rPr>
      <w:b/>
      <w:i w:val="0"/>
    </w:rPr>
  </w:style>
  <w:style w:type="character" w:customStyle="1" w:styleId="WW8Num28z0">
    <w:name w:val="WW8Num28z0"/>
    <w:rsid w:val="00834C0C"/>
    <w:rPr>
      <w:b/>
      <w:i w:val="0"/>
    </w:rPr>
  </w:style>
  <w:style w:type="character" w:customStyle="1" w:styleId="WW8Num30z0">
    <w:name w:val="WW8Num30z0"/>
    <w:rsid w:val="00834C0C"/>
    <w:rPr>
      <w:rFonts w:ascii="Symbol" w:hAnsi="Symbol"/>
      <w:color w:val="auto"/>
    </w:rPr>
  </w:style>
  <w:style w:type="character" w:customStyle="1" w:styleId="WW8Num31z0">
    <w:name w:val="WW8Num31z0"/>
    <w:rsid w:val="00834C0C"/>
    <w:rPr>
      <w:b/>
      <w:i w:val="0"/>
    </w:rPr>
  </w:style>
  <w:style w:type="character" w:customStyle="1" w:styleId="WW8Num32z0">
    <w:name w:val="WW8Num32z0"/>
    <w:rsid w:val="00834C0C"/>
    <w:rPr>
      <w:b/>
      <w:i w:val="0"/>
    </w:rPr>
  </w:style>
  <w:style w:type="character" w:customStyle="1" w:styleId="WW8Num33z0">
    <w:name w:val="WW8Num33z0"/>
    <w:rsid w:val="00834C0C"/>
    <w:rPr>
      <w:rFonts w:ascii="Symbol" w:hAnsi="Symbol"/>
      <w:color w:val="auto"/>
    </w:rPr>
  </w:style>
  <w:style w:type="character" w:customStyle="1" w:styleId="WW8Num34z0">
    <w:name w:val="WW8Num34z0"/>
    <w:rsid w:val="00834C0C"/>
    <w:rPr>
      <w:rFonts w:ascii="Symbol" w:hAnsi="Symbol"/>
      <w:b/>
      <w:i w:val="0"/>
      <w:sz w:val="24"/>
    </w:rPr>
  </w:style>
  <w:style w:type="character" w:customStyle="1" w:styleId="WW8Num35z0">
    <w:name w:val="WW8Num35z0"/>
    <w:rsid w:val="00834C0C"/>
    <w:rPr>
      <w:b/>
      <w:i w:val="0"/>
    </w:rPr>
  </w:style>
  <w:style w:type="character" w:customStyle="1" w:styleId="WW8Num36z0">
    <w:name w:val="WW8Num36z0"/>
    <w:rsid w:val="00834C0C"/>
    <w:rPr>
      <w:rFonts w:ascii="Symbol" w:hAnsi="Symbol"/>
      <w:b/>
      <w:i w:val="0"/>
      <w:color w:val="auto"/>
    </w:rPr>
  </w:style>
  <w:style w:type="character" w:customStyle="1" w:styleId="WW8Num38z0">
    <w:name w:val="WW8Num38z0"/>
    <w:rsid w:val="00834C0C"/>
    <w:rPr>
      <w:b/>
      <w:i w:val="0"/>
    </w:rPr>
  </w:style>
  <w:style w:type="character" w:customStyle="1" w:styleId="WW8Num40z0">
    <w:name w:val="WW8Num40z0"/>
    <w:rsid w:val="00834C0C"/>
    <w:rPr>
      <w:b/>
      <w:i w:val="0"/>
    </w:rPr>
  </w:style>
  <w:style w:type="character" w:customStyle="1" w:styleId="WW8Num42z0">
    <w:name w:val="WW8Num42z0"/>
    <w:rsid w:val="00834C0C"/>
    <w:rPr>
      <w:b/>
      <w:i w:val="0"/>
    </w:rPr>
  </w:style>
  <w:style w:type="character" w:customStyle="1" w:styleId="WW8Num44z0">
    <w:name w:val="WW8Num44z0"/>
    <w:rsid w:val="00834C0C"/>
    <w:rPr>
      <w:b/>
      <w:i w:val="0"/>
    </w:rPr>
  </w:style>
  <w:style w:type="character" w:customStyle="1" w:styleId="WW8Num45z0">
    <w:name w:val="WW8Num45z0"/>
    <w:rsid w:val="00834C0C"/>
    <w:rPr>
      <w:b/>
      <w:i w:val="0"/>
    </w:rPr>
  </w:style>
  <w:style w:type="character" w:customStyle="1" w:styleId="WW8Num48z0">
    <w:name w:val="WW8Num48z0"/>
    <w:rsid w:val="00834C0C"/>
    <w:rPr>
      <w:b/>
      <w:i w:val="0"/>
    </w:rPr>
  </w:style>
  <w:style w:type="character" w:customStyle="1" w:styleId="WW8Num49z0">
    <w:name w:val="WW8Num49z0"/>
    <w:rsid w:val="00834C0C"/>
    <w:rPr>
      <w:b/>
      <w:i w:val="0"/>
    </w:rPr>
  </w:style>
  <w:style w:type="character" w:customStyle="1" w:styleId="WW8Num53z0">
    <w:name w:val="WW8Num53z0"/>
    <w:rsid w:val="00834C0C"/>
    <w:rPr>
      <w:b/>
      <w:i w:val="0"/>
    </w:rPr>
  </w:style>
  <w:style w:type="character" w:customStyle="1" w:styleId="WW8Num54z0">
    <w:name w:val="WW8Num54z0"/>
    <w:rsid w:val="00834C0C"/>
    <w:rPr>
      <w:b/>
      <w:i w:val="0"/>
    </w:rPr>
  </w:style>
  <w:style w:type="character" w:customStyle="1" w:styleId="WW8Num55z0">
    <w:name w:val="WW8Num55z0"/>
    <w:rsid w:val="00834C0C"/>
    <w:rPr>
      <w:rFonts w:ascii="Symbol" w:hAnsi="Symbol"/>
      <w:color w:val="auto"/>
    </w:rPr>
  </w:style>
  <w:style w:type="character" w:customStyle="1" w:styleId="WW8Num56z0">
    <w:name w:val="WW8Num56z0"/>
    <w:rsid w:val="00834C0C"/>
    <w:rPr>
      <w:b/>
      <w:i w:val="0"/>
    </w:rPr>
  </w:style>
  <w:style w:type="character" w:customStyle="1" w:styleId="WW8Num58z0">
    <w:name w:val="WW8Num58z0"/>
    <w:rsid w:val="00834C0C"/>
    <w:rPr>
      <w:rFonts w:ascii="Symbol" w:hAnsi="Symbol"/>
      <w:color w:val="auto"/>
    </w:rPr>
  </w:style>
  <w:style w:type="character" w:customStyle="1" w:styleId="WW8Num59z0">
    <w:name w:val="WW8Num59z0"/>
    <w:rsid w:val="00834C0C"/>
    <w:rPr>
      <w:b/>
      <w:i w:val="0"/>
    </w:rPr>
  </w:style>
  <w:style w:type="character" w:customStyle="1" w:styleId="WW8Num61z0">
    <w:name w:val="WW8Num61z0"/>
    <w:rsid w:val="00834C0C"/>
    <w:rPr>
      <w:b/>
      <w:i w:val="0"/>
    </w:rPr>
  </w:style>
  <w:style w:type="character" w:customStyle="1" w:styleId="WW8Num62z0">
    <w:name w:val="WW8Num62z0"/>
    <w:rsid w:val="00834C0C"/>
    <w:rPr>
      <w:b/>
      <w:i w:val="0"/>
    </w:rPr>
  </w:style>
  <w:style w:type="character" w:customStyle="1" w:styleId="WW8Num63z0">
    <w:name w:val="WW8Num63z0"/>
    <w:rsid w:val="00834C0C"/>
    <w:rPr>
      <w:b/>
      <w:i w:val="0"/>
    </w:rPr>
  </w:style>
  <w:style w:type="character" w:customStyle="1" w:styleId="WW8Num63z1">
    <w:name w:val="WW8Num63z1"/>
    <w:rsid w:val="00834C0C"/>
    <w:rPr>
      <w:rFonts w:ascii="Courier New" w:hAnsi="Courier New" w:cs="Wingdings"/>
    </w:rPr>
  </w:style>
  <w:style w:type="character" w:customStyle="1" w:styleId="WW8Num63z2">
    <w:name w:val="WW8Num63z2"/>
    <w:rsid w:val="00834C0C"/>
    <w:rPr>
      <w:rFonts w:ascii="Wingdings" w:hAnsi="Wingdings"/>
    </w:rPr>
  </w:style>
  <w:style w:type="character" w:customStyle="1" w:styleId="WW8Num69z0">
    <w:name w:val="WW8Num69z0"/>
    <w:rsid w:val="00834C0C"/>
    <w:rPr>
      <w:b/>
      <w:i w:val="0"/>
    </w:rPr>
  </w:style>
  <w:style w:type="character" w:customStyle="1" w:styleId="WW8Num70z0">
    <w:name w:val="WW8Num70z0"/>
    <w:rsid w:val="00834C0C"/>
    <w:rPr>
      <w:b/>
      <w:i w:val="0"/>
    </w:rPr>
  </w:style>
  <w:style w:type="character" w:customStyle="1" w:styleId="WW8Num74z0">
    <w:name w:val="WW8Num74z0"/>
    <w:rsid w:val="00834C0C"/>
    <w:rPr>
      <w:b/>
      <w:i w:val="0"/>
    </w:rPr>
  </w:style>
  <w:style w:type="character" w:customStyle="1" w:styleId="WW8Num75z0">
    <w:name w:val="WW8Num75z0"/>
    <w:rsid w:val="00834C0C"/>
    <w:rPr>
      <w:b/>
      <w:i w:val="0"/>
    </w:rPr>
  </w:style>
  <w:style w:type="character" w:customStyle="1" w:styleId="WW8Num76z0">
    <w:name w:val="WW8Num76z0"/>
    <w:rsid w:val="00834C0C"/>
    <w:rPr>
      <w:b/>
      <w:i w:val="0"/>
    </w:rPr>
  </w:style>
  <w:style w:type="character" w:customStyle="1" w:styleId="WW8Num79z0">
    <w:name w:val="WW8Num79z0"/>
    <w:rsid w:val="00834C0C"/>
    <w:rPr>
      <w:b/>
      <w:i w:val="0"/>
    </w:rPr>
  </w:style>
  <w:style w:type="character" w:customStyle="1" w:styleId="WW8Num80z0">
    <w:name w:val="WW8Num80z0"/>
    <w:rsid w:val="00834C0C"/>
    <w:rPr>
      <w:b/>
      <w:i w:val="0"/>
    </w:rPr>
  </w:style>
  <w:style w:type="character" w:customStyle="1" w:styleId="WW8Num81z0">
    <w:name w:val="WW8Num81z0"/>
    <w:rsid w:val="00834C0C"/>
    <w:rPr>
      <w:b/>
      <w:i w:val="0"/>
    </w:rPr>
  </w:style>
  <w:style w:type="character" w:customStyle="1" w:styleId="WW8Num83z0">
    <w:name w:val="WW8Num83z0"/>
    <w:rsid w:val="00834C0C"/>
    <w:rPr>
      <w:rFonts w:ascii="Symbol" w:hAnsi="Symbol"/>
      <w:color w:val="auto"/>
    </w:rPr>
  </w:style>
  <w:style w:type="character" w:customStyle="1" w:styleId="WW8Num84z0">
    <w:name w:val="WW8Num84z0"/>
    <w:rsid w:val="00834C0C"/>
    <w:rPr>
      <w:rFonts w:ascii="Symbol" w:hAnsi="Symbol"/>
      <w:b/>
      <w:i w:val="0"/>
      <w:sz w:val="24"/>
    </w:rPr>
  </w:style>
  <w:style w:type="character" w:customStyle="1" w:styleId="WW8Num86z0">
    <w:name w:val="WW8Num86z0"/>
    <w:rsid w:val="00834C0C"/>
    <w:rPr>
      <w:rFonts w:ascii="Symbol" w:hAnsi="Symbol"/>
      <w:color w:val="auto"/>
    </w:rPr>
  </w:style>
  <w:style w:type="character" w:customStyle="1" w:styleId="WW8Num92z0">
    <w:name w:val="WW8Num92z0"/>
    <w:rsid w:val="00834C0C"/>
    <w:rPr>
      <w:rFonts w:ascii="Symbol" w:hAnsi="Symbol"/>
      <w:color w:val="auto"/>
    </w:rPr>
  </w:style>
  <w:style w:type="character" w:customStyle="1" w:styleId="WW8Num92z1">
    <w:name w:val="WW8Num92z1"/>
    <w:rsid w:val="00834C0C"/>
    <w:rPr>
      <w:rFonts w:ascii="Courier New" w:hAnsi="Courier New" w:cs="Wingdings"/>
    </w:rPr>
  </w:style>
  <w:style w:type="character" w:customStyle="1" w:styleId="WW8Num92z2">
    <w:name w:val="WW8Num92z2"/>
    <w:rsid w:val="00834C0C"/>
    <w:rPr>
      <w:rFonts w:ascii="Wingdings" w:hAnsi="Wingdings"/>
    </w:rPr>
  </w:style>
  <w:style w:type="character" w:customStyle="1" w:styleId="WW8Num94z0">
    <w:name w:val="WW8Num94z0"/>
    <w:rsid w:val="00834C0C"/>
    <w:rPr>
      <w:rFonts w:ascii="Symbol" w:hAnsi="Symbol"/>
    </w:rPr>
  </w:style>
  <w:style w:type="character" w:customStyle="1" w:styleId="WW8Num95z0">
    <w:name w:val="WW8Num95z0"/>
    <w:rsid w:val="00834C0C"/>
    <w:rPr>
      <w:rFonts w:ascii="Symbol" w:hAnsi="Symbol"/>
    </w:rPr>
  </w:style>
  <w:style w:type="character" w:customStyle="1" w:styleId="WW8Num98z0">
    <w:name w:val="WW8Num98z0"/>
    <w:rsid w:val="00834C0C"/>
    <w:rPr>
      <w:rFonts w:ascii="Symbol" w:hAnsi="Symbol"/>
      <w:color w:val="auto"/>
    </w:rPr>
  </w:style>
  <w:style w:type="character" w:customStyle="1" w:styleId="WW8Num99z0">
    <w:name w:val="WW8Num99z0"/>
    <w:rsid w:val="00834C0C"/>
    <w:rPr>
      <w:rFonts w:ascii="Symbol" w:hAnsi="Symbol"/>
    </w:rPr>
  </w:style>
  <w:style w:type="character" w:customStyle="1" w:styleId="WW8Num100z0">
    <w:name w:val="WW8Num100z0"/>
    <w:rsid w:val="00834C0C"/>
    <w:rPr>
      <w:rFonts w:ascii="Symbol" w:hAnsi="Symbol"/>
    </w:rPr>
  </w:style>
  <w:style w:type="character" w:customStyle="1" w:styleId="WW8Num103z0">
    <w:name w:val="WW8Num103z0"/>
    <w:rsid w:val="00834C0C"/>
    <w:rPr>
      <w:rFonts w:ascii="Symbol" w:hAnsi="Symbol"/>
    </w:rPr>
  </w:style>
  <w:style w:type="character" w:customStyle="1" w:styleId="WW8Num104z0">
    <w:name w:val="WW8Num104z0"/>
    <w:rsid w:val="00834C0C"/>
    <w:rPr>
      <w:rFonts w:ascii="Symbol" w:hAnsi="Symbol"/>
    </w:rPr>
  </w:style>
  <w:style w:type="character" w:customStyle="1" w:styleId="WW8Num105z0">
    <w:name w:val="WW8Num105z0"/>
    <w:rsid w:val="00834C0C"/>
    <w:rPr>
      <w:rFonts w:ascii="Symbol" w:hAnsi="Symbol"/>
    </w:rPr>
  </w:style>
  <w:style w:type="character" w:customStyle="1" w:styleId="WW8Num106z0">
    <w:name w:val="WW8Num106z0"/>
    <w:rsid w:val="00834C0C"/>
    <w:rPr>
      <w:rFonts w:ascii="Symbol" w:hAnsi="Symbol"/>
    </w:rPr>
  </w:style>
  <w:style w:type="character" w:customStyle="1" w:styleId="WW8Num106z1">
    <w:name w:val="WW8Num106z1"/>
    <w:rsid w:val="00834C0C"/>
    <w:rPr>
      <w:rFonts w:ascii="Courier New" w:hAnsi="Courier New" w:cs="Lucida Sans Unicode"/>
    </w:rPr>
  </w:style>
  <w:style w:type="character" w:customStyle="1" w:styleId="WW8Num106z2">
    <w:name w:val="WW8Num106z2"/>
    <w:rsid w:val="00834C0C"/>
    <w:rPr>
      <w:rFonts w:ascii="Wingdings" w:hAnsi="Wingdings"/>
    </w:rPr>
  </w:style>
  <w:style w:type="character" w:customStyle="1" w:styleId="WW8Num107z0">
    <w:name w:val="WW8Num107z0"/>
    <w:rsid w:val="00834C0C"/>
    <w:rPr>
      <w:rFonts w:ascii="Symbol" w:hAnsi="Symbol"/>
    </w:rPr>
  </w:style>
  <w:style w:type="character" w:customStyle="1" w:styleId="WW8Num110z0">
    <w:name w:val="WW8Num110z0"/>
    <w:rsid w:val="00834C0C"/>
    <w:rPr>
      <w:rFonts w:ascii="Symbol" w:hAnsi="Symbol"/>
    </w:rPr>
  </w:style>
  <w:style w:type="character" w:customStyle="1" w:styleId="WW8Num112z0">
    <w:name w:val="WW8Num112z0"/>
    <w:rsid w:val="00834C0C"/>
    <w:rPr>
      <w:b/>
      <w:i w:val="0"/>
    </w:rPr>
  </w:style>
  <w:style w:type="character" w:customStyle="1" w:styleId="WW8Num115z0">
    <w:name w:val="WW8Num115z0"/>
    <w:rsid w:val="00834C0C"/>
    <w:rPr>
      <w:rFonts w:ascii="Symbol" w:hAnsi="Symbol"/>
    </w:rPr>
  </w:style>
  <w:style w:type="character" w:customStyle="1" w:styleId="WW8Num116z0">
    <w:name w:val="WW8Num116z0"/>
    <w:rsid w:val="00834C0C"/>
    <w:rPr>
      <w:rFonts w:ascii="Symbol" w:hAnsi="Symbol"/>
      <w:color w:val="auto"/>
    </w:rPr>
  </w:style>
  <w:style w:type="character" w:customStyle="1" w:styleId="WW8Num117z0">
    <w:name w:val="WW8Num117z0"/>
    <w:rsid w:val="00834C0C"/>
    <w:rPr>
      <w:rFonts w:ascii="Symbol" w:hAnsi="Symbol"/>
    </w:rPr>
  </w:style>
  <w:style w:type="character" w:customStyle="1" w:styleId="WW8Num118z0">
    <w:name w:val="WW8Num118z0"/>
    <w:rsid w:val="00834C0C"/>
    <w:rPr>
      <w:rFonts w:ascii="Symbol" w:hAnsi="Symbol"/>
    </w:rPr>
  </w:style>
  <w:style w:type="character" w:customStyle="1" w:styleId="WW8Num120z0">
    <w:name w:val="WW8Num120z0"/>
    <w:rsid w:val="00834C0C"/>
    <w:rPr>
      <w:rFonts w:ascii="Symbol" w:hAnsi="Symbol"/>
    </w:rPr>
  </w:style>
  <w:style w:type="character" w:customStyle="1" w:styleId="WW8Num121z0">
    <w:name w:val="WW8Num121z0"/>
    <w:rsid w:val="00834C0C"/>
    <w:rPr>
      <w:rFonts w:ascii="Symbol" w:hAnsi="Symbol"/>
    </w:rPr>
  </w:style>
  <w:style w:type="character" w:customStyle="1" w:styleId="WW8Num121z1">
    <w:name w:val="WW8Num121z1"/>
    <w:rsid w:val="00834C0C"/>
    <w:rPr>
      <w:rFonts w:ascii="Courier New" w:hAnsi="Courier New" w:cs="Lucida Sans Unicode"/>
    </w:rPr>
  </w:style>
  <w:style w:type="character" w:customStyle="1" w:styleId="WW8Num121z2">
    <w:name w:val="WW8Num121z2"/>
    <w:rsid w:val="00834C0C"/>
    <w:rPr>
      <w:rFonts w:ascii="Wingdings" w:hAnsi="Wingdings"/>
    </w:rPr>
  </w:style>
  <w:style w:type="character" w:customStyle="1" w:styleId="WW8Num122z0">
    <w:name w:val="WW8Num122z0"/>
    <w:rsid w:val="00834C0C"/>
    <w:rPr>
      <w:rFonts w:ascii="Symbol" w:hAnsi="Symbol"/>
    </w:rPr>
  </w:style>
  <w:style w:type="character" w:customStyle="1" w:styleId="WW8Num123z0">
    <w:name w:val="WW8Num123z0"/>
    <w:rsid w:val="00834C0C"/>
    <w:rPr>
      <w:rFonts w:ascii="Symbol" w:hAnsi="Symbol"/>
    </w:rPr>
  </w:style>
  <w:style w:type="character" w:customStyle="1" w:styleId="WW8Num124z0">
    <w:name w:val="WW8Num124z0"/>
    <w:rsid w:val="00834C0C"/>
    <w:rPr>
      <w:rFonts w:ascii="Symbol" w:hAnsi="Symbol"/>
    </w:rPr>
  </w:style>
  <w:style w:type="character" w:customStyle="1" w:styleId="WW8Num126z0">
    <w:name w:val="WW8Num126z0"/>
    <w:rsid w:val="00834C0C"/>
    <w:rPr>
      <w:rFonts w:ascii="Symbol" w:hAnsi="Symbol"/>
    </w:rPr>
  </w:style>
  <w:style w:type="character" w:customStyle="1" w:styleId="WW8Num127z0">
    <w:name w:val="WW8Num127z0"/>
    <w:rsid w:val="00834C0C"/>
    <w:rPr>
      <w:rFonts w:ascii="Symbol" w:hAnsi="Symbol"/>
    </w:rPr>
  </w:style>
  <w:style w:type="character" w:customStyle="1" w:styleId="WW8Num133z0">
    <w:name w:val="WW8Num133z0"/>
    <w:rsid w:val="00834C0C"/>
    <w:rPr>
      <w:rFonts w:ascii="Symbol" w:hAnsi="Symbol"/>
    </w:rPr>
  </w:style>
  <w:style w:type="character" w:customStyle="1" w:styleId="WW8Num135z0">
    <w:name w:val="WW8Num135z0"/>
    <w:rsid w:val="00834C0C"/>
    <w:rPr>
      <w:rFonts w:ascii="Symbol" w:hAnsi="Symbol"/>
    </w:rPr>
  </w:style>
  <w:style w:type="character" w:customStyle="1" w:styleId="WW8Num140z0">
    <w:name w:val="WW8Num140z0"/>
    <w:rsid w:val="00834C0C"/>
    <w:rPr>
      <w:rFonts w:ascii="Symbol" w:hAnsi="Symbol"/>
    </w:rPr>
  </w:style>
  <w:style w:type="character" w:customStyle="1" w:styleId="WW8Num142z0">
    <w:name w:val="WW8Num142z0"/>
    <w:rsid w:val="00834C0C"/>
    <w:rPr>
      <w:rFonts w:ascii="Symbol" w:hAnsi="Symbol"/>
    </w:rPr>
  </w:style>
  <w:style w:type="character" w:customStyle="1" w:styleId="WW8Num142z1">
    <w:name w:val="WW8Num142z1"/>
    <w:rsid w:val="00834C0C"/>
    <w:rPr>
      <w:rFonts w:ascii="Courier New" w:hAnsi="Courier New" w:cs="Lucida Sans Unicode"/>
    </w:rPr>
  </w:style>
  <w:style w:type="character" w:customStyle="1" w:styleId="WW8Num142z2">
    <w:name w:val="WW8Num142z2"/>
    <w:rsid w:val="00834C0C"/>
    <w:rPr>
      <w:rFonts w:ascii="Wingdings" w:hAnsi="Wingdings"/>
    </w:rPr>
  </w:style>
  <w:style w:type="character" w:customStyle="1" w:styleId="WW8Num144z0">
    <w:name w:val="WW8Num144z0"/>
    <w:rsid w:val="00834C0C"/>
    <w:rPr>
      <w:rFonts w:ascii="Symbol" w:hAnsi="Symbol"/>
    </w:rPr>
  </w:style>
  <w:style w:type="character" w:customStyle="1" w:styleId="WW8Num145z2">
    <w:name w:val="WW8Num145z2"/>
    <w:rsid w:val="00834C0C"/>
    <w:rPr>
      <w:rFonts w:ascii="Wingdings" w:hAnsi="Wingdings"/>
    </w:rPr>
  </w:style>
  <w:style w:type="character" w:customStyle="1" w:styleId="WW8Num145z3">
    <w:name w:val="WW8Num145z3"/>
    <w:rsid w:val="00834C0C"/>
    <w:rPr>
      <w:rFonts w:ascii="Symbol" w:hAnsi="Symbol"/>
    </w:rPr>
  </w:style>
  <w:style w:type="character" w:customStyle="1" w:styleId="WW8Num145z4">
    <w:name w:val="WW8Num145z4"/>
    <w:rsid w:val="00834C0C"/>
    <w:rPr>
      <w:rFonts w:ascii="Courier New" w:hAnsi="Courier New" w:cs="Wingdings"/>
    </w:rPr>
  </w:style>
  <w:style w:type="character" w:customStyle="1" w:styleId="WW8Num148z0">
    <w:name w:val="WW8Num148z0"/>
    <w:rsid w:val="00834C0C"/>
    <w:rPr>
      <w:rFonts w:ascii="Symbol" w:hAnsi="Symbol"/>
    </w:rPr>
  </w:style>
  <w:style w:type="character" w:customStyle="1" w:styleId="WW8Num149z0">
    <w:name w:val="WW8Num149z0"/>
    <w:rsid w:val="00834C0C"/>
    <w:rPr>
      <w:rFonts w:ascii="Symbol" w:hAnsi="Symbol"/>
    </w:rPr>
  </w:style>
  <w:style w:type="character" w:customStyle="1" w:styleId="WW8Num157z0">
    <w:name w:val="WW8Num157z0"/>
    <w:rsid w:val="00834C0C"/>
    <w:rPr>
      <w:rFonts w:ascii="Symbol" w:hAnsi="Symbol"/>
    </w:rPr>
  </w:style>
  <w:style w:type="character" w:customStyle="1" w:styleId="WW8Num159z0">
    <w:name w:val="WW8Num159z0"/>
    <w:rsid w:val="00834C0C"/>
    <w:rPr>
      <w:rFonts w:ascii="Symbol" w:hAnsi="Symbol"/>
    </w:rPr>
  </w:style>
  <w:style w:type="character" w:customStyle="1" w:styleId="WW8Num160z0">
    <w:name w:val="WW8Num160z0"/>
    <w:rsid w:val="00834C0C"/>
    <w:rPr>
      <w:rFonts w:ascii="Symbol" w:hAnsi="Symbol"/>
    </w:rPr>
  </w:style>
  <w:style w:type="character" w:customStyle="1" w:styleId="WW8Num162z0">
    <w:name w:val="WW8Num162z0"/>
    <w:rsid w:val="00834C0C"/>
    <w:rPr>
      <w:rFonts w:ascii="Symbol" w:hAnsi="Symbol"/>
    </w:rPr>
  </w:style>
  <w:style w:type="character" w:customStyle="1" w:styleId="WW8Num163z0">
    <w:name w:val="WW8Num163z0"/>
    <w:rsid w:val="00834C0C"/>
    <w:rPr>
      <w:rFonts w:ascii="Symbol" w:hAnsi="Symbol"/>
    </w:rPr>
  </w:style>
  <w:style w:type="character" w:customStyle="1" w:styleId="WW8Num169z0">
    <w:name w:val="WW8Num169z0"/>
    <w:rsid w:val="00834C0C"/>
    <w:rPr>
      <w:rFonts w:ascii="Symbol" w:hAnsi="Symbol"/>
    </w:rPr>
  </w:style>
  <w:style w:type="character" w:customStyle="1" w:styleId="WW8Num170z0">
    <w:name w:val="WW8Num170z0"/>
    <w:rsid w:val="00834C0C"/>
    <w:rPr>
      <w:rFonts w:ascii="Symbol" w:hAnsi="Symbol"/>
    </w:rPr>
  </w:style>
  <w:style w:type="character" w:customStyle="1" w:styleId="WW8Num172z0">
    <w:name w:val="WW8Num172z0"/>
    <w:rsid w:val="00834C0C"/>
    <w:rPr>
      <w:rFonts w:ascii="Symbol" w:hAnsi="Symbol"/>
    </w:rPr>
  </w:style>
  <w:style w:type="character" w:customStyle="1" w:styleId="WW8Num174z0">
    <w:name w:val="WW8Num174z0"/>
    <w:rsid w:val="00834C0C"/>
    <w:rPr>
      <w:rFonts w:ascii="Symbol" w:hAnsi="Symbol"/>
    </w:rPr>
  </w:style>
  <w:style w:type="character" w:customStyle="1" w:styleId="WW8Num175z0">
    <w:name w:val="WW8Num175z0"/>
    <w:rsid w:val="00834C0C"/>
    <w:rPr>
      <w:rFonts w:ascii="Times New Roman" w:hAnsi="Times New Roman"/>
    </w:rPr>
  </w:style>
  <w:style w:type="character" w:customStyle="1" w:styleId="WW8Num176z0">
    <w:name w:val="WW8Num176z0"/>
    <w:rsid w:val="00834C0C"/>
    <w:rPr>
      <w:rFonts w:ascii="Symbol" w:hAnsi="Symbol"/>
    </w:rPr>
  </w:style>
  <w:style w:type="character" w:customStyle="1" w:styleId="WW8Num178z0">
    <w:name w:val="WW8Num178z0"/>
    <w:rsid w:val="00834C0C"/>
    <w:rPr>
      <w:rFonts w:ascii="Symbol" w:hAnsi="Symbol"/>
    </w:rPr>
  </w:style>
  <w:style w:type="character" w:customStyle="1" w:styleId="WW8Num180z0">
    <w:name w:val="WW8Num180z0"/>
    <w:rsid w:val="00834C0C"/>
    <w:rPr>
      <w:rFonts w:ascii="Symbol" w:hAnsi="Symbol"/>
    </w:rPr>
  </w:style>
  <w:style w:type="character" w:customStyle="1" w:styleId="WW8Num183z0">
    <w:name w:val="WW8Num183z0"/>
    <w:rsid w:val="00834C0C"/>
    <w:rPr>
      <w:rFonts w:ascii="Symbol" w:hAnsi="Symbol"/>
    </w:rPr>
  </w:style>
  <w:style w:type="character" w:customStyle="1" w:styleId="WW8Num184z0">
    <w:name w:val="WW8Num184z0"/>
    <w:rsid w:val="00834C0C"/>
    <w:rPr>
      <w:rFonts w:ascii="Symbol" w:hAnsi="Symbol"/>
    </w:rPr>
  </w:style>
  <w:style w:type="character" w:customStyle="1" w:styleId="WW8Num186z0">
    <w:name w:val="WW8Num186z0"/>
    <w:rsid w:val="00834C0C"/>
    <w:rPr>
      <w:rFonts w:ascii="Symbol" w:hAnsi="Symbol"/>
    </w:rPr>
  </w:style>
  <w:style w:type="character" w:customStyle="1" w:styleId="WW8Num187z0">
    <w:name w:val="WW8Num187z0"/>
    <w:rsid w:val="00834C0C"/>
    <w:rPr>
      <w:rFonts w:ascii="Symbol" w:hAnsi="Symbol"/>
    </w:rPr>
  </w:style>
  <w:style w:type="character" w:customStyle="1" w:styleId="WW8Num192z0">
    <w:name w:val="WW8Num192z0"/>
    <w:rsid w:val="00834C0C"/>
    <w:rPr>
      <w:rFonts w:ascii="Symbol" w:hAnsi="Symbol"/>
    </w:rPr>
  </w:style>
  <w:style w:type="character" w:customStyle="1" w:styleId="WW8Num193z0">
    <w:name w:val="WW8Num193z0"/>
    <w:rsid w:val="00834C0C"/>
    <w:rPr>
      <w:rFonts w:ascii="Symbol" w:hAnsi="Symbol"/>
    </w:rPr>
  </w:style>
  <w:style w:type="character" w:customStyle="1" w:styleId="WW8Num194z0">
    <w:name w:val="WW8Num194z0"/>
    <w:rsid w:val="00834C0C"/>
    <w:rPr>
      <w:rFonts w:ascii="Symbol" w:hAnsi="Symbol"/>
    </w:rPr>
  </w:style>
  <w:style w:type="character" w:customStyle="1" w:styleId="WW8Num200z0">
    <w:name w:val="WW8Num200z0"/>
    <w:rsid w:val="00834C0C"/>
    <w:rPr>
      <w:rFonts w:ascii="Symbol" w:hAnsi="Symbol"/>
    </w:rPr>
  </w:style>
  <w:style w:type="character" w:customStyle="1" w:styleId="WW8Num201z0">
    <w:name w:val="WW8Num201z0"/>
    <w:rsid w:val="00834C0C"/>
    <w:rPr>
      <w:rFonts w:ascii="Symbol" w:hAnsi="Symbol"/>
    </w:rPr>
  </w:style>
  <w:style w:type="character" w:customStyle="1" w:styleId="WW8Num205z0">
    <w:name w:val="WW8Num205z0"/>
    <w:rsid w:val="00834C0C"/>
    <w:rPr>
      <w:rFonts w:ascii="Symbol" w:hAnsi="Symbol"/>
    </w:rPr>
  </w:style>
  <w:style w:type="character" w:customStyle="1" w:styleId="WW8Num208z0">
    <w:name w:val="WW8Num208z0"/>
    <w:rsid w:val="00834C0C"/>
    <w:rPr>
      <w:rFonts w:ascii="Symbol" w:hAnsi="Symbol"/>
    </w:rPr>
  </w:style>
  <w:style w:type="character" w:customStyle="1" w:styleId="WW8Num209z0">
    <w:name w:val="WW8Num209z0"/>
    <w:rsid w:val="00834C0C"/>
    <w:rPr>
      <w:rFonts w:ascii="Symbol" w:hAnsi="Symbol"/>
    </w:rPr>
  </w:style>
  <w:style w:type="character" w:customStyle="1" w:styleId="WW8Num210z0">
    <w:name w:val="WW8Num210z0"/>
    <w:rsid w:val="00834C0C"/>
    <w:rPr>
      <w:rFonts w:ascii="Symbol" w:hAnsi="Symbol"/>
    </w:rPr>
  </w:style>
  <w:style w:type="character" w:customStyle="1" w:styleId="WW8Num213z0">
    <w:name w:val="WW8Num213z0"/>
    <w:rsid w:val="00834C0C"/>
    <w:rPr>
      <w:rFonts w:ascii="Symbol" w:hAnsi="Symbol"/>
    </w:rPr>
  </w:style>
  <w:style w:type="character" w:customStyle="1" w:styleId="WW8Num215z0">
    <w:name w:val="WW8Num215z0"/>
    <w:rsid w:val="00834C0C"/>
    <w:rPr>
      <w:rFonts w:ascii="Symbol" w:hAnsi="Symbol"/>
    </w:rPr>
  </w:style>
  <w:style w:type="character" w:customStyle="1" w:styleId="WW8Num217z0">
    <w:name w:val="WW8Num217z0"/>
    <w:rsid w:val="00834C0C"/>
    <w:rPr>
      <w:rFonts w:ascii="Symbol" w:hAnsi="Symbol"/>
    </w:rPr>
  </w:style>
  <w:style w:type="character" w:customStyle="1" w:styleId="WW8Num218z0">
    <w:name w:val="WW8Num218z0"/>
    <w:rsid w:val="00834C0C"/>
    <w:rPr>
      <w:rFonts w:ascii="Symbol" w:hAnsi="Symbol"/>
    </w:rPr>
  </w:style>
  <w:style w:type="character" w:customStyle="1" w:styleId="WW8Num219z0">
    <w:name w:val="WW8Num219z0"/>
    <w:rsid w:val="00834C0C"/>
    <w:rPr>
      <w:rFonts w:ascii="Symbol" w:hAnsi="Symbol"/>
    </w:rPr>
  </w:style>
  <w:style w:type="character" w:customStyle="1" w:styleId="WW8Num222z0">
    <w:name w:val="WW8Num222z0"/>
    <w:rsid w:val="00834C0C"/>
    <w:rPr>
      <w:rFonts w:ascii="Symbol" w:hAnsi="Symbol"/>
    </w:rPr>
  </w:style>
  <w:style w:type="character" w:customStyle="1" w:styleId="WW8Num224z0">
    <w:name w:val="WW8Num224z0"/>
    <w:rsid w:val="00834C0C"/>
    <w:rPr>
      <w:rFonts w:ascii="Symbol" w:hAnsi="Symbol"/>
    </w:rPr>
  </w:style>
  <w:style w:type="character" w:customStyle="1" w:styleId="WW8Num228z0">
    <w:name w:val="WW8Num228z0"/>
    <w:rsid w:val="00834C0C"/>
    <w:rPr>
      <w:rFonts w:ascii="Symbol" w:hAnsi="Symbol"/>
    </w:rPr>
  </w:style>
  <w:style w:type="character" w:customStyle="1" w:styleId="WW8Num229z0">
    <w:name w:val="WW8Num229z0"/>
    <w:rsid w:val="00834C0C"/>
    <w:rPr>
      <w:rFonts w:ascii="Symbol" w:hAnsi="Symbol"/>
    </w:rPr>
  </w:style>
  <w:style w:type="character" w:customStyle="1" w:styleId="WW8Num234z0">
    <w:name w:val="WW8Num234z0"/>
    <w:rsid w:val="00834C0C"/>
    <w:rPr>
      <w:rFonts w:ascii="Symbol" w:hAnsi="Symbol"/>
    </w:rPr>
  </w:style>
  <w:style w:type="character" w:customStyle="1" w:styleId="WW8Num237z0">
    <w:name w:val="WW8Num237z0"/>
    <w:rsid w:val="00834C0C"/>
    <w:rPr>
      <w:rFonts w:ascii="Symbol" w:hAnsi="Symbol"/>
    </w:rPr>
  </w:style>
  <w:style w:type="character" w:customStyle="1" w:styleId="WW8Num238z0">
    <w:name w:val="WW8Num238z0"/>
    <w:rsid w:val="00834C0C"/>
    <w:rPr>
      <w:rFonts w:ascii="Symbol" w:hAnsi="Symbol"/>
    </w:rPr>
  </w:style>
  <w:style w:type="character" w:customStyle="1" w:styleId="WW8Num240z0">
    <w:name w:val="WW8Num240z0"/>
    <w:rsid w:val="00834C0C"/>
    <w:rPr>
      <w:rFonts w:ascii="Symbol" w:hAnsi="Symbol"/>
    </w:rPr>
  </w:style>
  <w:style w:type="character" w:customStyle="1" w:styleId="WW8Num242z0">
    <w:name w:val="WW8Num242z0"/>
    <w:rsid w:val="00834C0C"/>
    <w:rPr>
      <w:rFonts w:ascii="Symbol" w:hAnsi="Symbol"/>
    </w:rPr>
  </w:style>
  <w:style w:type="character" w:customStyle="1" w:styleId="WW8Num37z0">
    <w:name w:val="WW8Num37z0"/>
    <w:rsid w:val="00834C0C"/>
    <w:rPr>
      <w:b/>
      <w:i w:val="0"/>
    </w:rPr>
  </w:style>
  <w:style w:type="character" w:customStyle="1" w:styleId="WW8Num39z0">
    <w:name w:val="WW8Num39z0"/>
    <w:rsid w:val="00834C0C"/>
    <w:rPr>
      <w:b/>
      <w:i w:val="0"/>
    </w:rPr>
  </w:style>
  <w:style w:type="character" w:customStyle="1" w:styleId="WW8Num43z0">
    <w:name w:val="WW8Num43z0"/>
    <w:rsid w:val="00834C0C"/>
    <w:rPr>
      <w:b/>
      <w:i w:val="0"/>
    </w:rPr>
  </w:style>
  <w:style w:type="character" w:customStyle="1" w:styleId="WW8Num46z0">
    <w:name w:val="WW8Num46z0"/>
    <w:rsid w:val="00834C0C"/>
    <w:rPr>
      <w:b/>
      <w:i w:val="0"/>
    </w:rPr>
  </w:style>
  <w:style w:type="character" w:customStyle="1" w:styleId="WW8Num47z0">
    <w:name w:val="WW8Num47z0"/>
    <w:rsid w:val="00834C0C"/>
    <w:rPr>
      <w:b/>
      <w:i w:val="0"/>
    </w:rPr>
  </w:style>
  <w:style w:type="character" w:customStyle="1" w:styleId="WW8Num50z0">
    <w:name w:val="WW8Num50z0"/>
    <w:rsid w:val="00834C0C"/>
    <w:rPr>
      <w:b/>
      <w:i w:val="0"/>
    </w:rPr>
  </w:style>
  <w:style w:type="character" w:customStyle="1" w:styleId="WW8Num51z0">
    <w:name w:val="WW8Num51z0"/>
    <w:rsid w:val="00834C0C"/>
    <w:rPr>
      <w:b/>
      <w:i w:val="0"/>
    </w:rPr>
  </w:style>
  <w:style w:type="character" w:customStyle="1" w:styleId="WW8Num52z0">
    <w:name w:val="WW8Num52z0"/>
    <w:rsid w:val="00834C0C"/>
    <w:rPr>
      <w:b/>
      <w:i w:val="0"/>
    </w:rPr>
  </w:style>
  <w:style w:type="character" w:customStyle="1" w:styleId="WW8Num57z0">
    <w:name w:val="WW8Num57z0"/>
    <w:rsid w:val="00834C0C"/>
    <w:rPr>
      <w:b/>
      <w:i w:val="0"/>
    </w:rPr>
  </w:style>
  <w:style w:type="character" w:customStyle="1" w:styleId="WW8Num60z0">
    <w:name w:val="WW8Num60z0"/>
    <w:rsid w:val="00834C0C"/>
    <w:rPr>
      <w:b/>
      <w:i w:val="0"/>
    </w:rPr>
  </w:style>
  <w:style w:type="character" w:customStyle="1" w:styleId="WW8Num64z0">
    <w:name w:val="WW8Num64z0"/>
    <w:rsid w:val="00834C0C"/>
    <w:rPr>
      <w:b/>
      <w:i w:val="0"/>
    </w:rPr>
  </w:style>
  <w:style w:type="character" w:customStyle="1" w:styleId="WW8Num65z0">
    <w:name w:val="WW8Num65z0"/>
    <w:rsid w:val="00834C0C"/>
    <w:rPr>
      <w:b/>
      <w:i w:val="0"/>
    </w:rPr>
  </w:style>
  <w:style w:type="character" w:customStyle="1" w:styleId="WW8Num66z0">
    <w:name w:val="WW8Num66z0"/>
    <w:rsid w:val="00834C0C"/>
    <w:rPr>
      <w:rFonts w:ascii="Symbol" w:hAnsi="Symbol"/>
      <w:color w:val="auto"/>
    </w:rPr>
  </w:style>
  <w:style w:type="character" w:customStyle="1" w:styleId="WW8Num67z0">
    <w:name w:val="WW8Num67z0"/>
    <w:rsid w:val="00834C0C"/>
    <w:rPr>
      <w:rFonts w:ascii="Symbol" w:hAnsi="Symbol"/>
      <w:b/>
      <w:i w:val="0"/>
      <w:color w:val="auto"/>
    </w:rPr>
  </w:style>
  <w:style w:type="character" w:customStyle="1" w:styleId="WW8Num68z0">
    <w:name w:val="WW8Num68z0"/>
    <w:rsid w:val="00834C0C"/>
    <w:rPr>
      <w:b/>
      <w:i w:val="0"/>
    </w:rPr>
  </w:style>
  <w:style w:type="character" w:customStyle="1" w:styleId="WW8Num71z0">
    <w:name w:val="WW8Num71z0"/>
    <w:rsid w:val="00834C0C"/>
    <w:rPr>
      <w:b/>
      <w:i w:val="0"/>
    </w:rPr>
  </w:style>
  <w:style w:type="character" w:customStyle="1" w:styleId="WW8Num72z0">
    <w:name w:val="WW8Num72z0"/>
    <w:rsid w:val="00834C0C"/>
    <w:rPr>
      <w:b/>
      <w:i w:val="0"/>
    </w:rPr>
  </w:style>
  <w:style w:type="character" w:customStyle="1" w:styleId="WW8Num73z0">
    <w:name w:val="WW8Num73z0"/>
    <w:rsid w:val="00834C0C"/>
    <w:rPr>
      <w:b/>
      <w:i w:val="0"/>
    </w:rPr>
  </w:style>
  <w:style w:type="character" w:customStyle="1" w:styleId="WW8Num77z0">
    <w:name w:val="WW8Num77z0"/>
    <w:rsid w:val="00834C0C"/>
    <w:rPr>
      <w:b/>
      <w:i w:val="0"/>
    </w:rPr>
  </w:style>
  <w:style w:type="character" w:customStyle="1" w:styleId="WW8Num78z0">
    <w:name w:val="WW8Num78z0"/>
    <w:rsid w:val="00834C0C"/>
    <w:rPr>
      <w:b/>
      <w:i w:val="0"/>
    </w:rPr>
  </w:style>
  <w:style w:type="character" w:customStyle="1" w:styleId="WW8Num82z0">
    <w:name w:val="WW8Num82z0"/>
    <w:rsid w:val="00834C0C"/>
    <w:rPr>
      <w:b/>
      <w:i w:val="0"/>
    </w:rPr>
  </w:style>
  <w:style w:type="character" w:customStyle="1" w:styleId="WW8Num85z0">
    <w:name w:val="WW8Num85z0"/>
    <w:rsid w:val="00834C0C"/>
    <w:rPr>
      <w:b/>
      <w:i w:val="0"/>
    </w:rPr>
  </w:style>
  <w:style w:type="character" w:customStyle="1" w:styleId="WW8Num87z0">
    <w:name w:val="WW8Num87z0"/>
    <w:rsid w:val="00834C0C"/>
    <w:rPr>
      <w:b/>
      <w:i w:val="0"/>
    </w:rPr>
  </w:style>
  <w:style w:type="character" w:customStyle="1" w:styleId="WW8Num88z0">
    <w:name w:val="WW8Num88z0"/>
    <w:rsid w:val="00834C0C"/>
    <w:rPr>
      <w:b/>
      <w:i w:val="0"/>
    </w:rPr>
  </w:style>
  <w:style w:type="character" w:customStyle="1" w:styleId="WW8Num89z0">
    <w:name w:val="WW8Num89z0"/>
    <w:rsid w:val="00834C0C"/>
    <w:rPr>
      <w:rFonts w:ascii="Symbol" w:hAnsi="Symbol"/>
      <w:color w:val="auto"/>
    </w:rPr>
  </w:style>
  <w:style w:type="character" w:customStyle="1" w:styleId="WW8Num90z0">
    <w:name w:val="WW8Num90z0"/>
    <w:rsid w:val="00834C0C"/>
    <w:rPr>
      <w:b/>
      <w:i w:val="0"/>
    </w:rPr>
  </w:style>
  <w:style w:type="character" w:customStyle="1" w:styleId="WW8Num91z0">
    <w:name w:val="WW8Num91z0"/>
    <w:rsid w:val="00834C0C"/>
    <w:rPr>
      <w:rFonts w:ascii="Symbol" w:hAnsi="Symbol"/>
      <w:color w:val="auto"/>
    </w:rPr>
  </w:style>
  <w:style w:type="character" w:customStyle="1" w:styleId="WW8Num94z1">
    <w:name w:val="WW8Num94z1"/>
    <w:rsid w:val="00834C0C"/>
    <w:rPr>
      <w:rFonts w:ascii="Courier New" w:hAnsi="Courier New" w:cs="Lucida Sans Unicode"/>
    </w:rPr>
  </w:style>
  <w:style w:type="character" w:customStyle="1" w:styleId="WW8Num94z2">
    <w:name w:val="WW8Num94z2"/>
    <w:rsid w:val="00834C0C"/>
    <w:rPr>
      <w:rFonts w:ascii="Wingdings" w:hAnsi="Wingdings"/>
    </w:rPr>
  </w:style>
  <w:style w:type="character" w:customStyle="1" w:styleId="WW8Num96z0">
    <w:name w:val="WW8Num96z0"/>
    <w:rsid w:val="00834C0C"/>
    <w:rPr>
      <w:rFonts w:ascii="Symbol" w:hAnsi="Symbol"/>
    </w:rPr>
  </w:style>
  <w:style w:type="character" w:customStyle="1" w:styleId="WW8Num96z1">
    <w:name w:val="WW8Num96z1"/>
    <w:rsid w:val="00834C0C"/>
    <w:rPr>
      <w:rFonts w:ascii="Courier New" w:hAnsi="Courier New" w:cs="Lucida Sans Unicode"/>
    </w:rPr>
  </w:style>
  <w:style w:type="character" w:customStyle="1" w:styleId="WW8Num96z2">
    <w:name w:val="WW8Num96z2"/>
    <w:rsid w:val="00834C0C"/>
    <w:rPr>
      <w:rFonts w:ascii="Wingdings" w:hAnsi="Wingdings"/>
    </w:rPr>
  </w:style>
  <w:style w:type="character" w:customStyle="1" w:styleId="WW8Num102z0">
    <w:name w:val="WW8Num102z0"/>
    <w:rsid w:val="00834C0C"/>
    <w:rPr>
      <w:rFonts w:ascii="Symbol" w:hAnsi="Symbol"/>
    </w:rPr>
  </w:style>
  <w:style w:type="character" w:customStyle="1" w:styleId="WW8Num103z1">
    <w:name w:val="WW8Num103z1"/>
    <w:rsid w:val="00834C0C"/>
    <w:rPr>
      <w:rFonts w:ascii="Courier New" w:hAnsi="Courier New" w:cs="Lucida Sans Unicode"/>
    </w:rPr>
  </w:style>
  <w:style w:type="character" w:customStyle="1" w:styleId="WW8Num103z2">
    <w:name w:val="WW8Num103z2"/>
    <w:rsid w:val="00834C0C"/>
    <w:rPr>
      <w:rFonts w:ascii="Wingdings" w:hAnsi="Wingdings"/>
    </w:rPr>
  </w:style>
  <w:style w:type="character" w:customStyle="1" w:styleId="WW8Num108z0">
    <w:name w:val="WW8Num108z0"/>
    <w:rsid w:val="00834C0C"/>
    <w:rPr>
      <w:b/>
      <w:i w:val="0"/>
    </w:rPr>
  </w:style>
  <w:style w:type="character" w:customStyle="1" w:styleId="WW8Num113z0">
    <w:name w:val="WW8Num113z0"/>
    <w:rsid w:val="00834C0C"/>
    <w:rPr>
      <w:rFonts w:ascii="Symbol" w:hAnsi="Symbol"/>
    </w:rPr>
  </w:style>
  <w:style w:type="character" w:customStyle="1" w:styleId="WW8Num117z1">
    <w:name w:val="WW8Num117z1"/>
    <w:rsid w:val="00834C0C"/>
    <w:rPr>
      <w:rFonts w:ascii="Courier New" w:hAnsi="Courier New" w:cs="Lucida Sans Unicode"/>
    </w:rPr>
  </w:style>
  <w:style w:type="character" w:customStyle="1" w:styleId="WW8Num117z2">
    <w:name w:val="WW8Num117z2"/>
    <w:rsid w:val="00834C0C"/>
    <w:rPr>
      <w:rFonts w:ascii="Wingdings" w:hAnsi="Wingdings"/>
    </w:rPr>
  </w:style>
  <w:style w:type="character" w:customStyle="1" w:styleId="WW8Num119z0">
    <w:name w:val="WW8Num119z0"/>
    <w:rsid w:val="00834C0C"/>
    <w:rPr>
      <w:rFonts w:ascii="Symbol" w:hAnsi="Symbol"/>
    </w:rPr>
  </w:style>
  <w:style w:type="character" w:customStyle="1" w:styleId="WW8Num125z0">
    <w:name w:val="WW8Num125z0"/>
    <w:rsid w:val="00834C0C"/>
    <w:rPr>
      <w:b/>
    </w:rPr>
  </w:style>
  <w:style w:type="character" w:customStyle="1" w:styleId="WW8Num126z1">
    <w:name w:val="WW8Num126z1"/>
    <w:rsid w:val="00834C0C"/>
    <w:rPr>
      <w:rFonts w:ascii="Courier New" w:hAnsi="Courier New" w:cs="Lucida Sans Unicode"/>
    </w:rPr>
  </w:style>
  <w:style w:type="character" w:customStyle="1" w:styleId="WW8Num126z2">
    <w:name w:val="WW8Num126z2"/>
    <w:rsid w:val="00834C0C"/>
    <w:rPr>
      <w:rFonts w:ascii="Wingdings" w:hAnsi="Wingdings"/>
    </w:rPr>
  </w:style>
  <w:style w:type="character" w:customStyle="1" w:styleId="WW8Num127z1">
    <w:name w:val="WW8Num127z1"/>
    <w:rsid w:val="00834C0C"/>
    <w:rPr>
      <w:rFonts w:ascii="Courier New" w:hAnsi="Courier New" w:cs="Wingdings"/>
    </w:rPr>
  </w:style>
  <w:style w:type="character" w:customStyle="1" w:styleId="WW8Num127z2">
    <w:name w:val="WW8Num127z2"/>
    <w:rsid w:val="00834C0C"/>
    <w:rPr>
      <w:rFonts w:ascii="Wingdings" w:hAnsi="Wingdings"/>
    </w:rPr>
  </w:style>
  <w:style w:type="character" w:customStyle="1" w:styleId="WW8Num128z0">
    <w:name w:val="WW8Num128z0"/>
    <w:rsid w:val="00834C0C"/>
    <w:rPr>
      <w:rFonts w:ascii="Symbol" w:hAnsi="Symbol"/>
    </w:rPr>
  </w:style>
  <w:style w:type="character" w:customStyle="1" w:styleId="WW8Num132z0">
    <w:name w:val="WW8Num132z0"/>
    <w:rsid w:val="00834C0C"/>
    <w:rPr>
      <w:rFonts w:ascii="Symbol" w:hAnsi="Symbol"/>
    </w:rPr>
  </w:style>
  <w:style w:type="character" w:customStyle="1" w:styleId="WW8Num136z0">
    <w:name w:val="WW8Num136z0"/>
    <w:rsid w:val="00834C0C"/>
    <w:rPr>
      <w:rFonts w:ascii="Symbol" w:hAnsi="Symbol"/>
    </w:rPr>
  </w:style>
  <w:style w:type="character" w:customStyle="1" w:styleId="WW8Num136z1">
    <w:name w:val="WW8Num136z1"/>
    <w:rsid w:val="00834C0C"/>
    <w:rPr>
      <w:rFonts w:ascii="Courier New" w:hAnsi="Courier New" w:cs="Lucida Sans Unicode"/>
    </w:rPr>
  </w:style>
  <w:style w:type="character" w:customStyle="1" w:styleId="WW8Num136z2">
    <w:name w:val="WW8Num136z2"/>
    <w:rsid w:val="00834C0C"/>
    <w:rPr>
      <w:rFonts w:ascii="Wingdings" w:hAnsi="Wingdings"/>
    </w:rPr>
  </w:style>
  <w:style w:type="character" w:customStyle="1" w:styleId="WW8Num137z0">
    <w:name w:val="WW8Num137z0"/>
    <w:rsid w:val="00834C0C"/>
    <w:rPr>
      <w:rFonts w:ascii="Symbol" w:hAnsi="Symbol"/>
    </w:rPr>
  </w:style>
  <w:style w:type="character" w:customStyle="1" w:styleId="WW8Num139z0">
    <w:name w:val="WW8Num139z0"/>
    <w:rsid w:val="00834C0C"/>
    <w:rPr>
      <w:rFonts w:ascii="Symbol" w:hAnsi="Symbol"/>
    </w:rPr>
  </w:style>
  <w:style w:type="character" w:customStyle="1" w:styleId="WW8Num143z0">
    <w:name w:val="WW8Num143z0"/>
    <w:rsid w:val="00834C0C"/>
    <w:rPr>
      <w:rFonts w:ascii="Symbol" w:hAnsi="Symbol"/>
    </w:rPr>
  </w:style>
  <w:style w:type="character" w:customStyle="1" w:styleId="WW8Num145z0">
    <w:name w:val="WW8Num145z0"/>
    <w:rsid w:val="00834C0C"/>
    <w:rPr>
      <w:b/>
      <w:i w:val="0"/>
    </w:rPr>
  </w:style>
  <w:style w:type="character" w:customStyle="1" w:styleId="WW8Num146z0">
    <w:name w:val="WW8Num146z0"/>
    <w:rsid w:val="00834C0C"/>
    <w:rPr>
      <w:rFonts w:ascii="Symbol" w:hAnsi="Symbol"/>
    </w:rPr>
  </w:style>
  <w:style w:type="character" w:customStyle="1" w:styleId="WW8Num146z1">
    <w:name w:val="WW8Num146z1"/>
    <w:rsid w:val="00834C0C"/>
    <w:rPr>
      <w:rFonts w:ascii="Courier New" w:hAnsi="Courier New" w:cs="Lucida Sans Unicode"/>
    </w:rPr>
  </w:style>
  <w:style w:type="character" w:customStyle="1" w:styleId="WW8Num146z2">
    <w:name w:val="WW8Num146z2"/>
    <w:rsid w:val="00834C0C"/>
    <w:rPr>
      <w:rFonts w:ascii="Wingdings" w:hAnsi="Wingdings"/>
    </w:rPr>
  </w:style>
  <w:style w:type="character" w:customStyle="1" w:styleId="WW8Num150z0">
    <w:name w:val="WW8Num150z0"/>
    <w:rsid w:val="00834C0C"/>
    <w:rPr>
      <w:rFonts w:ascii="Symbol" w:hAnsi="Symbol"/>
      <w:color w:val="auto"/>
    </w:rPr>
  </w:style>
  <w:style w:type="character" w:customStyle="1" w:styleId="WW8Num151z0">
    <w:name w:val="WW8Num151z0"/>
    <w:rsid w:val="00834C0C"/>
    <w:rPr>
      <w:rFonts w:ascii="Symbol" w:hAnsi="Symbol"/>
    </w:rPr>
  </w:style>
  <w:style w:type="character" w:customStyle="1" w:styleId="WW8Num153z0">
    <w:name w:val="WW8Num153z0"/>
    <w:rsid w:val="00834C0C"/>
    <w:rPr>
      <w:rFonts w:ascii="Symbol" w:hAnsi="Symbol"/>
    </w:rPr>
  </w:style>
  <w:style w:type="character" w:customStyle="1" w:styleId="WW8Num154z0">
    <w:name w:val="WW8Num154z0"/>
    <w:rsid w:val="00834C0C"/>
    <w:rPr>
      <w:rFonts w:ascii="Symbol" w:hAnsi="Symbol"/>
    </w:rPr>
  </w:style>
  <w:style w:type="character" w:customStyle="1" w:styleId="WW8Num154z1">
    <w:name w:val="WW8Num154z1"/>
    <w:rsid w:val="00834C0C"/>
    <w:rPr>
      <w:rFonts w:ascii="Courier New" w:hAnsi="Courier New" w:cs="Lucida Sans Unicode"/>
    </w:rPr>
  </w:style>
  <w:style w:type="character" w:customStyle="1" w:styleId="WW8Num154z2">
    <w:name w:val="WW8Num154z2"/>
    <w:rsid w:val="00834C0C"/>
    <w:rPr>
      <w:rFonts w:ascii="Wingdings" w:hAnsi="Wingdings"/>
    </w:rPr>
  </w:style>
  <w:style w:type="character" w:customStyle="1" w:styleId="WW8Num155z0">
    <w:name w:val="WW8Num155z0"/>
    <w:rsid w:val="00834C0C"/>
    <w:rPr>
      <w:rFonts w:ascii="Symbol" w:hAnsi="Symbol"/>
    </w:rPr>
  </w:style>
  <w:style w:type="character" w:customStyle="1" w:styleId="WW8Num155z1">
    <w:name w:val="WW8Num155z1"/>
    <w:rsid w:val="00834C0C"/>
    <w:rPr>
      <w:rFonts w:ascii="Courier New" w:hAnsi="Courier New" w:cs="Lucida Sans Unicode"/>
    </w:rPr>
  </w:style>
  <w:style w:type="character" w:customStyle="1" w:styleId="WW8Num155z2">
    <w:name w:val="WW8Num155z2"/>
    <w:rsid w:val="00834C0C"/>
    <w:rPr>
      <w:rFonts w:ascii="Wingdings" w:hAnsi="Wingdings"/>
    </w:rPr>
  </w:style>
  <w:style w:type="character" w:customStyle="1" w:styleId="WW8Num158z0">
    <w:name w:val="WW8Num158z0"/>
    <w:rsid w:val="00834C0C"/>
    <w:rPr>
      <w:b/>
      <w:i w:val="0"/>
    </w:rPr>
  </w:style>
  <w:style w:type="character" w:customStyle="1" w:styleId="WW8Num165z0">
    <w:name w:val="WW8Num165z0"/>
    <w:rsid w:val="00834C0C"/>
    <w:rPr>
      <w:rFonts w:ascii="Symbol" w:hAnsi="Symbol"/>
    </w:rPr>
  </w:style>
  <w:style w:type="character" w:customStyle="1" w:styleId="WW8Num165z1">
    <w:name w:val="WW8Num165z1"/>
    <w:rsid w:val="00834C0C"/>
    <w:rPr>
      <w:rFonts w:ascii="Courier New" w:hAnsi="Courier New" w:cs="Wingdings"/>
    </w:rPr>
  </w:style>
  <w:style w:type="character" w:customStyle="1" w:styleId="WW8Num165z2">
    <w:name w:val="WW8Num165z2"/>
    <w:rsid w:val="00834C0C"/>
    <w:rPr>
      <w:rFonts w:ascii="Wingdings" w:hAnsi="Wingdings"/>
    </w:rPr>
  </w:style>
  <w:style w:type="character" w:customStyle="1" w:styleId="WW8Num167z0">
    <w:name w:val="WW8Num167z0"/>
    <w:rsid w:val="00834C0C"/>
    <w:rPr>
      <w:b/>
      <w:i w:val="0"/>
    </w:rPr>
  </w:style>
  <w:style w:type="character" w:customStyle="1" w:styleId="WW8Num168z0">
    <w:name w:val="WW8Num168z0"/>
    <w:rsid w:val="00834C0C"/>
    <w:rPr>
      <w:rFonts w:ascii="Symbol" w:hAnsi="Symbol"/>
    </w:rPr>
  </w:style>
  <w:style w:type="character" w:customStyle="1" w:styleId="WW8Num168z1">
    <w:name w:val="WW8Num168z1"/>
    <w:rsid w:val="00834C0C"/>
    <w:rPr>
      <w:rFonts w:ascii="Courier New" w:hAnsi="Courier New" w:cs="Lucida Sans Unicode"/>
    </w:rPr>
  </w:style>
  <w:style w:type="character" w:customStyle="1" w:styleId="WW8Num168z2">
    <w:name w:val="WW8Num168z2"/>
    <w:rsid w:val="00834C0C"/>
    <w:rPr>
      <w:rFonts w:ascii="Wingdings" w:hAnsi="Wingdings"/>
    </w:rPr>
  </w:style>
  <w:style w:type="character" w:customStyle="1" w:styleId="WW8Num171z0">
    <w:name w:val="WW8Num171z0"/>
    <w:rsid w:val="00834C0C"/>
    <w:rPr>
      <w:rFonts w:ascii="Symbol" w:hAnsi="Symbol"/>
    </w:rPr>
  </w:style>
  <w:style w:type="character" w:customStyle="1" w:styleId="WW8Num171z1">
    <w:name w:val="WW8Num171z1"/>
    <w:rsid w:val="00834C0C"/>
    <w:rPr>
      <w:rFonts w:ascii="Courier New" w:hAnsi="Courier New" w:cs="Lucida Sans Unicode"/>
    </w:rPr>
  </w:style>
  <w:style w:type="character" w:customStyle="1" w:styleId="WW8Num171z2">
    <w:name w:val="WW8Num171z2"/>
    <w:rsid w:val="00834C0C"/>
    <w:rPr>
      <w:rFonts w:ascii="Wingdings" w:hAnsi="Wingdings"/>
    </w:rPr>
  </w:style>
  <w:style w:type="character" w:customStyle="1" w:styleId="WW8Num173z0">
    <w:name w:val="WW8Num173z0"/>
    <w:rsid w:val="00834C0C"/>
    <w:rPr>
      <w:rFonts w:ascii="Symbol" w:hAnsi="Symbol"/>
    </w:rPr>
  </w:style>
  <w:style w:type="character" w:customStyle="1" w:styleId="WW8Num173z1">
    <w:name w:val="WW8Num173z1"/>
    <w:rsid w:val="00834C0C"/>
    <w:rPr>
      <w:rFonts w:ascii="Courier New" w:hAnsi="Courier New" w:cs="Lucida Sans Unicode"/>
    </w:rPr>
  </w:style>
  <w:style w:type="character" w:customStyle="1" w:styleId="WW8Num173z2">
    <w:name w:val="WW8Num173z2"/>
    <w:rsid w:val="00834C0C"/>
    <w:rPr>
      <w:rFonts w:ascii="Wingdings" w:hAnsi="Wingdings"/>
    </w:rPr>
  </w:style>
  <w:style w:type="character" w:customStyle="1" w:styleId="WW8Num179z0">
    <w:name w:val="WW8Num179z0"/>
    <w:rsid w:val="00834C0C"/>
    <w:rPr>
      <w:rFonts w:ascii="Symbol" w:hAnsi="Symbol"/>
    </w:rPr>
  </w:style>
  <w:style w:type="character" w:customStyle="1" w:styleId="WW8Num181z0">
    <w:name w:val="WW8Num181z0"/>
    <w:rsid w:val="00834C0C"/>
    <w:rPr>
      <w:rFonts w:ascii="Symbol" w:hAnsi="Symbol"/>
    </w:rPr>
  </w:style>
  <w:style w:type="character" w:customStyle="1" w:styleId="WW8Num182z0">
    <w:name w:val="WW8Num182z0"/>
    <w:rsid w:val="00834C0C"/>
    <w:rPr>
      <w:rFonts w:ascii="Symbol" w:hAnsi="Symbol"/>
    </w:rPr>
  </w:style>
  <w:style w:type="character" w:customStyle="1" w:styleId="WW8Num182z1">
    <w:name w:val="WW8Num182z1"/>
    <w:rsid w:val="00834C0C"/>
    <w:rPr>
      <w:rFonts w:ascii="Courier New" w:hAnsi="Courier New" w:cs="Wingdings"/>
    </w:rPr>
  </w:style>
  <w:style w:type="character" w:customStyle="1" w:styleId="WW8Num182z2">
    <w:name w:val="WW8Num182z2"/>
    <w:rsid w:val="00834C0C"/>
    <w:rPr>
      <w:rFonts w:ascii="Wingdings" w:hAnsi="Wingdings"/>
    </w:rPr>
  </w:style>
  <w:style w:type="character" w:customStyle="1" w:styleId="WW8Num188z0">
    <w:name w:val="WW8Num188z0"/>
    <w:rsid w:val="00834C0C"/>
    <w:rPr>
      <w:rFonts w:ascii="Symbol" w:hAnsi="Symbol"/>
    </w:rPr>
  </w:style>
  <w:style w:type="character" w:customStyle="1" w:styleId="WW8Num190z0">
    <w:name w:val="WW8Num190z0"/>
    <w:rsid w:val="00834C0C"/>
    <w:rPr>
      <w:b/>
      <w:i w:val="0"/>
    </w:rPr>
  </w:style>
  <w:style w:type="character" w:customStyle="1" w:styleId="WW8Num195z0">
    <w:name w:val="WW8Num195z0"/>
    <w:rsid w:val="00834C0C"/>
    <w:rPr>
      <w:rFonts w:ascii="Symbol" w:hAnsi="Symbol"/>
    </w:rPr>
  </w:style>
  <w:style w:type="character" w:customStyle="1" w:styleId="WW8Num196z0">
    <w:name w:val="WW8Num196z0"/>
    <w:rsid w:val="00834C0C"/>
    <w:rPr>
      <w:rFonts w:ascii="Symbol" w:hAnsi="Symbol"/>
    </w:rPr>
  </w:style>
  <w:style w:type="character" w:customStyle="1" w:styleId="WW8Num196z1">
    <w:name w:val="WW8Num196z1"/>
    <w:rsid w:val="00834C0C"/>
    <w:rPr>
      <w:rFonts w:ascii="Courier New" w:hAnsi="Courier New" w:cs="Lucida Sans Unicode"/>
    </w:rPr>
  </w:style>
  <w:style w:type="character" w:customStyle="1" w:styleId="WW8Num196z2">
    <w:name w:val="WW8Num196z2"/>
    <w:rsid w:val="00834C0C"/>
    <w:rPr>
      <w:rFonts w:ascii="Wingdings" w:hAnsi="Wingdings"/>
    </w:rPr>
  </w:style>
  <w:style w:type="character" w:customStyle="1" w:styleId="WW8Num197z0">
    <w:name w:val="WW8Num197z0"/>
    <w:rsid w:val="00834C0C"/>
    <w:rPr>
      <w:rFonts w:ascii="Symbol" w:hAnsi="Symbol"/>
    </w:rPr>
  </w:style>
  <w:style w:type="character" w:customStyle="1" w:styleId="WW8Num199z0">
    <w:name w:val="WW8Num199z0"/>
    <w:rsid w:val="00834C0C"/>
    <w:rPr>
      <w:rFonts w:ascii="Symbol" w:hAnsi="Symbol"/>
    </w:rPr>
  </w:style>
  <w:style w:type="character" w:customStyle="1" w:styleId="WW8Num199z1">
    <w:name w:val="WW8Num199z1"/>
    <w:rsid w:val="00834C0C"/>
    <w:rPr>
      <w:rFonts w:ascii="Courier New" w:hAnsi="Courier New" w:cs="Lucida Sans Unicode"/>
    </w:rPr>
  </w:style>
  <w:style w:type="character" w:customStyle="1" w:styleId="WW8Num199z2">
    <w:name w:val="WW8Num199z2"/>
    <w:rsid w:val="00834C0C"/>
    <w:rPr>
      <w:rFonts w:ascii="Wingdings" w:hAnsi="Wingdings"/>
    </w:rPr>
  </w:style>
  <w:style w:type="character" w:customStyle="1" w:styleId="WW8Num202z0">
    <w:name w:val="WW8Num202z0"/>
    <w:rsid w:val="00834C0C"/>
    <w:rPr>
      <w:rFonts w:ascii="Symbol" w:hAnsi="Symbol"/>
    </w:rPr>
  </w:style>
  <w:style w:type="character" w:customStyle="1" w:styleId="WW8Num202z1">
    <w:name w:val="WW8Num202z1"/>
    <w:rsid w:val="00834C0C"/>
    <w:rPr>
      <w:rFonts w:ascii="Courier New" w:hAnsi="Courier New" w:cs="Wingdings"/>
    </w:rPr>
  </w:style>
  <w:style w:type="character" w:customStyle="1" w:styleId="WW8Num202z2">
    <w:name w:val="WW8Num202z2"/>
    <w:rsid w:val="00834C0C"/>
    <w:rPr>
      <w:rFonts w:ascii="Wingdings" w:hAnsi="Wingdings"/>
    </w:rPr>
  </w:style>
  <w:style w:type="character" w:customStyle="1" w:styleId="WW8Num203z0">
    <w:name w:val="WW8Num203z0"/>
    <w:rsid w:val="00834C0C"/>
    <w:rPr>
      <w:rFonts w:ascii="Symbol" w:hAnsi="Symbol"/>
    </w:rPr>
  </w:style>
  <w:style w:type="character" w:customStyle="1" w:styleId="WW8Num204z0">
    <w:name w:val="WW8Num204z0"/>
    <w:rsid w:val="00834C0C"/>
    <w:rPr>
      <w:rFonts w:ascii="Symbol" w:hAnsi="Symbol"/>
    </w:rPr>
  </w:style>
  <w:style w:type="character" w:customStyle="1" w:styleId="WW8Num204z1">
    <w:name w:val="WW8Num204z1"/>
    <w:rsid w:val="00834C0C"/>
    <w:rPr>
      <w:rFonts w:ascii="Courier New" w:hAnsi="Courier New" w:cs="Lucida Sans Unicode"/>
    </w:rPr>
  </w:style>
  <w:style w:type="character" w:customStyle="1" w:styleId="WW8Num204z2">
    <w:name w:val="WW8Num204z2"/>
    <w:rsid w:val="00834C0C"/>
    <w:rPr>
      <w:rFonts w:ascii="Wingdings" w:hAnsi="Wingdings"/>
    </w:rPr>
  </w:style>
  <w:style w:type="character" w:customStyle="1" w:styleId="WW8Num206z0">
    <w:name w:val="WW8Num206z0"/>
    <w:rsid w:val="00834C0C"/>
    <w:rPr>
      <w:rFonts w:ascii="Symbol" w:hAnsi="Symbol"/>
    </w:rPr>
  </w:style>
  <w:style w:type="character" w:customStyle="1" w:styleId="WW8Num206z1">
    <w:name w:val="WW8Num206z1"/>
    <w:rsid w:val="00834C0C"/>
    <w:rPr>
      <w:rFonts w:ascii="Courier New" w:hAnsi="Courier New" w:cs="Lucida Sans Unicode"/>
    </w:rPr>
  </w:style>
  <w:style w:type="character" w:customStyle="1" w:styleId="WW8Num206z2">
    <w:name w:val="WW8Num206z2"/>
    <w:rsid w:val="00834C0C"/>
    <w:rPr>
      <w:rFonts w:ascii="Wingdings" w:hAnsi="Wingdings"/>
    </w:rPr>
  </w:style>
  <w:style w:type="character" w:customStyle="1" w:styleId="WW8Num209z1">
    <w:name w:val="WW8Num209z1"/>
    <w:rsid w:val="00834C0C"/>
    <w:rPr>
      <w:rFonts w:ascii="Courier New" w:hAnsi="Courier New" w:cs="Lucida Sans Unicode"/>
    </w:rPr>
  </w:style>
  <w:style w:type="character" w:customStyle="1" w:styleId="WW8Num209z2">
    <w:name w:val="WW8Num209z2"/>
    <w:rsid w:val="00834C0C"/>
    <w:rPr>
      <w:rFonts w:ascii="Wingdings" w:hAnsi="Wingdings"/>
    </w:rPr>
  </w:style>
  <w:style w:type="character" w:customStyle="1" w:styleId="WW8Num214z0">
    <w:name w:val="WW8Num214z0"/>
    <w:rsid w:val="00834C0C"/>
    <w:rPr>
      <w:b/>
      <w:i w:val="0"/>
    </w:rPr>
  </w:style>
  <w:style w:type="character" w:customStyle="1" w:styleId="WW8Num220z0">
    <w:name w:val="WW8Num220z0"/>
    <w:rsid w:val="00834C0C"/>
    <w:rPr>
      <w:rFonts w:ascii="Symbol" w:hAnsi="Symbol"/>
    </w:rPr>
  </w:style>
  <w:style w:type="character" w:customStyle="1" w:styleId="WW8Num222z1">
    <w:name w:val="WW8Num222z1"/>
    <w:rsid w:val="00834C0C"/>
    <w:rPr>
      <w:rFonts w:ascii="Courier New" w:hAnsi="Courier New" w:cs="Lucida Sans Unicode"/>
    </w:rPr>
  </w:style>
  <w:style w:type="character" w:customStyle="1" w:styleId="WW8Num222z2">
    <w:name w:val="WW8Num222z2"/>
    <w:rsid w:val="00834C0C"/>
    <w:rPr>
      <w:rFonts w:ascii="Wingdings" w:hAnsi="Wingdings"/>
    </w:rPr>
  </w:style>
  <w:style w:type="character" w:customStyle="1" w:styleId="WW8Num225z0">
    <w:name w:val="WW8Num225z0"/>
    <w:rsid w:val="00834C0C"/>
    <w:rPr>
      <w:rFonts w:ascii="Symbol" w:hAnsi="Symbol"/>
    </w:rPr>
  </w:style>
  <w:style w:type="character" w:customStyle="1" w:styleId="WW8Num230z0">
    <w:name w:val="WW8Num230z0"/>
    <w:rsid w:val="00834C0C"/>
    <w:rPr>
      <w:b/>
      <w:i w:val="0"/>
    </w:rPr>
  </w:style>
  <w:style w:type="character" w:customStyle="1" w:styleId="WW8Num231z0">
    <w:name w:val="WW8Num231z0"/>
    <w:rsid w:val="00834C0C"/>
    <w:rPr>
      <w:rFonts w:ascii="Symbol" w:hAnsi="Symbol"/>
    </w:rPr>
  </w:style>
  <w:style w:type="character" w:customStyle="1" w:styleId="WW8Num232z0">
    <w:name w:val="WW8Num232z0"/>
    <w:rsid w:val="00834C0C"/>
    <w:rPr>
      <w:rFonts w:ascii="Symbol" w:hAnsi="Symbol"/>
    </w:rPr>
  </w:style>
  <w:style w:type="character" w:customStyle="1" w:styleId="WW8Num232z1">
    <w:name w:val="WW8Num232z1"/>
    <w:rsid w:val="00834C0C"/>
    <w:rPr>
      <w:rFonts w:ascii="Courier New" w:hAnsi="Courier New" w:cs="Wingdings"/>
    </w:rPr>
  </w:style>
  <w:style w:type="character" w:customStyle="1" w:styleId="WW8Num232z2">
    <w:name w:val="WW8Num232z2"/>
    <w:rsid w:val="00834C0C"/>
    <w:rPr>
      <w:rFonts w:ascii="Wingdings" w:hAnsi="Wingdings"/>
    </w:rPr>
  </w:style>
  <w:style w:type="character" w:customStyle="1" w:styleId="WW8Num234z1">
    <w:name w:val="WW8Num234z1"/>
    <w:rsid w:val="00834C0C"/>
    <w:rPr>
      <w:rFonts w:ascii="Courier New" w:hAnsi="Courier New" w:cs="Lucida Sans Unicode"/>
    </w:rPr>
  </w:style>
  <w:style w:type="character" w:customStyle="1" w:styleId="WW8Num234z2">
    <w:name w:val="WW8Num234z2"/>
    <w:rsid w:val="00834C0C"/>
    <w:rPr>
      <w:rFonts w:ascii="Wingdings" w:hAnsi="Wingdings"/>
    </w:rPr>
  </w:style>
  <w:style w:type="character" w:customStyle="1" w:styleId="WW8Num235z0">
    <w:name w:val="WW8Num235z0"/>
    <w:rsid w:val="00834C0C"/>
    <w:rPr>
      <w:rFonts w:ascii="Symbol" w:hAnsi="Symbol"/>
    </w:rPr>
  </w:style>
  <w:style w:type="character" w:customStyle="1" w:styleId="WW8Num236z2">
    <w:name w:val="WW8Num236z2"/>
    <w:rsid w:val="00834C0C"/>
    <w:rPr>
      <w:rFonts w:ascii="Wingdings" w:hAnsi="Wingdings"/>
    </w:rPr>
  </w:style>
  <w:style w:type="character" w:customStyle="1" w:styleId="WW8Num236z3">
    <w:name w:val="WW8Num236z3"/>
    <w:rsid w:val="00834C0C"/>
    <w:rPr>
      <w:rFonts w:ascii="Symbol" w:hAnsi="Symbol"/>
    </w:rPr>
  </w:style>
  <w:style w:type="character" w:customStyle="1" w:styleId="WW8Num236z4">
    <w:name w:val="WW8Num236z4"/>
    <w:rsid w:val="00834C0C"/>
    <w:rPr>
      <w:rFonts w:ascii="Courier New" w:hAnsi="Courier New" w:cs="Wingdings"/>
    </w:rPr>
  </w:style>
  <w:style w:type="character" w:customStyle="1" w:styleId="WW8Num239z0">
    <w:name w:val="WW8Num239z0"/>
    <w:rsid w:val="00834C0C"/>
    <w:rPr>
      <w:rFonts w:ascii="Symbol" w:hAnsi="Symbol"/>
    </w:rPr>
  </w:style>
  <w:style w:type="character" w:customStyle="1" w:styleId="WW8Num239z1">
    <w:name w:val="WW8Num239z1"/>
    <w:rsid w:val="00834C0C"/>
    <w:rPr>
      <w:rFonts w:ascii="Courier New" w:hAnsi="Courier New" w:cs="Lucida Sans Unicode"/>
    </w:rPr>
  </w:style>
  <w:style w:type="character" w:customStyle="1" w:styleId="WW8Num239z2">
    <w:name w:val="WW8Num239z2"/>
    <w:rsid w:val="00834C0C"/>
    <w:rPr>
      <w:rFonts w:ascii="Wingdings" w:hAnsi="Wingdings"/>
    </w:rPr>
  </w:style>
  <w:style w:type="character" w:customStyle="1" w:styleId="WW8Num240z1">
    <w:name w:val="WW8Num240z1"/>
    <w:rsid w:val="00834C0C"/>
    <w:rPr>
      <w:rFonts w:ascii="Courier New" w:hAnsi="Courier New" w:cs="Lucida Sans Unicode"/>
    </w:rPr>
  </w:style>
  <w:style w:type="character" w:customStyle="1" w:styleId="WW8Num240z2">
    <w:name w:val="WW8Num240z2"/>
    <w:rsid w:val="00834C0C"/>
    <w:rPr>
      <w:rFonts w:ascii="Wingdings" w:hAnsi="Wingdings"/>
    </w:rPr>
  </w:style>
  <w:style w:type="character" w:customStyle="1" w:styleId="WW8Num248z0">
    <w:name w:val="WW8Num248z0"/>
    <w:rsid w:val="00834C0C"/>
    <w:rPr>
      <w:rFonts w:ascii="Symbol" w:hAnsi="Symbol"/>
    </w:rPr>
  </w:style>
  <w:style w:type="character" w:customStyle="1" w:styleId="WW8Num250z0">
    <w:name w:val="WW8Num250z0"/>
    <w:rsid w:val="00834C0C"/>
    <w:rPr>
      <w:rFonts w:ascii="Symbol" w:hAnsi="Symbol"/>
    </w:rPr>
  </w:style>
  <w:style w:type="character" w:customStyle="1" w:styleId="WW8Num251z0">
    <w:name w:val="WW8Num251z0"/>
    <w:rsid w:val="00834C0C"/>
    <w:rPr>
      <w:rFonts w:ascii="Symbol" w:hAnsi="Symbol"/>
    </w:rPr>
  </w:style>
  <w:style w:type="character" w:customStyle="1" w:styleId="WW8Num252z0">
    <w:name w:val="WW8Num252z0"/>
    <w:rsid w:val="00834C0C"/>
    <w:rPr>
      <w:rFonts w:ascii="Symbol" w:hAnsi="Symbol"/>
    </w:rPr>
  </w:style>
  <w:style w:type="character" w:customStyle="1" w:styleId="WW8Num254z0">
    <w:name w:val="WW8Num254z0"/>
    <w:rsid w:val="00834C0C"/>
    <w:rPr>
      <w:rFonts w:ascii="Times New Roman" w:hAnsi="Times New Roman"/>
    </w:rPr>
  </w:style>
  <w:style w:type="character" w:customStyle="1" w:styleId="WW8Num255z0">
    <w:name w:val="WW8Num255z0"/>
    <w:rsid w:val="00834C0C"/>
    <w:rPr>
      <w:rFonts w:ascii="Symbol" w:hAnsi="Symbol"/>
    </w:rPr>
  </w:style>
  <w:style w:type="character" w:customStyle="1" w:styleId="WW8Num256z0">
    <w:name w:val="WW8Num256z0"/>
    <w:rsid w:val="00834C0C"/>
    <w:rPr>
      <w:rFonts w:ascii="Symbol" w:hAnsi="Symbol"/>
    </w:rPr>
  </w:style>
  <w:style w:type="character" w:customStyle="1" w:styleId="WW8Num262z0">
    <w:name w:val="WW8Num262z0"/>
    <w:rsid w:val="00834C0C"/>
    <w:rPr>
      <w:rFonts w:ascii="Symbol" w:hAnsi="Symbol"/>
    </w:rPr>
  </w:style>
  <w:style w:type="character" w:customStyle="1" w:styleId="WW8Num263z0">
    <w:name w:val="WW8Num263z0"/>
    <w:rsid w:val="00834C0C"/>
    <w:rPr>
      <w:rFonts w:ascii="Symbol" w:hAnsi="Symbol"/>
    </w:rPr>
  </w:style>
  <w:style w:type="character" w:customStyle="1" w:styleId="WW8Num263z1">
    <w:name w:val="WW8Num263z1"/>
    <w:rsid w:val="00834C0C"/>
    <w:rPr>
      <w:rFonts w:ascii="Courier New" w:hAnsi="Courier New" w:cs="Lucida Sans Unicode"/>
    </w:rPr>
  </w:style>
  <w:style w:type="character" w:customStyle="1" w:styleId="WW8Num263z2">
    <w:name w:val="WW8Num263z2"/>
    <w:rsid w:val="00834C0C"/>
    <w:rPr>
      <w:rFonts w:ascii="Wingdings" w:hAnsi="Wingdings"/>
    </w:rPr>
  </w:style>
  <w:style w:type="character" w:customStyle="1" w:styleId="WW8Num264z0">
    <w:name w:val="WW8Num264z0"/>
    <w:rsid w:val="00834C0C"/>
    <w:rPr>
      <w:rFonts w:ascii="Symbol" w:hAnsi="Symbol"/>
    </w:rPr>
  </w:style>
  <w:style w:type="character" w:customStyle="1" w:styleId="WW8Num266z0">
    <w:name w:val="WW8Num266z0"/>
    <w:rsid w:val="00834C0C"/>
    <w:rPr>
      <w:rFonts w:ascii="Symbol" w:hAnsi="Symbol"/>
    </w:rPr>
  </w:style>
  <w:style w:type="character" w:customStyle="1" w:styleId="WW8Num266z1">
    <w:name w:val="WW8Num266z1"/>
    <w:rsid w:val="00834C0C"/>
    <w:rPr>
      <w:rFonts w:ascii="Courier New" w:hAnsi="Courier New" w:cs="Lucida Sans Unicode"/>
    </w:rPr>
  </w:style>
  <w:style w:type="character" w:customStyle="1" w:styleId="WW8Num266z2">
    <w:name w:val="WW8Num266z2"/>
    <w:rsid w:val="00834C0C"/>
    <w:rPr>
      <w:rFonts w:ascii="Wingdings" w:hAnsi="Wingdings"/>
    </w:rPr>
  </w:style>
  <w:style w:type="character" w:customStyle="1" w:styleId="WW8Num268z0">
    <w:name w:val="WW8Num268z0"/>
    <w:rsid w:val="00834C0C"/>
    <w:rPr>
      <w:rFonts w:ascii="Symbol" w:hAnsi="Symbol"/>
    </w:rPr>
  </w:style>
  <w:style w:type="character" w:customStyle="1" w:styleId="WW8Num269z0">
    <w:name w:val="WW8Num269z0"/>
    <w:rsid w:val="00834C0C"/>
    <w:rPr>
      <w:rFonts w:ascii="Wingdings" w:hAnsi="Wingdings"/>
    </w:rPr>
  </w:style>
  <w:style w:type="character" w:customStyle="1" w:styleId="WW8Num269z1">
    <w:name w:val="WW8Num269z1"/>
    <w:rsid w:val="00834C0C"/>
    <w:rPr>
      <w:rFonts w:ascii="Courier New" w:hAnsi="Courier New" w:cs="Lucida Sans Unicode"/>
    </w:rPr>
  </w:style>
  <w:style w:type="character" w:customStyle="1" w:styleId="WW8Num269z3">
    <w:name w:val="WW8Num269z3"/>
    <w:rsid w:val="00834C0C"/>
    <w:rPr>
      <w:rFonts w:ascii="Symbol" w:hAnsi="Symbol"/>
    </w:rPr>
  </w:style>
  <w:style w:type="character" w:customStyle="1" w:styleId="WW8Num270z0">
    <w:name w:val="WW8Num270z0"/>
    <w:rsid w:val="00834C0C"/>
    <w:rPr>
      <w:rFonts w:ascii="Symbol" w:hAnsi="Symbol"/>
    </w:rPr>
  </w:style>
  <w:style w:type="character" w:customStyle="1" w:styleId="WW8Num272z0">
    <w:name w:val="WW8Num272z0"/>
    <w:rsid w:val="00834C0C"/>
    <w:rPr>
      <w:rFonts w:ascii="Symbol" w:hAnsi="Symbol"/>
    </w:rPr>
  </w:style>
  <w:style w:type="character" w:customStyle="1" w:styleId="WW8Num274z0">
    <w:name w:val="WW8Num274z0"/>
    <w:rsid w:val="00834C0C"/>
    <w:rPr>
      <w:rFonts w:ascii="Symbol" w:hAnsi="Symbol"/>
    </w:rPr>
  </w:style>
  <w:style w:type="character" w:customStyle="1" w:styleId="WW8Num277z0">
    <w:name w:val="WW8Num277z0"/>
    <w:rsid w:val="00834C0C"/>
    <w:rPr>
      <w:rFonts w:ascii="Symbol" w:hAnsi="Symbol"/>
    </w:rPr>
  </w:style>
  <w:style w:type="character" w:customStyle="1" w:styleId="WW8Num278z0">
    <w:name w:val="WW8Num278z0"/>
    <w:rsid w:val="00834C0C"/>
    <w:rPr>
      <w:rFonts w:ascii="Symbol" w:hAnsi="Symbol"/>
    </w:rPr>
  </w:style>
  <w:style w:type="character" w:customStyle="1" w:styleId="WW8Num279z0">
    <w:name w:val="WW8Num279z0"/>
    <w:rsid w:val="00834C0C"/>
    <w:rPr>
      <w:rFonts w:ascii="Symbol" w:hAnsi="Symbol"/>
    </w:rPr>
  </w:style>
  <w:style w:type="character" w:customStyle="1" w:styleId="WW8Num279z1">
    <w:name w:val="WW8Num279z1"/>
    <w:rsid w:val="00834C0C"/>
    <w:rPr>
      <w:rFonts w:ascii="Courier New" w:hAnsi="Courier New" w:cs="Lucida Sans Unicode"/>
    </w:rPr>
  </w:style>
  <w:style w:type="character" w:customStyle="1" w:styleId="WW8Num279z2">
    <w:name w:val="WW8Num279z2"/>
    <w:rsid w:val="00834C0C"/>
    <w:rPr>
      <w:rFonts w:ascii="Wingdings" w:hAnsi="Wingdings"/>
    </w:rPr>
  </w:style>
  <w:style w:type="character" w:customStyle="1" w:styleId="WW8Num280z0">
    <w:name w:val="WW8Num280z0"/>
    <w:rsid w:val="00834C0C"/>
    <w:rPr>
      <w:rFonts w:ascii="Symbol" w:hAnsi="Symbol"/>
    </w:rPr>
  </w:style>
  <w:style w:type="character" w:customStyle="1" w:styleId="WW8Num282z0">
    <w:name w:val="WW8Num282z0"/>
    <w:rsid w:val="00834C0C"/>
    <w:rPr>
      <w:rFonts w:ascii="Symbol" w:hAnsi="Symbol"/>
    </w:rPr>
  </w:style>
  <w:style w:type="character" w:customStyle="1" w:styleId="WW8Num283z0">
    <w:name w:val="WW8Num283z0"/>
    <w:rsid w:val="00834C0C"/>
    <w:rPr>
      <w:rFonts w:ascii="Symbol" w:hAnsi="Symbol"/>
    </w:rPr>
  </w:style>
  <w:style w:type="character" w:customStyle="1" w:styleId="WW8Num287z0">
    <w:name w:val="WW8Num287z0"/>
    <w:rsid w:val="00834C0C"/>
    <w:rPr>
      <w:b/>
      <w:i w:val="0"/>
    </w:rPr>
  </w:style>
  <w:style w:type="character" w:customStyle="1" w:styleId="WW8Num288z0">
    <w:name w:val="WW8Num288z0"/>
    <w:rsid w:val="00834C0C"/>
    <w:rPr>
      <w:b/>
      <w:i w:val="0"/>
    </w:rPr>
  </w:style>
  <w:style w:type="character" w:customStyle="1" w:styleId="WW8Num290z0">
    <w:name w:val="WW8Num290z0"/>
    <w:rsid w:val="00834C0C"/>
    <w:rPr>
      <w:rFonts w:ascii="Symbol" w:hAnsi="Symbol"/>
    </w:rPr>
  </w:style>
  <w:style w:type="character" w:customStyle="1" w:styleId="WW8Num291z0">
    <w:name w:val="WW8Num291z0"/>
    <w:rsid w:val="00834C0C"/>
    <w:rPr>
      <w:rFonts w:ascii="Symbol" w:hAnsi="Symbol"/>
    </w:rPr>
  </w:style>
  <w:style w:type="character" w:customStyle="1" w:styleId="WW8Num291z1">
    <w:name w:val="WW8Num291z1"/>
    <w:rsid w:val="00834C0C"/>
    <w:rPr>
      <w:rFonts w:ascii="Courier New" w:hAnsi="Courier New" w:cs="Lucida Sans Unicode"/>
    </w:rPr>
  </w:style>
  <w:style w:type="character" w:customStyle="1" w:styleId="WW8Num291z2">
    <w:name w:val="WW8Num291z2"/>
    <w:rsid w:val="00834C0C"/>
    <w:rPr>
      <w:rFonts w:ascii="Wingdings" w:hAnsi="Wingdings"/>
    </w:rPr>
  </w:style>
  <w:style w:type="character" w:customStyle="1" w:styleId="WW8Num292z0">
    <w:name w:val="WW8Num292z0"/>
    <w:rsid w:val="00834C0C"/>
    <w:rPr>
      <w:rFonts w:ascii="Symbol" w:hAnsi="Symbol"/>
    </w:rPr>
  </w:style>
  <w:style w:type="character" w:customStyle="1" w:styleId="WW8Num293z0">
    <w:name w:val="WW8Num293z0"/>
    <w:rsid w:val="00834C0C"/>
    <w:rPr>
      <w:rFonts w:ascii="Symbol" w:hAnsi="Symbol"/>
    </w:rPr>
  </w:style>
  <w:style w:type="character" w:customStyle="1" w:styleId="WW8Num295z0">
    <w:name w:val="WW8Num295z0"/>
    <w:rsid w:val="00834C0C"/>
    <w:rPr>
      <w:b/>
      <w:i w:val="0"/>
    </w:rPr>
  </w:style>
  <w:style w:type="character" w:customStyle="1" w:styleId="WW8Num297z0">
    <w:name w:val="WW8Num297z0"/>
    <w:rsid w:val="00834C0C"/>
    <w:rPr>
      <w:rFonts w:ascii="Symbol" w:hAnsi="Symbol"/>
    </w:rPr>
  </w:style>
  <w:style w:type="character" w:customStyle="1" w:styleId="WW8Num301z0">
    <w:name w:val="WW8Num301z0"/>
    <w:rsid w:val="00834C0C"/>
    <w:rPr>
      <w:rFonts w:ascii="Symbol" w:hAnsi="Symbol"/>
    </w:rPr>
  </w:style>
  <w:style w:type="character" w:customStyle="1" w:styleId="WW8Num301z1">
    <w:name w:val="WW8Num301z1"/>
    <w:rsid w:val="00834C0C"/>
    <w:rPr>
      <w:rFonts w:ascii="Courier New" w:hAnsi="Courier New" w:cs="Lucida Sans Unicode"/>
    </w:rPr>
  </w:style>
  <w:style w:type="character" w:customStyle="1" w:styleId="WW8Num301z2">
    <w:name w:val="WW8Num301z2"/>
    <w:rsid w:val="00834C0C"/>
    <w:rPr>
      <w:rFonts w:ascii="Wingdings" w:hAnsi="Wingdings"/>
    </w:rPr>
  </w:style>
  <w:style w:type="character" w:customStyle="1" w:styleId="WW8Num302z0">
    <w:name w:val="WW8Num302z0"/>
    <w:rsid w:val="00834C0C"/>
    <w:rPr>
      <w:rFonts w:ascii="Symbol" w:hAnsi="Symbol"/>
    </w:rPr>
  </w:style>
  <w:style w:type="character" w:customStyle="1" w:styleId="WW8Num304z0">
    <w:name w:val="WW8Num304z0"/>
    <w:rsid w:val="00834C0C"/>
    <w:rPr>
      <w:rFonts w:ascii="Symbol" w:hAnsi="Symbol"/>
    </w:rPr>
  </w:style>
  <w:style w:type="character" w:customStyle="1" w:styleId="WW8Num307z0">
    <w:name w:val="WW8Num307z0"/>
    <w:rsid w:val="00834C0C"/>
    <w:rPr>
      <w:rFonts w:ascii="Symbol" w:hAnsi="Symbol"/>
    </w:rPr>
  </w:style>
  <w:style w:type="character" w:customStyle="1" w:styleId="WW8Num308z0">
    <w:name w:val="WW8Num308z0"/>
    <w:rsid w:val="00834C0C"/>
    <w:rPr>
      <w:rFonts w:ascii="Symbol" w:hAnsi="Symbol"/>
    </w:rPr>
  </w:style>
  <w:style w:type="character" w:customStyle="1" w:styleId="WW8Num312z0">
    <w:name w:val="WW8Num312z0"/>
    <w:rsid w:val="00834C0C"/>
    <w:rPr>
      <w:rFonts w:ascii="Symbol" w:hAnsi="Symbol"/>
    </w:rPr>
  </w:style>
  <w:style w:type="character" w:customStyle="1" w:styleId="WW8Num313z0">
    <w:name w:val="WW8Num313z0"/>
    <w:rsid w:val="00834C0C"/>
    <w:rPr>
      <w:rFonts w:ascii="Symbol" w:hAnsi="Symbol"/>
    </w:rPr>
  </w:style>
  <w:style w:type="character" w:customStyle="1" w:styleId="WW8Num314z0">
    <w:name w:val="WW8Num314z0"/>
    <w:rsid w:val="00834C0C"/>
    <w:rPr>
      <w:rFonts w:ascii="Symbol" w:hAnsi="Symbol"/>
    </w:rPr>
  </w:style>
  <w:style w:type="character" w:customStyle="1" w:styleId="WW8Num315z0">
    <w:name w:val="WW8Num315z0"/>
    <w:rsid w:val="00834C0C"/>
    <w:rPr>
      <w:rFonts w:ascii="Symbol" w:hAnsi="Symbol"/>
    </w:rPr>
  </w:style>
  <w:style w:type="character" w:customStyle="1" w:styleId="WW8Num318z0">
    <w:name w:val="WW8Num318z0"/>
    <w:rsid w:val="00834C0C"/>
    <w:rPr>
      <w:rFonts w:ascii="Symbol" w:hAnsi="Symbol"/>
    </w:rPr>
  </w:style>
  <w:style w:type="character" w:customStyle="1" w:styleId="WW8Num320z0">
    <w:name w:val="WW8Num320z0"/>
    <w:rsid w:val="00834C0C"/>
    <w:rPr>
      <w:rFonts w:ascii="Symbol" w:hAnsi="Symbol"/>
    </w:rPr>
  </w:style>
  <w:style w:type="character" w:customStyle="1" w:styleId="WW8Num322z0">
    <w:name w:val="WW8Num322z0"/>
    <w:rsid w:val="00834C0C"/>
    <w:rPr>
      <w:rFonts w:ascii="Symbol" w:hAnsi="Symbol"/>
    </w:rPr>
  </w:style>
  <w:style w:type="character" w:customStyle="1" w:styleId="WW8Num323z0">
    <w:name w:val="WW8Num323z0"/>
    <w:rsid w:val="00834C0C"/>
    <w:rPr>
      <w:rFonts w:ascii="Symbol" w:hAnsi="Symbol"/>
    </w:rPr>
  </w:style>
  <w:style w:type="character" w:customStyle="1" w:styleId="WW8Num324z0">
    <w:name w:val="WW8Num324z0"/>
    <w:rsid w:val="00834C0C"/>
    <w:rPr>
      <w:rFonts w:ascii="Symbol" w:hAnsi="Symbol"/>
    </w:rPr>
  </w:style>
  <w:style w:type="character" w:customStyle="1" w:styleId="WW8Num324z1">
    <w:name w:val="WW8Num324z1"/>
    <w:rsid w:val="00834C0C"/>
    <w:rPr>
      <w:rFonts w:ascii="Courier New" w:hAnsi="Courier New" w:cs="Lucida Sans Unicode"/>
    </w:rPr>
  </w:style>
  <w:style w:type="character" w:customStyle="1" w:styleId="WW8Num324z2">
    <w:name w:val="WW8Num324z2"/>
    <w:rsid w:val="00834C0C"/>
    <w:rPr>
      <w:rFonts w:ascii="Wingdings" w:hAnsi="Wingdings"/>
    </w:rPr>
  </w:style>
  <w:style w:type="character" w:customStyle="1" w:styleId="WW8Num325z0">
    <w:name w:val="WW8Num325z0"/>
    <w:rsid w:val="00834C0C"/>
    <w:rPr>
      <w:rFonts w:ascii="Symbol" w:hAnsi="Symbol"/>
    </w:rPr>
  </w:style>
  <w:style w:type="character" w:customStyle="1" w:styleId="WW8Num328z0">
    <w:name w:val="WW8Num328z0"/>
    <w:rsid w:val="00834C0C"/>
    <w:rPr>
      <w:rFonts w:ascii="Symbol" w:hAnsi="Symbol"/>
    </w:rPr>
  </w:style>
  <w:style w:type="character" w:customStyle="1" w:styleId="WW8Num328z1">
    <w:name w:val="WW8Num328z1"/>
    <w:rsid w:val="00834C0C"/>
    <w:rPr>
      <w:rFonts w:ascii="Courier New" w:hAnsi="Courier New" w:cs="Lucida Sans Unicode"/>
    </w:rPr>
  </w:style>
  <w:style w:type="character" w:customStyle="1" w:styleId="WW8Num328z2">
    <w:name w:val="WW8Num328z2"/>
    <w:rsid w:val="00834C0C"/>
    <w:rPr>
      <w:rFonts w:ascii="Wingdings" w:hAnsi="Wingdings"/>
    </w:rPr>
  </w:style>
  <w:style w:type="character" w:customStyle="1" w:styleId="WW8Num330z0">
    <w:name w:val="WW8Num330z0"/>
    <w:rsid w:val="00834C0C"/>
    <w:rPr>
      <w:rFonts w:ascii="Symbol" w:hAnsi="Symbol"/>
    </w:rPr>
  </w:style>
  <w:style w:type="character" w:customStyle="1" w:styleId="WW8Num331z0">
    <w:name w:val="WW8Num331z0"/>
    <w:rsid w:val="00834C0C"/>
    <w:rPr>
      <w:rFonts w:ascii="Symbol" w:hAnsi="Symbol"/>
    </w:rPr>
  </w:style>
  <w:style w:type="character" w:customStyle="1" w:styleId="WW8Num332z0">
    <w:name w:val="WW8Num332z0"/>
    <w:rsid w:val="00834C0C"/>
    <w:rPr>
      <w:rFonts w:ascii="Symbol" w:hAnsi="Symbol"/>
    </w:rPr>
  </w:style>
  <w:style w:type="character" w:customStyle="1" w:styleId="WW8Num335z0">
    <w:name w:val="WW8Num335z0"/>
    <w:rsid w:val="00834C0C"/>
    <w:rPr>
      <w:rFonts w:ascii="Symbol" w:hAnsi="Symbol"/>
    </w:rPr>
  </w:style>
  <w:style w:type="character" w:customStyle="1" w:styleId="WW8Num339z0">
    <w:name w:val="WW8Num339z0"/>
    <w:rsid w:val="00834C0C"/>
    <w:rPr>
      <w:rFonts w:ascii="Symbol" w:hAnsi="Symbol"/>
    </w:rPr>
  </w:style>
  <w:style w:type="character" w:customStyle="1" w:styleId="WW8Num340z0">
    <w:name w:val="WW8Num340z0"/>
    <w:rsid w:val="00834C0C"/>
    <w:rPr>
      <w:rFonts w:ascii="Symbol" w:hAnsi="Symbol"/>
    </w:rPr>
  </w:style>
  <w:style w:type="character" w:customStyle="1" w:styleId="WW8Num340z1">
    <w:name w:val="WW8Num340z1"/>
    <w:rsid w:val="00834C0C"/>
    <w:rPr>
      <w:rFonts w:ascii="Courier New" w:hAnsi="Courier New" w:cs="Lucida Sans Unicode"/>
    </w:rPr>
  </w:style>
  <w:style w:type="character" w:customStyle="1" w:styleId="WW8Num340z2">
    <w:name w:val="WW8Num340z2"/>
    <w:rsid w:val="00834C0C"/>
    <w:rPr>
      <w:rFonts w:ascii="Wingdings" w:hAnsi="Wingdings"/>
    </w:rPr>
  </w:style>
  <w:style w:type="character" w:customStyle="1" w:styleId="WW8Num342z0">
    <w:name w:val="WW8Num342z0"/>
    <w:rsid w:val="00834C0C"/>
    <w:rPr>
      <w:rFonts w:ascii="Symbol" w:hAnsi="Symbol"/>
    </w:rPr>
  </w:style>
  <w:style w:type="character" w:customStyle="1" w:styleId="WW8Num346z0">
    <w:name w:val="WW8Num346z0"/>
    <w:rsid w:val="00834C0C"/>
    <w:rPr>
      <w:rFonts w:ascii="Symbol" w:hAnsi="Symbol"/>
    </w:rPr>
  </w:style>
  <w:style w:type="character" w:customStyle="1" w:styleId="WW8Num346z1">
    <w:name w:val="WW8Num346z1"/>
    <w:rsid w:val="00834C0C"/>
    <w:rPr>
      <w:rFonts w:ascii="Courier New" w:hAnsi="Courier New" w:cs="Wingdings"/>
    </w:rPr>
  </w:style>
  <w:style w:type="character" w:customStyle="1" w:styleId="WW8Num346z2">
    <w:name w:val="WW8Num346z2"/>
    <w:rsid w:val="00834C0C"/>
    <w:rPr>
      <w:rFonts w:ascii="Wingdings" w:hAnsi="Wingdings"/>
    </w:rPr>
  </w:style>
  <w:style w:type="character" w:customStyle="1" w:styleId="WW8Num349z0">
    <w:name w:val="WW8Num349z0"/>
    <w:rsid w:val="00834C0C"/>
    <w:rPr>
      <w:rFonts w:ascii="Symbol" w:hAnsi="Symbol"/>
    </w:rPr>
  </w:style>
  <w:style w:type="character" w:customStyle="1" w:styleId="WW8Num350z0">
    <w:name w:val="WW8Num350z0"/>
    <w:rsid w:val="00834C0C"/>
    <w:rPr>
      <w:b/>
      <w:i w:val="0"/>
    </w:rPr>
  </w:style>
  <w:style w:type="character" w:customStyle="1" w:styleId="WW8Num351z0">
    <w:name w:val="WW8Num351z0"/>
    <w:rsid w:val="00834C0C"/>
    <w:rPr>
      <w:rFonts w:ascii="Symbol" w:hAnsi="Symbol"/>
    </w:rPr>
  </w:style>
  <w:style w:type="character" w:customStyle="1" w:styleId="WW8Num351z1">
    <w:name w:val="WW8Num351z1"/>
    <w:rsid w:val="00834C0C"/>
    <w:rPr>
      <w:rFonts w:ascii="Courier New" w:hAnsi="Courier New" w:cs="Lucida Sans Unicode"/>
    </w:rPr>
  </w:style>
  <w:style w:type="character" w:customStyle="1" w:styleId="WW8Num351z2">
    <w:name w:val="WW8Num351z2"/>
    <w:rsid w:val="00834C0C"/>
    <w:rPr>
      <w:rFonts w:ascii="Wingdings" w:hAnsi="Wingdings"/>
    </w:rPr>
  </w:style>
  <w:style w:type="character" w:customStyle="1" w:styleId="WW8Num352z0">
    <w:name w:val="WW8Num352z0"/>
    <w:rsid w:val="00834C0C"/>
    <w:rPr>
      <w:rFonts w:ascii="Symbol" w:hAnsi="Symbol"/>
    </w:rPr>
  </w:style>
  <w:style w:type="character" w:customStyle="1" w:styleId="WW8Num354z0">
    <w:name w:val="WW8Num354z0"/>
    <w:rsid w:val="00834C0C"/>
    <w:rPr>
      <w:rFonts w:ascii="Symbol" w:hAnsi="Symbol"/>
    </w:rPr>
  </w:style>
  <w:style w:type="character" w:customStyle="1" w:styleId="WW8Num355z0">
    <w:name w:val="WW8Num355z0"/>
    <w:rsid w:val="00834C0C"/>
    <w:rPr>
      <w:rFonts w:ascii="Symbol" w:hAnsi="Symbol"/>
    </w:rPr>
  </w:style>
  <w:style w:type="character" w:customStyle="1" w:styleId="WW8Num356z0">
    <w:name w:val="WW8Num356z0"/>
    <w:rsid w:val="00834C0C"/>
    <w:rPr>
      <w:rFonts w:ascii="Symbol" w:hAnsi="Symbol"/>
    </w:rPr>
  </w:style>
  <w:style w:type="character" w:customStyle="1" w:styleId="WW8Num358z0">
    <w:name w:val="WW8Num358z0"/>
    <w:rsid w:val="00834C0C"/>
    <w:rPr>
      <w:rFonts w:ascii="Symbol" w:hAnsi="Symbol"/>
    </w:rPr>
  </w:style>
  <w:style w:type="character" w:customStyle="1" w:styleId="WW-Absatz-Standardschriftart11111">
    <w:name w:val="WW-Absatz-Standardschriftart11111"/>
    <w:rsid w:val="00834C0C"/>
  </w:style>
  <w:style w:type="character" w:customStyle="1" w:styleId="Hiperlink">
    <w:name w:val="Hiperlink"/>
    <w:rsid w:val="00834C0C"/>
    <w:rPr>
      <w:color w:val="0000FF"/>
      <w:u w:val="single"/>
    </w:rPr>
  </w:style>
  <w:style w:type="paragraph" w:customStyle="1" w:styleId="WW-Padro1">
    <w:name w:val="WW-Padrão1"/>
    <w:rsid w:val="00834C0C"/>
    <w:pPr>
      <w:suppressAutoHyphens/>
    </w:pPr>
    <w:rPr>
      <w:sz w:val="24"/>
    </w:rPr>
  </w:style>
  <w:style w:type="paragraph" w:customStyle="1" w:styleId="WW-Recuodocorpodotexto1">
    <w:name w:val="WW-Recuo do corpo do texto1"/>
    <w:basedOn w:val="WW-Padro1"/>
    <w:rsid w:val="00834C0C"/>
    <w:pPr>
      <w:tabs>
        <w:tab w:val="left" w:pos="540"/>
        <w:tab w:val="left" w:pos="1134"/>
        <w:tab w:val="left" w:pos="1701"/>
        <w:tab w:val="left" w:pos="2268"/>
      </w:tabs>
      <w:ind w:left="3402" w:hanging="3402"/>
    </w:pPr>
    <w:rPr>
      <w:rFonts w:ascii="Arial" w:hAnsi="Arial"/>
      <w:sz w:val="22"/>
    </w:rPr>
  </w:style>
  <w:style w:type="paragraph" w:styleId="NormalWeb">
    <w:name w:val="Normal (Web)"/>
    <w:basedOn w:val="Normal"/>
    <w:uiPriority w:val="99"/>
    <w:rsid w:val="00834C0C"/>
    <w:pPr>
      <w:tabs>
        <w:tab w:val="left" w:pos="567"/>
      </w:tabs>
      <w:suppressAutoHyphens/>
      <w:spacing w:before="100" w:after="119"/>
    </w:pPr>
    <w:rPr>
      <w:sz w:val="24"/>
    </w:rPr>
  </w:style>
  <w:style w:type="paragraph" w:styleId="Textoembloco">
    <w:name w:val="Block Text"/>
    <w:basedOn w:val="Normal"/>
    <w:rsid w:val="00834C0C"/>
    <w:pPr>
      <w:tabs>
        <w:tab w:val="left" w:pos="567"/>
        <w:tab w:val="left" w:pos="993"/>
      </w:tabs>
      <w:suppressAutoHyphens/>
      <w:ind w:left="567" w:right="566"/>
      <w:jc w:val="both"/>
    </w:pPr>
    <w:rPr>
      <w:rFonts w:ascii="Arial" w:hAnsi="Arial"/>
    </w:rPr>
  </w:style>
  <w:style w:type="paragraph" w:customStyle="1" w:styleId="Recuodecorpodetexto31">
    <w:name w:val="Recuo de corpo de texto 31"/>
    <w:basedOn w:val="Normal"/>
    <w:rsid w:val="00834C0C"/>
    <w:pPr>
      <w:widowControl w:val="0"/>
      <w:tabs>
        <w:tab w:val="left" w:pos="567"/>
      </w:tabs>
      <w:suppressAutoHyphens/>
      <w:ind w:firstLine="720"/>
      <w:jc w:val="both"/>
    </w:pPr>
    <w:rPr>
      <w:sz w:val="24"/>
    </w:rPr>
  </w:style>
  <w:style w:type="paragraph" w:customStyle="1" w:styleId="Contedo10">
    <w:name w:val="Conteúdo 10"/>
    <w:basedOn w:val="ndice"/>
    <w:rsid w:val="00834C0C"/>
    <w:pPr>
      <w:tabs>
        <w:tab w:val="left" w:pos="567"/>
        <w:tab w:val="right" w:leader="dot" w:pos="9637"/>
      </w:tabs>
      <w:ind w:left="2547"/>
    </w:pPr>
  </w:style>
  <w:style w:type="paragraph" w:customStyle="1" w:styleId="Contedodoquadro">
    <w:name w:val="Conteúdo do quadro"/>
    <w:basedOn w:val="Corpodetexto"/>
    <w:rsid w:val="00834C0C"/>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9300"/>
      </w:tabs>
      <w:autoSpaceDE w:val="0"/>
    </w:pPr>
    <w:rPr>
      <w:rFonts w:ascii="Arial" w:eastAsia="Arial" w:hAnsi="Arial"/>
      <w:color w:val="008000"/>
      <w:sz w:val="22"/>
    </w:rPr>
  </w:style>
  <w:style w:type="paragraph" w:customStyle="1" w:styleId="Corpoalfabeto">
    <w:name w:val="Corpo alfabeto"/>
    <w:basedOn w:val="t3ftulon3fvel2regular0"/>
    <w:rsid w:val="00834C0C"/>
  </w:style>
  <w:style w:type="paragraph" w:customStyle="1" w:styleId="WW-Recuodeslocado">
    <w:name w:val="WW-Recuo deslocado"/>
    <w:basedOn w:val="Corpodetexto"/>
    <w:rsid w:val="00834C0C"/>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suppressAutoHyphens w:val="0"/>
      <w:spacing w:after="120"/>
      <w:ind w:left="567" w:hanging="283"/>
      <w:jc w:val="left"/>
    </w:pPr>
    <w:rPr>
      <w:snapToGrid w:val="0"/>
      <w:color w:val="auto"/>
    </w:rPr>
  </w:style>
  <w:style w:type="character" w:customStyle="1" w:styleId="WW8Num245z0">
    <w:name w:val="WW8Num245z0"/>
    <w:rsid w:val="00834C0C"/>
    <w:rPr>
      <w:rFonts w:ascii="Symbol" w:hAnsi="Symbol"/>
    </w:rPr>
  </w:style>
  <w:style w:type="character" w:customStyle="1" w:styleId="WW8Num247z0">
    <w:name w:val="WW8Num247z0"/>
    <w:rsid w:val="00834C0C"/>
    <w:rPr>
      <w:rFonts w:ascii="Symbol" w:hAnsi="Symbol"/>
    </w:rPr>
  </w:style>
  <w:style w:type="character" w:customStyle="1" w:styleId="WW-Refdecomentrio">
    <w:name w:val="WW-Ref. de comentário"/>
    <w:rsid w:val="00834C0C"/>
    <w:rPr>
      <w:sz w:val="16"/>
    </w:rPr>
  </w:style>
  <w:style w:type="paragraph" w:styleId="Remissivo1">
    <w:name w:val="index 1"/>
    <w:basedOn w:val="Normal"/>
    <w:next w:val="Normal"/>
    <w:uiPriority w:val="99"/>
    <w:semiHidden/>
    <w:rsid w:val="00421C0A"/>
    <w:pPr>
      <w:ind w:left="200" w:hanging="200"/>
    </w:pPr>
    <w:rPr>
      <w:rFonts w:ascii="Arial" w:hAnsi="Arial"/>
      <w:sz w:val="24"/>
      <w:szCs w:val="18"/>
    </w:rPr>
  </w:style>
  <w:style w:type="paragraph" w:customStyle="1" w:styleId="WW-Textodecomentrio">
    <w:name w:val="WW-Texto de comentário"/>
    <w:basedOn w:val="Normal"/>
    <w:rsid w:val="00834C0C"/>
    <w:pPr>
      <w:tabs>
        <w:tab w:val="left" w:pos="567"/>
      </w:tabs>
      <w:suppressAutoHyphens/>
      <w:jc w:val="both"/>
    </w:pPr>
    <w:rPr>
      <w:rFonts w:ascii="Arial" w:hAnsi="Arial"/>
      <w:lang w:eastAsia="ar-SA"/>
    </w:rPr>
  </w:style>
  <w:style w:type="paragraph" w:customStyle="1" w:styleId="Sumrio10">
    <w:name w:val="Sumário 10"/>
    <w:basedOn w:val="ndice"/>
    <w:rsid w:val="00834C0C"/>
    <w:pPr>
      <w:tabs>
        <w:tab w:val="left" w:pos="567"/>
        <w:tab w:val="right" w:leader="dot" w:pos="9637"/>
      </w:tabs>
      <w:ind w:left="2547"/>
    </w:pPr>
    <w:rPr>
      <w:lang w:eastAsia="ar-SA"/>
    </w:rPr>
  </w:style>
  <w:style w:type="paragraph" w:customStyle="1" w:styleId="Contedodetabela">
    <w:name w:val="Conteúdo de tabela"/>
    <w:basedOn w:val="Normal"/>
    <w:rsid w:val="00834C0C"/>
    <w:pPr>
      <w:suppressLineNumbers/>
      <w:tabs>
        <w:tab w:val="left" w:pos="567"/>
      </w:tabs>
      <w:suppressAutoHyphens/>
      <w:jc w:val="both"/>
    </w:pPr>
    <w:rPr>
      <w:rFonts w:ascii="Arial" w:hAnsi="Arial"/>
      <w:lang w:eastAsia="ar-SA"/>
    </w:rPr>
  </w:style>
  <w:style w:type="paragraph" w:customStyle="1" w:styleId="Ttulodetabela">
    <w:name w:val="Título de tabela"/>
    <w:basedOn w:val="Contedodetabela"/>
    <w:rsid w:val="00834C0C"/>
    <w:pPr>
      <w:jc w:val="center"/>
    </w:pPr>
    <w:rPr>
      <w:b/>
      <w:bCs/>
    </w:rPr>
  </w:style>
  <w:style w:type="paragraph" w:customStyle="1" w:styleId="Contedodequadro">
    <w:name w:val="Conteúdo de quadro"/>
    <w:basedOn w:val="Corpodetexto"/>
    <w:rsid w:val="00834C0C"/>
    <w:pPr>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9300"/>
      </w:tabs>
      <w:autoSpaceDE w:val="0"/>
    </w:pPr>
    <w:rPr>
      <w:rFonts w:ascii="Arial" w:eastAsia="Arial" w:hAnsi="Arial"/>
      <w:color w:val="008000"/>
      <w:sz w:val="22"/>
      <w:lang w:eastAsia="ar-SA"/>
    </w:rPr>
  </w:style>
  <w:style w:type="paragraph" w:styleId="PargrafodaLista">
    <w:name w:val="List Paragraph"/>
    <w:basedOn w:val="Normal"/>
    <w:link w:val="PargrafodaListaChar"/>
    <w:uiPriority w:val="34"/>
    <w:qFormat/>
    <w:rsid w:val="00834C0C"/>
    <w:pPr>
      <w:tabs>
        <w:tab w:val="left" w:pos="567"/>
      </w:tabs>
      <w:suppressAutoHyphens/>
      <w:ind w:left="708"/>
      <w:jc w:val="both"/>
    </w:pPr>
    <w:rPr>
      <w:rFonts w:ascii="Arial" w:hAnsi="Arial"/>
      <w:lang w:eastAsia="ar-SA"/>
    </w:rPr>
  </w:style>
  <w:style w:type="paragraph" w:styleId="Sumrio4">
    <w:name w:val="toc 4"/>
    <w:basedOn w:val="Normal"/>
    <w:next w:val="Normal"/>
    <w:autoRedefine/>
    <w:uiPriority w:val="39"/>
    <w:rsid w:val="00834C0C"/>
    <w:pPr>
      <w:ind w:left="600"/>
    </w:pPr>
  </w:style>
  <w:style w:type="paragraph" w:styleId="Sumrio3">
    <w:name w:val="toc 3"/>
    <w:basedOn w:val="Normal"/>
    <w:next w:val="Normal"/>
    <w:autoRedefine/>
    <w:uiPriority w:val="39"/>
    <w:rsid w:val="00834C0C"/>
    <w:pPr>
      <w:ind w:left="400"/>
    </w:pPr>
  </w:style>
  <w:style w:type="paragraph" w:styleId="Sumrio5">
    <w:name w:val="toc 5"/>
    <w:basedOn w:val="Normal"/>
    <w:next w:val="Normal"/>
    <w:autoRedefine/>
    <w:uiPriority w:val="39"/>
    <w:rsid w:val="00834C0C"/>
    <w:pPr>
      <w:ind w:left="800"/>
    </w:pPr>
  </w:style>
  <w:style w:type="paragraph" w:customStyle="1" w:styleId="Recuodecorpodetexto11">
    <w:name w:val="Recuo de corpo de texto11"/>
    <w:basedOn w:val="Normal"/>
    <w:rsid w:val="00834C0C"/>
    <w:pPr>
      <w:ind w:left="1416" w:firstLine="765"/>
      <w:jc w:val="both"/>
    </w:pPr>
    <w:rPr>
      <w:snapToGrid w:val="0"/>
      <w:sz w:val="24"/>
    </w:rPr>
  </w:style>
  <w:style w:type="character" w:customStyle="1" w:styleId="CaracteresdeNotadeFim3">
    <w:name w:val="Caracteres de Nota de Fim3"/>
    <w:rsid w:val="00834C0C"/>
  </w:style>
  <w:style w:type="paragraph" w:styleId="Sumrio6">
    <w:name w:val="toc 6"/>
    <w:basedOn w:val="Normal"/>
    <w:next w:val="Normal"/>
    <w:autoRedefine/>
    <w:uiPriority w:val="39"/>
    <w:unhideWhenUsed/>
    <w:rsid w:val="00834C0C"/>
    <w:pPr>
      <w:spacing w:after="100" w:line="276" w:lineRule="auto"/>
      <w:ind w:left="1100"/>
    </w:pPr>
    <w:rPr>
      <w:rFonts w:ascii="Calibri" w:hAnsi="Calibri"/>
      <w:sz w:val="22"/>
      <w:szCs w:val="22"/>
    </w:rPr>
  </w:style>
  <w:style w:type="paragraph" w:styleId="Sumrio7">
    <w:name w:val="toc 7"/>
    <w:basedOn w:val="Normal"/>
    <w:next w:val="Normal"/>
    <w:autoRedefine/>
    <w:uiPriority w:val="39"/>
    <w:unhideWhenUsed/>
    <w:rsid w:val="00834C0C"/>
    <w:pPr>
      <w:spacing w:after="100" w:line="276" w:lineRule="auto"/>
      <w:ind w:left="1320"/>
    </w:pPr>
    <w:rPr>
      <w:rFonts w:ascii="Calibri" w:hAnsi="Calibri"/>
      <w:sz w:val="22"/>
      <w:szCs w:val="22"/>
    </w:rPr>
  </w:style>
  <w:style w:type="paragraph" w:styleId="Sumrio8">
    <w:name w:val="toc 8"/>
    <w:basedOn w:val="Normal"/>
    <w:next w:val="Normal"/>
    <w:autoRedefine/>
    <w:unhideWhenUsed/>
    <w:rsid w:val="00834C0C"/>
    <w:pPr>
      <w:spacing w:after="100" w:line="276" w:lineRule="auto"/>
      <w:ind w:left="1540"/>
    </w:pPr>
    <w:rPr>
      <w:rFonts w:ascii="Calibri" w:hAnsi="Calibri"/>
      <w:sz w:val="22"/>
      <w:szCs w:val="22"/>
    </w:rPr>
  </w:style>
  <w:style w:type="paragraph" w:styleId="Sumrio9">
    <w:name w:val="toc 9"/>
    <w:basedOn w:val="Normal"/>
    <w:next w:val="Normal"/>
    <w:autoRedefine/>
    <w:unhideWhenUsed/>
    <w:rsid w:val="00834C0C"/>
    <w:pPr>
      <w:spacing w:after="100" w:line="276" w:lineRule="auto"/>
      <w:ind w:left="1760"/>
    </w:pPr>
    <w:rPr>
      <w:rFonts w:ascii="Calibri" w:hAnsi="Calibri"/>
      <w:sz w:val="22"/>
      <w:szCs w:val="22"/>
    </w:rPr>
  </w:style>
  <w:style w:type="paragraph" w:customStyle="1" w:styleId="ecxmsonormal">
    <w:name w:val="ecxmsonormal"/>
    <w:basedOn w:val="Normal"/>
    <w:rsid w:val="00834C0C"/>
    <w:pPr>
      <w:spacing w:after="324"/>
    </w:pPr>
    <w:rPr>
      <w:sz w:val="24"/>
      <w:szCs w:val="24"/>
    </w:rPr>
  </w:style>
  <w:style w:type="character" w:customStyle="1" w:styleId="CabealhoChar">
    <w:name w:val="Cabeçalho Char"/>
    <w:aliases w:val="Cabeçalho superior Char,Heading 1a Char"/>
    <w:link w:val="Cabealho"/>
    <w:rsid w:val="009727AE"/>
  </w:style>
  <w:style w:type="paragraph" w:customStyle="1" w:styleId="T3ftulon3fvel3regular">
    <w:name w:val="Tí3ftulo ní3fvel 3 regular"/>
    <w:basedOn w:val="T3ftulon3fvel2regular"/>
    <w:rsid w:val="009727AE"/>
    <w:pPr>
      <w:keepNext w:val="0"/>
      <w:numPr>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style>
  <w:style w:type="character" w:styleId="TextodoEspaoReservado">
    <w:name w:val="Placeholder Text"/>
    <w:basedOn w:val="Fontepargpadro"/>
    <w:uiPriority w:val="99"/>
    <w:semiHidden/>
    <w:rsid w:val="00B70B1C"/>
    <w:rPr>
      <w:color w:val="808080"/>
    </w:rPr>
  </w:style>
  <w:style w:type="paragraph" w:customStyle="1" w:styleId="Recuodecorpodetexto20">
    <w:name w:val="Recuo de corpo de texto2"/>
    <w:basedOn w:val="Normal"/>
    <w:rsid w:val="00AB66A1"/>
    <w:pPr>
      <w:ind w:left="1416" w:firstLine="765"/>
      <w:jc w:val="both"/>
    </w:pPr>
    <w:rPr>
      <w:snapToGrid w:val="0"/>
      <w:sz w:val="24"/>
    </w:rPr>
  </w:style>
  <w:style w:type="character" w:customStyle="1" w:styleId="Fontepargpadro2">
    <w:name w:val="Fonte parág. padrão2"/>
    <w:rsid w:val="00AB66A1"/>
    <w:rPr>
      <w:rFonts w:ascii="Times New Roman" w:eastAsia="Arial Unicode MS" w:hAnsi="Times New Roman" w:cs="Tahoma"/>
      <w:b w:val="0"/>
      <w:bCs w:val="0"/>
      <w:i w:val="0"/>
      <w:iCs w:val="0"/>
      <w:noProof w:val="0"/>
      <w:spacing w:val="0"/>
      <w:sz w:val="24"/>
      <w:szCs w:val="24"/>
      <w:lang w:val="pt-BR"/>
    </w:rPr>
  </w:style>
  <w:style w:type="character" w:customStyle="1" w:styleId="CaracteresdeNotadeFim2">
    <w:name w:val="Caracteres de Nota de Fim2"/>
    <w:rsid w:val="00AB66A1"/>
  </w:style>
  <w:style w:type="paragraph" w:customStyle="1" w:styleId="xx">
    <w:name w:val="xx."/>
    <w:basedOn w:val="Normal"/>
    <w:link w:val="xxChar"/>
    <w:qFormat/>
    <w:rsid w:val="00AB00CE"/>
    <w:pPr>
      <w:tabs>
        <w:tab w:val="right" w:leader="dot" w:pos="9345"/>
      </w:tabs>
      <w:spacing w:line="276" w:lineRule="auto"/>
      <w:jc w:val="both"/>
    </w:pPr>
    <w:rPr>
      <w:rFonts w:ascii="Arial" w:hAnsi="Arial"/>
      <w:b/>
      <w:noProof/>
      <w:sz w:val="28"/>
      <w:u w:val="single"/>
    </w:rPr>
  </w:style>
  <w:style w:type="paragraph" w:customStyle="1" w:styleId="xxxx">
    <w:name w:val="xx.xx"/>
    <w:basedOn w:val="Normal"/>
    <w:link w:val="xxxxChar"/>
    <w:qFormat/>
    <w:rsid w:val="00AB00CE"/>
    <w:pPr>
      <w:keepNext/>
      <w:widowControl w:val="0"/>
      <w:pBdr>
        <w:bottom w:val="single" w:sz="8" w:space="1" w:color="auto"/>
      </w:pBdr>
      <w:tabs>
        <w:tab w:val="num" w:pos="0"/>
        <w:tab w:val="left" w:pos="720"/>
        <w:tab w:val="left" w:pos="1440"/>
        <w:tab w:val="left" w:pos="2880"/>
        <w:tab w:val="left" w:pos="4320"/>
        <w:tab w:val="left" w:pos="5760"/>
      </w:tabs>
      <w:suppressAutoHyphens/>
      <w:spacing w:after="200" w:line="276" w:lineRule="auto"/>
      <w:jc w:val="both"/>
      <w:outlineLvl w:val="1"/>
    </w:pPr>
    <w:rPr>
      <w:rFonts w:ascii="Arial" w:hAnsi="Arial" w:cs="Arial"/>
      <w:b/>
      <w:sz w:val="24"/>
      <w:szCs w:val="24"/>
    </w:rPr>
  </w:style>
  <w:style w:type="character" w:customStyle="1" w:styleId="xxChar">
    <w:name w:val="xx. Char"/>
    <w:basedOn w:val="Fontepargpadro"/>
    <w:link w:val="xx"/>
    <w:rsid w:val="00AB00CE"/>
    <w:rPr>
      <w:rFonts w:ascii="Arial" w:hAnsi="Arial"/>
      <w:b/>
      <w:noProof/>
      <w:sz w:val="28"/>
      <w:u w:val="single"/>
    </w:rPr>
  </w:style>
  <w:style w:type="character" w:customStyle="1" w:styleId="xxxxChar">
    <w:name w:val="xx.xx Char"/>
    <w:basedOn w:val="Fontepargpadro"/>
    <w:link w:val="xxxx"/>
    <w:rsid w:val="00AB00CE"/>
    <w:rPr>
      <w:rFonts w:ascii="Arial" w:hAnsi="Arial" w:cs="Arial"/>
      <w:b/>
      <w:sz w:val="24"/>
      <w:szCs w:val="24"/>
    </w:rPr>
  </w:style>
  <w:style w:type="character" w:customStyle="1" w:styleId="Ttulo6Char">
    <w:name w:val="Título 6 Char"/>
    <w:basedOn w:val="Fontepargpadro"/>
    <w:link w:val="Ttulo6"/>
    <w:rsid w:val="00AB00CE"/>
    <w:rPr>
      <w:rFonts w:ascii="Arial" w:hAnsi="Arial"/>
      <w:i/>
      <w:sz w:val="22"/>
    </w:rPr>
  </w:style>
  <w:style w:type="character" w:customStyle="1" w:styleId="Ttulo7Char">
    <w:name w:val="Título 7 Char"/>
    <w:basedOn w:val="Fontepargpadro"/>
    <w:link w:val="Ttulo7"/>
    <w:rsid w:val="00AB00CE"/>
    <w:rPr>
      <w:b/>
      <w:color w:val="000000"/>
      <w:sz w:val="22"/>
    </w:rPr>
  </w:style>
  <w:style w:type="character" w:customStyle="1" w:styleId="Ttulo8Char">
    <w:name w:val="Título 8 Char"/>
    <w:basedOn w:val="Fontepargpadro"/>
    <w:link w:val="Ttulo8"/>
    <w:rsid w:val="00AB00CE"/>
    <w:rPr>
      <w:rFonts w:ascii="Arial" w:hAnsi="Arial"/>
      <w:i/>
    </w:rPr>
  </w:style>
  <w:style w:type="character" w:customStyle="1" w:styleId="Ttulo9Char">
    <w:name w:val="Título 9 Char"/>
    <w:basedOn w:val="Fontepargpadro"/>
    <w:link w:val="Ttulo9"/>
    <w:rsid w:val="00AB00CE"/>
    <w:rPr>
      <w:rFonts w:ascii="Arial" w:hAnsi="Arial"/>
      <w:b/>
      <w:i/>
      <w:sz w:val="18"/>
    </w:rPr>
  </w:style>
  <w:style w:type="table" w:styleId="Tabelacomgrade">
    <w:name w:val="Table Grid"/>
    <w:basedOn w:val="Tabelanormal"/>
    <w:uiPriority w:val="39"/>
    <w:rsid w:val="00AB00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semiHidden/>
    <w:unhideWhenUsed/>
    <w:rsid w:val="00AB00CE"/>
  </w:style>
  <w:style w:type="character" w:customStyle="1" w:styleId="TextodecomentrioChar">
    <w:name w:val="Texto de comentário Char"/>
    <w:basedOn w:val="Fontepargpadro"/>
    <w:link w:val="Textodecomentrio"/>
    <w:semiHidden/>
    <w:rsid w:val="00AB00CE"/>
    <w:rPr>
      <w:rFonts w:ascii="Arial" w:hAnsi="Arial"/>
    </w:rPr>
  </w:style>
  <w:style w:type="character" w:customStyle="1" w:styleId="AssuntodocomentrioChar">
    <w:name w:val="Assunto do comentário Char"/>
    <w:basedOn w:val="TextodecomentrioChar"/>
    <w:link w:val="Assuntodocomentrio"/>
    <w:semiHidden/>
    <w:rsid w:val="00AB00CE"/>
    <w:rPr>
      <w:rFonts w:ascii="Arial" w:hAnsi="Arial"/>
      <w:b/>
    </w:rPr>
  </w:style>
  <w:style w:type="character" w:customStyle="1" w:styleId="TtuloChar">
    <w:name w:val="Título Char"/>
    <w:basedOn w:val="Fontepargpadro"/>
    <w:link w:val="Ttulo"/>
    <w:rsid w:val="00AB00CE"/>
    <w:rPr>
      <w:rFonts w:ascii="Arial" w:eastAsia="Lucida Sans Unicode" w:hAnsi="Arial"/>
      <w:sz w:val="28"/>
    </w:rPr>
  </w:style>
  <w:style w:type="character" w:customStyle="1" w:styleId="RodapChar">
    <w:name w:val="Rodapé Char"/>
    <w:basedOn w:val="Fontepargpadro"/>
    <w:link w:val="Rodap"/>
    <w:uiPriority w:val="99"/>
    <w:rsid w:val="00AB00CE"/>
  </w:style>
  <w:style w:type="character" w:customStyle="1" w:styleId="TextodebaloChar">
    <w:name w:val="Texto de balão Char"/>
    <w:basedOn w:val="Fontepargpadro"/>
    <w:link w:val="Textodebalo"/>
    <w:uiPriority w:val="99"/>
    <w:semiHidden/>
    <w:rsid w:val="00AB00CE"/>
    <w:rPr>
      <w:rFonts w:ascii="Tahoma" w:hAnsi="Tahoma"/>
      <w:sz w:val="16"/>
    </w:rPr>
  </w:style>
  <w:style w:type="character" w:customStyle="1" w:styleId="Corpodetexto3Char">
    <w:name w:val="Corpo de texto 3 Char"/>
    <w:basedOn w:val="Fontepargpadro"/>
    <w:link w:val="Corpodetexto3"/>
    <w:rsid w:val="00AB00CE"/>
    <w:rPr>
      <w:rFonts w:ascii="Arial" w:hAnsi="Arial"/>
      <w:sz w:val="22"/>
    </w:rPr>
  </w:style>
  <w:style w:type="character" w:customStyle="1" w:styleId="SubttuloChar">
    <w:name w:val="Subtítulo Char"/>
    <w:basedOn w:val="Fontepargpadro"/>
    <w:link w:val="Subttulo"/>
    <w:rsid w:val="00AB00CE"/>
    <w:rPr>
      <w:rFonts w:ascii="Arial" w:eastAsia="Lucida Sans Unicode" w:hAnsi="Arial" w:cs="Arial (W1)"/>
      <w:i/>
      <w:iCs/>
      <w:sz w:val="28"/>
      <w:szCs w:val="28"/>
    </w:rPr>
  </w:style>
  <w:style w:type="paragraph" w:customStyle="1" w:styleId="XX0">
    <w:name w:val="XX"/>
    <w:basedOn w:val="xx"/>
    <w:link w:val="XXChar0"/>
    <w:rsid w:val="00AB00CE"/>
    <w:pPr>
      <w:spacing w:after="240"/>
    </w:pPr>
  </w:style>
  <w:style w:type="paragraph" w:customStyle="1" w:styleId="XXXX0">
    <w:name w:val="XX.XX"/>
    <w:basedOn w:val="xxxx"/>
    <w:link w:val="XXXXChar0"/>
    <w:rsid w:val="00AB00CE"/>
    <w:pPr>
      <w:spacing w:after="240"/>
    </w:pPr>
  </w:style>
  <w:style w:type="character" w:customStyle="1" w:styleId="XXChar0">
    <w:name w:val="XX Char"/>
    <w:basedOn w:val="xxChar"/>
    <w:link w:val="XX0"/>
    <w:rsid w:val="00AB00CE"/>
    <w:rPr>
      <w:rFonts w:ascii="Arial" w:hAnsi="Arial"/>
      <w:b/>
      <w:noProof/>
      <w:sz w:val="28"/>
      <w:u w:val="single"/>
    </w:rPr>
  </w:style>
  <w:style w:type="numbering" w:customStyle="1" w:styleId="Semlista2">
    <w:name w:val="Sem lista2"/>
    <w:next w:val="Semlista"/>
    <w:uiPriority w:val="99"/>
    <w:semiHidden/>
    <w:unhideWhenUsed/>
    <w:rsid w:val="00AB00CE"/>
  </w:style>
  <w:style w:type="character" w:customStyle="1" w:styleId="XXXXChar0">
    <w:name w:val="XX.XX Char"/>
    <w:basedOn w:val="xxxxChar"/>
    <w:link w:val="XXXX0"/>
    <w:rsid w:val="00AB00CE"/>
    <w:rPr>
      <w:rFonts w:ascii="Arial" w:hAnsi="Arial" w:cs="Arial"/>
      <w:b/>
      <w:sz w:val="24"/>
      <w:szCs w:val="24"/>
    </w:rPr>
  </w:style>
  <w:style w:type="paragraph" w:customStyle="1" w:styleId="a">
    <w:name w:val="a)"/>
    <w:rsid w:val="00AB00CE"/>
    <w:pPr>
      <w:numPr>
        <w:numId w:val="14"/>
      </w:numPr>
      <w:tabs>
        <w:tab w:val="left" w:pos="1985"/>
        <w:tab w:val="left" w:pos="2552"/>
      </w:tabs>
      <w:autoSpaceDE w:val="0"/>
      <w:autoSpaceDN w:val="0"/>
      <w:adjustRightInd w:val="0"/>
      <w:spacing w:before="60" w:after="60"/>
      <w:jc w:val="both"/>
    </w:pPr>
    <w:rPr>
      <w:rFonts w:ascii="Century Gothic" w:hAnsi="Century Gothic"/>
      <w:bCs/>
    </w:rPr>
  </w:style>
  <w:style w:type="paragraph" w:styleId="Commarcadores2">
    <w:name w:val="List Bullet 2"/>
    <w:basedOn w:val="Normal"/>
    <w:autoRedefine/>
    <w:rsid w:val="00AB00CE"/>
    <w:pPr>
      <w:numPr>
        <w:numId w:val="13"/>
      </w:numPr>
      <w:tabs>
        <w:tab w:val="left" w:pos="851"/>
        <w:tab w:val="left" w:pos="1985"/>
        <w:tab w:val="left" w:pos="2552"/>
      </w:tabs>
      <w:spacing w:before="60" w:after="60"/>
      <w:jc w:val="both"/>
    </w:pPr>
    <w:rPr>
      <w:rFonts w:ascii="Century Gothic" w:hAnsi="Century Gothic"/>
      <w:snapToGrid w:val="0"/>
    </w:rPr>
  </w:style>
  <w:style w:type="character" w:customStyle="1" w:styleId="a0">
    <w:name w:val="a"/>
    <w:basedOn w:val="Fontepargpadro"/>
    <w:rsid w:val="00AB00CE"/>
  </w:style>
  <w:style w:type="paragraph" w:customStyle="1" w:styleId="XX1">
    <w:name w:val="XX."/>
    <w:basedOn w:val="Ttulo1"/>
    <w:link w:val="XXChar1"/>
    <w:qFormat/>
    <w:rsid w:val="003D2CF9"/>
    <w:pPr>
      <w:keepNext w:val="0"/>
      <w:tabs>
        <w:tab w:val="clear" w:pos="0"/>
      </w:tabs>
      <w:spacing w:after="240"/>
    </w:pPr>
    <w:rPr>
      <w:rFonts w:eastAsia="Arial" w:cs="Arial"/>
      <w:szCs w:val="24"/>
    </w:rPr>
  </w:style>
  <w:style w:type="paragraph" w:customStyle="1" w:styleId="XXXX1">
    <w:name w:val="XX.XX."/>
    <w:basedOn w:val="Normal"/>
    <w:link w:val="XXXXChar1"/>
    <w:qFormat/>
    <w:rsid w:val="003D2CF9"/>
    <w:pPr>
      <w:widowControl w:val="0"/>
      <w:tabs>
        <w:tab w:val="left" w:pos="540"/>
        <w:tab w:val="left" w:pos="1134"/>
      </w:tabs>
      <w:autoSpaceDE w:val="0"/>
      <w:spacing w:after="240"/>
      <w:jc w:val="both"/>
    </w:pPr>
    <w:rPr>
      <w:rFonts w:ascii="Arial" w:eastAsia="Arial" w:hAnsi="Arial" w:cs="Arial"/>
      <w:b/>
      <w:caps/>
      <w:sz w:val="24"/>
      <w:szCs w:val="24"/>
    </w:rPr>
  </w:style>
  <w:style w:type="character" w:customStyle="1" w:styleId="XXChar1">
    <w:name w:val="XX. Char"/>
    <w:basedOn w:val="Ttulo1Char"/>
    <w:link w:val="XX1"/>
    <w:rsid w:val="003D2CF9"/>
    <w:rPr>
      <w:rFonts w:ascii="Arial" w:eastAsia="Arial" w:hAnsi="Arial" w:cs="Arial"/>
      <w:b/>
      <w:color w:val="000000"/>
      <w:sz w:val="24"/>
      <w:szCs w:val="24"/>
    </w:rPr>
  </w:style>
  <w:style w:type="character" w:customStyle="1" w:styleId="XXXXChar1">
    <w:name w:val="XX.XX. Char"/>
    <w:basedOn w:val="Fontepargpadro"/>
    <w:link w:val="XXXX1"/>
    <w:rsid w:val="003D2CF9"/>
    <w:rPr>
      <w:rFonts w:ascii="Arial" w:eastAsia="Arial" w:hAnsi="Arial" w:cs="Arial"/>
      <w:b/>
      <w:caps/>
      <w:sz w:val="24"/>
      <w:szCs w:val="24"/>
    </w:rPr>
  </w:style>
  <w:style w:type="paragraph" w:customStyle="1" w:styleId="xl111">
    <w:name w:val="xl111"/>
    <w:basedOn w:val="Normal"/>
    <w:rsid w:val="00657CF3"/>
    <w:pPr>
      <w:spacing w:before="100" w:beforeAutospacing="1" w:after="100" w:afterAutospacing="1"/>
    </w:pPr>
    <w:rPr>
      <w:rFonts w:ascii="Arial" w:hAnsi="Arial" w:cs="Arial"/>
      <w:sz w:val="24"/>
      <w:szCs w:val="24"/>
    </w:rPr>
  </w:style>
  <w:style w:type="paragraph" w:customStyle="1" w:styleId="xl112">
    <w:name w:val="xl112"/>
    <w:basedOn w:val="Normal"/>
    <w:rsid w:val="00657CF3"/>
    <w:pPr>
      <w:spacing w:before="100" w:beforeAutospacing="1" w:after="100" w:afterAutospacing="1"/>
      <w:textAlignment w:val="center"/>
    </w:pPr>
    <w:rPr>
      <w:rFonts w:ascii="Arial" w:hAnsi="Arial" w:cs="Arial"/>
      <w:sz w:val="24"/>
      <w:szCs w:val="24"/>
    </w:rPr>
  </w:style>
  <w:style w:type="paragraph" w:customStyle="1" w:styleId="xl113">
    <w:name w:val="xl113"/>
    <w:basedOn w:val="Normal"/>
    <w:rsid w:val="00657CF3"/>
    <w:pPr>
      <w:spacing w:before="100" w:beforeAutospacing="1" w:after="100" w:afterAutospacing="1"/>
      <w:textAlignment w:val="center"/>
    </w:pPr>
    <w:rPr>
      <w:rFonts w:ascii="Arial" w:hAnsi="Arial" w:cs="Arial"/>
      <w:sz w:val="24"/>
      <w:szCs w:val="24"/>
    </w:rPr>
  </w:style>
  <w:style w:type="paragraph" w:customStyle="1" w:styleId="xl114">
    <w:name w:val="xl114"/>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657CF3"/>
    <w:pPr>
      <w:spacing w:before="100" w:beforeAutospacing="1" w:after="100" w:afterAutospacing="1"/>
      <w:textAlignment w:val="center"/>
    </w:pPr>
    <w:rPr>
      <w:rFonts w:ascii="Arial" w:hAnsi="Arial" w:cs="Arial"/>
      <w:sz w:val="24"/>
      <w:szCs w:val="24"/>
    </w:rPr>
  </w:style>
  <w:style w:type="paragraph" w:customStyle="1" w:styleId="xl116">
    <w:name w:val="xl116"/>
    <w:basedOn w:val="Normal"/>
    <w:rsid w:val="00657CF3"/>
    <w:pPr>
      <w:spacing w:before="100" w:beforeAutospacing="1" w:after="100" w:afterAutospacing="1"/>
      <w:textAlignment w:val="center"/>
    </w:pPr>
    <w:rPr>
      <w:rFonts w:ascii="Arial" w:hAnsi="Arial" w:cs="Arial"/>
      <w:sz w:val="24"/>
      <w:szCs w:val="24"/>
    </w:rPr>
  </w:style>
  <w:style w:type="paragraph" w:customStyle="1" w:styleId="xl117">
    <w:name w:val="xl117"/>
    <w:basedOn w:val="Normal"/>
    <w:rsid w:val="00657CF3"/>
    <w:pPr>
      <w:shd w:val="clear" w:color="000000" w:fill="auto"/>
      <w:spacing w:before="100" w:beforeAutospacing="1" w:after="100" w:afterAutospacing="1"/>
      <w:textAlignment w:val="center"/>
    </w:pPr>
    <w:rPr>
      <w:rFonts w:ascii="Arial" w:hAnsi="Arial" w:cs="Arial"/>
      <w:sz w:val="24"/>
      <w:szCs w:val="24"/>
    </w:rPr>
  </w:style>
  <w:style w:type="paragraph" w:customStyle="1" w:styleId="xl118">
    <w:name w:val="xl118"/>
    <w:basedOn w:val="Normal"/>
    <w:rsid w:val="00657CF3"/>
    <w:pPr>
      <w:spacing w:before="100" w:beforeAutospacing="1" w:after="100" w:afterAutospacing="1"/>
      <w:textAlignment w:val="center"/>
    </w:pPr>
    <w:rPr>
      <w:rFonts w:ascii="Arial" w:hAnsi="Arial" w:cs="Arial"/>
      <w:color w:val="3366FF"/>
      <w:sz w:val="24"/>
      <w:szCs w:val="24"/>
    </w:rPr>
  </w:style>
  <w:style w:type="paragraph" w:customStyle="1" w:styleId="xl119">
    <w:name w:val="xl119"/>
    <w:basedOn w:val="Normal"/>
    <w:rsid w:val="00657CF3"/>
    <w:pPr>
      <w:spacing w:before="100" w:beforeAutospacing="1" w:after="100" w:afterAutospacing="1"/>
      <w:textAlignment w:val="center"/>
    </w:pPr>
    <w:rPr>
      <w:sz w:val="24"/>
      <w:szCs w:val="24"/>
    </w:rPr>
  </w:style>
  <w:style w:type="paragraph" w:customStyle="1" w:styleId="xl120">
    <w:name w:val="xl120"/>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FFFFFF"/>
      <w:sz w:val="24"/>
      <w:szCs w:val="24"/>
    </w:rPr>
  </w:style>
  <w:style w:type="paragraph" w:customStyle="1" w:styleId="xl121">
    <w:name w:val="xl121"/>
    <w:basedOn w:val="Normal"/>
    <w:rsid w:val="00657CF3"/>
    <w:pPr>
      <w:pBdr>
        <w:top w:val="double" w:sz="6" w:space="0" w:color="000000"/>
        <w:left w:val="double" w:sz="6" w:space="0" w:color="000000"/>
        <w:right w:val="single" w:sz="4" w:space="0" w:color="000000"/>
      </w:pBdr>
      <w:shd w:val="clear" w:color="E3E3E3" w:fill="EAEAEA"/>
      <w:spacing w:before="100" w:beforeAutospacing="1" w:after="100" w:afterAutospacing="1"/>
      <w:textAlignment w:val="center"/>
    </w:pPr>
    <w:rPr>
      <w:rFonts w:ascii="Arial" w:hAnsi="Arial" w:cs="Arial"/>
      <w:b/>
      <w:bCs/>
      <w:sz w:val="24"/>
      <w:szCs w:val="24"/>
    </w:rPr>
  </w:style>
  <w:style w:type="paragraph" w:customStyle="1" w:styleId="xl122">
    <w:name w:val="xl122"/>
    <w:basedOn w:val="Normal"/>
    <w:rsid w:val="00657CF3"/>
    <w:pPr>
      <w:pBdr>
        <w:top w:val="double" w:sz="6" w:space="0" w:color="000000"/>
        <w:left w:val="single" w:sz="4" w:space="0" w:color="000000"/>
        <w:right w:val="single" w:sz="4" w:space="0" w:color="000000"/>
      </w:pBdr>
      <w:shd w:val="clear" w:color="E3E3E3" w:fill="EAEAEA"/>
      <w:spacing w:before="100" w:beforeAutospacing="1" w:after="100" w:afterAutospacing="1"/>
      <w:jc w:val="center"/>
      <w:textAlignment w:val="center"/>
    </w:pPr>
    <w:rPr>
      <w:rFonts w:ascii="Arial" w:hAnsi="Arial" w:cs="Arial"/>
      <w:b/>
      <w:bCs/>
      <w:sz w:val="24"/>
      <w:szCs w:val="24"/>
    </w:rPr>
  </w:style>
  <w:style w:type="paragraph" w:customStyle="1" w:styleId="xl123">
    <w:name w:val="xl123"/>
    <w:basedOn w:val="Normal"/>
    <w:rsid w:val="00657CF3"/>
    <w:pPr>
      <w:pBdr>
        <w:top w:val="double" w:sz="6" w:space="0" w:color="000000"/>
        <w:left w:val="single" w:sz="4" w:space="0" w:color="000000"/>
        <w:right w:val="single" w:sz="4" w:space="0" w:color="000000"/>
      </w:pBdr>
      <w:shd w:val="clear" w:color="E3E3E3" w:fill="EAEAEA"/>
      <w:spacing w:before="100" w:beforeAutospacing="1" w:after="100" w:afterAutospacing="1"/>
      <w:jc w:val="center"/>
      <w:textAlignment w:val="center"/>
    </w:pPr>
    <w:rPr>
      <w:rFonts w:ascii="Arial" w:hAnsi="Arial" w:cs="Arial"/>
      <w:b/>
      <w:bCs/>
      <w:sz w:val="24"/>
      <w:szCs w:val="24"/>
    </w:rPr>
  </w:style>
  <w:style w:type="paragraph" w:customStyle="1" w:styleId="xl124">
    <w:name w:val="xl124"/>
    <w:basedOn w:val="Normal"/>
    <w:rsid w:val="00657CF3"/>
    <w:pPr>
      <w:pBdr>
        <w:top w:val="double" w:sz="6" w:space="0" w:color="000000"/>
        <w:left w:val="single" w:sz="4" w:space="0" w:color="000000"/>
        <w:right w:val="double" w:sz="6" w:space="0" w:color="000000"/>
      </w:pBdr>
      <w:shd w:val="clear" w:color="E3E3E3" w:fill="EAEAEA"/>
      <w:spacing w:before="100" w:beforeAutospacing="1" w:after="100" w:afterAutospacing="1"/>
      <w:jc w:val="center"/>
      <w:textAlignment w:val="center"/>
    </w:pPr>
    <w:rPr>
      <w:rFonts w:ascii="Arial" w:hAnsi="Arial" w:cs="Arial"/>
      <w:b/>
      <w:bCs/>
      <w:sz w:val="24"/>
      <w:szCs w:val="24"/>
    </w:rPr>
  </w:style>
  <w:style w:type="paragraph" w:customStyle="1" w:styleId="xl125">
    <w:name w:val="xl125"/>
    <w:basedOn w:val="Normal"/>
    <w:rsid w:val="00657CF3"/>
    <w:pPr>
      <w:pBdr>
        <w:left w:val="double" w:sz="6" w:space="0" w:color="000000"/>
        <w:right w:val="single" w:sz="4" w:space="0" w:color="000000"/>
      </w:pBdr>
      <w:shd w:val="clear" w:color="E3E3E3" w:fill="EAEAEA"/>
      <w:spacing w:before="100" w:beforeAutospacing="1" w:after="100" w:afterAutospacing="1"/>
      <w:jc w:val="center"/>
      <w:textAlignment w:val="center"/>
    </w:pPr>
    <w:rPr>
      <w:rFonts w:ascii="Arial" w:hAnsi="Arial" w:cs="Arial"/>
      <w:b/>
      <w:bCs/>
      <w:sz w:val="24"/>
      <w:szCs w:val="24"/>
    </w:rPr>
  </w:style>
  <w:style w:type="paragraph" w:customStyle="1" w:styleId="xl126">
    <w:name w:val="xl126"/>
    <w:basedOn w:val="Normal"/>
    <w:rsid w:val="00657CF3"/>
    <w:pPr>
      <w:pBdr>
        <w:left w:val="single" w:sz="4" w:space="0" w:color="000000"/>
        <w:right w:val="single" w:sz="4" w:space="0" w:color="000000"/>
      </w:pBdr>
      <w:shd w:val="clear" w:color="E3E3E3" w:fill="EAEAEA"/>
      <w:spacing w:before="100" w:beforeAutospacing="1" w:after="100" w:afterAutospacing="1"/>
      <w:jc w:val="center"/>
      <w:textAlignment w:val="center"/>
    </w:pPr>
    <w:rPr>
      <w:rFonts w:ascii="Arial" w:hAnsi="Arial" w:cs="Arial"/>
      <w:b/>
      <w:bCs/>
      <w:sz w:val="24"/>
      <w:szCs w:val="24"/>
    </w:rPr>
  </w:style>
  <w:style w:type="paragraph" w:customStyle="1" w:styleId="xl127">
    <w:name w:val="xl127"/>
    <w:basedOn w:val="Normal"/>
    <w:rsid w:val="00657CF3"/>
    <w:pPr>
      <w:pBdr>
        <w:left w:val="single" w:sz="4" w:space="0" w:color="000000"/>
        <w:right w:val="single" w:sz="4" w:space="0" w:color="000000"/>
      </w:pBdr>
      <w:shd w:val="clear" w:color="E3E3E3" w:fill="EAEAEA"/>
      <w:spacing w:before="100" w:beforeAutospacing="1" w:after="100" w:afterAutospacing="1"/>
      <w:jc w:val="center"/>
      <w:textAlignment w:val="center"/>
    </w:pPr>
    <w:rPr>
      <w:rFonts w:ascii="Arial" w:hAnsi="Arial" w:cs="Arial"/>
      <w:b/>
      <w:bCs/>
      <w:sz w:val="24"/>
      <w:szCs w:val="24"/>
    </w:rPr>
  </w:style>
  <w:style w:type="paragraph" w:customStyle="1" w:styleId="xl128">
    <w:name w:val="xl128"/>
    <w:basedOn w:val="Normal"/>
    <w:rsid w:val="00657CF3"/>
    <w:pPr>
      <w:pBdr>
        <w:left w:val="single" w:sz="4" w:space="0" w:color="000000"/>
        <w:right w:val="double" w:sz="6" w:space="0" w:color="000000"/>
      </w:pBdr>
      <w:shd w:val="clear" w:color="E3E3E3" w:fill="EAEAEA"/>
      <w:spacing w:before="100" w:beforeAutospacing="1" w:after="100" w:afterAutospacing="1"/>
      <w:jc w:val="center"/>
      <w:textAlignment w:val="center"/>
    </w:pPr>
    <w:rPr>
      <w:rFonts w:ascii="Arial" w:hAnsi="Arial" w:cs="Arial"/>
      <w:b/>
      <w:bCs/>
      <w:sz w:val="24"/>
      <w:szCs w:val="24"/>
    </w:rPr>
  </w:style>
  <w:style w:type="paragraph" w:customStyle="1" w:styleId="xl129">
    <w:name w:val="xl129"/>
    <w:basedOn w:val="Normal"/>
    <w:rsid w:val="00657CF3"/>
    <w:pPr>
      <w:pBdr>
        <w:left w:val="double" w:sz="6" w:space="0" w:color="000000"/>
        <w:bottom w:val="single" w:sz="4" w:space="0" w:color="000000"/>
        <w:right w:val="single" w:sz="4" w:space="0" w:color="000000"/>
      </w:pBdr>
      <w:shd w:val="clear" w:color="E3E3E3" w:fill="EAEAEA"/>
      <w:spacing w:before="100" w:beforeAutospacing="1" w:after="100" w:afterAutospacing="1"/>
      <w:jc w:val="center"/>
      <w:textAlignment w:val="center"/>
    </w:pPr>
    <w:rPr>
      <w:rFonts w:ascii="Arial" w:hAnsi="Arial" w:cs="Arial"/>
      <w:sz w:val="24"/>
      <w:szCs w:val="24"/>
    </w:rPr>
  </w:style>
  <w:style w:type="paragraph" w:customStyle="1" w:styleId="xl130">
    <w:name w:val="xl130"/>
    <w:basedOn w:val="Normal"/>
    <w:rsid w:val="00657CF3"/>
    <w:pPr>
      <w:pBdr>
        <w:left w:val="single" w:sz="4" w:space="0" w:color="000000"/>
        <w:bottom w:val="single" w:sz="4" w:space="0" w:color="000000"/>
        <w:right w:val="single" w:sz="4" w:space="0" w:color="000000"/>
      </w:pBdr>
      <w:shd w:val="clear" w:color="E3E3E3" w:fill="EAEAEA"/>
      <w:spacing w:before="100" w:beforeAutospacing="1" w:after="100" w:afterAutospacing="1"/>
      <w:jc w:val="center"/>
      <w:textAlignment w:val="center"/>
    </w:pPr>
    <w:rPr>
      <w:rFonts w:ascii="Arial" w:hAnsi="Arial" w:cs="Arial"/>
      <w:sz w:val="24"/>
      <w:szCs w:val="24"/>
    </w:rPr>
  </w:style>
  <w:style w:type="paragraph" w:customStyle="1" w:styleId="xl131">
    <w:name w:val="xl131"/>
    <w:basedOn w:val="Normal"/>
    <w:rsid w:val="00657CF3"/>
    <w:pPr>
      <w:pBdr>
        <w:left w:val="single" w:sz="4" w:space="0" w:color="000000"/>
        <w:bottom w:val="single" w:sz="4" w:space="0" w:color="000000"/>
        <w:right w:val="single" w:sz="4" w:space="0" w:color="000000"/>
      </w:pBdr>
      <w:shd w:val="clear" w:color="E3E3E3" w:fill="EAEAEA"/>
      <w:spacing w:before="100" w:beforeAutospacing="1" w:after="100" w:afterAutospacing="1"/>
      <w:jc w:val="center"/>
      <w:textAlignment w:val="center"/>
    </w:pPr>
    <w:rPr>
      <w:rFonts w:ascii="Arial" w:hAnsi="Arial" w:cs="Arial"/>
      <w:sz w:val="24"/>
      <w:szCs w:val="24"/>
    </w:rPr>
  </w:style>
  <w:style w:type="paragraph" w:customStyle="1" w:styleId="xl132">
    <w:name w:val="xl132"/>
    <w:basedOn w:val="Normal"/>
    <w:rsid w:val="00657CF3"/>
    <w:pPr>
      <w:pBdr>
        <w:left w:val="single" w:sz="4" w:space="0" w:color="000000"/>
        <w:bottom w:val="single" w:sz="4" w:space="0" w:color="000000"/>
        <w:right w:val="double" w:sz="6" w:space="0" w:color="000000"/>
      </w:pBdr>
      <w:shd w:val="clear" w:color="E3E3E3" w:fill="EAEAEA"/>
      <w:spacing w:before="100" w:beforeAutospacing="1" w:after="100" w:afterAutospacing="1"/>
      <w:jc w:val="center"/>
      <w:textAlignment w:val="center"/>
    </w:pPr>
    <w:rPr>
      <w:rFonts w:ascii="Arial" w:hAnsi="Arial" w:cs="Arial"/>
      <w:sz w:val="24"/>
      <w:szCs w:val="24"/>
    </w:rPr>
  </w:style>
  <w:style w:type="paragraph" w:customStyle="1" w:styleId="xl133">
    <w:name w:val="xl133"/>
    <w:basedOn w:val="Normal"/>
    <w:rsid w:val="00657CF3"/>
    <w:pPr>
      <w:pBdr>
        <w:top w:val="single" w:sz="4" w:space="0" w:color="000000"/>
        <w:left w:val="double" w:sz="6" w:space="0" w:color="000000"/>
        <w:bottom w:val="single" w:sz="4" w:space="0" w:color="000000"/>
      </w:pBdr>
      <w:spacing w:before="100" w:beforeAutospacing="1" w:after="100" w:afterAutospacing="1"/>
      <w:textAlignment w:val="center"/>
    </w:pPr>
    <w:rPr>
      <w:rFonts w:ascii="Arial" w:hAnsi="Arial" w:cs="Arial"/>
      <w:sz w:val="24"/>
      <w:szCs w:val="24"/>
    </w:rPr>
  </w:style>
  <w:style w:type="paragraph" w:customStyle="1" w:styleId="xl134">
    <w:name w:val="xl134"/>
    <w:basedOn w:val="Normal"/>
    <w:rsid w:val="00657CF3"/>
    <w:pPr>
      <w:pBdr>
        <w:top w:val="single" w:sz="4" w:space="0" w:color="000000"/>
        <w:bottom w:val="single" w:sz="4" w:space="0" w:color="000000"/>
      </w:pBdr>
      <w:spacing w:before="100" w:beforeAutospacing="1" w:after="100" w:afterAutospacing="1"/>
      <w:textAlignment w:val="center"/>
    </w:pPr>
    <w:rPr>
      <w:rFonts w:ascii="Arial" w:hAnsi="Arial" w:cs="Arial"/>
      <w:sz w:val="24"/>
      <w:szCs w:val="24"/>
    </w:rPr>
  </w:style>
  <w:style w:type="paragraph" w:customStyle="1" w:styleId="xl135">
    <w:name w:val="xl135"/>
    <w:basedOn w:val="Normal"/>
    <w:rsid w:val="00657CF3"/>
    <w:pPr>
      <w:pBdr>
        <w:top w:val="single" w:sz="4" w:space="0" w:color="000000"/>
        <w:bottom w:val="single" w:sz="4" w:space="0" w:color="000000"/>
      </w:pBdr>
      <w:spacing w:before="100" w:beforeAutospacing="1" w:after="100" w:afterAutospacing="1"/>
      <w:textAlignment w:val="center"/>
    </w:pPr>
    <w:rPr>
      <w:rFonts w:ascii="Arial" w:hAnsi="Arial" w:cs="Arial"/>
      <w:sz w:val="24"/>
      <w:szCs w:val="24"/>
    </w:rPr>
  </w:style>
  <w:style w:type="paragraph" w:customStyle="1" w:styleId="xl136">
    <w:name w:val="xl136"/>
    <w:basedOn w:val="Normal"/>
    <w:rsid w:val="00657CF3"/>
    <w:pPr>
      <w:pBdr>
        <w:top w:val="single" w:sz="4" w:space="0" w:color="000000"/>
        <w:bottom w:val="single" w:sz="4" w:space="0" w:color="000000"/>
        <w:right w:val="double" w:sz="6" w:space="0" w:color="000000"/>
      </w:pBdr>
      <w:spacing w:before="100" w:beforeAutospacing="1" w:after="100" w:afterAutospacing="1"/>
      <w:textAlignment w:val="center"/>
    </w:pPr>
    <w:rPr>
      <w:rFonts w:ascii="Arial" w:hAnsi="Arial" w:cs="Arial"/>
      <w:sz w:val="24"/>
      <w:szCs w:val="24"/>
    </w:rPr>
  </w:style>
  <w:style w:type="paragraph" w:customStyle="1" w:styleId="xl137">
    <w:name w:val="xl137"/>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both"/>
      <w:textAlignment w:val="center"/>
    </w:pPr>
    <w:rPr>
      <w:rFonts w:ascii="Arial" w:hAnsi="Arial" w:cs="Arial"/>
      <w:b/>
      <w:bCs/>
      <w:sz w:val="24"/>
      <w:szCs w:val="24"/>
    </w:rPr>
  </w:style>
  <w:style w:type="paragraph" w:customStyle="1" w:styleId="xl138">
    <w:name w:val="xl138"/>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textAlignment w:val="center"/>
    </w:pPr>
    <w:rPr>
      <w:rFonts w:ascii="Arial" w:hAnsi="Arial" w:cs="Arial"/>
      <w:sz w:val="24"/>
      <w:szCs w:val="24"/>
    </w:rPr>
  </w:style>
  <w:style w:type="paragraph" w:customStyle="1" w:styleId="xl139">
    <w:name w:val="xl139"/>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Arial" w:hAnsi="Arial" w:cs="Arial"/>
      <w:sz w:val="24"/>
      <w:szCs w:val="24"/>
    </w:rPr>
  </w:style>
  <w:style w:type="paragraph" w:customStyle="1" w:styleId="xl140">
    <w:name w:val="xl140"/>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textAlignment w:val="center"/>
    </w:pPr>
    <w:rPr>
      <w:rFonts w:ascii="Arial" w:hAnsi="Arial" w:cs="Arial"/>
      <w:sz w:val="24"/>
      <w:szCs w:val="24"/>
    </w:rPr>
  </w:style>
  <w:style w:type="paragraph" w:customStyle="1" w:styleId="xl141">
    <w:name w:val="xl141"/>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textAlignment w:val="center"/>
    </w:pPr>
    <w:rPr>
      <w:rFonts w:ascii="Arial" w:hAnsi="Arial" w:cs="Arial"/>
      <w:sz w:val="24"/>
      <w:szCs w:val="24"/>
    </w:rPr>
  </w:style>
  <w:style w:type="paragraph" w:customStyle="1" w:styleId="xl142">
    <w:name w:val="xl142"/>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textAlignment w:val="center"/>
    </w:pPr>
    <w:rPr>
      <w:rFonts w:ascii="Arial" w:hAnsi="Arial" w:cs="Arial"/>
      <w:color w:val="FF00FF"/>
      <w:sz w:val="24"/>
      <w:szCs w:val="24"/>
    </w:rPr>
  </w:style>
  <w:style w:type="paragraph" w:customStyle="1" w:styleId="xl143">
    <w:name w:val="xl143"/>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textAlignment w:val="center"/>
    </w:pPr>
    <w:rPr>
      <w:rFonts w:ascii="Arial" w:hAnsi="Arial" w:cs="Arial"/>
      <w:color w:val="FFFFFF"/>
      <w:sz w:val="24"/>
      <w:szCs w:val="24"/>
    </w:rPr>
  </w:style>
  <w:style w:type="paragraph" w:customStyle="1" w:styleId="xl144">
    <w:name w:val="xl144"/>
    <w:basedOn w:val="Normal"/>
    <w:rsid w:val="00657CF3"/>
    <w:pPr>
      <w:pBdr>
        <w:top w:val="single" w:sz="4" w:space="0" w:color="000000"/>
        <w:left w:val="single" w:sz="4" w:space="0" w:color="000000"/>
        <w:bottom w:val="single" w:sz="4" w:space="0" w:color="000000"/>
        <w:right w:val="double" w:sz="6" w:space="0" w:color="000000"/>
      </w:pBdr>
      <w:shd w:val="clear" w:color="000000" w:fill="FFFF99"/>
      <w:spacing w:before="100" w:beforeAutospacing="1" w:after="100" w:afterAutospacing="1"/>
      <w:jc w:val="right"/>
      <w:textAlignment w:val="center"/>
    </w:pPr>
    <w:rPr>
      <w:rFonts w:ascii="Arial" w:hAnsi="Arial" w:cs="Arial"/>
      <w:sz w:val="24"/>
      <w:szCs w:val="24"/>
    </w:rPr>
  </w:style>
  <w:style w:type="paragraph" w:customStyle="1" w:styleId="xl145">
    <w:name w:val="xl145"/>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both"/>
      <w:textAlignment w:val="center"/>
    </w:pPr>
    <w:rPr>
      <w:rFonts w:ascii="Arial" w:hAnsi="Arial" w:cs="Arial"/>
      <w:sz w:val="24"/>
      <w:szCs w:val="24"/>
    </w:rPr>
  </w:style>
  <w:style w:type="paragraph" w:customStyle="1" w:styleId="xl146">
    <w:name w:val="xl146"/>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textAlignment w:val="center"/>
    </w:pPr>
    <w:rPr>
      <w:rFonts w:ascii="Arial" w:hAnsi="Arial" w:cs="Arial"/>
      <w:sz w:val="24"/>
      <w:szCs w:val="24"/>
    </w:rPr>
  </w:style>
  <w:style w:type="paragraph" w:customStyle="1" w:styleId="xl147">
    <w:name w:val="xl147"/>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center"/>
      <w:textAlignment w:val="center"/>
    </w:pPr>
    <w:rPr>
      <w:rFonts w:ascii="Arial" w:hAnsi="Arial" w:cs="Arial"/>
      <w:sz w:val="24"/>
      <w:szCs w:val="24"/>
    </w:rPr>
  </w:style>
  <w:style w:type="paragraph" w:customStyle="1" w:styleId="xl148">
    <w:name w:val="xl148"/>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textAlignment w:val="center"/>
    </w:pPr>
    <w:rPr>
      <w:rFonts w:ascii="Arial" w:hAnsi="Arial" w:cs="Arial"/>
      <w:color w:val="FF00FF"/>
      <w:sz w:val="24"/>
      <w:szCs w:val="24"/>
    </w:rPr>
  </w:style>
  <w:style w:type="paragraph" w:customStyle="1" w:styleId="xl149">
    <w:name w:val="xl149"/>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textAlignment w:val="center"/>
    </w:pPr>
    <w:rPr>
      <w:rFonts w:ascii="Arial" w:hAnsi="Arial" w:cs="Arial"/>
      <w:color w:val="FFFFFF"/>
      <w:sz w:val="24"/>
      <w:szCs w:val="24"/>
    </w:rPr>
  </w:style>
  <w:style w:type="paragraph" w:customStyle="1" w:styleId="xl150">
    <w:name w:val="xl150"/>
    <w:basedOn w:val="Normal"/>
    <w:rsid w:val="00657CF3"/>
    <w:pPr>
      <w:pBdr>
        <w:top w:val="single" w:sz="4" w:space="0" w:color="000000"/>
        <w:left w:val="single" w:sz="4" w:space="0" w:color="000000"/>
        <w:bottom w:val="single" w:sz="4" w:space="0" w:color="000000"/>
        <w:right w:val="double" w:sz="6" w:space="0" w:color="000000"/>
      </w:pBdr>
      <w:shd w:val="clear" w:color="000000" w:fill="B8CCE4"/>
      <w:spacing w:before="100" w:beforeAutospacing="1" w:after="100" w:afterAutospacing="1"/>
      <w:jc w:val="right"/>
      <w:textAlignment w:val="center"/>
    </w:pPr>
    <w:rPr>
      <w:rFonts w:ascii="Arial" w:hAnsi="Arial" w:cs="Arial"/>
      <w:sz w:val="24"/>
      <w:szCs w:val="24"/>
    </w:rPr>
  </w:style>
  <w:style w:type="paragraph" w:customStyle="1" w:styleId="xl151">
    <w:name w:val="xl151"/>
    <w:basedOn w:val="Normal"/>
    <w:rsid w:val="00657CF3"/>
    <w:pPr>
      <w:pBdr>
        <w:top w:val="single" w:sz="4" w:space="0" w:color="000000"/>
        <w:left w:val="double" w:sz="6" w:space="0" w:color="000000"/>
        <w:bottom w:val="single" w:sz="4" w:space="0" w:color="000000"/>
        <w:right w:val="single" w:sz="4" w:space="0" w:color="000000"/>
      </w:pBdr>
      <w:shd w:val="clear" w:color="000000" w:fill="FCD5B4"/>
      <w:spacing w:before="100" w:beforeAutospacing="1" w:after="100" w:afterAutospacing="1"/>
      <w:textAlignment w:val="center"/>
    </w:pPr>
    <w:rPr>
      <w:rFonts w:ascii="Arial" w:hAnsi="Arial" w:cs="Arial"/>
      <w:sz w:val="24"/>
      <w:szCs w:val="24"/>
    </w:rPr>
  </w:style>
  <w:style w:type="paragraph" w:customStyle="1" w:styleId="xl152">
    <w:name w:val="xl152"/>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both"/>
      <w:textAlignment w:val="center"/>
    </w:pPr>
    <w:rPr>
      <w:rFonts w:ascii="Arial" w:hAnsi="Arial" w:cs="Arial"/>
      <w:sz w:val="24"/>
      <w:szCs w:val="24"/>
    </w:rPr>
  </w:style>
  <w:style w:type="paragraph" w:customStyle="1" w:styleId="xl153">
    <w:name w:val="xl153"/>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sz w:val="24"/>
      <w:szCs w:val="24"/>
    </w:rPr>
  </w:style>
  <w:style w:type="paragraph" w:customStyle="1" w:styleId="xl154">
    <w:name w:val="xl154"/>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Arial" w:hAnsi="Arial" w:cs="Arial"/>
      <w:sz w:val="24"/>
      <w:szCs w:val="24"/>
    </w:rPr>
  </w:style>
  <w:style w:type="paragraph" w:customStyle="1" w:styleId="xl155">
    <w:name w:val="xl155"/>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color w:val="FF00FF"/>
      <w:sz w:val="24"/>
      <w:szCs w:val="24"/>
    </w:rPr>
  </w:style>
  <w:style w:type="paragraph" w:customStyle="1" w:styleId="xl156">
    <w:name w:val="xl156"/>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color w:val="FFFFFF"/>
      <w:sz w:val="24"/>
      <w:szCs w:val="24"/>
    </w:rPr>
  </w:style>
  <w:style w:type="paragraph" w:customStyle="1" w:styleId="xl157">
    <w:name w:val="xl157"/>
    <w:basedOn w:val="Normal"/>
    <w:rsid w:val="00657CF3"/>
    <w:pPr>
      <w:pBdr>
        <w:top w:val="single" w:sz="4" w:space="0" w:color="000000"/>
        <w:left w:val="single" w:sz="4" w:space="0" w:color="000000"/>
        <w:bottom w:val="single" w:sz="4" w:space="0" w:color="000000"/>
        <w:right w:val="double" w:sz="6" w:space="0" w:color="000000"/>
      </w:pBdr>
      <w:shd w:val="clear" w:color="000000" w:fill="FCD5B4"/>
      <w:spacing w:before="100" w:beforeAutospacing="1" w:after="100" w:afterAutospacing="1"/>
      <w:jc w:val="right"/>
      <w:textAlignment w:val="center"/>
    </w:pPr>
    <w:rPr>
      <w:rFonts w:ascii="Arial" w:hAnsi="Arial" w:cs="Arial"/>
      <w:sz w:val="24"/>
      <w:szCs w:val="24"/>
    </w:rPr>
  </w:style>
  <w:style w:type="paragraph" w:customStyle="1" w:styleId="xl158">
    <w:name w:val="xl158"/>
    <w:basedOn w:val="Normal"/>
    <w:rsid w:val="00657CF3"/>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center"/>
    </w:pPr>
    <w:rPr>
      <w:rFonts w:ascii="Arial" w:hAnsi="Arial" w:cs="Arial"/>
      <w:sz w:val="24"/>
      <w:szCs w:val="24"/>
    </w:rPr>
  </w:style>
  <w:style w:type="paragraph" w:customStyle="1" w:styleId="xl159">
    <w:name w:val="xl159"/>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Arial" w:hAnsi="Arial" w:cs="Arial"/>
      <w:sz w:val="24"/>
      <w:szCs w:val="24"/>
    </w:rPr>
  </w:style>
  <w:style w:type="paragraph" w:customStyle="1" w:styleId="xl160">
    <w:name w:val="xl160"/>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Arial" w:hAnsi="Arial" w:cs="Arial"/>
      <w:sz w:val="24"/>
      <w:szCs w:val="24"/>
    </w:rPr>
  </w:style>
  <w:style w:type="paragraph" w:customStyle="1" w:styleId="xl161">
    <w:name w:val="xl161"/>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4"/>
      <w:szCs w:val="24"/>
    </w:rPr>
  </w:style>
  <w:style w:type="paragraph" w:customStyle="1" w:styleId="xl162">
    <w:name w:val="xl162"/>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24"/>
      <w:szCs w:val="24"/>
    </w:rPr>
  </w:style>
  <w:style w:type="paragraph" w:customStyle="1" w:styleId="xl163">
    <w:name w:val="xl163"/>
    <w:basedOn w:val="Normal"/>
    <w:rsid w:val="00657CF3"/>
    <w:pPr>
      <w:pBdr>
        <w:top w:val="single" w:sz="4" w:space="0" w:color="000000"/>
        <w:left w:val="single" w:sz="4" w:space="0" w:color="000000"/>
        <w:bottom w:val="single" w:sz="4" w:space="0" w:color="000000"/>
        <w:right w:val="double" w:sz="6" w:space="0" w:color="000000"/>
      </w:pBdr>
      <w:spacing w:before="100" w:beforeAutospacing="1" w:after="100" w:afterAutospacing="1"/>
      <w:jc w:val="right"/>
      <w:textAlignment w:val="center"/>
    </w:pPr>
    <w:rPr>
      <w:rFonts w:ascii="Arial" w:hAnsi="Arial" w:cs="Arial"/>
      <w:sz w:val="24"/>
      <w:szCs w:val="24"/>
    </w:rPr>
  </w:style>
  <w:style w:type="paragraph" w:customStyle="1" w:styleId="xl164">
    <w:name w:val="xl164"/>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24"/>
      <w:szCs w:val="24"/>
    </w:rPr>
  </w:style>
  <w:style w:type="paragraph" w:customStyle="1" w:styleId="xl165">
    <w:name w:val="xl165"/>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4"/>
      <w:szCs w:val="24"/>
    </w:rPr>
  </w:style>
  <w:style w:type="paragraph" w:customStyle="1" w:styleId="xl166">
    <w:name w:val="xl166"/>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sz w:val="24"/>
      <w:szCs w:val="24"/>
    </w:rPr>
  </w:style>
  <w:style w:type="paragraph" w:customStyle="1" w:styleId="xl167">
    <w:name w:val="xl167"/>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Arial" w:hAnsi="Arial" w:cs="Arial"/>
      <w:sz w:val="24"/>
      <w:szCs w:val="24"/>
    </w:rPr>
  </w:style>
  <w:style w:type="paragraph" w:customStyle="1" w:styleId="xl168">
    <w:name w:val="xl168"/>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color w:val="FFFFFF"/>
      <w:sz w:val="24"/>
      <w:szCs w:val="24"/>
    </w:rPr>
  </w:style>
  <w:style w:type="paragraph" w:customStyle="1" w:styleId="xl169">
    <w:name w:val="xl169"/>
    <w:basedOn w:val="Normal"/>
    <w:rsid w:val="00657CF3"/>
    <w:pPr>
      <w:pBdr>
        <w:top w:val="single" w:sz="4" w:space="0" w:color="000000"/>
        <w:left w:val="double" w:sz="6" w:space="0" w:color="000000"/>
        <w:bottom w:val="single" w:sz="4" w:space="0" w:color="000000"/>
      </w:pBdr>
      <w:spacing w:before="100" w:beforeAutospacing="1" w:after="100" w:afterAutospacing="1"/>
      <w:textAlignment w:val="center"/>
    </w:pPr>
    <w:rPr>
      <w:rFonts w:ascii="Arial" w:hAnsi="Arial" w:cs="Arial"/>
      <w:sz w:val="24"/>
      <w:szCs w:val="24"/>
    </w:rPr>
  </w:style>
  <w:style w:type="paragraph" w:customStyle="1" w:styleId="xl170">
    <w:name w:val="xl170"/>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textAlignment w:val="center"/>
    </w:pPr>
    <w:rPr>
      <w:rFonts w:ascii="Arial" w:hAnsi="Arial" w:cs="Arial"/>
      <w:sz w:val="24"/>
      <w:szCs w:val="24"/>
    </w:rPr>
  </w:style>
  <w:style w:type="paragraph" w:customStyle="1" w:styleId="xl171">
    <w:name w:val="xl171"/>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center"/>
      <w:textAlignment w:val="center"/>
    </w:pPr>
    <w:rPr>
      <w:rFonts w:ascii="Arial" w:hAnsi="Arial" w:cs="Arial"/>
      <w:sz w:val="24"/>
      <w:szCs w:val="24"/>
    </w:rPr>
  </w:style>
  <w:style w:type="paragraph" w:customStyle="1" w:styleId="xl172">
    <w:name w:val="xl172"/>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textAlignment w:val="center"/>
    </w:pPr>
    <w:rPr>
      <w:rFonts w:ascii="Arial" w:hAnsi="Arial" w:cs="Arial"/>
      <w:color w:val="FFFFFF"/>
      <w:sz w:val="24"/>
      <w:szCs w:val="24"/>
    </w:rPr>
  </w:style>
  <w:style w:type="paragraph" w:customStyle="1" w:styleId="xl173">
    <w:name w:val="xl173"/>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24"/>
      <w:szCs w:val="24"/>
    </w:rPr>
  </w:style>
  <w:style w:type="paragraph" w:customStyle="1" w:styleId="xl174">
    <w:name w:val="xl174"/>
    <w:basedOn w:val="Normal"/>
    <w:rsid w:val="00657CF3"/>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center"/>
    </w:pPr>
    <w:rPr>
      <w:rFonts w:ascii="Arial" w:hAnsi="Arial" w:cs="Arial"/>
      <w:sz w:val="24"/>
      <w:szCs w:val="24"/>
    </w:rPr>
  </w:style>
  <w:style w:type="paragraph" w:customStyle="1" w:styleId="xl175">
    <w:name w:val="xl175"/>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Arial" w:hAnsi="Arial" w:cs="Arial"/>
      <w:sz w:val="24"/>
      <w:szCs w:val="24"/>
    </w:rPr>
  </w:style>
  <w:style w:type="paragraph" w:customStyle="1" w:styleId="xl176">
    <w:name w:val="xl176"/>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24"/>
      <w:szCs w:val="24"/>
    </w:rPr>
  </w:style>
  <w:style w:type="paragraph" w:customStyle="1" w:styleId="xl177">
    <w:name w:val="xl177"/>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4"/>
      <w:szCs w:val="24"/>
    </w:rPr>
  </w:style>
  <w:style w:type="paragraph" w:customStyle="1" w:styleId="xl178">
    <w:name w:val="xl178"/>
    <w:basedOn w:val="Normal"/>
    <w:rsid w:val="00657CF3"/>
    <w:pPr>
      <w:pBdr>
        <w:top w:val="single" w:sz="4" w:space="0" w:color="000000"/>
        <w:left w:val="single" w:sz="4" w:space="0" w:color="000000"/>
        <w:bottom w:val="single" w:sz="4" w:space="0" w:color="000000"/>
        <w:right w:val="double" w:sz="6" w:space="0" w:color="000000"/>
      </w:pBdr>
      <w:spacing w:before="100" w:beforeAutospacing="1" w:after="100" w:afterAutospacing="1"/>
      <w:jc w:val="right"/>
      <w:textAlignment w:val="center"/>
    </w:pPr>
    <w:rPr>
      <w:rFonts w:ascii="Arial" w:hAnsi="Arial" w:cs="Arial"/>
      <w:sz w:val="24"/>
      <w:szCs w:val="24"/>
    </w:rPr>
  </w:style>
  <w:style w:type="paragraph" w:customStyle="1" w:styleId="xl179">
    <w:name w:val="xl179"/>
    <w:basedOn w:val="Normal"/>
    <w:rsid w:val="00657CF3"/>
    <w:pPr>
      <w:pBdr>
        <w:top w:val="single" w:sz="4" w:space="0" w:color="000000"/>
        <w:left w:val="double" w:sz="6" w:space="0" w:color="000000"/>
        <w:bottom w:val="single" w:sz="4" w:space="0" w:color="000000"/>
        <w:right w:val="single" w:sz="4" w:space="0" w:color="000000"/>
      </w:pBdr>
      <w:shd w:val="clear" w:color="000000" w:fill="BFBFBF"/>
      <w:spacing w:before="100" w:beforeAutospacing="1" w:after="100" w:afterAutospacing="1"/>
      <w:textAlignment w:val="center"/>
    </w:pPr>
    <w:rPr>
      <w:rFonts w:ascii="Arial" w:hAnsi="Arial" w:cs="Arial"/>
      <w:sz w:val="24"/>
      <w:szCs w:val="24"/>
    </w:rPr>
  </w:style>
  <w:style w:type="paragraph" w:customStyle="1" w:styleId="xl180">
    <w:name w:val="xl180"/>
    <w:basedOn w:val="Normal"/>
    <w:rsid w:val="00657CF3"/>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i/>
      <w:iCs/>
      <w:sz w:val="24"/>
      <w:szCs w:val="24"/>
    </w:rPr>
  </w:style>
  <w:style w:type="paragraph" w:customStyle="1" w:styleId="xl181">
    <w:name w:val="xl181"/>
    <w:basedOn w:val="Normal"/>
    <w:rsid w:val="00657CF3"/>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sz w:val="24"/>
      <w:szCs w:val="24"/>
    </w:rPr>
  </w:style>
  <w:style w:type="paragraph" w:customStyle="1" w:styleId="xl182">
    <w:name w:val="xl182"/>
    <w:basedOn w:val="Normal"/>
    <w:rsid w:val="00657CF3"/>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sz w:val="24"/>
      <w:szCs w:val="24"/>
    </w:rPr>
  </w:style>
  <w:style w:type="paragraph" w:customStyle="1" w:styleId="xl183">
    <w:name w:val="xl183"/>
    <w:basedOn w:val="Normal"/>
    <w:rsid w:val="00657CF3"/>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right"/>
      <w:textAlignment w:val="center"/>
    </w:pPr>
    <w:rPr>
      <w:rFonts w:ascii="Arial" w:hAnsi="Arial" w:cs="Arial"/>
      <w:sz w:val="24"/>
      <w:szCs w:val="24"/>
    </w:rPr>
  </w:style>
  <w:style w:type="paragraph" w:customStyle="1" w:styleId="xl184">
    <w:name w:val="xl184"/>
    <w:basedOn w:val="Normal"/>
    <w:rsid w:val="00657CF3"/>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right"/>
      <w:textAlignment w:val="center"/>
    </w:pPr>
    <w:rPr>
      <w:rFonts w:ascii="Arial" w:hAnsi="Arial" w:cs="Arial"/>
      <w:color w:val="FF00FF"/>
      <w:sz w:val="24"/>
      <w:szCs w:val="24"/>
    </w:rPr>
  </w:style>
  <w:style w:type="paragraph" w:customStyle="1" w:styleId="xl185">
    <w:name w:val="xl185"/>
    <w:basedOn w:val="Normal"/>
    <w:rsid w:val="00657CF3"/>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jc w:val="right"/>
      <w:textAlignment w:val="center"/>
    </w:pPr>
    <w:rPr>
      <w:rFonts w:ascii="Arial" w:hAnsi="Arial" w:cs="Arial"/>
      <w:color w:val="0000FF"/>
      <w:sz w:val="24"/>
      <w:szCs w:val="24"/>
    </w:rPr>
  </w:style>
  <w:style w:type="paragraph" w:customStyle="1" w:styleId="xl186">
    <w:name w:val="xl186"/>
    <w:basedOn w:val="Normal"/>
    <w:rsid w:val="00657CF3"/>
    <w:pPr>
      <w:pBdr>
        <w:top w:val="single" w:sz="4" w:space="0" w:color="000000"/>
        <w:left w:val="single" w:sz="4" w:space="0" w:color="000000"/>
        <w:bottom w:val="single" w:sz="4" w:space="0" w:color="000000"/>
        <w:right w:val="double" w:sz="6" w:space="0" w:color="000000"/>
      </w:pBdr>
      <w:shd w:val="clear" w:color="000000" w:fill="BFBFBF"/>
      <w:spacing w:before="100" w:beforeAutospacing="1" w:after="100" w:afterAutospacing="1"/>
      <w:jc w:val="right"/>
      <w:textAlignment w:val="center"/>
    </w:pPr>
    <w:rPr>
      <w:rFonts w:ascii="Arial" w:hAnsi="Arial" w:cs="Arial"/>
      <w:sz w:val="24"/>
      <w:szCs w:val="24"/>
    </w:rPr>
  </w:style>
  <w:style w:type="paragraph" w:customStyle="1" w:styleId="xl187">
    <w:name w:val="xl187"/>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both"/>
      <w:textAlignment w:val="center"/>
    </w:pPr>
    <w:rPr>
      <w:rFonts w:ascii="Arial" w:hAnsi="Arial" w:cs="Arial"/>
      <w:b/>
      <w:bCs/>
      <w:sz w:val="24"/>
      <w:szCs w:val="24"/>
    </w:rPr>
  </w:style>
  <w:style w:type="paragraph" w:customStyle="1" w:styleId="xl188">
    <w:name w:val="xl188"/>
    <w:basedOn w:val="Normal"/>
    <w:rsid w:val="00657CF3"/>
    <w:pPr>
      <w:pBdr>
        <w:left w:val="single" w:sz="4" w:space="0" w:color="000000"/>
        <w:bottom w:val="single" w:sz="4" w:space="0" w:color="000000"/>
        <w:right w:val="single" w:sz="4" w:space="0" w:color="000000"/>
      </w:pBdr>
      <w:shd w:val="clear" w:color="000000" w:fill="FFFF99"/>
      <w:spacing w:before="100" w:beforeAutospacing="1" w:after="100" w:afterAutospacing="1"/>
      <w:jc w:val="right"/>
      <w:textAlignment w:val="center"/>
    </w:pPr>
    <w:rPr>
      <w:rFonts w:ascii="Arial" w:hAnsi="Arial" w:cs="Arial"/>
      <w:sz w:val="24"/>
      <w:szCs w:val="24"/>
    </w:rPr>
  </w:style>
  <w:style w:type="paragraph" w:customStyle="1" w:styleId="xl189">
    <w:name w:val="xl189"/>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Arial" w:hAnsi="Arial" w:cs="Arial"/>
      <w:sz w:val="24"/>
      <w:szCs w:val="24"/>
    </w:rPr>
  </w:style>
  <w:style w:type="paragraph" w:customStyle="1" w:styleId="xl190">
    <w:name w:val="xl190"/>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textAlignment w:val="center"/>
    </w:pPr>
    <w:rPr>
      <w:rFonts w:ascii="Arial" w:hAnsi="Arial" w:cs="Arial"/>
      <w:color w:val="FF00FF"/>
      <w:sz w:val="24"/>
      <w:szCs w:val="24"/>
    </w:rPr>
  </w:style>
  <w:style w:type="paragraph" w:customStyle="1" w:styleId="xl191">
    <w:name w:val="xl191"/>
    <w:basedOn w:val="Normal"/>
    <w:rsid w:val="00657CF3"/>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right"/>
      <w:textAlignment w:val="center"/>
    </w:pPr>
    <w:rPr>
      <w:rFonts w:ascii="Arial" w:hAnsi="Arial" w:cs="Arial"/>
      <w:color w:val="FFFFFF"/>
      <w:sz w:val="24"/>
      <w:szCs w:val="24"/>
    </w:rPr>
  </w:style>
  <w:style w:type="paragraph" w:customStyle="1" w:styleId="xl192">
    <w:name w:val="xl192"/>
    <w:basedOn w:val="Normal"/>
    <w:rsid w:val="00657CF3"/>
    <w:pPr>
      <w:pBdr>
        <w:top w:val="single" w:sz="4" w:space="0" w:color="000000"/>
        <w:left w:val="single" w:sz="4" w:space="0" w:color="000000"/>
        <w:bottom w:val="single" w:sz="4" w:space="0" w:color="000000"/>
        <w:right w:val="single" w:sz="4" w:space="0" w:color="000000"/>
      </w:pBdr>
      <w:shd w:val="clear" w:color="EAEAEA" w:fill="FCD5B4"/>
      <w:spacing w:before="100" w:beforeAutospacing="1" w:after="100" w:afterAutospacing="1"/>
      <w:jc w:val="both"/>
      <w:textAlignment w:val="center"/>
    </w:pPr>
    <w:rPr>
      <w:rFonts w:ascii="Arial" w:hAnsi="Arial" w:cs="Arial"/>
      <w:sz w:val="24"/>
      <w:szCs w:val="24"/>
    </w:rPr>
  </w:style>
  <w:style w:type="paragraph" w:customStyle="1" w:styleId="xl193">
    <w:name w:val="xl193"/>
    <w:basedOn w:val="Normal"/>
    <w:rsid w:val="00657CF3"/>
    <w:pPr>
      <w:pBdr>
        <w:top w:val="single" w:sz="4" w:space="0" w:color="000000"/>
        <w:left w:val="single" w:sz="4" w:space="0" w:color="000000"/>
        <w:bottom w:val="single" w:sz="4" w:space="0" w:color="000000"/>
        <w:right w:val="single" w:sz="4" w:space="0" w:color="000000"/>
      </w:pBdr>
      <w:shd w:val="clear" w:color="EAEAEA" w:fill="FCD5B4"/>
      <w:spacing w:before="100" w:beforeAutospacing="1" w:after="100" w:afterAutospacing="1"/>
      <w:jc w:val="both"/>
      <w:textAlignment w:val="center"/>
    </w:pPr>
    <w:rPr>
      <w:rFonts w:ascii="Arial" w:hAnsi="Arial" w:cs="Arial"/>
      <w:sz w:val="24"/>
      <w:szCs w:val="24"/>
    </w:rPr>
  </w:style>
  <w:style w:type="paragraph" w:customStyle="1" w:styleId="xl194">
    <w:name w:val="xl194"/>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both"/>
      <w:textAlignment w:val="center"/>
    </w:pPr>
    <w:rPr>
      <w:rFonts w:ascii="Arial" w:hAnsi="Arial" w:cs="Arial"/>
      <w:sz w:val="24"/>
      <w:szCs w:val="24"/>
    </w:rPr>
  </w:style>
  <w:style w:type="paragraph" w:customStyle="1" w:styleId="xl195">
    <w:name w:val="xl195"/>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textAlignment w:val="center"/>
    </w:pPr>
    <w:rPr>
      <w:rFonts w:ascii="Arial" w:hAnsi="Arial" w:cs="Arial"/>
      <w:sz w:val="24"/>
      <w:szCs w:val="24"/>
    </w:rPr>
  </w:style>
  <w:style w:type="paragraph" w:customStyle="1" w:styleId="xl196">
    <w:name w:val="xl196"/>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center"/>
      <w:textAlignment w:val="center"/>
    </w:pPr>
    <w:rPr>
      <w:rFonts w:ascii="Arial" w:hAnsi="Arial" w:cs="Arial"/>
      <w:sz w:val="24"/>
      <w:szCs w:val="24"/>
    </w:rPr>
  </w:style>
  <w:style w:type="paragraph" w:customStyle="1" w:styleId="xl197">
    <w:name w:val="xl197"/>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textAlignment w:val="center"/>
    </w:pPr>
    <w:rPr>
      <w:rFonts w:ascii="Arial" w:hAnsi="Arial" w:cs="Arial"/>
      <w:color w:val="FFFFFF"/>
      <w:sz w:val="24"/>
      <w:szCs w:val="24"/>
    </w:rPr>
  </w:style>
  <w:style w:type="paragraph" w:customStyle="1" w:styleId="xl198">
    <w:name w:val="xl198"/>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right"/>
      <w:textAlignment w:val="center"/>
    </w:pPr>
    <w:rPr>
      <w:rFonts w:ascii="Arial" w:hAnsi="Arial" w:cs="Arial"/>
      <w:sz w:val="24"/>
      <w:szCs w:val="24"/>
    </w:rPr>
  </w:style>
  <w:style w:type="paragraph" w:customStyle="1" w:styleId="xl199">
    <w:name w:val="xl199"/>
    <w:basedOn w:val="Normal"/>
    <w:rsid w:val="00657CF3"/>
    <w:pPr>
      <w:pBdr>
        <w:top w:val="single" w:sz="4" w:space="0" w:color="000000"/>
        <w:left w:val="single" w:sz="4" w:space="0" w:color="000000"/>
        <w:bottom w:val="single" w:sz="4" w:space="0" w:color="000000"/>
        <w:right w:val="double" w:sz="6" w:space="0" w:color="000000"/>
      </w:pBdr>
      <w:shd w:val="clear" w:color="000000" w:fill="B8CCE4"/>
      <w:spacing w:before="100" w:beforeAutospacing="1" w:after="100" w:afterAutospacing="1"/>
      <w:jc w:val="right"/>
      <w:textAlignment w:val="center"/>
    </w:pPr>
    <w:rPr>
      <w:rFonts w:ascii="Arial" w:hAnsi="Arial" w:cs="Arial"/>
      <w:sz w:val="24"/>
      <w:szCs w:val="24"/>
    </w:rPr>
  </w:style>
  <w:style w:type="paragraph" w:customStyle="1" w:styleId="xl200">
    <w:name w:val="xl200"/>
    <w:basedOn w:val="Normal"/>
    <w:rsid w:val="00657CF3"/>
    <w:pPr>
      <w:pBdr>
        <w:top w:val="single" w:sz="4" w:space="0" w:color="000000"/>
        <w:left w:val="double" w:sz="6" w:space="0" w:color="000000"/>
        <w:bottom w:val="single" w:sz="4" w:space="0" w:color="000000"/>
        <w:right w:val="single" w:sz="4" w:space="0" w:color="000000"/>
      </w:pBdr>
      <w:shd w:val="clear" w:color="000000" w:fill="FCD5B4"/>
      <w:spacing w:before="100" w:beforeAutospacing="1" w:after="100" w:afterAutospacing="1"/>
      <w:textAlignment w:val="center"/>
    </w:pPr>
    <w:rPr>
      <w:rFonts w:ascii="Arial" w:hAnsi="Arial" w:cs="Arial"/>
      <w:sz w:val="24"/>
      <w:szCs w:val="24"/>
    </w:rPr>
  </w:style>
  <w:style w:type="paragraph" w:customStyle="1" w:styleId="xl201">
    <w:name w:val="xl201"/>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both"/>
      <w:textAlignment w:val="center"/>
    </w:pPr>
    <w:rPr>
      <w:rFonts w:ascii="Arial" w:hAnsi="Arial" w:cs="Arial"/>
      <w:sz w:val="24"/>
      <w:szCs w:val="24"/>
    </w:rPr>
  </w:style>
  <w:style w:type="paragraph" w:customStyle="1" w:styleId="xl202">
    <w:name w:val="xl202"/>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sz w:val="24"/>
      <w:szCs w:val="24"/>
    </w:rPr>
  </w:style>
  <w:style w:type="paragraph" w:customStyle="1" w:styleId="xl203">
    <w:name w:val="xl203"/>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Arial" w:hAnsi="Arial" w:cs="Arial"/>
      <w:sz w:val="24"/>
      <w:szCs w:val="24"/>
    </w:rPr>
  </w:style>
  <w:style w:type="paragraph" w:customStyle="1" w:styleId="xl204">
    <w:name w:val="xl204"/>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color w:val="FFFFFF"/>
      <w:sz w:val="24"/>
      <w:szCs w:val="24"/>
    </w:rPr>
  </w:style>
  <w:style w:type="paragraph" w:customStyle="1" w:styleId="xl205">
    <w:name w:val="xl205"/>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sz w:val="24"/>
      <w:szCs w:val="24"/>
    </w:rPr>
  </w:style>
  <w:style w:type="paragraph" w:customStyle="1" w:styleId="xl206">
    <w:name w:val="xl206"/>
    <w:basedOn w:val="Normal"/>
    <w:rsid w:val="00657CF3"/>
    <w:pPr>
      <w:pBdr>
        <w:top w:val="single" w:sz="4" w:space="0" w:color="000000"/>
        <w:left w:val="single" w:sz="4" w:space="0" w:color="000000"/>
        <w:bottom w:val="single" w:sz="4" w:space="0" w:color="000000"/>
        <w:right w:val="double" w:sz="6" w:space="0" w:color="000000"/>
      </w:pBdr>
      <w:shd w:val="clear" w:color="000000" w:fill="FCD5B4"/>
      <w:spacing w:before="100" w:beforeAutospacing="1" w:after="100" w:afterAutospacing="1"/>
      <w:jc w:val="right"/>
      <w:textAlignment w:val="center"/>
    </w:pPr>
    <w:rPr>
      <w:rFonts w:ascii="Arial" w:hAnsi="Arial" w:cs="Arial"/>
      <w:sz w:val="24"/>
      <w:szCs w:val="24"/>
    </w:rPr>
  </w:style>
  <w:style w:type="paragraph" w:customStyle="1" w:styleId="xl207">
    <w:name w:val="xl207"/>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FFFFFF"/>
      <w:sz w:val="24"/>
      <w:szCs w:val="24"/>
    </w:rPr>
  </w:style>
  <w:style w:type="paragraph" w:customStyle="1" w:styleId="xl208">
    <w:name w:val="xl208"/>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FFFFFF"/>
      <w:sz w:val="24"/>
      <w:szCs w:val="24"/>
    </w:rPr>
  </w:style>
  <w:style w:type="paragraph" w:customStyle="1" w:styleId="xl209">
    <w:name w:val="xl209"/>
    <w:basedOn w:val="Normal"/>
    <w:rsid w:val="00657CF3"/>
    <w:pPr>
      <w:pBdr>
        <w:top w:val="single" w:sz="4" w:space="0" w:color="000000"/>
        <w:bottom w:val="single" w:sz="4" w:space="0" w:color="000000"/>
      </w:pBdr>
      <w:spacing w:before="100" w:beforeAutospacing="1" w:after="100" w:afterAutospacing="1"/>
      <w:jc w:val="right"/>
      <w:textAlignment w:val="center"/>
    </w:pPr>
    <w:rPr>
      <w:rFonts w:ascii="Arial" w:hAnsi="Arial" w:cs="Arial"/>
      <w:sz w:val="24"/>
      <w:szCs w:val="24"/>
    </w:rPr>
  </w:style>
  <w:style w:type="paragraph" w:customStyle="1" w:styleId="xl210">
    <w:name w:val="xl210"/>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Arial" w:hAnsi="Arial" w:cs="Arial"/>
      <w:sz w:val="24"/>
      <w:szCs w:val="24"/>
    </w:rPr>
  </w:style>
  <w:style w:type="paragraph" w:customStyle="1" w:styleId="xl211">
    <w:name w:val="xl211"/>
    <w:basedOn w:val="Normal"/>
    <w:rsid w:val="00657CF3"/>
    <w:pPr>
      <w:pBdr>
        <w:top w:val="single" w:sz="4" w:space="0" w:color="000000"/>
        <w:left w:val="double" w:sz="6" w:space="0" w:color="000000"/>
        <w:bottom w:val="single" w:sz="4" w:space="0" w:color="000000"/>
        <w:right w:val="single" w:sz="4" w:space="0" w:color="000000"/>
      </w:pBdr>
      <w:shd w:val="clear" w:color="000000" w:fill="auto"/>
      <w:spacing w:before="100" w:beforeAutospacing="1" w:after="100" w:afterAutospacing="1"/>
      <w:textAlignment w:val="center"/>
    </w:pPr>
    <w:rPr>
      <w:rFonts w:ascii="Arial" w:hAnsi="Arial" w:cs="Arial"/>
      <w:sz w:val="24"/>
      <w:szCs w:val="24"/>
    </w:rPr>
  </w:style>
  <w:style w:type="paragraph" w:customStyle="1" w:styleId="xl212">
    <w:name w:val="xl212"/>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Arial" w:hAnsi="Arial" w:cs="Arial"/>
      <w:color w:val="16365C"/>
      <w:sz w:val="24"/>
      <w:szCs w:val="24"/>
    </w:rPr>
  </w:style>
  <w:style w:type="paragraph" w:customStyle="1" w:styleId="xl213">
    <w:name w:val="xl213"/>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Arial" w:hAnsi="Arial" w:cs="Arial"/>
      <w:color w:val="FF0000"/>
      <w:sz w:val="24"/>
      <w:szCs w:val="24"/>
    </w:rPr>
  </w:style>
  <w:style w:type="paragraph" w:customStyle="1" w:styleId="xl214">
    <w:name w:val="xl214"/>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color w:val="FF0000"/>
      <w:sz w:val="24"/>
      <w:szCs w:val="24"/>
    </w:rPr>
  </w:style>
  <w:style w:type="paragraph" w:customStyle="1" w:styleId="xl215">
    <w:name w:val="xl215"/>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color w:val="16365C"/>
      <w:sz w:val="24"/>
      <w:szCs w:val="24"/>
    </w:rPr>
  </w:style>
  <w:style w:type="paragraph" w:customStyle="1" w:styleId="xl216">
    <w:name w:val="xl216"/>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right"/>
      <w:textAlignment w:val="center"/>
    </w:pPr>
    <w:rPr>
      <w:rFonts w:ascii="Arial" w:hAnsi="Arial" w:cs="Arial"/>
      <w:color w:val="FFFFFF"/>
      <w:sz w:val="24"/>
      <w:szCs w:val="24"/>
    </w:rPr>
  </w:style>
  <w:style w:type="paragraph" w:customStyle="1" w:styleId="xl217">
    <w:name w:val="xl217"/>
    <w:basedOn w:val="Normal"/>
    <w:rsid w:val="00657CF3"/>
    <w:pPr>
      <w:spacing w:before="100" w:beforeAutospacing="1" w:after="100" w:afterAutospacing="1"/>
      <w:textAlignment w:val="center"/>
    </w:pPr>
    <w:rPr>
      <w:rFonts w:ascii="Arial" w:hAnsi="Arial" w:cs="Arial"/>
      <w:sz w:val="24"/>
      <w:szCs w:val="24"/>
    </w:rPr>
  </w:style>
  <w:style w:type="paragraph" w:customStyle="1" w:styleId="xl218">
    <w:name w:val="xl218"/>
    <w:basedOn w:val="Normal"/>
    <w:rsid w:val="00657CF3"/>
    <w:pPr>
      <w:spacing w:before="100" w:beforeAutospacing="1" w:after="100" w:afterAutospacing="1"/>
      <w:textAlignment w:val="center"/>
    </w:pPr>
    <w:rPr>
      <w:rFonts w:ascii="Arial" w:hAnsi="Arial" w:cs="Arial"/>
      <w:sz w:val="24"/>
      <w:szCs w:val="24"/>
    </w:rPr>
  </w:style>
  <w:style w:type="paragraph" w:customStyle="1" w:styleId="xl219">
    <w:name w:val="xl219"/>
    <w:basedOn w:val="Normal"/>
    <w:rsid w:val="00657CF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w:hAnsi="Arial" w:cs="Arial"/>
      <w:sz w:val="24"/>
      <w:szCs w:val="24"/>
    </w:rPr>
  </w:style>
  <w:style w:type="paragraph" w:customStyle="1" w:styleId="xl220">
    <w:name w:val="xl220"/>
    <w:basedOn w:val="Normal"/>
    <w:rsid w:val="00657CF3"/>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center"/>
    </w:pPr>
    <w:rPr>
      <w:rFonts w:ascii="Arial" w:hAnsi="Arial" w:cs="Arial"/>
      <w:sz w:val="24"/>
      <w:szCs w:val="24"/>
    </w:rPr>
  </w:style>
  <w:style w:type="paragraph" w:customStyle="1" w:styleId="xl221">
    <w:name w:val="xl221"/>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24"/>
      <w:szCs w:val="24"/>
    </w:rPr>
  </w:style>
  <w:style w:type="paragraph" w:customStyle="1" w:styleId="xl222">
    <w:name w:val="xl222"/>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Arial" w:hAnsi="Arial" w:cs="Arial"/>
      <w:sz w:val="24"/>
      <w:szCs w:val="24"/>
    </w:rPr>
  </w:style>
  <w:style w:type="paragraph" w:customStyle="1" w:styleId="xl223">
    <w:name w:val="xl223"/>
    <w:basedOn w:val="Normal"/>
    <w:rsid w:val="00657CF3"/>
    <w:pPr>
      <w:pBdr>
        <w:top w:val="single" w:sz="4" w:space="0" w:color="000000"/>
        <w:left w:val="double" w:sz="6" w:space="0" w:color="000000"/>
        <w:bottom w:val="single" w:sz="4" w:space="0" w:color="000000"/>
        <w:right w:val="single" w:sz="4" w:space="0" w:color="000000"/>
      </w:pBdr>
      <w:shd w:val="clear" w:color="000000" w:fill="B8CCE4"/>
      <w:spacing w:before="100" w:beforeAutospacing="1" w:after="100" w:afterAutospacing="1"/>
      <w:textAlignment w:val="center"/>
    </w:pPr>
    <w:rPr>
      <w:rFonts w:ascii="Arial" w:hAnsi="Arial" w:cs="Arial"/>
      <w:sz w:val="24"/>
      <w:szCs w:val="24"/>
    </w:rPr>
  </w:style>
  <w:style w:type="paragraph" w:customStyle="1" w:styleId="xl224">
    <w:name w:val="xl224"/>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both"/>
      <w:textAlignment w:val="center"/>
    </w:pPr>
    <w:rPr>
      <w:rFonts w:ascii="Arial" w:hAnsi="Arial" w:cs="Arial"/>
      <w:sz w:val="24"/>
      <w:szCs w:val="24"/>
    </w:rPr>
  </w:style>
  <w:style w:type="paragraph" w:customStyle="1" w:styleId="xl225">
    <w:name w:val="xl225"/>
    <w:basedOn w:val="Normal"/>
    <w:rsid w:val="00657CF3"/>
    <w:pPr>
      <w:pBdr>
        <w:top w:val="single" w:sz="4" w:space="0" w:color="000000"/>
        <w:left w:val="single" w:sz="4" w:space="0" w:color="000000"/>
        <w:bottom w:val="single" w:sz="4" w:space="0" w:color="000000"/>
        <w:right w:val="single" w:sz="4" w:space="0" w:color="000000"/>
      </w:pBdr>
      <w:shd w:val="clear" w:color="000000" w:fill="B8CCE4"/>
      <w:spacing w:before="100" w:beforeAutospacing="1" w:after="100" w:afterAutospacing="1"/>
      <w:jc w:val="both"/>
      <w:textAlignment w:val="center"/>
    </w:pPr>
    <w:rPr>
      <w:rFonts w:ascii="Arial" w:hAnsi="Arial" w:cs="Arial"/>
      <w:sz w:val="24"/>
      <w:szCs w:val="24"/>
    </w:rPr>
  </w:style>
  <w:style w:type="paragraph" w:customStyle="1" w:styleId="xl226">
    <w:name w:val="xl226"/>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both"/>
      <w:textAlignment w:val="center"/>
    </w:pPr>
    <w:rPr>
      <w:rFonts w:ascii="Arial" w:hAnsi="Arial" w:cs="Arial"/>
      <w:sz w:val="24"/>
      <w:szCs w:val="24"/>
    </w:rPr>
  </w:style>
  <w:style w:type="paragraph" w:customStyle="1" w:styleId="xl227">
    <w:name w:val="xl227"/>
    <w:basedOn w:val="Normal"/>
    <w:rsid w:val="00657CF3"/>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top"/>
    </w:pPr>
    <w:rPr>
      <w:rFonts w:ascii="Arial" w:hAnsi="Arial" w:cs="Arial"/>
      <w:sz w:val="24"/>
      <w:szCs w:val="24"/>
    </w:rPr>
  </w:style>
  <w:style w:type="paragraph" w:customStyle="1" w:styleId="xl228">
    <w:name w:val="xl228"/>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sz w:val="24"/>
      <w:szCs w:val="24"/>
    </w:rPr>
  </w:style>
  <w:style w:type="paragraph" w:customStyle="1" w:styleId="xl229">
    <w:name w:val="xl229"/>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24"/>
      <w:szCs w:val="24"/>
    </w:rPr>
  </w:style>
  <w:style w:type="paragraph" w:customStyle="1" w:styleId="xl230">
    <w:name w:val="xl230"/>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FFFFFF"/>
      <w:sz w:val="24"/>
      <w:szCs w:val="24"/>
    </w:rPr>
  </w:style>
  <w:style w:type="paragraph" w:customStyle="1" w:styleId="xl231">
    <w:name w:val="xl231"/>
    <w:basedOn w:val="Normal"/>
    <w:rsid w:val="00657CF3"/>
    <w:pPr>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w:hAnsi="Arial" w:cs="Arial"/>
      <w:sz w:val="24"/>
      <w:szCs w:val="24"/>
    </w:rPr>
  </w:style>
  <w:style w:type="paragraph" w:customStyle="1" w:styleId="xl232">
    <w:name w:val="xl232"/>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24"/>
      <w:szCs w:val="24"/>
    </w:rPr>
  </w:style>
  <w:style w:type="paragraph" w:customStyle="1" w:styleId="xl233">
    <w:name w:val="xl233"/>
    <w:basedOn w:val="Normal"/>
    <w:rsid w:val="00657CF3"/>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both"/>
      <w:textAlignment w:val="center"/>
    </w:pPr>
    <w:rPr>
      <w:rFonts w:ascii="Arial" w:hAnsi="Arial" w:cs="Arial"/>
      <w:sz w:val="24"/>
      <w:szCs w:val="24"/>
    </w:rPr>
  </w:style>
  <w:style w:type="paragraph" w:customStyle="1" w:styleId="xl234">
    <w:name w:val="xl234"/>
    <w:basedOn w:val="Normal"/>
    <w:rsid w:val="00657CF3"/>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235">
    <w:name w:val="xl235"/>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Arial" w:hAnsi="Arial" w:cs="Arial"/>
      <w:sz w:val="24"/>
      <w:szCs w:val="24"/>
    </w:rPr>
  </w:style>
  <w:style w:type="paragraph" w:customStyle="1" w:styleId="xl236">
    <w:name w:val="xl236"/>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FF00FF"/>
      <w:sz w:val="24"/>
      <w:szCs w:val="24"/>
    </w:rPr>
  </w:style>
  <w:style w:type="paragraph" w:customStyle="1" w:styleId="xl237">
    <w:name w:val="xl237"/>
    <w:basedOn w:val="Normal"/>
    <w:rsid w:val="00657CF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textAlignment w:val="center"/>
    </w:pPr>
    <w:rPr>
      <w:rFonts w:ascii="Arial" w:hAnsi="Arial" w:cs="Arial"/>
      <w:sz w:val="24"/>
      <w:szCs w:val="24"/>
    </w:rPr>
  </w:style>
  <w:style w:type="paragraph" w:customStyle="1" w:styleId="xl238">
    <w:name w:val="xl238"/>
    <w:basedOn w:val="Normal"/>
    <w:rsid w:val="00657CF3"/>
    <w:pPr>
      <w:pBdr>
        <w:top w:val="single" w:sz="4" w:space="0" w:color="000000"/>
        <w:left w:val="single" w:sz="4" w:space="0" w:color="000000"/>
        <w:bottom w:val="single" w:sz="4" w:space="0" w:color="000000"/>
        <w:right w:val="single" w:sz="4" w:space="0" w:color="000000"/>
      </w:pBdr>
      <w:shd w:val="clear" w:color="EAEAEA" w:fill="FCD5B4"/>
      <w:spacing w:before="100" w:beforeAutospacing="1" w:after="100" w:afterAutospacing="1"/>
      <w:jc w:val="center"/>
      <w:textAlignment w:val="center"/>
    </w:pPr>
    <w:rPr>
      <w:rFonts w:ascii="Arial" w:hAnsi="Arial" w:cs="Arial"/>
      <w:sz w:val="24"/>
      <w:szCs w:val="24"/>
    </w:rPr>
  </w:style>
  <w:style w:type="paragraph" w:customStyle="1" w:styleId="xl239">
    <w:name w:val="xl239"/>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16365C"/>
      <w:sz w:val="24"/>
      <w:szCs w:val="24"/>
    </w:rPr>
  </w:style>
  <w:style w:type="paragraph" w:customStyle="1" w:styleId="xl240">
    <w:name w:val="xl240"/>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color w:val="FF00FF"/>
      <w:sz w:val="24"/>
      <w:szCs w:val="24"/>
    </w:rPr>
  </w:style>
  <w:style w:type="paragraph" w:customStyle="1" w:styleId="xl241">
    <w:name w:val="xl241"/>
    <w:basedOn w:val="Normal"/>
    <w:rsid w:val="00657CF3"/>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textAlignment w:val="center"/>
    </w:pPr>
    <w:rPr>
      <w:rFonts w:ascii="Arial" w:hAnsi="Arial" w:cs="Arial"/>
      <w:sz w:val="24"/>
      <w:szCs w:val="24"/>
    </w:rPr>
  </w:style>
  <w:style w:type="paragraph" w:customStyle="1" w:styleId="xl242">
    <w:name w:val="xl242"/>
    <w:basedOn w:val="Normal"/>
    <w:rsid w:val="00657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4"/>
      <w:szCs w:val="24"/>
    </w:rPr>
  </w:style>
  <w:style w:type="paragraph" w:customStyle="1" w:styleId="xl243">
    <w:name w:val="xl243"/>
    <w:basedOn w:val="Normal"/>
    <w:rsid w:val="00657CF3"/>
    <w:pPr>
      <w:pBdr>
        <w:top w:val="single" w:sz="4" w:space="0" w:color="000000"/>
        <w:left w:val="double" w:sz="6" w:space="0" w:color="000000"/>
        <w:bottom w:val="single" w:sz="4" w:space="0" w:color="000000"/>
      </w:pBdr>
      <w:shd w:val="clear" w:color="000000" w:fill="A6CAF0"/>
      <w:spacing w:before="100" w:beforeAutospacing="1" w:after="100" w:afterAutospacing="1"/>
      <w:textAlignment w:val="top"/>
    </w:pPr>
    <w:rPr>
      <w:rFonts w:ascii="Arial" w:hAnsi="Arial" w:cs="Arial"/>
      <w:sz w:val="24"/>
      <w:szCs w:val="24"/>
    </w:rPr>
  </w:style>
  <w:style w:type="paragraph" w:customStyle="1" w:styleId="xl244">
    <w:name w:val="xl244"/>
    <w:basedOn w:val="Normal"/>
    <w:rsid w:val="00657CF3"/>
    <w:pPr>
      <w:pBdr>
        <w:top w:val="single" w:sz="4" w:space="0" w:color="000000"/>
        <w:bottom w:val="single" w:sz="4" w:space="0" w:color="000000"/>
      </w:pBdr>
      <w:shd w:val="clear" w:color="000000" w:fill="A6CAF0"/>
      <w:spacing w:before="100" w:beforeAutospacing="1" w:after="100" w:afterAutospacing="1"/>
      <w:textAlignment w:val="center"/>
    </w:pPr>
    <w:rPr>
      <w:rFonts w:ascii="Arial" w:hAnsi="Arial" w:cs="Arial"/>
      <w:b/>
      <w:bCs/>
      <w:sz w:val="24"/>
      <w:szCs w:val="24"/>
    </w:rPr>
  </w:style>
  <w:style w:type="paragraph" w:customStyle="1" w:styleId="xl245">
    <w:name w:val="xl245"/>
    <w:basedOn w:val="Normal"/>
    <w:rsid w:val="00657CF3"/>
    <w:pPr>
      <w:pBdr>
        <w:top w:val="single" w:sz="4" w:space="0" w:color="000000"/>
        <w:bottom w:val="single" w:sz="4" w:space="0" w:color="000000"/>
      </w:pBdr>
      <w:shd w:val="clear" w:color="000000" w:fill="A6CAF0"/>
      <w:spacing w:before="100" w:beforeAutospacing="1" w:after="100" w:afterAutospacing="1"/>
      <w:jc w:val="right"/>
    </w:pPr>
    <w:rPr>
      <w:rFonts w:ascii="Arial" w:hAnsi="Arial" w:cs="Arial"/>
      <w:sz w:val="24"/>
      <w:szCs w:val="24"/>
    </w:rPr>
  </w:style>
  <w:style w:type="paragraph" w:customStyle="1" w:styleId="xl246">
    <w:name w:val="xl246"/>
    <w:basedOn w:val="Normal"/>
    <w:rsid w:val="00657CF3"/>
    <w:pPr>
      <w:pBdr>
        <w:top w:val="single" w:sz="4" w:space="0" w:color="000000"/>
        <w:bottom w:val="single" w:sz="4" w:space="0" w:color="000000"/>
      </w:pBdr>
      <w:shd w:val="clear" w:color="000000" w:fill="A6CAF0"/>
      <w:spacing w:before="100" w:beforeAutospacing="1" w:after="100" w:afterAutospacing="1"/>
      <w:jc w:val="center"/>
    </w:pPr>
    <w:rPr>
      <w:rFonts w:ascii="Arial" w:hAnsi="Arial" w:cs="Arial"/>
      <w:sz w:val="24"/>
      <w:szCs w:val="24"/>
    </w:rPr>
  </w:style>
  <w:style w:type="paragraph" w:customStyle="1" w:styleId="xl247">
    <w:name w:val="xl247"/>
    <w:basedOn w:val="Normal"/>
    <w:rsid w:val="00657CF3"/>
    <w:pPr>
      <w:pBdr>
        <w:top w:val="single" w:sz="4" w:space="0" w:color="000000"/>
        <w:bottom w:val="single" w:sz="4" w:space="0" w:color="000000"/>
      </w:pBdr>
      <w:shd w:val="clear" w:color="000000" w:fill="A6CAF0"/>
      <w:spacing w:before="100" w:beforeAutospacing="1" w:after="100" w:afterAutospacing="1"/>
      <w:jc w:val="right"/>
    </w:pPr>
    <w:rPr>
      <w:rFonts w:ascii="Arial" w:hAnsi="Arial" w:cs="Arial"/>
      <w:color w:val="FF0000"/>
      <w:sz w:val="24"/>
      <w:szCs w:val="24"/>
    </w:rPr>
  </w:style>
  <w:style w:type="paragraph" w:customStyle="1" w:styleId="xl248">
    <w:name w:val="xl248"/>
    <w:basedOn w:val="Normal"/>
    <w:rsid w:val="00657CF3"/>
    <w:pPr>
      <w:pBdr>
        <w:top w:val="single" w:sz="4" w:space="0" w:color="000000"/>
        <w:bottom w:val="single" w:sz="4" w:space="0" w:color="000000"/>
      </w:pBdr>
      <w:shd w:val="clear" w:color="000000" w:fill="A6CAF0"/>
      <w:spacing w:before="100" w:beforeAutospacing="1" w:after="100" w:afterAutospacing="1"/>
      <w:jc w:val="right"/>
    </w:pPr>
    <w:rPr>
      <w:rFonts w:ascii="Arial" w:hAnsi="Arial" w:cs="Arial"/>
      <w:b/>
      <w:bCs/>
      <w:sz w:val="24"/>
      <w:szCs w:val="24"/>
    </w:rPr>
  </w:style>
  <w:style w:type="paragraph" w:customStyle="1" w:styleId="xl249">
    <w:name w:val="xl249"/>
    <w:basedOn w:val="Normal"/>
    <w:rsid w:val="00657CF3"/>
    <w:pPr>
      <w:pBdr>
        <w:top w:val="single" w:sz="4" w:space="0" w:color="000000"/>
        <w:bottom w:val="single" w:sz="4" w:space="0" w:color="000000"/>
      </w:pBdr>
      <w:shd w:val="clear" w:color="FFFFC0" w:fill="A6CAF0"/>
      <w:spacing w:before="100" w:beforeAutospacing="1" w:after="100" w:afterAutospacing="1"/>
      <w:jc w:val="right"/>
    </w:pPr>
    <w:rPr>
      <w:rFonts w:ascii="Arial" w:hAnsi="Arial" w:cs="Arial"/>
      <w:b/>
      <w:bCs/>
      <w:sz w:val="24"/>
      <w:szCs w:val="24"/>
    </w:rPr>
  </w:style>
  <w:style w:type="paragraph" w:customStyle="1" w:styleId="xl250">
    <w:name w:val="xl250"/>
    <w:basedOn w:val="Normal"/>
    <w:rsid w:val="00657CF3"/>
    <w:pPr>
      <w:pBdr>
        <w:top w:val="single" w:sz="4" w:space="0" w:color="000000"/>
        <w:bottom w:val="single" w:sz="4" w:space="0" w:color="000000"/>
        <w:right w:val="double" w:sz="6" w:space="0" w:color="000000"/>
      </w:pBdr>
      <w:shd w:val="clear" w:color="000000" w:fill="A6CAF0"/>
      <w:spacing w:before="100" w:beforeAutospacing="1" w:after="100" w:afterAutospacing="1"/>
      <w:jc w:val="right"/>
    </w:pPr>
    <w:rPr>
      <w:rFonts w:ascii="Arial" w:hAnsi="Arial" w:cs="Arial"/>
      <w:sz w:val="24"/>
      <w:szCs w:val="24"/>
    </w:rPr>
  </w:style>
  <w:style w:type="paragraph" w:customStyle="1" w:styleId="xl251">
    <w:name w:val="xl251"/>
    <w:basedOn w:val="Normal"/>
    <w:rsid w:val="00657CF3"/>
    <w:pPr>
      <w:pBdr>
        <w:top w:val="single" w:sz="4" w:space="0" w:color="000000"/>
        <w:left w:val="double" w:sz="6" w:space="0" w:color="000000"/>
        <w:bottom w:val="single" w:sz="4" w:space="0" w:color="000000"/>
      </w:pBdr>
      <w:shd w:val="clear" w:color="000000" w:fill="A6CAF0"/>
      <w:spacing w:before="100" w:beforeAutospacing="1" w:after="100" w:afterAutospacing="1"/>
      <w:textAlignment w:val="top"/>
    </w:pPr>
    <w:rPr>
      <w:rFonts w:ascii="Arial" w:hAnsi="Arial" w:cs="Arial"/>
      <w:b/>
      <w:bCs/>
      <w:sz w:val="24"/>
      <w:szCs w:val="24"/>
    </w:rPr>
  </w:style>
  <w:style w:type="paragraph" w:customStyle="1" w:styleId="xl252">
    <w:name w:val="xl252"/>
    <w:basedOn w:val="Normal"/>
    <w:rsid w:val="00657CF3"/>
    <w:pPr>
      <w:pBdr>
        <w:top w:val="single" w:sz="4" w:space="0" w:color="000000"/>
        <w:bottom w:val="single" w:sz="4" w:space="0" w:color="000000"/>
      </w:pBdr>
      <w:shd w:val="clear" w:color="000000" w:fill="A6CAF0"/>
      <w:spacing w:before="100" w:beforeAutospacing="1" w:after="100" w:afterAutospacing="1"/>
      <w:textAlignment w:val="top"/>
    </w:pPr>
    <w:rPr>
      <w:rFonts w:ascii="Arial" w:hAnsi="Arial" w:cs="Arial"/>
      <w:b/>
      <w:bCs/>
      <w:sz w:val="24"/>
      <w:szCs w:val="24"/>
    </w:rPr>
  </w:style>
  <w:style w:type="paragraph" w:customStyle="1" w:styleId="xl253">
    <w:name w:val="xl253"/>
    <w:basedOn w:val="Normal"/>
    <w:rsid w:val="00657CF3"/>
    <w:pPr>
      <w:pBdr>
        <w:top w:val="single" w:sz="4" w:space="0" w:color="000000"/>
        <w:bottom w:val="single" w:sz="4" w:space="0" w:color="000000"/>
      </w:pBdr>
      <w:shd w:val="clear" w:color="000000" w:fill="A6CAF0"/>
      <w:spacing w:before="100" w:beforeAutospacing="1" w:after="100" w:afterAutospacing="1"/>
      <w:textAlignment w:val="top"/>
    </w:pPr>
    <w:rPr>
      <w:rFonts w:ascii="Arial" w:hAnsi="Arial" w:cs="Arial"/>
      <w:b/>
      <w:bCs/>
      <w:sz w:val="24"/>
      <w:szCs w:val="24"/>
    </w:rPr>
  </w:style>
  <w:style w:type="paragraph" w:customStyle="1" w:styleId="xl254">
    <w:name w:val="xl254"/>
    <w:basedOn w:val="Normal"/>
    <w:rsid w:val="00657CF3"/>
    <w:pPr>
      <w:pBdr>
        <w:top w:val="single" w:sz="4" w:space="0" w:color="000000"/>
        <w:bottom w:val="single" w:sz="4" w:space="0" w:color="000000"/>
      </w:pBdr>
      <w:shd w:val="clear" w:color="000000" w:fill="A6CAF0"/>
      <w:spacing w:before="100" w:beforeAutospacing="1" w:after="100" w:afterAutospacing="1"/>
      <w:jc w:val="right"/>
      <w:textAlignment w:val="top"/>
    </w:pPr>
    <w:rPr>
      <w:rFonts w:ascii="Arial" w:hAnsi="Arial" w:cs="Arial"/>
      <w:b/>
      <w:bCs/>
      <w:sz w:val="24"/>
      <w:szCs w:val="24"/>
    </w:rPr>
  </w:style>
  <w:style w:type="paragraph" w:customStyle="1" w:styleId="xl255">
    <w:name w:val="xl255"/>
    <w:basedOn w:val="Normal"/>
    <w:rsid w:val="00657CF3"/>
    <w:pPr>
      <w:pBdr>
        <w:top w:val="single" w:sz="4" w:space="0" w:color="000000"/>
        <w:bottom w:val="single" w:sz="4" w:space="0" w:color="000000"/>
        <w:right w:val="double" w:sz="6" w:space="0" w:color="000000"/>
      </w:pBdr>
      <w:shd w:val="clear" w:color="000000" w:fill="A6CAF0"/>
      <w:spacing w:before="100" w:beforeAutospacing="1" w:after="100" w:afterAutospacing="1"/>
      <w:textAlignment w:val="top"/>
    </w:pPr>
    <w:rPr>
      <w:rFonts w:ascii="Arial" w:hAnsi="Arial" w:cs="Arial"/>
      <w:b/>
      <w:bCs/>
      <w:sz w:val="24"/>
      <w:szCs w:val="24"/>
    </w:rPr>
  </w:style>
  <w:style w:type="paragraph" w:customStyle="1" w:styleId="Recuodecorpodetexto30">
    <w:name w:val="Recuo de corpo de texto3"/>
    <w:basedOn w:val="Normal"/>
    <w:rsid w:val="00CB7289"/>
    <w:pPr>
      <w:ind w:left="1416" w:firstLine="765"/>
      <w:jc w:val="both"/>
    </w:pPr>
    <w:rPr>
      <w:snapToGrid w:val="0"/>
      <w:sz w:val="24"/>
    </w:rPr>
  </w:style>
  <w:style w:type="character" w:customStyle="1" w:styleId="Fontepargpadro3">
    <w:name w:val="Fonte parág. padrão3"/>
    <w:rsid w:val="00CB7289"/>
    <w:rPr>
      <w:rFonts w:ascii="Times New Roman" w:eastAsia="Arial Unicode MS" w:hAnsi="Times New Roman" w:cs="Tahoma"/>
      <w:b w:val="0"/>
      <w:bCs w:val="0"/>
      <w:i w:val="0"/>
      <w:iCs w:val="0"/>
      <w:noProof w:val="0"/>
      <w:spacing w:val="0"/>
      <w:sz w:val="24"/>
      <w:szCs w:val="24"/>
      <w:lang w:val="pt-BR"/>
    </w:rPr>
  </w:style>
  <w:style w:type="character" w:customStyle="1" w:styleId="CaracteresdeNotadeFim1">
    <w:name w:val="Caracteres de Nota de Fim1"/>
    <w:rsid w:val="00CB7289"/>
  </w:style>
  <w:style w:type="paragraph" w:customStyle="1" w:styleId="Textocomalfabeto">
    <w:name w:val="Texto com alfabeto"/>
    <w:basedOn w:val="Normal"/>
    <w:rsid w:val="00CB728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13" w:after="113"/>
      <w:jc w:val="both"/>
    </w:pPr>
    <w:rPr>
      <w:snapToGrid w:val="0"/>
      <w:sz w:val="24"/>
    </w:rPr>
  </w:style>
  <w:style w:type="paragraph" w:customStyle="1" w:styleId="T3ftulocomalfabeto">
    <w:name w:val="Tí3ftulo com alfabeto"/>
    <w:basedOn w:val="Normal"/>
    <w:rsid w:val="00CB728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70" w:after="113"/>
      <w:ind w:firstLine="227"/>
      <w:jc w:val="both"/>
    </w:pPr>
    <w:rPr>
      <w:snapToGrid w:val="0"/>
      <w:sz w:val="24"/>
    </w:rPr>
  </w:style>
  <w:style w:type="paragraph" w:customStyle="1" w:styleId="braslia">
    <w:name w:val="brasília"/>
    <w:basedOn w:val="Normal"/>
    <w:rsid w:val="00CB7289"/>
    <w:pPr>
      <w:suppressAutoHyphens/>
      <w:spacing w:before="113" w:after="113"/>
      <w:jc w:val="center"/>
    </w:pPr>
    <w:rPr>
      <w:rFonts w:ascii="Arial" w:hAnsi="Arial"/>
      <w:sz w:val="24"/>
    </w:rPr>
  </w:style>
  <w:style w:type="paragraph" w:customStyle="1" w:styleId="Normal1">
    <w:name w:val="Normal1"/>
    <w:rsid w:val="00CB7289"/>
    <w:pPr>
      <w:widowControl w:val="0"/>
      <w:suppressAutoHyphens/>
      <w:jc w:val="both"/>
    </w:pPr>
    <w:rPr>
      <w:color w:val="000000"/>
      <w:sz w:val="24"/>
    </w:rPr>
  </w:style>
  <w:style w:type="character" w:customStyle="1" w:styleId="WW-SmbolosdeNumerao">
    <w:name w:val="WW-Símbolos de Numeração"/>
    <w:rsid w:val="00CB7289"/>
  </w:style>
  <w:style w:type="paragraph" w:customStyle="1" w:styleId="EstiloDefaultArial11ptAutomtica">
    <w:name w:val="Estilo Default + Arial 11 pt Automática"/>
    <w:basedOn w:val="Default"/>
    <w:rsid w:val="00CB7289"/>
    <w:pPr>
      <w:widowControl w:val="0"/>
      <w:tabs>
        <w:tab w:val="num" w:pos="360"/>
      </w:tabs>
      <w:suppressAutoHyphens/>
      <w:autoSpaceDE w:val="0"/>
      <w:ind w:left="-708"/>
    </w:pPr>
    <w:rPr>
      <w:rFonts w:ascii="Arial" w:hAnsi="Arial"/>
      <w:snapToGrid/>
      <w:color w:val="000000"/>
      <w:sz w:val="22"/>
    </w:rPr>
  </w:style>
  <w:style w:type="paragraph" w:customStyle="1" w:styleId="lista-01">
    <w:name w:val="lista-01"/>
    <w:basedOn w:val="Default"/>
    <w:rsid w:val="00CB7289"/>
    <w:pPr>
      <w:widowControl w:val="0"/>
      <w:tabs>
        <w:tab w:val="num" w:pos="360"/>
      </w:tabs>
      <w:suppressAutoHyphens/>
      <w:autoSpaceDE w:val="0"/>
      <w:jc w:val="both"/>
    </w:pPr>
    <w:rPr>
      <w:rFonts w:ascii="Arial" w:hAnsi="Arial"/>
      <w:snapToGrid/>
      <w:sz w:val="22"/>
    </w:rPr>
  </w:style>
  <w:style w:type="paragraph" w:customStyle="1" w:styleId="lista-03">
    <w:name w:val="lista-03"/>
    <w:basedOn w:val="Normal"/>
    <w:rsid w:val="00CB7289"/>
    <w:pPr>
      <w:tabs>
        <w:tab w:val="left" w:pos="360"/>
        <w:tab w:val="left" w:pos="1402"/>
        <w:tab w:val="left" w:pos="1762"/>
      </w:tabs>
      <w:suppressAutoHyphens/>
      <w:ind w:left="283" w:hanging="283"/>
      <w:jc w:val="both"/>
    </w:pPr>
    <w:rPr>
      <w:rFonts w:ascii="Arial" w:hAnsi="Arial"/>
      <w:b/>
      <w:sz w:val="22"/>
    </w:rPr>
  </w:style>
  <w:style w:type="paragraph" w:customStyle="1" w:styleId="CM182">
    <w:name w:val="CM182"/>
    <w:basedOn w:val="Default"/>
    <w:next w:val="Default"/>
    <w:rsid w:val="00CB7289"/>
    <w:pPr>
      <w:widowControl w:val="0"/>
      <w:suppressAutoHyphens/>
      <w:autoSpaceDE w:val="0"/>
      <w:spacing w:after="78"/>
    </w:pPr>
    <w:rPr>
      <w:rFonts w:ascii="Humanst 531 Blk BT" w:hAnsi="Humanst 531 Blk BT"/>
      <w:snapToGrid/>
      <w:color w:val="000000"/>
      <w:sz w:val="24"/>
    </w:rPr>
  </w:style>
  <w:style w:type="paragraph" w:customStyle="1" w:styleId="CM187">
    <w:name w:val="CM187"/>
    <w:basedOn w:val="Default"/>
    <w:next w:val="Default"/>
    <w:rsid w:val="00CB7289"/>
    <w:pPr>
      <w:widowControl w:val="0"/>
      <w:suppressAutoHyphens/>
      <w:autoSpaceDE w:val="0"/>
      <w:spacing w:after="535"/>
    </w:pPr>
    <w:rPr>
      <w:rFonts w:ascii="Humanst 531 Blk BT" w:hAnsi="Humanst 531 Blk BT"/>
      <w:snapToGrid/>
      <w:color w:val="000000"/>
      <w:sz w:val="24"/>
    </w:rPr>
  </w:style>
  <w:style w:type="paragraph" w:customStyle="1" w:styleId="CM176">
    <w:name w:val="CM176"/>
    <w:basedOn w:val="Default"/>
    <w:next w:val="Default"/>
    <w:rsid w:val="00CB7289"/>
    <w:pPr>
      <w:widowControl w:val="0"/>
      <w:suppressAutoHyphens/>
      <w:autoSpaceDE w:val="0"/>
      <w:spacing w:after="210"/>
    </w:pPr>
    <w:rPr>
      <w:rFonts w:ascii="Humanst 531 Blk BT" w:hAnsi="Humanst 531 Blk BT"/>
      <w:snapToGrid/>
      <w:color w:val="000000"/>
      <w:sz w:val="24"/>
    </w:rPr>
  </w:style>
  <w:style w:type="paragraph" w:customStyle="1" w:styleId="CM4">
    <w:name w:val="CM4"/>
    <w:basedOn w:val="Default"/>
    <w:next w:val="Default"/>
    <w:rsid w:val="00CB7289"/>
    <w:pPr>
      <w:widowControl w:val="0"/>
      <w:suppressAutoHyphens/>
      <w:autoSpaceDE w:val="0"/>
      <w:spacing w:line="288" w:lineRule="atLeast"/>
    </w:pPr>
    <w:rPr>
      <w:rFonts w:ascii="Humanst 531 Blk BT" w:hAnsi="Humanst 531 Blk BT"/>
      <w:snapToGrid/>
      <w:color w:val="000000"/>
      <w:sz w:val="24"/>
    </w:rPr>
  </w:style>
  <w:style w:type="paragraph" w:customStyle="1" w:styleId="CM190">
    <w:name w:val="CM190"/>
    <w:basedOn w:val="Default"/>
    <w:next w:val="Default"/>
    <w:rsid w:val="00CB7289"/>
    <w:pPr>
      <w:widowControl w:val="0"/>
      <w:suppressAutoHyphens/>
      <w:autoSpaceDE w:val="0"/>
      <w:spacing w:after="590"/>
    </w:pPr>
    <w:rPr>
      <w:rFonts w:ascii="Humanst 531 Blk BT" w:hAnsi="Humanst 531 Blk BT"/>
      <w:snapToGrid/>
      <w:color w:val="000000"/>
      <w:sz w:val="24"/>
    </w:rPr>
  </w:style>
  <w:style w:type="paragraph" w:customStyle="1" w:styleId="CM185">
    <w:name w:val="CM185"/>
    <w:basedOn w:val="Default"/>
    <w:next w:val="Default"/>
    <w:rsid w:val="00CB7289"/>
    <w:pPr>
      <w:widowControl w:val="0"/>
      <w:suppressAutoHyphens/>
      <w:autoSpaceDE w:val="0"/>
      <w:spacing w:after="365"/>
    </w:pPr>
    <w:rPr>
      <w:rFonts w:ascii="Humanst 531 Blk BT" w:hAnsi="Humanst 531 Blk BT"/>
      <w:snapToGrid/>
      <w:color w:val="000000"/>
      <w:sz w:val="24"/>
    </w:rPr>
  </w:style>
  <w:style w:type="paragraph" w:customStyle="1" w:styleId="CM37">
    <w:name w:val="CM37"/>
    <w:basedOn w:val="Default"/>
    <w:next w:val="Default"/>
    <w:rsid w:val="00CB7289"/>
    <w:pPr>
      <w:widowControl w:val="0"/>
      <w:suppressAutoHyphens/>
      <w:autoSpaceDE w:val="0"/>
      <w:spacing w:line="238" w:lineRule="atLeast"/>
    </w:pPr>
    <w:rPr>
      <w:rFonts w:ascii="Humanst 531 Blk BT" w:hAnsi="Humanst 531 Blk BT"/>
      <w:snapToGrid/>
      <w:color w:val="000000"/>
      <w:sz w:val="24"/>
    </w:rPr>
  </w:style>
  <w:style w:type="paragraph" w:customStyle="1" w:styleId="CM51">
    <w:name w:val="CM51"/>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character" w:customStyle="1" w:styleId="WW8Num23z1">
    <w:name w:val="WW8Num23z1"/>
    <w:rsid w:val="00CB7289"/>
    <w:rPr>
      <w:b/>
    </w:rPr>
  </w:style>
  <w:style w:type="character" w:customStyle="1" w:styleId="WW8Num101z0">
    <w:name w:val="WW8Num101z0"/>
    <w:rsid w:val="00CB7289"/>
    <w:rPr>
      <w:rFonts w:ascii="Symbol" w:hAnsi="Symbol"/>
    </w:rPr>
  </w:style>
  <w:style w:type="character" w:customStyle="1" w:styleId="WW8Num109z0">
    <w:name w:val="WW8Num109z0"/>
    <w:rsid w:val="00CB7289"/>
    <w:rPr>
      <w:rFonts w:ascii="Symbol" w:hAnsi="Symbol"/>
    </w:rPr>
  </w:style>
  <w:style w:type="character" w:customStyle="1" w:styleId="WW8Num111z1">
    <w:name w:val="WW8Num111z1"/>
    <w:rsid w:val="00CB7289"/>
    <w:rPr>
      <w:b/>
    </w:rPr>
  </w:style>
  <w:style w:type="character" w:customStyle="1" w:styleId="WW8Num114z0">
    <w:name w:val="WW8Num114z0"/>
    <w:rsid w:val="00CB7289"/>
    <w:rPr>
      <w:rFonts w:ascii="Symbol" w:hAnsi="Symbol"/>
    </w:rPr>
  </w:style>
  <w:style w:type="character" w:customStyle="1" w:styleId="WW8Num129z0">
    <w:name w:val="WW8Num129z0"/>
    <w:rsid w:val="00CB7289"/>
    <w:rPr>
      <w:rFonts w:ascii="Symbol" w:hAnsi="Symbol"/>
    </w:rPr>
  </w:style>
  <w:style w:type="character" w:customStyle="1" w:styleId="WW8Num130z0">
    <w:name w:val="WW8Num130z0"/>
    <w:rsid w:val="00CB7289"/>
    <w:rPr>
      <w:rFonts w:ascii="Symbol" w:hAnsi="Symbol"/>
    </w:rPr>
  </w:style>
  <w:style w:type="character" w:customStyle="1" w:styleId="WW8Num131z0">
    <w:name w:val="WW8Num131z0"/>
    <w:rsid w:val="00CB7289"/>
    <w:rPr>
      <w:rFonts w:ascii="Symbol" w:hAnsi="Symbol"/>
    </w:rPr>
  </w:style>
  <w:style w:type="character" w:customStyle="1" w:styleId="WW8Num134z0">
    <w:name w:val="WW8Num134z0"/>
    <w:rsid w:val="00CB7289"/>
    <w:rPr>
      <w:rFonts w:ascii="Symbol" w:hAnsi="Symbol"/>
    </w:rPr>
  </w:style>
  <w:style w:type="character" w:customStyle="1" w:styleId="WW8Num138z0">
    <w:name w:val="WW8Num138z0"/>
    <w:rsid w:val="00CB7289"/>
    <w:rPr>
      <w:rFonts w:ascii="Times New Roman" w:hAnsi="Times New Roman"/>
      <w:b/>
    </w:rPr>
  </w:style>
  <w:style w:type="character" w:customStyle="1" w:styleId="WW8Num141z0">
    <w:name w:val="WW8Num141z0"/>
    <w:rsid w:val="00CB7289"/>
    <w:rPr>
      <w:rFonts w:ascii="Symbol" w:hAnsi="Symbol"/>
    </w:rPr>
  </w:style>
  <w:style w:type="character" w:customStyle="1" w:styleId="WW8Num147z0">
    <w:name w:val="WW8Num147z0"/>
    <w:rsid w:val="00CB7289"/>
    <w:rPr>
      <w:rFonts w:ascii="Symbol" w:hAnsi="Symbol"/>
    </w:rPr>
  </w:style>
  <w:style w:type="character" w:customStyle="1" w:styleId="WW8Num161z0">
    <w:name w:val="WW8Num161z0"/>
    <w:rsid w:val="00CB7289"/>
    <w:rPr>
      <w:rFonts w:ascii="Symbol" w:hAnsi="Symbol"/>
    </w:rPr>
  </w:style>
  <w:style w:type="character" w:customStyle="1" w:styleId="WW8Num164z0">
    <w:name w:val="WW8Num164z0"/>
    <w:rsid w:val="00CB7289"/>
    <w:rPr>
      <w:rFonts w:ascii="Symbol" w:hAnsi="Symbol"/>
    </w:rPr>
  </w:style>
  <w:style w:type="character" w:customStyle="1" w:styleId="WW8Num166z0">
    <w:name w:val="WW8Num166z0"/>
    <w:rsid w:val="00CB7289"/>
    <w:rPr>
      <w:rFonts w:ascii="Symbol" w:hAnsi="Symbol"/>
    </w:rPr>
  </w:style>
  <w:style w:type="character" w:customStyle="1" w:styleId="WW8Num177z0">
    <w:name w:val="WW8Num177z0"/>
    <w:rsid w:val="00CB7289"/>
    <w:rPr>
      <w:rFonts w:ascii="Symbol" w:hAnsi="Symbol"/>
    </w:rPr>
  </w:style>
  <w:style w:type="character" w:customStyle="1" w:styleId="WW8Num185z0">
    <w:name w:val="WW8Num185z0"/>
    <w:rsid w:val="00CB7289"/>
    <w:rPr>
      <w:rFonts w:ascii="Symbol" w:hAnsi="Symbol"/>
    </w:rPr>
  </w:style>
  <w:style w:type="character" w:customStyle="1" w:styleId="WW8Num189z0">
    <w:name w:val="WW8Num189z0"/>
    <w:rsid w:val="00CB7289"/>
    <w:rPr>
      <w:rFonts w:ascii="Symbol" w:hAnsi="Symbol"/>
    </w:rPr>
  </w:style>
  <w:style w:type="character" w:customStyle="1" w:styleId="WW8Num191z0">
    <w:name w:val="WW8Num191z0"/>
    <w:rsid w:val="00CB7289"/>
    <w:rPr>
      <w:rFonts w:ascii="Symbol" w:hAnsi="Symbol"/>
    </w:rPr>
  </w:style>
  <w:style w:type="character" w:customStyle="1" w:styleId="WW8Num198z0">
    <w:name w:val="WW8Num198z0"/>
    <w:rsid w:val="00CB7289"/>
    <w:rPr>
      <w:rFonts w:ascii="Symbol" w:hAnsi="Symbol"/>
    </w:rPr>
  </w:style>
  <w:style w:type="character" w:customStyle="1" w:styleId="WW8Num201z1">
    <w:name w:val="WW8Num201z1"/>
    <w:rsid w:val="00CB7289"/>
    <w:rPr>
      <w:b/>
    </w:rPr>
  </w:style>
  <w:style w:type="character" w:customStyle="1" w:styleId="WW8Num207z0">
    <w:name w:val="WW8Num207z0"/>
    <w:rsid w:val="00CB7289"/>
    <w:rPr>
      <w:rFonts w:ascii="Symbol" w:hAnsi="Symbol"/>
    </w:rPr>
  </w:style>
  <w:style w:type="character" w:customStyle="1" w:styleId="WW8Num211z0">
    <w:name w:val="WW8Num211z0"/>
    <w:rsid w:val="00CB7289"/>
    <w:rPr>
      <w:rFonts w:ascii="Symbol" w:hAnsi="Symbol"/>
    </w:rPr>
  </w:style>
  <w:style w:type="character" w:customStyle="1" w:styleId="WW8Num212z0">
    <w:name w:val="WW8Num212z0"/>
    <w:rsid w:val="00CB7289"/>
    <w:rPr>
      <w:rFonts w:ascii="Symbol" w:hAnsi="Symbol"/>
    </w:rPr>
  </w:style>
  <w:style w:type="character" w:customStyle="1" w:styleId="WW8Num221z0">
    <w:name w:val="WW8Num221z0"/>
    <w:rsid w:val="00CB7289"/>
    <w:rPr>
      <w:rFonts w:ascii="Symbol" w:hAnsi="Symbol"/>
    </w:rPr>
  </w:style>
  <w:style w:type="character" w:customStyle="1" w:styleId="WW8Num226z0">
    <w:name w:val="WW8Num226z0"/>
    <w:rsid w:val="00CB7289"/>
    <w:rPr>
      <w:rFonts w:ascii="Symbol" w:hAnsi="Symbol"/>
    </w:rPr>
  </w:style>
  <w:style w:type="character" w:customStyle="1" w:styleId="WW8Num227z0">
    <w:name w:val="WW8Num227z0"/>
    <w:rsid w:val="00CB7289"/>
    <w:rPr>
      <w:rFonts w:ascii="Symbol" w:hAnsi="Symbol"/>
    </w:rPr>
  </w:style>
  <w:style w:type="character" w:customStyle="1" w:styleId="WW8Num233z0">
    <w:name w:val="WW8Num233z0"/>
    <w:rsid w:val="00CB7289"/>
    <w:rPr>
      <w:rFonts w:ascii="Symbol" w:hAnsi="Symbol"/>
    </w:rPr>
  </w:style>
  <w:style w:type="character" w:customStyle="1" w:styleId="WW8Num236z0">
    <w:name w:val="WW8Num236z0"/>
    <w:rsid w:val="00CB7289"/>
    <w:rPr>
      <w:rFonts w:ascii="Symbol" w:hAnsi="Symbol"/>
    </w:rPr>
  </w:style>
  <w:style w:type="character" w:customStyle="1" w:styleId="WW8Num243z0">
    <w:name w:val="WW8Num243z0"/>
    <w:rsid w:val="00CB7289"/>
    <w:rPr>
      <w:rFonts w:ascii="Symbol" w:hAnsi="Symbol"/>
    </w:rPr>
  </w:style>
  <w:style w:type="character" w:customStyle="1" w:styleId="WW8Num249z0">
    <w:name w:val="WW8Num249z0"/>
    <w:rsid w:val="00CB7289"/>
    <w:rPr>
      <w:rFonts w:ascii="Symbol" w:hAnsi="Symbol"/>
    </w:rPr>
  </w:style>
  <w:style w:type="character" w:customStyle="1" w:styleId="WW8Num253z0">
    <w:name w:val="WW8Num253z0"/>
    <w:rsid w:val="00CB7289"/>
    <w:rPr>
      <w:rFonts w:ascii="Symbol" w:hAnsi="Symbol"/>
    </w:rPr>
  </w:style>
  <w:style w:type="character" w:customStyle="1" w:styleId="WW8Num257z0">
    <w:name w:val="WW8Num257z0"/>
    <w:rsid w:val="00CB7289"/>
    <w:rPr>
      <w:rFonts w:ascii="Symbol" w:hAnsi="Symbol"/>
    </w:rPr>
  </w:style>
  <w:style w:type="character" w:customStyle="1" w:styleId="WW8Num258z0">
    <w:name w:val="WW8Num258z0"/>
    <w:rsid w:val="00CB7289"/>
    <w:rPr>
      <w:rFonts w:ascii="Symbol" w:hAnsi="Symbol"/>
    </w:rPr>
  </w:style>
  <w:style w:type="character" w:customStyle="1" w:styleId="WW8Num260z0">
    <w:name w:val="WW8Num260z0"/>
    <w:rsid w:val="00CB7289"/>
    <w:rPr>
      <w:rFonts w:ascii="Symbol" w:hAnsi="Symbol" w:cs="Times New Roman"/>
    </w:rPr>
  </w:style>
  <w:style w:type="character" w:customStyle="1" w:styleId="WW8Num261z0">
    <w:name w:val="WW8Num261z0"/>
    <w:rsid w:val="00CB7289"/>
    <w:rPr>
      <w:rFonts w:ascii="Symbol" w:hAnsi="Symbol"/>
    </w:rPr>
  </w:style>
  <w:style w:type="character" w:customStyle="1" w:styleId="WW8Num265z0">
    <w:name w:val="WW8Num265z0"/>
    <w:rsid w:val="00CB7289"/>
    <w:rPr>
      <w:rFonts w:ascii="Symbol" w:hAnsi="Symbol"/>
    </w:rPr>
  </w:style>
  <w:style w:type="character" w:customStyle="1" w:styleId="WW8Num267z0">
    <w:name w:val="WW8Num267z0"/>
    <w:rsid w:val="00CB7289"/>
    <w:rPr>
      <w:rFonts w:ascii="Symbol" w:hAnsi="Symbol"/>
    </w:rPr>
  </w:style>
  <w:style w:type="character" w:customStyle="1" w:styleId="WW8Num271z0">
    <w:name w:val="WW8Num271z0"/>
    <w:rsid w:val="00CB7289"/>
    <w:rPr>
      <w:rFonts w:ascii="Symbol" w:hAnsi="Symbol"/>
    </w:rPr>
  </w:style>
  <w:style w:type="character" w:customStyle="1" w:styleId="WW8Num273z0">
    <w:name w:val="WW8Num273z0"/>
    <w:rsid w:val="00CB7289"/>
    <w:rPr>
      <w:rFonts w:ascii="Symbol" w:hAnsi="Symbol"/>
    </w:rPr>
  </w:style>
  <w:style w:type="character" w:customStyle="1" w:styleId="WW8Num275z0">
    <w:name w:val="WW8Num275z0"/>
    <w:rsid w:val="00CB7289"/>
    <w:rPr>
      <w:rFonts w:ascii="Symbol" w:hAnsi="Symbol"/>
    </w:rPr>
  </w:style>
  <w:style w:type="character" w:customStyle="1" w:styleId="WW8Num276z0">
    <w:name w:val="WW8Num276z0"/>
    <w:rsid w:val="00CB7289"/>
    <w:rPr>
      <w:rFonts w:ascii="Wingdings" w:hAnsi="Wingdings"/>
    </w:rPr>
  </w:style>
  <w:style w:type="character" w:customStyle="1" w:styleId="WW8Num284z0">
    <w:name w:val="WW8Num284z0"/>
    <w:rsid w:val="00CB7289"/>
    <w:rPr>
      <w:rFonts w:ascii="Symbol" w:hAnsi="Symbol"/>
    </w:rPr>
  </w:style>
  <w:style w:type="character" w:customStyle="1" w:styleId="WW8Num285z0">
    <w:name w:val="WW8Num285z0"/>
    <w:rsid w:val="00CB7289"/>
    <w:rPr>
      <w:rFonts w:ascii="Symbol" w:hAnsi="Symbol"/>
    </w:rPr>
  </w:style>
  <w:style w:type="character" w:customStyle="1" w:styleId="WW8Num289z0">
    <w:name w:val="WW8Num289z0"/>
    <w:rsid w:val="00CB7289"/>
    <w:rPr>
      <w:rFonts w:ascii="Symbol" w:hAnsi="Symbol"/>
    </w:rPr>
  </w:style>
  <w:style w:type="character" w:customStyle="1" w:styleId="WW8Num294z0">
    <w:name w:val="WW8Num294z0"/>
    <w:rsid w:val="00CB7289"/>
    <w:rPr>
      <w:rFonts w:ascii="Symbol" w:hAnsi="Symbol"/>
    </w:rPr>
  </w:style>
  <w:style w:type="character" w:customStyle="1" w:styleId="WW8Num296z0">
    <w:name w:val="WW8Num296z0"/>
    <w:rsid w:val="00CB7289"/>
    <w:rPr>
      <w:rFonts w:ascii="Symbol" w:hAnsi="Symbol"/>
    </w:rPr>
  </w:style>
  <w:style w:type="character" w:customStyle="1" w:styleId="WW8Num299z0">
    <w:name w:val="WW8Num299z0"/>
    <w:rsid w:val="00CB7289"/>
    <w:rPr>
      <w:rFonts w:ascii="Symbol" w:hAnsi="Symbol"/>
    </w:rPr>
  </w:style>
  <w:style w:type="character" w:customStyle="1" w:styleId="WW8Num300z0">
    <w:name w:val="WW8Num300z0"/>
    <w:rsid w:val="00CB7289"/>
    <w:rPr>
      <w:rFonts w:ascii="Symbol" w:hAnsi="Symbol"/>
    </w:rPr>
  </w:style>
  <w:style w:type="character" w:customStyle="1" w:styleId="WW8Num303z0">
    <w:name w:val="WW8Num303z0"/>
    <w:rsid w:val="00CB7289"/>
    <w:rPr>
      <w:rFonts w:ascii="Symbol" w:hAnsi="Symbol"/>
    </w:rPr>
  </w:style>
  <w:style w:type="character" w:customStyle="1" w:styleId="WW8Num305z0">
    <w:name w:val="WW8Num305z0"/>
    <w:rsid w:val="00CB7289"/>
    <w:rPr>
      <w:rFonts w:ascii="Symbol" w:hAnsi="Symbol"/>
    </w:rPr>
  </w:style>
  <w:style w:type="character" w:customStyle="1" w:styleId="WW8Num306z0">
    <w:name w:val="WW8Num306z0"/>
    <w:rsid w:val="00CB7289"/>
    <w:rPr>
      <w:rFonts w:ascii="Symbol" w:hAnsi="Symbol"/>
    </w:rPr>
  </w:style>
  <w:style w:type="character" w:customStyle="1" w:styleId="WW8Num309z0">
    <w:name w:val="WW8Num309z0"/>
    <w:rsid w:val="00CB7289"/>
    <w:rPr>
      <w:rFonts w:ascii="Symbol" w:hAnsi="Symbol"/>
    </w:rPr>
  </w:style>
  <w:style w:type="character" w:customStyle="1" w:styleId="WW8Num310z0">
    <w:name w:val="WW8Num310z0"/>
    <w:rsid w:val="00CB7289"/>
    <w:rPr>
      <w:rFonts w:ascii="Symbol" w:hAnsi="Symbol"/>
    </w:rPr>
  </w:style>
  <w:style w:type="character" w:customStyle="1" w:styleId="WW8Num311z0">
    <w:name w:val="WW8Num311z0"/>
    <w:rsid w:val="00CB7289"/>
    <w:rPr>
      <w:rFonts w:ascii="Symbol" w:hAnsi="Symbol"/>
    </w:rPr>
  </w:style>
  <w:style w:type="character" w:customStyle="1" w:styleId="WW8Num316z0">
    <w:name w:val="WW8Num316z0"/>
    <w:rsid w:val="00CB7289"/>
    <w:rPr>
      <w:rFonts w:ascii="Symbol" w:hAnsi="Symbol"/>
    </w:rPr>
  </w:style>
  <w:style w:type="character" w:customStyle="1" w:styleId="WW8Num317z0">
    <w:name w:val="WW8Num317z0"/>
    <w:rsid w:val="00CB7289"/>
    <w:rPr>
      <w:rFonts w:ascii="Symbol" w:hAnsi="Symbol"/>
    </w:rPr>
  </w:style>
  <w:style w:type="character" w:customStyle="1" w:styleId="WW8Num319z0">
    <w:name w:val="WW8Num319z0"/>
    <w:rsid w:val="00CB7289"/>
    <w:rPr>
      <w:rFonts w:ascii="Symbol" w:hAnsi="Symbol"/>
    </w:rPr>
  </w:style>
  <w:style w:type="character" w:customStyle="1" w:styleId="WW8Num321z0">
    <w:name w:val="WW8Num321z0"/>
    <w:rsid w:val="00CB7289"/>
    <w:rPr>
      <w:rFonts w:ascii="Symbol" w:hAnsi="Symbol"/>
    </w:rPr>
  </w:style>
  <w:style w:type="character" w:customStyle="1" w:styleId="WW8Num326z0">
    <w:name w:val="WW8Num326z0"/>
    <w:rsid w:val="00CB7289"/>
    <w:rPr>
      <w:rFonts w:ascii="Symbol" w:hAnsi="Symbol"/>
    </w:rPr>
  </w:style>
  <w:style w:type="character" w:customStyle="1" w:styleId="WW8Num327z0">
    <w:name w:val="WW8Num327z0"/>
    <w:rsid w:val="00CB7289"/>
    <w:rPr>
      <w:rFonts w:ascii="Symbol" w:hAnsi="Symbol"/>
    </w:rPr>
  </w:style>
  <w:style w:type="character" w:customStyle="1" w:styleId="WW8Num336z0">
    <w:name w:val="WW8Num336z0"/>
    <w:rsid w:val="00CB7289"/>
    <w:rPr>
      <w:rFonts w:ascii="Symbol" w:hAnsi="Symbol"/>
    </w:rPr>
  </w:style>
  <w:style w:type="character" w:customStyle="1" w:styleId="WW8Num337z0">
    <w:name w:val="WW8Num337z0"/>
    <w:rsid w:val="00CB7289"/>
    <w:rPr>
      <w:rFonts w:ascii="Symbol" w:hAnsi="Symbol"/>
    </w:rPr>
  </w:style>
  <w:style w:type="character" w:customStyle="1" w:styleId="WW8Num338z0">
    <w:name w:val="WW8Num338z0"/>
    <w:rsid w:val="00CB7289"/>
    <w:rPr>
      <w:rFonts w:ascii="Symbol" w:hAnsi="Symbol"/>
    </w:rPr>
  </w:style>
  <w:style w:type="character" w:customStyle="1" w:styleId="WW8Num341z0">
    <w:name w:val="WW8Num341z0"/>
    <w:rsid w:val="00CB7289"/>
    <w:rPr>
      <w:rFonts w:ascii="Symbol" w:hAnsi="Symbol"/>
    </w:rPr>
  </w:style>
  <w:style w:type="character" w:customStyle="1" w:styleId="WW8Num344z0">
    <w:name w:val="WW8Num344z0"/>
    <w:rsid w:val="00CB7289"/>
    <w:rPr>
      <w:rFonts w:ascii="Symbol" w:hAnsi="Symbol"/>
    </w:rPr>
  </w:style>
  <w:style w:type="character" w:customStyle="1" w:styleId="WW8Num345z0">
    <w:name w:val="WW8Num345z0"/>
    <w:rsid w:val="00CB7289"/>
    <w:rPr>
      <w:rFonts w:ascii="Symbol" w:hAnsi="Symbol"/>
    </w:rPr>
  </w:style>
  <w:style w:type="character" w:customStyle="1" w:styleId="WW8Num347z0">
    <w:name w:val="WW8Num347z0"/>
    <w:rsid w:val="00CB7289"/>
    <w:rPr>
      <w:rFonts w:ascii="Symbol" w:hAnsi="Symbol"/>
    </w:rPr>
  </w:style>
  <w:style w:type="character" w:customStyle="1" w:styleId="WW8Num348z0">
    <w:name w:val="WW8Num348z0"/>
    <w:rsid w:val="00CB7289"/>
    <w:rPr>
      <w:rFonts w:ascii="Symbol" w:hAnsi="Symbol"/>
    </w:rPr>
  </w:style>
  <w:style w:type="character" w:customStyle="1" w:styleId="WW8Num353z0">
    <w:name w:val="WW8Num353z0"/>
    <w:rsid w:val="00CB7289"/>
    <w:rPr>
      <w:rFonts w:ascii="Symbol" w:hAnsi="Symbol"/>
    </w:rPr>
  </w:style>
  <w:style w:type="character" w:customStyle="1" w:styleId="WW8Num357z0">
    <w:name w:val="WW8Num357z0"/>
    <w:rsid w:val="00CB7289"/>
    <w:rPr>
      <w:rFonts w:ascii="Symbol" w:hAnsi="Symbol"/>
    </w:rPr>
  </w:style>
  <w:style w:type="character" w:customStyle="1" w:styleId="WW8Num360z0">
    <w:name w:val="WW8Num360z0"/>
    <w:rsid w:val="00CB7289"/>
    <w:rPr>
      <w:rFonts w:ascii="Symbol" w:hAnsi="Symbol"/>
    </w:rPr>
  </w:style>
  <w:style w:type="character" w:customStyle="1" w:styleId="WW8Num361z0">
    <w:name w:val="WW8Num361z0"/>
    <w:rsid w:val="00CB7289"/>
    <w:rPr>
      <w:rFonts w:ascii="Symbol" w:hAnsi="Symbol"/>
    </w:rPr>
  </w:style>
  <w:style w:type="character" w:customStyle="1" w:styleId="WW8Num362z0">
    <w:name w:val="WW8Num362z0"/>
    <w:rsid w:val="00CB7289"/>
    <w:rPr>
      <w:rFonts w:ascii="Symbol" w:hAnsi="Symbol"/>
    </w:rPr>
  </w:style>
  <w:style w:type="character" w:customStyle="1" w:styleId="WW8Num363z0">
    <w:name w:val="WW8Num363z0"/>
    <w:rsid w:val="00CB7289"/>
    <w:rPr>
      <w:rFonts w:ascii="Symbol" w:hAnsi="Symbol"/>
    </w:rPr>
  </w:style>
  <w:style w:type="character" w:customStyle="1" w:styleId="WW8Num364z0">
    <w:name w:val="WW8Num364z0"/>
    <w:rsid w:val="00CB7289"/>
    <w:rPr>
      <w:rFonts w:ascii="Symbol" w:hAnsi="Symbol"/>
    </w:rPr>
  </w:style>
  <w:style w:type="character" w:customStyle="1" w:styleId="WW8Num366z0">
    <w:name w:val="WW8Num366z0"/>
    <w:rsid w:val="00CB7289"/>
    <w:rPr>
      <w:rFonts w:ascii="Symbol" w:hAnsi="Symbol"/>
    </w:rPr>
  </w:style>
  <w:style w:type="character" w:customStyle="1" w:styleId="WW8Num367z0">
    <w:name w:val="WW8Num367z0"/>
    <w:rsid w:val="00CB7289"/>
    <w:rPr>
      <w:rFonts w:ascii="Symbol" w:hAnsi="Symbol"/>
    </w:rPr>
  </w:style>
  <w:style w:type="character" w:customStyle="1" w:styleId="WW8Num368z0">
    <w:name w:val="WW8Num368z0"/>
    <w:rsid w:val="00CB7289"/>
    <w:rPr>
      <w:rFonts w:ascii="Symbol" w:hAnsi="Symbol"/>
    </w:rPr>
  </w:style>
  <w:style w:type="character" w:customStyle="1" w:styleId="WW8Num369z0">
    <w:name w:val="WW8Num369z0"/>
    <w:rsid w:val="00CB7289"/>
    <w:rPr>
      <w:rFonts w:ascii="Symbol" w:hAnsi="Symbol"/>
    </w:rPr>
  </w:style>
  <w:style w:type="character" w:customStyle="1" w:styleId="WW8Num371z0">
    <w:name w:val="WW8Num371z0"/>
    <w:rsid w:val="00CB7289"/>
    <w:rPr>
      <w:rFonts w:ascii="Symbol" w:hAnsi="Symbol"/>
    </w:rPr>
  </w:style>
  <w:style w:type="character" w:customStyle="1" w:styleId="WW8Num373z0">
    <w:name w:val="WW8Num373z0"/>
    <w:rsid w:val="00CB7289"/>
    <w:rPr>
      <w:rFonts w:ascii="Symbol" w:hAnsi="Symbol"/>
    </w:rPr>
  </w:style>
  <w:style w:type="character" w:customStyle="1" w:styleId="WW8Num374z0">
    <w:name w:val="WW8Num374z0"/>
    <w:rsid w:val="00CB7289"/>
    <w:rPr>
      <w:rFonts w:ascii="Symbol" w:hAnsi="Symbol"/>
    </w:rPr>
  </w:style>
  <w:style w:type="character" w:customStyle="1" w:styleId="WW8Num375z0">
    <w:name w:val="WW8Num375z0"/>
    <w:rsid w:val="00CB7289"/>
    <w:rPr>
      <w:rFonts w:ascii="Symbol" w:hAnsi="Symbol"/>
    </w:rPr>
  </w:style>
  <w:style w:type="character" w:customStyle="1" w:styleId="WW8Num377z0">
    <w:name w:val="WW8Num377z0"/>
    <w:rsid w:val="00CB7289"/>
    <w:rPr>
      <w:rFonts w:ascii="Symbol" w:hAnsi="Symbol"/>
    </w:rPr>
  </w:style>
  <w:style w:type="character" w:customStyle="1" w:styleId="WW8Num378z0">
    <w:name w:val="WW8Num378z0"/>
    <w:rsid w:val="00CB7289"/>
    <w:rPr>
      <w:rFonts w:ascii="Symbol" w:hAnsi="Symbol"/>
    </w:rPr>
  </w:style>
  <w:style w:type="character" w:customStyle="1" w:styleId="WW8Num379z0">
    <w:name w:val="WW8Num379z0"/>
    <w:rsid w:val="00CB7289"/>
    <w:rPr>
      <w:rFonts w:ascii="Symbol" w:hAnsi="Symbol"/>
    </w:rPr>
  </w:style>
  <w:style w:type="character" w:customStyle="1" w:styleId="WW8Num380z0">
    <w:name w:val="WW8Num380z0"/>
    <w:rsid w:val="00CB7289"/>
    <w:rPr>
      <w:rFonts w:ascii="Symbol" w:hAnsi="Symbol"/>
    </w:rPr>
  </w:style>
  <w:style w:type="character" w:customStyle="1" w:styleId="WW8Num381z0">
    <w:name w:val="WW8Num381z0"/>
    <w:rsid w:val="00CB7289"/>
    <w:rPr>
      <w:rFonts w:ascii="Symbol" w:hAnsi="Symbol"/>
    </w:rPr>
  </w:style>
  <w:style w:type="character" w:customStyle="1" w:styleId="WW8Num382z0">
    <w:name w:val="WW8Num382z0"/>
    <w:rsid w:val="00CB7289"/>
    <w:rPr>
      <w:rFonts w:ascii="Symbol" w:hAnsi="Symbol"/>
    </w:rPr>
  </w:style>
  <w:style w:type="character" w:customStyle="1" w:styleId="WW8Num383z0">
    <w:name w:val="WW8Num383z0"/>
    <w:rsid w:val="00CB7289"/>
    <w:rPr>
      <w:rFonts w:ascii="Symbol" w:hAnsi="Symbol"/>
    </w:rPr>
  </w:style>
  <w:style w:type="character" w:customStyle="1" w:styleId="WW8Num384z0">
    <w:name w:val="WW8Num384z0"/>
    <w:rsid w:val="00CB7289"/>
    <w:rPr>
      <w:rFonts w:ascii="Symbol" w:hAnsi="Symbol"/>
    </w:rPr>
  </w:style>
  <w:style w:type="character" w:customStyle="1" w:styleId="WW8Num385z0">
    <w:name w:val="WW8Num385z0"/>
    <w:rsid w:val="00CB7289"/>
    <w:rPr>
      <w:rFonts w:ascii="Symbol" w:hAnsi="Symbol"/>
    </w:rPr>
  </w:style>
  <w:style w:type="character" w:customStyle="1" w:styleId="WW8Num386z0">
    <w:name w:val="WW8Num386z0"/>
    <w:rsid w:val="00CB7289"/>
    <w:rPr>
      <w:rFonts w:ascii="Symbol" w:hAnsi="Symbol"/>
    </w:rPr>
  </w:style>
  <w:style w:type="character" w:customStyle="1" w:styleId="WW8Num387z0">
    <w:name w:val="WW8Num387z0"/>
    <w:rsid w:val="00CB7289"/>
    <w:rPr>
      <w:rFonts w:ascii="Symbol" w:hAnsi="Symbol"/>
    </w:rPr>
  </w:style>
  <w:style w:type="character" w:customStyle="1" w:styleId="WW8Num388z0">
    <w:name w:val="WW8Num388z0"/>
    <w:rsid w:val="00CB7289"/>
    <w:rPr>
      <w:rFonts w:ascii="Symbol" w:hAnsi="Symbol"/>
    </w:rPr>
  </w:style>
  <w:style w:type="character" w:customStyle="1" w:styleId="WW8Num389z0">
    <w:name w:val="WW8Num389z0"/>
    <w:rsid w:val="00CB7289"/>
    <w:rPr>
      <w:rFonts w:ascii="Symbol" w:hAnsi="Symbol"/>
    </w:rPr>
  </w:style>
  <w:style w:type="character" w:customStyle="1" w:styleId="WW8Num390z0">
    <w:name w:val="WW8Num390z0"/>
    <w:rsid w:val="00CB7289"/>
    <w:rPr>
      <w:rFonts w:ascii="Symbol" w:hAnsi="Symbol"/>
    </w:rPr>
  </w:style>
  <w:style w:type="character" w:customStyle="1" w:styleId="WW8Num391z0">
    <w:name w:val="WW8Num391z0"/>
    <w:rsid w:val="00CB7289"/>
    <w:rPr>
      <w:rFonts w:ascii="Symbol" w:hAnsi="Symbol"/>
    </w:rPr>
  </w:style>
  <w:style w:type="character" w:customStyle="1" w:styleId="WW8Num392z0">
    <w:name w:val="WW8Num392z0"/>
    <w:rsid w:val="00CB7289"/>
    <w:rPr>
      <w:rFonts w:ascii="Symbol" w:hAnsi="Symbol"/>
    </w:rPr>
  </w:style>
  <w:style w:type="character" w:customStyle="1" w:styleId="WW8Num393z0">
    <w:name w:val="WW8Num393z0"/>
    <w:rsid w:val="00CB7289"/>
    <w:rPr>
      <w:rFonts w:ascii="Symbol" w:hAnsi="Symbol"/>
    </w:rPr>
  </w:style>
  <w:style w:type="character" w:customStyle="1" w:styleId="WW8Num394z0">
    <w:name w:val="WW8Num394z0"/>
    <w:rsid w:val="00CB7289"/>
    <w:rPr>
      <w:rFonts w:ascii="Symbol" w:hAnsi="Symbol"/>
    </w:rPr>
  </w:style>
  <w:style w:type="character" w:customStyle="1" w:styleId="WW8Num395z0">
    <w:name w:val="WW8Num395z0"/>
    <w:rsid w:val="00CB7289"/>
    <w:rPr>
      <w:rFonts w:ascii="Symbol" w:hAnsi="Symbol"/>
    </w:rPr>
  </w:style>
  <w:style w:type="character" w:customStyle="1" w:styleId="WW8Num397z0">
    <w:name w:val="WW8Num397z0"/>
    <w:rsid w:val="00CB7289"/>
    <w:rPr>
      <w:rFonts w:ascii="Symbol" w:hAnsi="Symbol"/>
    </w:rPr>
  </w:style>
  <w:style w:type="character" w:customStyle="1" w:styleId="WW8Num398z0">
    <w:name w:val="WW8Num398z0"/>
    <w:rsid w:val="00CB7289"/>
    <w:rPr>
      <w:rFonts w:ascii="Symbol" w:hAnsi="Symbol"/>
    </w:rPr>
  </w:style>
  <w:style w:type="character" w:customStyle="1" w:styleId="WW8Num399z0">
    <w:name w:val="WW8Num399z0"/>
    <w:rsid w:val="00CB7289"/>
    <w:rPr>
      <w:rFonts w:ascii="Symbol" w:hAnsi="Symbol"/>
    </w:rPr>
  </w:style>
  <w:style w:type="character" w:customStyle="1" w:styleId="WW8Num400z0">
    <w:name w:val="WW8Num400z0"/>
    <w:rsid w:val="00CB7289"/>
    <w:rPr>
      <w:rFonts w:ascii="Symbol" w:hAnsi="Symbol"/>
    </w:rPr>
  </w:style>
  <w:style w:type="character" w:customStyle="1" w:styleId="WW8Num401z0">
    <w:name w:val="WW8Num401z0"/>
    <w:rsid w:val="00CB7289"/>
    <w:rPr>
      <w:rFonts w:ascii="Symbol" w:hAnsi="Symbol"/>
    </w:rPr>
  </w:style>
  <w:style w:type="character" w:customStyle="1" w:styleId="WW8Num402z0">
    <w:name w:val="WW8Num402z0"/>
    <w:rsid w:val="00CB7289"/>
    <w:rPr>
      <w:rFonts w:ascii="Symbol" w:hAnsi="Symbol"/>
    </w:rPr>
  </w:style>
  <w:style w:type="character" w:customStyle="1" w:styleId="WW8Num403z0">
    <w:name w:val="WW8Num403z0"/>
    <w:rsid w:val="00CB7289"/>
    <w:rPr>
      <w:rFonts w:ascii="Symbol" w:hAnsi="Symbol"/>
    </w:rPr>
  </w:style>
  <w:style w:type="character" w:customStyle="1" w:styleId="WW8Num406z0">
    <w:name w:val="WW8Num406z0"/>
    <w:rsid w:val="00CB7289"/>
    <w:rPr>
      <w:rFonts w:ascii="Symbol" w:hAnsi="Symbol"/>
    </w:rPr>
  </w:style>
  <w:style w:type="character" w:customStyle="1" w:styleId="WW8Num407z0">
    <w:name w:val="WW8Num407z0"/>
    <w:rsid w:val="00CB7289"/>
    <w:rPr>
      <w:rFonts w:ascii="Symbol" w:hAnsi="Symbol"/>
    </w:rPr>
  </w:style>
  <w:style w:type="character" w:customStyle="1" w:styleId="WW8Num409z0">
    <w:name w:val="WW8Num409z0"/>
    <w:rsid w:val="00CB7289"/>
    <w:rPr>
      <w:rFonts w:ascii="Symbol" w:hAnsi="Symbol"/>
    </w:rPr>
  </w:style>
  <w:style w:type="character" w:customStyle="1" w:styleId="WW8Num410z0">
    <w:name w:val="WW8Num410z0"/>
    <w:rsid w:val="00CB7289"/>
    <w:rPr>
      <w:rFonts w:ascii="Symbol" w:hAnsi="Symbol"/>
    </w:rPr>
  </w:style>
  <w:style w:type="character" w:customStyle="1" w:styleId="WW8Num412z0">
    <w:name w:val="WW8Num412z0"/>
    <w:rsid w:val="00CB7289"/>
    <w:rPr>
      <w:rFonts w:ascii="Symbol" w:hAnsi="Symbol"/>
    </w:rPr>
  </w:style>
  <w:style w:type="character" w:customStyle="1" w:styleId="WW8Num413z0">
    <w:name w:val="WW8Num413z0"/>
    <w:rsid w:val="00CB7289"/>
    <w:rPr>
      <w:rFonts w:ascii="Symbol" w:hAnsi="Symbol"/>
    </w:rPr>
  </w:style>
  <w:style w:type="character" w:customStyle="1" w:styleId="WW8Num414z0">
    <w:name w:val="WW8Num414z0"/>
    <w:rsid w:val="00CB7289"/>
    <w:rPr>
      <w:rFonts w:ascii="Symbol" w:hAnsi="Symbol"/>
    </w:rPr>
  </w:style>
  <w:style w:type="character" w:customStyle="1" w:styleId="WW8Num417z0">
    <w:name w:val="WW8Num417z0"/>
    <w:rsid w:val="00CB7289"/>
    <w:rPr>
      <w:rFonts w:ascii="Symbol" w:hAnsi="Symbol"/>
    </w:rPr>
  </w:style>
  <w:style w:type="character" w:customStyle="1" w:styleId="WW8Num418z0">
    <w:name w:val="WW8Num418z0"/>
    <w:rsid w:val="00CB7289"/>
    <w:rPr>
      <w:rFonts w:ascii="Symbol" w:hAnsi="Symbol"/>
    </w:rPr>
  </w:style>
  <w:style w:type="character" w:customStyle="1" w:styleId="WW8Num419z0">
    <w:name w:val="WW8Num419z0"/>
    <w:rsid w:val="00CB7289"/>
    <w:rPr>
      <w:rFonts w:ascii="Symbol" w:hAnsi="Symbol"/>
    </w:rPr>
  </w:style>
  <w:style w:type="character" w:customStyle="1" w:styleId="WW8Num420z0">
    <w:name w:val="WW8Num420z0"/>
    <w:rsid w:val="00CB7289"/>
    <w:rPr>
      <w:rFonts w:ascii="Symbol" w:hAnsi="Symbol"/>
    </w:rPr>
  </w:style>
  <w:style w:type="character" w:customStyle="1" w:styleId="WW8Num421z0">
    <w:name w:val="WW8Num421z0"/>
    <w:rsid w:val="00CB7289"/>
    <w:rPr>
      <w:rFonts w:ascii="Symbol" w:hAnsi="Symbol"/>
    </w:rPr>
  </w:style>
  <w:style w:type="character" w:customStyle="1" w:styleId="WW8Num422z0">
    <w:name w:val="WW8Num422z0"/>
    <w:rsid w:val="00CB7289"/>
    <w:rPr>
      <w:rFonts w:ascii="Symbol" w:hAnsi="Symbol"/>
    </w:rPr>
  </w:style>
  <w:style w:type="character" w:customStyle="1" w:styleId="WW8Num423z0">
    <w:name w:val="WW8Num423z0"/>
    <w:rsid w:val="00CB7289"/>
    <w:rPr>
      <w:rFonts w:ascii="Symbol" w:hAnsi="Symbol"/>
    </w:rPr>
  </w:style>
  <w:style w:type="character" w:customStyle="1" w:styleId="WW8Num425z0">
    <w:name w:val="WW8Num425z0"/>
    <w:rsid w:val="00CB7289"/>
    <w:rPr>
      <w:rFonts w:ascii="Symbol" w:hAnsi="Symbol"/>
    </w:rPr>
  </w:style>
  <w:style w:type="character" w:customStyle="1" w:styleId="WW8Num426z0">
    <w:name w:val="WW8Num426z0"/>
    <w:rsid w:val="00CB7289"/>
    <w:rPr>
      <w:rFonts w:ascii="Symbol" w:hAnsi="Symbol"/>
    </w:rPr>
  </w:style>
  <w:style w:type="character" w:customStyle="1" w:styleId="WW8Num427z0">
    <w:name w:val="WW8Num427z0"/>
    <w:rsid w:val="00CB7289"/>
    <w:rPr>
      <w:rFonts w:ascii="Symbol" w:hAnsi="Symbol"/>
    </w:rPr>
  </w:style>
  <w:style w:type="character" w:customStyle="1" w:styleId="WW8Num429z0">
    <w:name w:val="WW8Num429z0"/>
    <w:rsid w:val="00CB7289"/>
    <w:rPr>
      <w:rFonts w:ascii="Symbol" w:hAnsi="Symbol"/>
    </w:rPr>
  </w:style>
  <w:style w:type="character" w:customStyle="1" w:styleId="WW8Num430z0">
    <w:name w:val="WW8Num430z0"/>
    <w:rsid w:val="00CB7289"/>
    <w:rPr>
      <w:rFonts w:ascii="Symbol" w:hAnsi="Symbol"/>
    </w:rPr>
  </w:style>
  <w:style w:type="character" w:customStyle="1" w:styleId="WW8Num431z0">
    <w:name w:val="WW8Num431z0"/>
    <w:rsid w:val="00CB7289"/>
    <w:rPr>
      <w:rFonts w:ascii="Symbol" w:hAnsi="Symbol"/>
    </w:rPr>
  </w:style>
  <w:style w:type="character" w:customStyle="1" w:styleId="WW8Num432z0">
    <w:name w:val="WW8Num432z0"/>
    <w:rsid w:val="00CB7289"/>
    <w:rPr>
      <w:rFonts w:ascii="Times New Roman" w:hAnsi="Times New Roman"/>
    </w:rPr>
  </w:style>
  <w:style w:type="character" w:customStyle="1" w:styleId="WW8Num433z0">
    <w:name w:val="WW8Num433z0"/>
    <w:rsid w:val="00CB7289"/>
    <w:rPr>
      <w:rFonts w:ascii="Symbol" w:hAnsi="Symbol"/>
    </w:rPr>
  </w:style>
  <w:style w:type="character" w:customStyle="1" w:styleId="WW8Num434z0">
    <w:name w:val="WW8Num434z0"/>
    <w:rsid w:val="00CB7289"/>
    <w:rPr>
      <w:rFonts w:ascii="Symbol" w:hAnsi="Symbol"/>
    </w:rPr>
  </w:style>
  <w:style w:type="character" w:customStyle="1" w:styleId="WW8Num435z0">
    <w:name w:val="WW8Num435z0"/>
    <w:rsid w:val="00CB7289"/>
    <w:rPr>
      <w:rFonts w:ascii="Symbol" w:hAnsi="Symbol"/>
      <w:b/>
    </w:rPr>
  </w:style>
  <w:style w:type="character" w:customStyle="1" w:styleId="WW8Num436z0">
    <w:name w:val="WW8Num436z0"/>
    <w:rsid w:val="00CB7289"/>
    <w:rPr>
      <w:rFonts w:ascii="Symbol" w:hAnsi="Symbol"/>
    </w:rPr>
  </w:style>
  <w:style w:type="character" w:customStyle="1" w:styleId="WW8Num437z0">
    <w:name w:val="WW8Num437z0"/>
    <w:rsid w:val="00CB7289"/>
    <w:rPr>
      <w:rFonts w:ascii="Symbol" w:hAnsi="Symbol"/>
    </w:rPr>
  </w:style>
  <w:style w:type="character" w:customStyle="1" w:styleId="WW8Num438z0">
    <w:name w:val="WW8Num438z0"/>
    <w:rsid w:val="00CB7289"/>
    <w:rPr>
      <w:rFonts w:ascii="Symbol" w:hAnsi="Symbol"/>
    </w:rPr>
  </w:style>
  <w:style w:type="character" w:customStyle="1" w:styleId="WW8Num439z0">
    <w:name w:val="WW8Num439z0"/>
    <w:rsid w:val="00CB7289"/>
    <w:rPr>
      <w:rFonts w:ascii="Symbol" w:hAnsi="Symbol"/>
    </w:rPr>
  </w:style>
  <w:style w:type="character" w:customStyle="1" w:styleId="WW8Num439z1">
    <w:name w:val="WW8Num439z1"/>
    <w:rsid w:val="00CB7289"/>
    <w:rPr>
      <w:rFonts w:ascii="Courier New" w:hAnsi="Courier New" w:cs="Wingdings"/>
    </w:rPr>
  </w:style>
  <w:style w:type="character" w:customStyle="1" w:styleId="WW8Num439z2">
    <w:name w:val="WW8Num439z2"/>
    <w:rsid w:val="00CB7289"/>
    <w:rPr>
      <w:rFonts w:ascii="Wingdings" w:hAnsi="Wingdings"/>
    </w:rPr>
  </w:style>
  <w:style w:type="character" w:customStyle="1" w:styleId="WW8Num440z0">
    <w:name w:val="WW8Num440z0"/>
    <w:rsid w:val="00CB7289"/>
    <w:rPr>
      <w:rFonts w:ascii="Symbol" w:hAnsi="Symbol"/>
    </w:rPr>
  </w:style>
  <w:style w:type="character" w:customStyle="1" w:styleId="WW8Num441z0">
    <w:name w:val="WW8Num441z0"/>
    <w:rsid w:val="00CB7289"/>
    <w:rPr>
      <w:rFonts w:ascii="Symbol" w:hAnsi="Symbol"/>
    </w:rPr>
  </w:style>
  <w:style w:type="character" w:customStyle="1" w:styleId="WW8Num442z0">
    <w:name w:val="WW8Num442z0"/>
    <w:rsid w:val="00CB7289"/>
    <w:rPr>
      <w:rFonts w:ascii="Symbol" w:hAnsi="Symbol"/>
      <w:color w:val="auto"/>
      <w:sz w:val="16"/>
      <w:szCs w:val="16"/>
    </w:rPr>
  </w:style>
  <w:style w:type="character" w:customStyle="1" w:styleId="WW8Num443z0">
    <w:name w:val="WW8Num443z0"/>
    <w:rsid w:val="00CB7289"/>
    <w:rPr>
      <w:rFonts w:ascii="Symbol" w:hAnsi="Symbol"/>
      <w:color w:val="auto"/>
      <w:sz w:val="16"/>
      <w:szCs w:val="16"/>
    </w:rPr>
  </w:style>
  <w:style w:type="character" w:customStyle="1" w:styleId="WW8Num444z0">
    <w:name w:val="WW8Num444z0"/>
    <w:rsid w:val="00CB7289"/>
    <w:rPr>
      <w:rFonts w:ascii="Symbol" w:hAnsi="Symbol"/>
    </w:rPr>
  </w:style>
  <w:style w:type="character" w:customStyle="1" w:styleId="WW8Num445z0">
    <w:name w:val="WW8Num445z0"/>
    <w:rsid w:val="00CB7289"/>
    <w:rPr>
      <w:rFonts w:ascii="Symbol" w:hAnsi="Symbol"/>
    </w:rPr>
  </w:style>
  <w:style w:type="character" w:customStyle="1" w:styleId="WW8Num446z0">
    <w:name w:val="WW8Num446z0"/>
    <w:rsid w:val="00CB7289"/>
    <w:rPr>
      <w:rFonts w:ascii="Symbol" w:hAnsi="Symbol"/>
    </w:rPr>
  </w:style>
  <w:style w:type="character" w:customStyle="1" w:styleId="WW8Num447z0">
    <w:name w:val="WW8Num447z0"/>
    <w:rsid w:val="00CB7289"/>
    <w:rPr>
      <w:rFonts w:ascii="Symbol" w:hAnsi="Symbol"/>
    </w:rPr>
  </w:style>
  <w:style w:type="character" w:customStyle="1" w:styleId="WW8Num448z0">
    <w:name w:val="WW8Num448z0"/>
    <w:rsid w:val="00CB7289"/>
    <w:rPr>
      <w:rFonts w:ascii="Symbol" w:hAnsi="Symbol"/>
    </w:rPr>
  </w:style>
  <w:style w:type="character" w:customStyle="1" w:styleId="WW8Num449z0">
    <w:name w:val="WW8Num449z0"/>
    <w:rsid w:val="00CB7289"/>
    <w:rPr>
      <w:rFonts w:ascii="Symbol" w:hAnsi="Symbol"/>
    </w:rPr>
  </w:style>
  <w:style w:type="character" w:customStyle="1" w:styleId="WW8Num450z0">
    <w:name w:val="WW8Num450z0"/>
    <w:rsid w:val="00CB7289"/>
    <w:rPr>
      <w:rFonts w:ascii="Symbol" w:hAnsi="Symbol"/>
    </w:rPr>
  </w:style>
  <w:style w:type="character" w:customStyle="1" w:styleId="WW8Num451z0">
    <w:name w:val="WW8Num451z0"/>
    <w:rsid w:val="00CB7289"/>
    <w:rPr>
      <w:rFonts w:ascii="Symbol" w:hAnsi="Symbol"/>
    </w:rPr>
  </w:style>
  <w:style w:type="character" w:customStyle="1" w:styleId="WW8Num452z0">
    <w:name w:val="WW8Num452z0"/>
    <w:rsid w:val="00CB7289"/>
    <w:rPr>
      <w:rFonts w:ascii="Symbol" w:hAnsi="Symbol"/>
    </w:rPr>
  </w:style>
  <w:style w:type="character" w:customStyle="1" w:styleId="WW8Num453z0">
    <w:name w:val="WW8Num453z0"/>
    <w:rsid w:val="00CB7289"/>
    <w:rPr>
      <w:rFonts w:ascii="Symbol" w:hAnsi="Symbol"/>
    </w:rPr>
  </w:style>
  <w:style w:type="character" w:customStyle="1" w:styleId="WW8Num455z0">
    <w:name w:val="WW8Num455z0"/>
    <w:rsid w:val="00CB7289"/>
    <w:rPr>
      <w:rFonts w:ascii="Symbol" w:hAnsi="Symbol"/>
    </w:rPr>
  </w:style>
  <w:style w:type="character" w:customStyle="1" w:styleId="WW8Num457z0">
    <w:name w:val="WW8Num457z0"/>
    <w:rsid w:val="00CB7289"/>
    <w:rPr>
      <w:rFonts w:ascii="Symbol" w:hAnsi="Symbol"/>
    </w:rPr>
  </w:style>
  <w:style w:type="character" w:customStyle="1" w:styleId="WW8Num458z0">
    <w:name w:val="WW8Num458z0"/>
    <w:rsid w:val="00CB7289"/>
    <w:rPr>
      <w:rFonts w:ascii="Symbol" w:hAnsi="Symbol"/>
    </w:rPr>
  </w:style>
  <w:style w:type="character" w:customStyle="1" w:styleId="WW8Num459z0">
    <w:name w:val="WW8Num459z0"/>
    <w:rsid w:val="00CB7289"/>
    <w:rPr>
      <w:rFonts w:ascii="Symbol" w:hAnsi="Symbol"/>
    </w:rPr>
  </w:style>
  <w:style w:type="character" w:customStyle="1" w:styleId="WW8Num460z0">
    <w:name w:val="WW8Num460z0"/>
    <w:rsid w:val="00CB7289"/>
    <w:rPr>
      <w:rFonts w:ascii="Symbol" w:hAnsi="Symbol"/>
    </w:rPr>
  </w:style>
  <w:style w:type="character" w:customStyle="1" w:styleId="WW8Num461z0">
    <w:name w:val="WW8Num461z0"/>
    <w:rsid w:val="00CB7289"/>
    <w:rPr>
      <w:rFonts w:ascii="Symbol" w:hAnsi="Symbol"/>
    </w:rPr>
  </w:style>
  <w:style w:type="character" w:customStyle="1" w:styleId="WW8Num462z0">
    <w:name w:val="WW8Num462z0"/>
    <w:rsid w:val="00CB7289"/>
    <w:rPr>
      <w:rFonts w:ascii="Symbol" w:hAnsi="Symbol"/>
    </w:rPr>
  </w:style>
  <w:style w:type="character" w:customStyle="1" w:styleId="WW8Num463z0">
    <w:name w:val="WW8Num463z0"/>
    <w:rsid w:val="00CB7289"/>
    <w:rPr>
      <w:rFonts w:ascii="Symbol" w:hAnsi="Symbol"/>
    </w:rPr>
  </w:style>
  <w:style w:type="character" w:customStyle="1" w:styleId="WW8Num464z0">
    <w:name w:val="WW8Num464z0"/>
    <w:rsid w:val="00CB7289"/>
    <w:rPr>
      <w:rFonts w:ascii="Symbol" w:hAnsi="Symbol"/>
    </w:rPr>
  </w:style>
  <w:style w:type="character" w:customStyle="1" w:styleId="WW8Num465z0">
    <w:name w:val="WW8Num465z0"/>
    <w:rsid w:val="00CB7289"/>
    <w:rPr>
      <w:rFonts w:ascii="Symbol" w:hAnsi="Symbol"/>
    </w:rPr>
  </w:style>
  <w:style w:type="character" w:customStyle="1" w:styleId="WW8Num466z0">
    <w:name w:val="WW8Num466z0"/>
    <w:rsid w:val="00CB7289"/>
    <w:rPr>
      <w:rFonts w:ascii="Symbol" w:hAnsi="Symbol"/>
    </w:rPr>
  </w:style>
  <w:style w:type="character" w:customStyle="1" w:styleId="WW8Num467z0">
    <w:name w:val="WW8Num467z0"/>
    <w:rsid w:val="00CB7289"/>
    <w:rPr>
      <w:rFonts w:ascii="Symbol" w:hAnsi="Symbol"/>
    </w:rPr>
  </w:style>
  <w:style w:type="character" w:customStyle="1" w:styleId="WW8Num468z0">
    <w:name w:val="WW8Num468z0"/>
    <w:rsid w:val="00CB7289"/>
    <w:rPr>
      <w:rFonts w:ascii="Symbol" w:hAnsi="Symbol"/>
    </w:rPr>
  </w:style>
  <w:style w:type="character" w:customStyle="1" w:styleId="WW8Num469z0">
    <w:name w:val="WW8Num469z0"/>
    <w:rsid w:val="00CB7289"/>
    <w:rPr>
      <w:rFonts w:ascii="Symbol" w:hAnsi="Symbol"/>
    </w:rPr>
  </w:style>
  <w:style w:type="character" w:customStyle="1" w:styleId="WW8Num472z0">
    <w:name w:val="WW8Num472z0"/>
    <w:rsid w:val="00CB7289"/>
    <w:rPr>
      <w:rFonts w:ascii="Symbol" w:hAnsi="Symbol"/>
    </w:rPr>
  </w:style>
  <w:style w:type="character" w:customStyle="1" w:styleId="WW8Num473z0">
    <w:name w:val="WW8Num473z0"/>
    <w:rsid w:val="00CB7289"/>
    <w:rPr>
      <w:rFonts w:ascii="Symbol" w:hAnsi="Symbol"/>
    </w:rPr>
  </w:style>
  <w:style w:type="character" w:customStyle="1" w:styleId="WW8Num474z0">
    <w:name w:val="WW8Num474z0"/>
    <w:rsid w:val="00CB7289"/>
    <w:rPr>
      <w:rFonts w:ascii="Symbol" w:hAnsi="Symbol"/>
    </w:rPr>
  </w:style>
  <w:style w:type="character" w:customStyle="1" w:styleId="WW8Num475z0">
    <w:name w:val="WW8Num475z0"/>
    <w:rsid w:val="00CB7289"/>
    <w:rPr>
      <w:rFonts w:ascii="Symbol" w:hAnsi="Symbol"/>
    </w:rPr>
  </w:style>
  <w:style w:type="character" w:customStyle="1" w:styleId="WW8Num476z0">
    <w:name w:val="WW8Num476z0"/>
    <w:rsid w:val="00CB7289"/>
    <w:rPr>
      <w:rFonts w:ascii="Symbol" w:hAnsi="Symbol" w:cs="Times New Roman"/>
    </w:rPr>
  </w:style>
  <w:style w:type="character" w:customStyle="1" w:styleId="WW8Num477z0">
    <w:name w:val="WW8Num477z0"/>
    <w:rsid w:val="00CB7289"/>
    <w:rPr>
      <w:rFonts w:ascii="Symbol" w:hAnsi="Symbol" w:cs="Times New Roman"/>
    </w:rPr>
  </w:style>
  <w:style w:type="character" w:customStyle="1" w:styleId="WW8Num478z0">
    <w:name w:val="WW8Num478z0"/>
    <w:rsid w:val="00CB7289"/>
    <w:rPr>
      <w:rFonts w:ascii="Symbol" w:hAnsi="Symbol"/>
    </w:rPr>
  </w:style>
  <w:style w:type="character" w:customStyle="1" w:styleId="WW8Num479z0">
    <w:name w:val="WW8Num479z0"/>
    <w:rsid w:val="00CB7289"/>
    <w:rPr>
      <w:rFonts w:ascii="Symbol" w:hAnsi="Symbol"/>
    </w:rPr>
  </w:style>
  <w:style w:type="character" w:customStyle="1" w:styleId="WW8Num480z0">
    <w:name w:val="WW8Num480z0"/>
    <w:rsid w:val="00CB7289"/>
    <w:rPr>
      <w:rFonts w:ascii="Symbol" w:hAnsi="Symbol"/>
    </w:rPr>
  </w:style>
  <w:style w:type="character" w:customStyle="1" w:styleId="WW8Num481z0">
    <w:name w:val="WW8Num481z0"/>
    <w:rsid w:val="00CB7289"/>
    <w:rPr>
      <w:rFonts w:ascii="Symbol" w:hAnsi="Symbol"/>
    </w:rPr>
  </w:style>
  <w:style w:type="character" w:customStyle="1" w:styleId="WW8Num483z0">
    <w:name w:val="WW8Num483z0"/>
    <w:rsid w:val="00CB7289"/>
    <w:rPr>
      <w:rFonts w:ascii="Symbol" w:hAnsi="Symbol"/>
    </w:rPr>
  </w:style>
  <w:style w:type="character" w:customStyle="1" w:styleId="WW8Num485z0">
    <w:name w:val="WW8Num485z0"/>
    <w:rsid w:val="00CB7289"/>
    <w:rPr>
      <w:rFonts w:ascii="Symbol" w:hAnsi="Symbol"/>
    </w:rPr>
  </w:style>
  <w:style w:type="character" w:customStyle="1" w:styleId="WW8Num486z0">
    <w:name w:val="WW8Num486z0"/>
    <w:rsid w:val="00CB7289"/>
    <w:rPr>
      <w:rFonts w:ascii="Symbol" w:hAnsi="Symbol"/>
    </w:rPr>
  </w:style>
  <w:style w:type="character" w:customStyle="1" w:styleId="WW8Num487z0">
    <w:name w:val="WW8Num487z0"/>
    <w:rsid w:val="00CB7289"/>
    <w:rPr>
      <w:rFonts w:ascii="Symbol" w:hAnsi="Symbol"/>
    </w:rPr>
  </w:style>
  <w:style w:type="character" w:customStyle="1" w:styleId="WW8Num488z0">
    <w:name w:val="WW8Num488z0"/>
    <w:rsid w:val="00CB7289"/>
    <w:rPr>
      <w:rFonts w:ascii="Symbol" w:hAnsi="Symbol"/>
    </w:rPr>
  </w:style>
  <w:style w:type="character" w:customStyle="1" w:styleId="WW8Num490z0">
    <w:name w:val="WW8Num490z0"/>
    <w:rsid w:val="00CB7289"/>
    <w:rPr>
      <w:rFonts w:ascii="Symbol" w:hAnsi="Symbol"/>
    </w:rPr>
  </w:style>
  <w:style w:type="character" w:customStyle="1" w:styleId="WW8Num492z0">
    <w:name w:val="WW8Num492z0"/>
    <w:rsid w:val="00CB7289"/>
    <w:rPr>
      <w:rFonts w:ascii="Symbol" w:hAnsi="Symbol"/>
    </w:rPr>
  </w:style>
  <w:style w:type="character" w:customStyle="1" w:styleId="WW8Num493z0">
    <w:name w:val="WW8Num493z0"/>
    <w:rsid w:val="00CB7289"/>
    <w:rPr>
      <w:rFonts w:ascii="Symbol" w:hAnsi="Symbol"/>
    </w:rPr>
  </w:style>
  <w:style w:type="character" w:customStyle="1" w:styleId="WW8Num494z0">
    <w:name w:val="WW8Num494z0"/>
    <w:rsid w:val="00CB7289"/>
    <w:rPr>
      <w:rFonts w:ascii="Symbol" w:hAnsi="Symbol"/>
    </w:rPr>
  </w:style>
  <w:style w:type="character" w:customStyle="1" w:styleId="WW8Num495z0">
    <w:name w:val="WW8Num495z0"/>
    <w:rsid w:val="00CB7289"/>
    <w:rPr>
      <w:rFonts w:ascii="Symbol" w:hAnsi="Symbol"/>
    </w:rPr>
  </w:style>
  <w:style w:type="character" w:customStyle="1" w:styleId="WW8Num496z0">
    <w:name w:val="WW8Num496z0"/>
    <w:rsid w:val="00CB7289"/>
    <w:rPr>
      <w:rFonts w:ascii="Symbol" w:hAnsi="Symbol"/>
    </w:rPr>
  </w:style>
  <w:style w:type="character" w:customStyle="1" w:styleId="WW8Num497z0">
    <w:name w:val="WW8Num497z0"/>
    <w:rsid w:val="00CB7289"/>
    <w:rPr>
      <w:rFonts w:ascii="Symbol" w:hAnsi="Symbol"/>
    </w:rPr>
  </w:style>
  <w:style w:type="character" w:customStyle="1" w:styleId="WW8Num498z0">
    <w:name w:val="WW8Num498z0"/>
    <w:rsid w:val="00CB7289"/>
    <w:rPr>
      <w:rFonts w:ascii="Symbol" w:hAnsi="Symbol"/>
    </w:rPr>
  </w:style>
  <w:style w:type="character" w:customStyle="1" w:styleId="WW8Num499z0">
    <w:name w:val="WW8Num499z0"/>
    <w:rsid w:val="00CB7289"/>
    <w:rPr>
      <w:rFonts w:ascii="Symbol" w:hAnsi="Symbol"/>
    </w:rPr>
  </w:style>
  <w:style w:type="character" w:customStyle="1" w:styleId="WW8Num500z0">
    <w:name w:val="WW8Num500z0"/>
    <w:rsid w:val="00CB7289"/>
    <w:rPr>
      <w:rFonts w:ascii="Symbol" w:hAnsi="Symbol"/>
    </w:rPr>
  </w:style>
  <w:style w:type="character" w:customStyle="1" w:styleId="WW8Num501z0">
    <w:name w:val="WW8Num501z0"/>
    <w:rsid w:val="00CB7289"/>
    <w:rPr>
      <w:rFonts w:ascii="Symbol" w:hAnsi="Symbol"/>
    </w:rPr>
  </w:style>
  <w:style w:type="character" w:customStyle="1" w:styleId="WW8Num502z0">
    <w:name w:val="WW8Num502z0"/>
    <w:rsid w:val="00CB7289"/>
    <w:rPr>
      <w:rFonts w:ascii="Symbol" w:hAnsi="Symbol"/>
    </w:rPr>
  </w:style>
  <w:style w:type="character" w:customStyle="1" w:styleId="WW8Num504z0">
    <w:name w:val="WW8Num504z0"/>
    <w:rsid w:val="00CB7289"/>
    <w:rPr>
      <w:rFonts w:ascii="Symbol" w:hAnsi="Symbol"/>
    </w:rPr>
  </w:style>
  <w:style w:type="character" w:customStyle="1" w:styleId="WW8Num505z0">
    <w:name w:val="WW8Num505z0"/>
    <w:rsid w:val="00CB7289"/>
    <w:rPr>
      <w:rFonts w:ascii="Symbol" w:hAnsi="Symbol"/>
    </w:rPr>
  </w:style>
  <w:style w:type="character" w:customStyle="1" w:styleId="WW8Num506z0">
    <w:name w:val="WW8Num506z0"/>
    <w:rsid w:val="00CB7289"/>
    <w:rPr>
      <w:rFonts w:ascii="Symbol" w:hAnsi="Symbol"/>
    </w:rPr>
  </w:style>
  <w:style w:type="character" w:customStyle="1" w:styleId="WW8Num507z0">
    <w:name w:val="WW8Num507z0"/>
    <w:rsid w:val="00CB7289"/>
    <w:rPr>
      <w:rFonts w:ascii="Symbol" w:hAnsi="Symbol"/>
    </w:rPr>
  </w:style>
  <w:style w:type="character" w:customStyle="1" w:styleId="WW8Num508z0">
    <w:name w:val="WW8Num508z0"/>
    <w:rsid w:val="00CB7289"/>
    <w:rPr>
      <w:rFonts w:ascii="Symbol" w:hAnsi="Symbol"/>
    </w:rPr>
  </w:style>
  <w:style w:type="character" w:customStyle="1" w:styleId="WW8Num509z0">
    <w:name w:val="WW8Num509z0"/>
    <w:rsid w:val="00CB7289"/>
    <w:rPr>
      <w:rFonts w:ascii="Symbol" w:hAnsi="Symbol"/>
    </w:rPr>
  </w:style>
  <w:style w:type="character" w:customStyle="1" w:styleId="WW8Num511z0">
    <w:name w:val="WW8Num511z0"/>
    <w:rsid w:val="00CB7289"/>
    <w:rPr>
      <w:rFonts w:ascii="Symbol" w:hAnsi="Symbol"/>
    </w:rPr>
  </w:style>
  <w:style w:type="character" w:customStyle="1" w:styleId="WW8Num512z0">
    <w:name w:val="WW8Num512z0"/>
    <w:rsid w:val="00CB7289"/>
    <w:rPr>
      <w:rFonts w:ascii="Symbol" w:hAnsi="Symbol"/>
      <w:color w:val="auto"/>
      <w:sz w:val="16"/>
      <w:szCs w:val="16"/>
    </w:rPr>
  </w:style>
  <w:style w:type="character" w:customStyle="1" w:styleId="WW8Num513z0">
    <w:name w:val="WW8Num513z0"/>
    <w:rsid w:val="00CB7289"/>
    <w:rPr>
      <w:rFonts w:ascii="Symbol" w:hAnsi="Symbol"/>
      <w:color w:val="auto"/>
      <w:sz w:val="16"/>
      <w:szCs w:val="16"/>
    </w:rPr>
  </w:style>
  <w:style w:type="character" w:customStyle="1" w:styleId="WW8Num514z0">
    <w:name w:val="WW8Num514z0"/>
    <w:rsid w:val="00CB7289"/>
    <w:rPr>
      <w:rFonts w:ascii="Symbol" w:hAnsi="Symbol"/>
      <w:color w:val="auto"/>
      <w:sz w:val="16"/>
      <w:szCs w:val="16"/>
    </w:rPr>
  </w:style>
  <w:style w:type="character" w:customStyle="1" w:styleId="WW8Num515z0">
    <w:name w:val="WW8Num515z0"/>
    <w:rsid w:val="00CB7289"/>
    <w:rPr>
      <w:rFonts w:ascii="Symbol" w:hAnsi="Symbol"/>
    </w:rPr>
  </w:style>
  <w:style w:type="character" w:customStyle="1" w:styleId="WW8Num517z0">
    <w:name w:val="WW8Num517z0"/>
    <w:rsid w:val="00CB7289"/>
    <w:rPr>
      <w:rFonts w:ascii="Symbol" w:hAnsi="Symbol" w:cs="Times New Roman"/>
    </w:rPr>
  </w:style>
  <w:style w:type="character" w:customStyle="1" w:styleId="WW8Num518z0">
    <w:name w:val="WW8Num518z0"/>
    <w:rsid w:val="00CB7289"/>
    <w:rPr>
      <w:rFonts w:ascii="Symbol" w:hAnsi="Symbol"/>
    </w:rPr>
  </w:style>
  <w:style w:type="character" w:customStyle="1" w:styleId="WW8Num519z0">
    <w:name w:val="WW8Num519z0"/>
    <w:rsid w:val="00CB7289"/>
    <w:rPr>
      <w:rFonts w:ascii="Symbol" w:hAnsi="Symbol" w:cs="Times New Roman"/>
    </w:rPr>
  </w:style>
  <w:style w:type="character" w:customStyle="1" w:styleId="WW8Num520z0">
    <w:name w:val="WW8Num520z0"/>
    <w:rsid w:val="00CB7289"/>
    <w:rPr>
      <w:rFonts w:ascii="Symbol" w:hAnsi="Symbol"/>
    </w:rPr>
  </w:style>
  <w:style w:type="character" w:customStyle="1" w:styleId="WW8Num521z0">
    <w:name w:val="WW8Num521z0"/>
    <w:rsid w:val="00CB7289"/>
    <w:rPr>
      <w:rFonts w:ascii="Symbol" w:hAnsi="Symbol"/>
    </w:rPr>
  </w:style>
  <w:style w:type="character" w:customStyle="1" w:styleId="WW8Num522z0">
    <w:name w:val="WW8Num522z0"/>
    <w:rsid w:val="00CB7289"/>
    <w:rPr>
      <w:rFonts w:ascii="Symbol" w:hAnsi="Symbol"/>
    </w:rPr>
  </w:style>
  <w:style w:type="character" w:customStyle="1" w:styleId="WW8Num523z0">
    <w:name w:val="WW8Num523z0"/>
    <w:rsid w:val="00CB7289"/>
    <w:rPr>
      <w:rFonts w:ascii="Symbol" w:hAnsi="Symbol"/>
    </w:rPr>
  </w:style>
  <w:style w:type="character" w:customStyle="1" w:styleId="WW8Num524z0">
    <w:name w:val="WW8Num524z0"/>
    <w:rsid w:val="00CB7289"/>
    <w:rPr>
      <w:rFonts w:ascii="Symbol" w:hAnsi="Symbol"/>
    </w:rPr>
  </w:style>
  <w:style w:type="character" w:customStyle="1" w:styleId="WW8Num525z0">
    <w:name w:val="WW8Num525z0"/>
    <w:rsid w:val="00CB7289"/>
    <w:rPr>
      <w:rFonts w:ascii="Symbol" w:hAnsi="Symbol"/>
    </w:rPr>
  </w:style>
  <w:style w:type="character" w:customStyle="1" w:styleId="WW8Num526z0">
    <w:name w:val="WW8Num526z0"/>
    <w:rsid w:val="00CB7289"/>
    <w:rPr>
      <w:rFonts w:ascii="Symbol" w:hAnsi="Symbol"/>
    </w:rPr>
  </w:style>
  <w:style w:type="character" w:customStyle="1" w:styleId="WW8Num527z0">
    <w:name w:val="WW8Num527z0"/>
    <w:rsid w:val="00CB7289"/>
    <w:rPr>
      <w:rFonts w:ascii="Symbol" w:hAnsi="Symbol"/>
    </w:rPr>
  </w:style>
  <w:style w:type="character" w:customStyle="1" w:styleId="WW8Num529z0">
    <w:name w:val="WW8Num529z0"/>
    <w:rsid w:val="00CB7289"/>
    <w:rPr>
      <w:rFonts w:ascii="Symbol" w:hAnsi="Symbol"/>
    </w:rPr>
  </w:style>
  <w:style w:type="character" w:customStyle="1" w:styleId="WW8Num530z0">
    <w:name w:val="WW8Num530z0"/>
    <w:rsid w:val="00CB7289"/>
    <w:rPr>
      <w:rFonts w:ascii="Symbol" w:hAnsi="Symbol"/>
    </w:rPr>
  </w:style>
  <w:style w:type="character" w:customStyle="1" w:styleId="WW8Num531z0">
    <w:name w:val="WW8Num531z0"/>
    <w:rsid w:val="00CB7289"/>
    <w:rPr>
      <w:rFonts w:ascii="Symbol" w:hAnsi="Symbol"/>
    </w:rPr>
  </w:style>
  <w:style w:type="character" w:customStyle="1" w:styleId="WW8Num532z0">
    <w:name w:val="WW8Num532z0"/>
    <w:rsid w:val="00CB7289"/>
    <w:rPr>
      <w:rFonts w:ascii="Symbol" w:hAnsi="Symbol"/>
    </w:rPr>
  </w:style>
  <w:style w:type="character" w:customStyle="1" w:styleId="WW8Num533z0">
    <w:name w:val="WW8Num533z0"/>
    <w:rsid w:val="00CB7289"/>
    <w:rPr>
      <w:rFonts w:ascii="Symbol" w:hAnsi="Symbol"/>
    </w:rPr>
  </w:style>
  <w:style w:type="character" w:customStyle="1" w:styleId="WW8Num534z0">
    <w:name w:val="WW8Num534z0"/>
    <w:rsid w:val="00CB7289"/>
    <w:rPr>
      <w:rFonts w:ascii="Symbol" w:hAnsi="Symbol"/>
      <w:color w:val="auto"/>
      <w:sz w:val="16"/>
      <w:szCs w:val="16"/>
    </w:rPr>
  </w:style>
  <w:style w:type="character" w:customStyle="1" w:styleId="WW8Num536z0">
    <w:name w:val="WW8Num536z0"/>
    <w:rsid w:val="00CB7289"/>
    <w:rPr>
      <w:rFonts w:ascii="Symbol" w:hAnsi="Symbol"/>
    </w:rPr>
  </w:style>
  <w:style w:type="character" w:customStyle="1" w:styleId="WW8Num538z0">
    <w:name w:val="WW8Num538z0"/>
    <w:rsid w:val="00CB7289"/>
    <w:rPr>
      <w:rFonts w:ascii="Symbol" w:hAnsi="Symbol"/>
    </w:rPr>
  </w:style>
  <w:style w:type="character" w:customStyle="1" w:styleId="WW8Num539z0">
    <w:name w:val="WW8Num539z0"/>
    <w:rsid w:val="00CB7289"/>
    <w:rPr>
      <w:rFonts w:ascii="Symbol" w:hAnsi="Symbol"/>
    </w:rPr>
  </w:style>
  <w:style w:type="character" w:customStyle="1" w:styleId="WW8Num540z0">
    <w:name w:val="WW8Num540z0"/>
    <w:rsid w:val="00CB7289"/>
    <w:rPr>
      <w:rFonts w:ascii="Symbol" w:hAnsi="Symbol"/>
    </w:rPr>
  </w:style>
  <w:style w:type="character" w:customStyle="1" w:styleId="WW8Num541z0">
    <w:name w:val="WW8Num541z0"/>
    <w:rsid w:val="00CB7289"/>
    <w:rPr>
      <w:rFonts w:ascii="Symbol" w:hAnsi="Symbol"/>
    </w:rPr>
  </w:style>
  <w:style w:type="character" w:customStyle="1" w:styleId="WW8Num542z0">
    <w:name w:val="WW8Num542z0"/>
    <w:rsid w:val="00CB7289"/>
    <w:rPr>
      <w:rFonts w:ascii="Symbol" w:hAnsi="Symbol"/>
    </w:rPr>
  </w:style>
  <w:style w:type="character" w:customStyle="1" w:styleId="WW8Num543z0">
    <w:name w:val="WW8Num543z0"/>
    <w:rsid w:val="00CB7289"/>
    <w:rPr>
      <w:rFonts w:ascii="Symbol" w:hAnsi="Symbol"/>
    </w:rPr>
  </w:style>
  <w:style w:type="character" w:customStyle="1" w:styleId="WW8Num544z0">
    <w:name w:val="WW8Num544z0"/>
    <w:rsid w:val="00CB7289"/>
    <w:rPr>
      <w:rFonts w:ascii="Symbol" w:hAnsi="Symbol"/>
    </w:rPr>
  </w:style>
  <w:style w:type="character" w:customStyle="1" w:styleId="WW8Num546z0">
    <w:name w:val="WW8Num546z0"/>
    <w:rsid w:val="00CB7289"/>
    <w:rPr>
      <w:rFonts w:ascii="Symbol" w:hAnsi="Symbol"/>
    </w:rPr>
  </w:style>
  <w:style w:type="character" w:customStyle="1" w:styleId="WW8Num547z0">
    <w:name w:val="WW8Num547z0"/>
    <w:rsid w:val="00CB7289"/>
    <w:rPr>
      <w:rFonts w:ascii="Symbol" w:hAnsi="Symbol"/>
    </w:rPr>
  </w:style>
  <w:style w:type="character" w:customStyle="1" w:styleId="WW8Num549z0">
    <w:name w:val="WW8Num549z0"/>
    <w:rsid w:val="00CB7289"/>
    <w:rPr>
      <w:rFonts w:ascii="Symbol" w:hAnsi="Symbol"/>
    </w:rPr>
  </w:style>
  <w:style w:type="character" w:customStyle="1" w:styleId="WW8Num550z0">
    <w:name w:val="WW8Num550z0"/>
    <w:rsid w:val="00CB7289"/>
    <w:rPr>
      <w:rFonts w:ascii="Symbol" w:hAnsi="Symbol"/>
    </w:rPr>
  </w:style>
  <w:style w:type="character" w:customStyle="1" w:styleId="WW8Num552z0">
    <w:name w:val="WW8Num552z0"/>
    <w:rsid w:val="00CB7289"/>
    <w:rPr>
      <w:rFonts w:ascii="Symbol" w:hAnsi="Symbol"/>
    </w:rPr>
  </w:style>
  <w:style w:type="character" w:customStyle="1" w:styleId="WW8Num553z0">
    <w:name w:val="WW8Num553z0"/>
    <w:rsid w:val="00CB7289"/>
    <w:rPr>
      <w:rFonts w:ascii="Symbol" w:hAnsi="Symbol"/>
    </w:rPr>
  </w:style>
  <w:style w:type="character" w:customStyle="1" w:styleId="WW8Num554z0">
    <w:name w:val="WW8Num554z0"/>
    <w:rsid w:val="00CB7289"/>
    <w:rPr>
      <w:rFonts w:ascii="Symbol" w:hAnsi="Symbol"/>
    </w:rPr>
  </w:style>
  <w:style w:type="character" w:customStyle="1" w:styleId="WW8Num555z0">
    <w:name w:val="WW8Num555z0"/>
    <w:rsid w:val="00CB7289"/>
    <w:rPr>
      <w:rFonts w:ascii="Symbol" w:hAnsi="Symbol"/>
    </w:rPr>
  </w:style>
  <w:style w:type="character" w:customStyle="1" w:styleId="WW8Num556z0">
    <w:name w:val="WW8Num556z0"/>
    <w:rsid w:val="00CB7289"/>
    <w:rPr>
      <w:rFonts w:ascii="Symbol" w:hAnsi="Symbol"/>
    </w:rPr>
  </w:style>
  <w:style w:type="character" w:customStyle="1" w:styleId="WW8Num557z0">
    <w:name w:val="WW8Num557z0"/>
    <w:rsid w:val="00CB7289"/>
    <w:rPr>
      <w:rFonts w:ascii="Symbol" w:hAnsi="Symbol" w:cs="Times New Roman"/>
    </w:rPr>
  </w:style>
  <w:style w:type="character" w:customStyle="1" w:styleId="WW8Num558z0">
    <w:name w:val="WW8Num558z0"/>
    <w:rsid w:val="00CB7289"/>
    <w:rPr>
      <w:rFonts w:ascii="Wingdings" w:hAnsi="Wingdings"/>
    </w:rPr>
  </w:style>
  <w:style w:type="character" w:customStyle="1" w:styleId="WW8Num558z1">
    <w:name w:val="WW8Num558z1"/>
    <w:rsid w:val="00CB7289"/>
    <w:rPr>
      <w:rFonts w:ascii="Wingdings 2" w:hAnsi="Wingdings 2" w:cs="Lucida Sans Unicode"/>
      <w:sz w:val="18"/>
      <w:szCs w:val="18"/>
    </w:rPr>
  </w:style>
  <w:style w:type="character" w:customStyle="1" w:styleId="WW8Num558z2">
    <w:name w:val="WW8Num558z2"/>
    <w:rsid w:val="00CB7289"/>
    <w:rPr>
      <w:rFonts w:ascii="StarSymbol" w:hAnsi="StarSymbol" w:cs="Lucida Sans Unicode"/>
      <w:sz w:val="18"/>
      <w:szCs w:val="18"/>
    </w:rPr>
  </w:style>
  <w:style w:type="character" w:customStyle="1" w:styleId="WW8Num559z0">
    <w:name w:val="WW8Num559z0"/>
    <w:rsid w:val="00CB7289"/>
    <w:rPr>
      <w:rFonts w:ascii="Symbol" w:hAnsi="Symbol"/>
    </w:rPr>
  </w:style>
  <w:style w:type="character" w:customStyle="1" w:styleId="WW8Num563z0">
    <w:name w:val="WW8Num563z0"/>
    <w:rsid w:val="00CB7289"/>
    <w:rPr>
      <w:rFonts w:ascii="Symbol" w:hAnsi="Symbol"/>
    </w:rPr>
  </w:style>
  <w:style w:type="character" w:customStyle="1" w:styleId="WW8Num570z0">
    <w:name w:val="WW8Num570z0"/>
    <w:rsid w:val="00CB7289"/>
    <w:rPr>
      <w:rFonts w:ascii="Symbol" w:hAnsi="Symbol"/>
    </w:rPr>
  </w:style>
  <w:style w:type="character" w:customStyle="1" w:styleId="WW8Num571z0">
    <w:name w:val="WW8Num571z0"/>
    <w:rsid w:val="00CB7289"/>
    <w:rPr>
      <w:rFonts w:ascii="Symbol" w:hAnsi="Symbol"/>
    </w:rPr>
  </w:style>
  <w:style w:type="character" w:customStyle="1" w:styleId="WW8Num572z0">
    <w:name w:val="WW8Num572z0"/>
    <w:rsid w:val="00CB7289"/>
    <w:rPr>
      <w:rFonts w:ascii="Symbol" w:hAnsi="Symbol"/>
    </w:rPr>
  </w:style>
  <w:style w:type="character" w:customStyle="1" w:styleId="WW8Num573z0">
    <w:name w:val="WW8Num573z0"/>
    <w:rsid w:val="00CB7289"/>
    <w:rPr>
      <w:rFonts w:ascii="Wingdings" w:hAnsi="Wingdings"/>
    </w:rPr>
  </w:style>
  <w:style w:type="character" w:customStyle="1" w:styleId="WW8Num577z0">
    <w:name w:val="WW8Num577z0"/>
    <w:rsid w:val="00CB7289"/>
    <w:rPr>
      <w:rFonts w:ascii="Symbol" w:hAnsi="Symbol"/>
    </w:rPr>
  </w:style>
  <w:style w:type="character" w:customStyle="1" w:styleId="WW8Num578z0">
    <w:name w:val="WW8Num578z0"/>
    <w:rsid w:val="00CB7289"/>
    <w:rPr>
      <w:rFonts w:ascii="Symbol" w:hAnsi="Symbol"/>
    </w:rPr>
  </w:style>
  <w:style w:type="character" w:customStyle="1" w:styleId="WW8Num579z0">
    <w:name w:val="WW8Num579z0"/>
    <w:rsid w:val="00CB7289"/>
    <w:rPr>
      <w:rFonts w:ascii="Symbol" w:hAnsi="Symbol"/>
    </w:rPr>
  </w:style>
  <w:style w:type="character" w:customStyle="1" w:styleId="WW8Num581z0">
    <w:name w:val="WW8Num581z0"/>
    <w:rsid w:val="00CB7289"/>
    <w:rPr>
      <w:rFonts w:ascii="Symbol" w:hAnsi="Symbol"/>
    </w:rPr>
  </w:style>
  <w:style w:type="character" w:customStyle="1" w:styleId="WW8Num588z0">
    <w:name w:val="WW8Num588z0"/>
    <w:rsid w:val="00CB7289"/>
    <w:rPr>
      <w:rFonts w:ascii="Symbol" w:hAnsi="Symbol"/>
    </w:rPr>
  </w:style>
  <w:style w:type="character" w:customStyle="1" w:styleId="WW8Num589z0">
    <w:name w:val="WW8Num589z0"/>
    <w:rsid w:val="00CB7289"/>
    <w:rPr>
      <w:rFonts w:ascii="Symbol" w:hAnsi="Symbol"/>
    </w:rPr>
  </w:style>
  <w:style w:type="character" w:customStyle="1" w:styleId="WW8Num591z0">
    <w:name w:val="WW8Num591z0"/>
    <w:rsid w:val="00CB7289"/>
    <w:rPr>
      <w:rFonts w:ascii="Symbol" w:hAnsi="Symbol"/>
    </w:rPr>
  </w:style>
  <w:style w:type="character" w:customStyle="1" w:styleId="WW8Num592z0">
    <w:name w:val="WW8Num592z0"/>
    <w:rsid w:val="00CB7289"/>
    <w:rPr>
      <w:rFonts w:ascii="Symbol" w:hAnsi="Symbol"/>
    </w:rPr>
  </w:style>
  <w:style w:type="character" w:customStyle="1" w:styleId="WW8Num595z0">
    <w:name w:val="WW8Num595z0"/>
    <w:rsid w:val="00CB7289"/>
    <w:rPr>
      <w:rFonts w:ascii="Symbol" w:hAnsi="Symbol"/>
    </w:rPr>
  </w:style>
  <w:style w:type="character" w:customStyle="1" w:styleId="WW8Num597z0">
    <w:name w:val="WW8Num597z0"/>
    <w:rsid w:val="00CB7289"/>
    <w:rPr>
      <w:rFonts w:ascii="Symbol" w:hAnsi="Symbol"/>
    </w:rPr>
  </w:style>
  <w:style w:type="character" w:customStyle="1" w:styleId="WW8Num599z0">
    <w:name w:val="WW8Num599z0"/>
    <w:rsid w:val="00CB7289"/>
    <w:rPr>
      <w:rFonts w:ascii="Symbol" w:hAnsi="Symbol"/>
    </w:rPr>
  </w:style>
  <w:style w:type="character" w:customStyle="1" w:styleId="WW8Num600z0">
    <w:name w:val="WW8Num600z0"/>
    <w:rsid w:val="00CB7289"/>
    <w:rPr>
      <w:rFonts w:ascii="Symbol" w:hAnsi="Symbol"/>
    </w:rPr>
  </w:style>
  <w:style w:type="character" w:customStyle="1" w:styleId="WW8Num601z0">
    <w:name w:val="WW8Num601z0"/>
    <w:rsid w:val="00CB7289"/>
    <w:rPr>
      <w:rFonts w:ascii="Symbol" w:hAnsi="Symbol"/>
    </w:rPr>
  </w:style>
  <w:style w:type="character" w:customStyle="1" w:styleId="WW8Num603z0">
    <w:name w:val="WW8Num603z0"/>
    <w:rsid w:val="00CB7289"/>
    <w:rPr>
      <w:rFonts w:ascii="Symbol" w:hAnsi="Symbol"/>
    </w:rPr>
  </w:style>
  <w:style w:type="character" w:customStyle="1" w:styleId="WW8Num604z0">
    <w:name w:val="WW8Num604z0"/>
    <w:rsid w:val="00CB7289"/>
    <w:rPr>
      <w:rFonts w:ascii="Symbol" w:hAnsi="Symbol"/>
    </w:rPr>
  </w:style>
  <w:style w:type="character" w:customStyle="1" w:styleId="WW8Num605z0">
    <w:name w:val="WW8Num605z0"/>
    <w:rsid w:val="00CB7289"/>
    <w:rPr>
      <w:rFonts w:ascii="Times New Roman" w:hAnsi="Times New Roman"/>
      <w:b/>
    </w:rPr>
  </w:style>
  <w:style w:type="character" w:customStyle="1" w:styleId="WW8Num606z0">
    <w:name w:val="WW8Num606z0"/>
    <w:rsid w:val="00CB7289"/>
    <w:rPr>
      <w:rFonts w:ascii="Symbol" w:hAnsi="Symbol"/>
    </w:rPr>
  </w:style>
  <w:style w:type="character" w:customStyle="1" w:styleId="WW8Num608z1">
    <w:name w:val="WW8Num608z1"/>
    <w:rsid w:val="00CB7289"/>
    <w:rPr>
      <w:b/>
    </w:rPr>
  </w:style>
  <w:style w:type="character" w:customStyle="1" w:styleId="WW8Num609z0">
    <w:name w:val="WW8Num609z0"/>
    <w:rsid w:val="00CB7289"/>
    <w:rPr>
      <w:rFonts w:ascii="Symbol" w:hAnsi="Symbol"/>
    </w:rPr>
  </w:style>
  <w:style w:type="character" w:customStyle="1" w:styleId="WW8Num613z0">
    <w:name w:val="WW8Num613z0"/>
    <w:rsid w:val="00CB7289"/>
    <w:rPr>
      <w:rFonts w:ascii="Symbol" w:hAnsi="Symbol"/>
    </w:rPr>
  </w:style>
  <w:style w:type="character" w:customStyle="1" w:styleId="WW8Num614z0">
    <w:name w:val="WW8Num614z0"/>
    <w:rsid w:val="00CB7289"/>
    <w:rPr>
      <w:rFonts w:ascii="Wingdings" w:hAnsi="Wingdings"/>
    </w:rPr>
  </w:style>
  <w:style w:type="character" w:customStyle="1" w:styleId="WW8Num616z0">
    <w:name w:val="WW8Num616z0"/>
    <w:rsid w:val="00CB7289"/>
    <w:rPr>
      <w:rFonts w:ascii="Symbol" w:hAnsi="Symbol"/>
    </w:rPr>
  </w:style>
  <w:style w:type="character" w:customStyle="1" w:styleId="WW8Num618z0">
    <w:name w:val="WW8Num618z0"/>
    <w:rsid w:val="00CB7289"/>
    <w:rPr>
      <w:rFonts w:ascii="Symbol" w:hAnsi="Symbol"/>
    </w:rPr>
  </w:style>
  <w:style w:type="character" w:customStyle="1" w:styleId="WW8Num619z0">
    <w:name w:val="WW8Num619z0"/>
    <w:rsid w:val="00CB7289"/>
    <w:rPr>
      <w:rFonts w:ascii="Symbol" w:hAnsi="Symbol"/>
    </w:rPr>
  </w:style>
  <w:style w:type="character" w:customStyle="1" w:styleId="WW8Num620z0">
    <w:name w:val="WW8Num620z0"/>
    <w:rsid w:val="00CB7289"/>
    <w:rPr>
      <w:rFonts w:ascii="Symbol" w:hAnsi="Symbol"/>
    </w:rPr>
  </w:style>
  <w:style w:type="character" w:customStyle="1" w:styleId="WW8Num623z0">
    <w:name w:val="WW8Num623z0"/>
    <w:rsid w:val="00CB7289"/>
    <w:rPr>
      <w:rFonts w:ascii="Symbol" w:hAnsi="Symbol"/>
    </w:rPr>
  </w:style>
  <w:style w:type="character" w:customStyle="1" w:styleId="WW8Num624z0">
    <w:name w:val="WW8Num624z0"/>
    <w:rsid w:val="00CB7289"/>
    <w:rPr>
      <w:rFonts w:ascii="Symbol" w:hAnsi="Symbol"/>
    </w:rPr>
  </w:style>
  <w:style w:type="character" w:customStyle="1" w:styleId="WW8Num630z0">
    <w:name w:val="WW8Num630z0"/>
    <w:rsid w:val="00CB7289"/>
    <w:rPr>
      <w:rFonts w:ascii="Symbol" w:hAnsi="Symbol"/>
    </w:rPr>
  </w:style>
  <w:style w:type="character" w:customStyle="1" w:styleId="WW8Num632z0">
    <w:name w:val="WW8Num632z0"/>
    <w:rsid w:val="00CB7289"/>
    <w:rPr>
      <w:rFonts w:ascii="Symbol" w:hAnsi="Symbol"/>
    </w:rPr>
  </w:style>
  <w:style w:type="character" w:customStyle="1" w:styleId="WW8Num635z0">
    <w:name w:val="WW8Num635z0"/>
    <w:rsid w:val="00CB7289"/>
    <w:rPr>
      <w:rFonts w:ascii="Symbol" w:hAnsi="Symbol"/>
    </w:rPr>
  </w:style>
  <w:style w:type="character" w:customStyle="1" w:styleId="WW8Num636z0">
    <w:name w:val="WW8Num636z0"/>
    <w:rsid w:val="00CB7289"/>
    <w:rPr>
      <w:rFonts w:ascii="Times New Roman" w:hAnsi="Times New Roman"/>
    </w:rPr>
  </w:style>
  <w:style w:type="character" w:customStyle="1" w:styleId="WW8Num637z0">
    <w:name w:val="WW8Num637z0"/>
    <w:rsid w:val="00CB7289"/>
    <w:rPr>
      <w:rFonts w:ascii="Symbol" w:hAnsi="Symbol"/>
    </w:rPr>
  </w:style>
  <w:style w:type="character" w:customStyle="1" w:styleId="WW8Num638z0">
    <w:name w:val="WW8Num638z0"/>
    <w:rsid w:val="00CB7289"/>
    <w:rPr>
      <w:rFonts w:ascii="Symbol" w:hAnsi="Symbol"/>
      <w:color w:val="auto"/>
      <w:sz w:val="16"/>
      <w:szCs w:val="16"/>
    </w:rPr>
  </w:style>
  <w:style w:type="character" w:customStyle="1" w:styleId="WW8Num638z1">
    <w:name w:val="WW8Num638z1"/>
    <w:rsid w:val="00CB7289"/>
    <w:rPr>
      <w:rFonts w:ascii="Courier New" w:hAnsi="Courier New" w:cs="Tahoma"/>
    </w:rPr>
  </w:style>
  <w:style w:type="character" w:customStyle="1" w:styleId="WW8Num638z2">
    <w:name w:val="WW8Num638z2"/>
    <w:rsid w:val="00CB7289"/>
    <w:rPr>
      <w:rFonts w:ascii="Wingdings" w:hAnsi="Wingdings"/>
    </w:rPr>
  </w:style>
  <w:style w:type="character" w:customStyle="1" w:styleId="WW8Num638z3">
    <w:name w:val="WW8Num638z3"/>
    <w:rsid w:val="00CB7289"/>
    <w:rPr>
      <w:rFonts w:ascii="Symbol" w:hAnsi="Symbol"/>
    </w:rPr>
  </w:style>
  <w:style w:type="character" w:customStyle="1" w:styleId="WW8Num641z0">
    <w:name w:val="WW8Num641z0"/>
    <w:rsid w:val="00CB7289"/>
    <w:rPr>
      <w:rFonts w:ascii="Symbol" w:hAnsi="Symbol"/>
    </w:rPr>
  </w:style>
  <w:style w:type="character" w:customStyle="1" w:styleId="WW8Num642z0">
    <w:name w:val="WW8Num642z0"/>
    <w:rsid w:val="00CB7289"/>
    <w:rPr>
      <w:rFonts w:ascii="Symbol" w:hAnsi="Symbol"/>
    </w:rPr>
  </w:style>
  <w:style w:type="character" w:customStyle="1" w:styleId="WW8Num643z0">
    <w:name w:val="WW8Num643z0"/>
    <w:rsid w:val="00CB7289"/>
    <w:rPr>
      <w:rFonts w:ascii="Symbol" w:hAnsi="Symbol"/>
    </w:rPr>
  </w:style>
  <w:style w:type="character" w:customStyle="1" w:styleId="WW8Num644z0">
    <w:name w:val="WW8Num644z0"/>
    <w:rsid w:val="00CB7289"/>
    <w:rPr>
      <w:rFonts w:ascii="Symbol" w:hAnsi="Symbol"/>
    </w:rPr>
  </w:style>
  <w:style w:type="character" w:customStyle="1" w:styleId="WW8Num647z0">
    <w:name w:val="WW8Num647z0"/>
    <w:rsid w:val="00CB7289"/>
    <w:rPr>
      <w:rFonts w:ascii="Symbol" w:hAnsi="Symbol"/>
    </w:rPr>
  </w:style>
  <w:style w:type="character" w:customStyle="1" w:styleId="WW8Num648z0">
    <w:name w:val="WW8Num648z0"/>
    <w:rsid w:val="00CB7289"/>
    <w:rPr>
      <w:rFonts w:ascii="Symbol" w:hAnsi="Symbol"/>
    </w:rPr>
  </w:style>
  <w:style w:type="character" w:customStyle="1" w:styleId="WW8Num650z0">
    <w:name w:val="WW8Num650z0"/>
    <w:rsid w:val="00CB7289"/>
    <w:rPr>
      <w:rFonts w:ascii="Symbol" w:hAnsi="Symbol"/>
    </w:rPr>
  </w:style>
  <w:style w:type="character" w:customStyle="1" w:styleId="WW8Num651z0">
    <w:name w:val="WW8Num651z0"/>
    <w:rsid w:val="00CB7289"/>
    <w:rPr>
      <w:rFonts w:ascii="Symbol" w:hAnsi="Symbol"/>
    </w:rPr>
  </w:style>
  <w:style w:type="character" w:customStyle="1" w:styleId="WW8Num653z0">
    <w:name w:val="WW8Num653z0"/>
    <w:rsid w:val="00CB7289"/>
    <w:rPr>
      <w:rFonts w:ascii="Symbol" w:hAnsi="Symbol"/>
    </w:rPr>
  </w:style>
  <w:style w:type="character" w:customStyle="1" w:styleId="WW8Num654z0">
    <w:name w:val="WW8Num654z0"/>
    <w:rsid w:val="00CB7289"/>
    <w:rPr>
      <w:rFonts w:ascii="Symbol" w:hAnsi="Symbol"/>
    </w:rPr>
  </w:style>
  <w:style w:type="character" w:customStyle="1" w:styleId="WW8Num655z0">
    <w:name w:val="WW8Num655z0"/>
    <w:rsid w:val="00CB7289"/>
    <w:rPr>
      <w:rFonts w:ascii="Times New Roman" w:hAnsi="Times New Roman"/>
    </w:rPr>
  </w:style>
  <w:style w:type="character" w:customStyle="1" w:styleId="WW8Num657z0">
    <w:name w:val="WW8Num657z0"/>
    <w:rsid w:val="00CB7289"/>
    <w:rPr>
      <w:rFonts w:ascii="Symbol" w:hAnsi="Symbol"/>
    </w:rPr>
  </w:style>
  <w:style w:type="character" w:customStyle="1" w:styleId="WW8Num659z0">
    <w:name w:val="WW8Num659z0"/>
    <w:rsid w:val="00CB7289"/>
    <w:rPr>
      <w:rFonts w:ascii="Symbol" w:hAnsi="Symbol"/>
    </w:rPr>
  </w:style>
  <w:style w:type="character" w:customStyle="1" w:styleId="WW8Num660z0">
    <w:name w:val="WW8Num660z0"/>
    <w:rsid w:val="00CB7289"/>
    <w:rPr>
      <w:rFonts w:ascii="Symbol" w:hAnsi="Symbol"/>
    </w:rPr>
  </w:style>
  <w:style w:type="character" w:customStyle="1" w:styleId="WW8Num662z0">
    <w:name w:val="WW8Num662z0"/>
    <w:rsid w:val="00CB7289"/>
    <w:rPr>
      <w:rFonts w:ascii="Symbol" w:hAnsi="Symbol"/>
    </w:rPr>
  </w:style>
  <w:style w:type="character" w:customStyle="1" w:styleId="WW8Num663z0">
    <w:name w:val="WW8Num663z0"/>
    <w:rsid w:val="00CB7289"/>
    <w:rPr>
      <w:rFonts w:ascii="Symbol" w:hAnsi="Symbol"/>
    </w:rPr>
  </w:style>
  <w:style w:type="character" w:customStyle="1" w:styleId="WW8Num671z0">
    <w:name w:val="WW8Num671z0"/>
    <w:rsid w:val="00CB7289"/>
    <w:rPr>
      <w:rFonts w:ascii="Symbol" w:hAnsi="Symbol"/>
    </w:rPr>
  </w:style>
  <w:style w:type="character" w:customStyle="1" w:styleId="WW8Num674z0">
    <w:name w:val="WW8Num674z0"/>
    <w:rsid w:val="00CB7289"/>
    <w:rPr>
      <w:rFonts w:ascii="Symbol" w:hAnsi="Symbol"/>
    </w:rPr>
  </w:style>
  <w:style w:type="character" w:customStyle="1" w:styleId="WW8Num675z0">
    <w:name w:val="WW8Num675z0"/>
    <w:rsid w:val="00CB7289"/>
    <w:rPr>
      <w:rFonts w:ascii="Symbol" w:hAnsi="Symbol"/>
    </w:rPr>
  </w:style>
  <w:style w:type="character" w:customStyle="1" w:styleId="WW8Num676z0">
    <w:name w:val="WW8Num676z0"/>
    <w:rsid w:val="00CB7289"/>
    <w:rPr>
      <w:rFonts w:ascii="Symbol" w:hAnsi="Symbol"/>
    </w:rPr>
  </w:style>
  <w:style w:type="character" w:customStyle="1" w:styleId="WW8Num677z0">
    <w:name w:val="WW8Num677z0"/>
    <w:rsid w:val="00CB7289"/>
    <w:rPr>
      <w:rFonts w:ascii="Symbol" w:hAnsi="Symbol"/>
    </w:rPr>
  </w:style>
  <w:style w:type="character" w:customStyle="1" w:styleId="WW8Num679z0">
    <w:name w:val="WW8Num679z0"/>
    <w:rsid w:val="00CB7289"/>
    <w:rPr>
      <w:rFonts w:ascii="Symbol" w:hAnsi="Symbol"/>
    </w:rPr>
  </w:style>
  <w:style w:type="character" w:customStyle="1" w:styleId="WW8Num680z0">
    <w:name w:val="WW8Num680z0"/>
    <w:rsid w:val="00CB7289"/>
    <w:rPr>
      <w:rFonts w:ascii="Symbol" w:hAnsi="Symbol"/>
    </w:rPr>
  </w:style>
  <w:style w:type="character" w:customStyle="1" w:styleId="WW8Num682z0">
    <w:name w:val="WW8Num682z0"/>
    <w:rsid w:val="00CB7289"/>
    <w:rPr>
      <w:rFonts w:ascii="Symbol" w:hAnsi="Symbol"/>
    </w:rPr>
  </w:style>
  <w:style w:type="character" w:customStyle="1" w:styleId="WW8Num684z0">
    <w:name w:val="WW8Num684z0"/>
    <w:rsid w:val="00CB7289"/>
    <w:rPr>
      <w:rFonts w:ascii="Symbol" w:hAnsi="Symbol"/>
    </w:rPr>
  </w:style>
  <w:style w:type="character" w:customStyle="1" w:styleId="WW8Num691z0">
    <w:name w:val="WW8Num691z0"/>
    <w:rsid w:val="00CB7289"/>
    <w:rPr>
      <w:rFonts w:ascii="Symbol" w:hAnsi="Symbol"/>
    </w:rPr>
  </w:style>
  <w:style w:type="character" w:customStyle="1" w:styleId="WW8Num692z0">
    <w:name w:val="WW8Num692z0"/>
    <w:rsid w:val="00CB7289"/>
    <w:rPr>
      <w:rFonts w:ascii="Symbol" w:hAnsi="Symbol"/>
    </w:rPr>
  </w:style>
  <w:style w:type="character" w:customStyle="1" w:styleId="WW8Num693z0">
    <w:name w:val="WW8Num693z0"/>
    <w:rsid w:val="00CB7289"/>
    <w:rPr>
      <w:rFonts w:ascii="Symbol" w:hAnsi="Symbol"/>
    </w:rPr>
  </w:style>
  <w:style w:type="character" w:customStyle="1" w:styleId="WW8Num694z0">
    <w:name w:val="WW8Num694z0"/>
    <w:rsid w:val="00CB7289"/>
    <w:rPr>
      <w:rFonts w:ascii="Symbol" w:hAnsi="Symbol"/>
    </w:rPr>
  </w:style>
  <w:style w:type="character" w:customStyle="1" w:styleId="WW8Num697z0">
    <w:name w:val="WW8Num697z0"/>
    <w:rsid w:val="00CB7289"/>
    <w:rPr>
      <w:rFonts w:ascii="Symbol" w:hAnsi="Symbol"/>
    </w:rPr>
  </w:style>
  <w:style w:type="character" w:customStyle="1" w:styleId="WW8Num701z0">
    <w:name w:val="WW8Num701z0"/>
    <w:rsid w:val="00CB7289"/>
    <w:rPr>
      <w:rFonts w:ascii="Symbol" w:hAnsi="Symbol"/>
    </w:rPr>
  </w:style>
  <w:style w:type="character" w:customStyle="1" w:styleId="WW8Num702z0">
    <w:name w:val="WW8Num702z0"/>
    <w:rsid w:val="00CB7289"/>
    <w:rPr>
      <w:rFonts w:ascii="Symbol" w:hAnsi="Symbol"/>
    </w:rPr>
  </w:style>
  <w:style w:type="character" w:customStyle="1" w:styleId="WW8Num703z0">
    <w:name w:val="WW8Num703z0"/>
    <w:rsid w:val="00CB7289"/>
    <w:rPr>
      <w:rFonts w:ascii="Symbol" w:hAnsi="Symbol"/>
    </w:rPr>
  </w:style>
  <w:style w:type="character" w:customStyle="1" w:styleId="WW8Num704z0">
    <w:name w:val="WW8Num704z0"/>
    <w:rsid w:val="00CB7289"/>
    <w:rPr>
      <w:rFonts w:ascii="Symbol" w:hAnsi="Symbol"/>
    </w:rPr>
  </w:style>
  <w:style w:type="character" w:customStyle="1" w:styleId="WW8Num706z0">
    <w:name w:val="WW8Num706z0"/>
    <w:rsid w:val="00CB7289"/>
    <w:rPr>
      <w:rFonts w:ascii="Symbol" w:hAnsi="Symbol"/>
    </w:rPr>
  </w:style>
  <w:style w:type="character" w:customStyle="1" w:styleId="WW8Num708z0">
    <w:name w:val="WW8Num708z0"/>
    <w:rsid w:val="00CB7289"/>
    <w:rPr>
      <w:rFonts w:ascii="Symbol" w:hAnsi="Symbol"/>
    </w:rPr>
  </w:style>
  <w:style w:type="character" w:customStyle="1" w:styleId="WW8Num709z0">
    <w:name w:val="WW8Num709z0"/>
    <w:rsid w:val="00CB7289"/>
    <w:rPr>
      <w:rFonts w:ascii="Times New Roman" w:hAnsi="Times New Roman"/>
    </w:rPr>
  </w:style>
  <w:style w:type="character" w:customStyle="1" w:styleId="WW8Num710z0">
    <w:name w:val="WW8Num710z0"/>
    <w:rsid w:val="00CB7289"/>
    <w:rPr>
      <w:rFonts w:ascii="Symbol" w:hAnsi="Symbol"/>
    </w:rPr>
  </w:style>
  <w:style w:type="character" w:customStyle="1" w:styleId="WW8Num712z0">
    <w:name w:val="WW8Num712z0"/>
    <w:rsid w:val="00CB7289"/>
    <w:rPr>
      <w:rFonts w:ascii="Symbol" w:hAnsi="Symbol"/>
    </w:rPr>
  </w:style>
  <w:style w:type="character" w:customStyle="1" w:styleId="WW8Num714z0">
    <w:name w:val="WW8Num714z0"/>
    <w:rsid w:val="00CB7289"/>
    <w:rPr>
      <w:rFonts w:ascii="Symbol" w:hAnsi="Symbol"/>
    </w:rPr>
  </w:style>
  <w:style w:type="character" w:customStyle="1" w:styleId="WW8Num719z0">
    <w:name w:val="WW8Num719z0"/>
    <w:rsid w:val="00CB7289"/>
    <w:rPr>
      <w:rFonts w:ascii="Symbol" w:hAnsi="Symbol"/>
    </w:rPr>
  </w:style>
  <w:style w:type="character" w:customStyle="1" w:styleId="WW8Num722z0">
    <w:name w:val="WW8Num722z0"/>
    <w:rsid w:val="00CB7289"/>
    <w:rPr>
      <w:rFonts w:ascii="Symbol" w:hAnsi="Symbol"/>
    </w:rPr>
  </w:style>
  <w:style w:type="character" w:customStyle="1" w:styleId="WW8Num725z0">
    <w:name w:val="WW8Num725z0"/>
    <w:rsid w:val="00CB7289"/>
    <w:rPr>
      <w:rFonts w:ascii="Symbol" w:hAnsi="Symbol"/>
    </w:rPr>
  </w:style>
  <w:style w:type="character" w:customStyle="1" w:styleId="WW8Num726z0">
    <w:name w:val="WW8Num726z0"/>
    <w:rsid w:val="00CB7289"/>
    <w:rPr>
      <w:rFonts w:ascii="Symbol" w:hAnsi="Symbol"/>
    </w:rPr>
  </w:style>
  <w:style w:type="character" w:customStyle="1" w:styleId="WW8Num727z0">
    <w:name w:val="WW8Num727z0"/>
    <w:rsid w:val="00CB7289"/>
    <w:rPr>
      <w:rFonts w:ascii="Symbol" w:hAnsi="Symbol"/>
    </w:rPr>
  </w:style>
  <w:style w:type="character" w:customStyle="1" w:styleId="WW8Num728z0">
    <w:name w:val="WW8Num728z0"/>
    <w:rsid w:val="00CB7289"/>
    <w:rPr>
      <w:rFonts w:ascii="Times New Roman" w:hAnsi="Times New Roman"/>
    </w:rPr>
  </w:style>
  <w:style w:type="character" w:customStyle="1" w:styleId="WW8Num729z0">
    <w:name w:val="WW8Num729z0"/>
    <w:rsid w:val="00CB7289"/>
    <w:rPr>
      <w:rFonts w:ascii="Symbol" w:hAnsi="Symbol"/>
    </w:rPr>
  </w:style>
  <w:style w:type="character" w:customStyle="1" w:styleId="WW8Num732z0">
    <w:name w:val="WW8Num732z0"/>
    <w:rsid w:val="00CB7289"/>
    <w:rPr>
      <w:rFonts w:ascii="Symbol" w:hAnsi="Symbol"/>
    </w:rPr>
  </w:style>
  <w:style w:type="character" w:customStyle="1" w:styleId="WW8Num733z0">
    <w:name w:val="WW8Num733z0"/>
    <w:rsid w:val="00CB7289"/>
    <w:rPr>
      <w:rFonts w:ascii="Symbol" w:hAnsi="Symbol"/>
    </w:rPr>
  </w:style>
  <w:style w:type="character" w:customStyle="1" w:styleId="WW8Num737z0">
    <w:name w:val="WW8Num737z0"/>
    <w:rsid w:val="00CB7289"/>
    <w:rPr>
      <w:rFonts w:ascii="Symbol" w:hAnsi="Symbol"/>
    </w:rPr>
  </w:style>
  <w:style w:type="character" w:customStyle="1" w:styleId="WW8Num739z0">
    <w:name w:val="WW8Num739z0"/>
    <w:rsid w:val="00CB7289"/>
    <w:rPr>
      <w:rFonts w:ascii="Symbol" w:hAnsi="Symbol"/>
    </w:rPr>
  </w:style>
  <w:style w:type="character" w:customStyle="1" w:styleId="WW8Num745z0">
    <w:name w:val="WW8Num745z0"/>
    <w:rsid w:val="00CB7289"/>
    <w:rPr>
      <w:rFonts w:ascii="Symbol" w:hAnsi="Symbol"/>
    </w:rPr>
  </w:style>
  <w:style w:type="character" w:customStyle="1" w:styleId="WW8Num751z0">
    <w:name w:val="WW8Num751z0"/>
    <w:rsid w:val="00CB7289"/>
    <w:rPr>
      <w:rFonts w:ascii="Symbol" w:hAnsi="Symbol"/>
    </w:rPr>
  </w:style>
  <w:style w:type="character" w:customStyle="1" w:styleId="WW8Num752z0">
    <w:name w:val="WW8Num752z0"/>
    <w:rsid w:val="00CB7289"/>
    <w:rPr>
      <w:rFonts w:ascii="Symbol" w:hAnsi="Symbol"/>
    </w:rPr>
  </w:style>
  <w:style w:type="character" w:customStyle="1" w:styleId="WW8Num755z0">
    <w:name w:val="WW8Num755z0"/>
    <w:rsid w:val="00CB7289"/>
    <w:rPr>
      <w:rFonts w:ascii="Symbol" w:hAnsi="Symbol"/>
    </w:rPr>
  </w:style>
  <w:style w:type="character" w:customStyle="1" w:styleId="WW8Num757z0">
    <w:name w:val="WW8Num757z0"/>
    <w:rsid w:val="00CB7289"/>
    <w:rPr>
      <w:rFonts w:ascii="Symbol" w:hAnsi="Symbol"/>
    </w:rPr>
  </w:style>
  <w:style w:type="character" w:customStyle="1" w:styleId="WW8Num759z0">
    <w:name w:val="WW8Num759z0"/>
    <w:rsid w:val="00CB7289"/>
    <w:rPr>
      <w:rFonts w:ascii="Symbol" w:hAnsi="Symbol"/>
    </w:rPr>
  </w:style>
  <w:style w:type="character" w:customStyle="1" w:styleId="WW8Num760z0">
    <w:name w:val="WW8Num760z0"/>
    <w:rsid w:val="00CB7289"/>
    <w:rPr>
      <w:rFonts w:ascii="Symbol" w:hAnsi="Symbol"/>
    </w:rPr>
  </w:style>
  <w:style w:type="character" w:customStyle="1" w:styleId="WW8Num761z0">
    <w:name w:val="WW8Num761z0"/>
    <w:rsid w:val="00CB7289"/>
    <w:rPr>
      <w:rFonts w:ascii="Symbol" w:hAnsi="Symbol"/>
    </w:rPr>
  </w:style>
  <w:style w:type="character" w:customStyle="1" w:styleId="WW8Num766z0">
    <w:name w:val="WW8Num766z0"/>
    <w:rsid w:val="00CB7289"/>
    <w:rPr>
      <w:rFonts w:ascii="Symbol" w:hAnsi="Symbol"/>
    </w:rPr>
  </w:style>
  <w:style w:type="character" w:customStyle="1" w:styleId="WW8Num768z0">
    <w:name w:val="WW8Num768z0"/>
    <w:rsid w:val="00CB7289"/>
    <w:rPr>
      <w:rFonts w:ascii="Symbol" w:hAnsi="Symbol"/>
    </w:rPr>
  </w:style>
  <w:style w:type="character" w:customStyle="1" w:styleId="WW8Num769z0">
    <w:name w:val="WW8Num769z0"/>
    <w:rsid w:val="00CB7289"/>
    <w:rPr>
      <w:rFonts w:ascii="Symbol" w:hAnsi="Symbol"/>
    </w:rPr>
  </w:style>
  <w:style w:type="character" w:customStyle="1" w:styleId="WW8Num771z0">
    <w:name w:val="WW8Num771z0"/>
    <w:rsid w:val="00CB7289"/>
    <w:rPr>
      <w:rFonts w:ascii="Symbol" w:hAnsi="Symbol"/>
    </w:rPr>
  </w:style>
  <w:style w:type="character" w:customStyle="1" w:styleId="WW8Num772z0">
    <w:name w:val="WW8Num772z0"/>
    <w:rsid w:val="00CB7289"/>
    <w:rPr>
      <w:rFonts w:ascii="Symbol" w:hAnsi="Symbol"/>
    </w:rPr>
  </w:style>
  <w:style w:type="character" w:customStyle="1" w:styleId="WW8Num773z0">
    <w:name w:val="WW8Num773z0"/>
    <w:rsid w:val="00CB7289"/>
    <w:rPr>
      <w:rFonts w:ascii="Symbol" w:hAnsi="Symbol"/>
    </w:rPr>
  </w:style>
  <w:style w:type="character" w:customStyle="1" w:styleId="WW8Num774z0">
    <w:name w:val="WW8Num774z0"/>
    <w:rsid w:val="00CB7289"/>
    <w:rPr>
      <w:rFonts w:ascii="Symbol" w:hAnsi="Symbol"/>
    </w:rPr>
  </w:style>
  <w:style w:type="character" w:customStyle="1" w:styleId="WW8Num775z0">
    <w:name w:val="WW8Num775z0"/>
    <w:rsid w:val="00CB7289"/>
    <w:rPr>
      <w:rFonts w:ascii="Symbol" w:hAnsi="Symbol"/>
    </w:rPr>
  </w:style>
  <w:style w:type="character" w:customStyle="1" w:styleId="WW8Num778z1">
    <w:name w:val="WW8Num778z1"/>
    <w:rsid w:val="00CB7289"/>
    <w:rPr>
      <w:b/>
    </w:rPr>
  </w:style>
  <w:style w:type="character" w:customStyle="1" w:styleId="WW8Num779z0">
    <w:name w:val="WW8Num779z0"/>
    <w:rsid w:val="00CB7289"/>
    <w:rPr>
      <w:rFonts w:ascii="Symbol" w:hAnsi="Symbol"/>
    </w:rPr>
  </w:style>
  <w:style w:type="character" w:customStyle="1" w:styleId="WW8Num779z1">
    <w:name w:val="WW8Num779z1"/>
    <w:rsid w:val="00CB7289"/>
    <w:rPr>
      <w:rFonts w:ascii="Courier New" w:hAnsi="Courier New"/>
    </w:rPr>
  </w:style>
  <w:style w:type="character" w:customStyle="1" w:styleId="WW8Num779z2">
    <w:name w:val="WW8Num779z2"/>
    <w:rsid w:val="00CB7289"/>
    <w:rPr>
      <w:rFonts w:ascii="Wingdings" w:hAnsi="Wingdings"/>
    </w:rPr>
  </w:style>
  <w:style w:type="character" w:customStyle="1" w:styleId="WW8Num783z0">
    <w:name w:val="WW8Num783z0"/>
    <w:rsid w:val="00CB7289"/>
    <w:rPr>
      <w:rFonts w:ascii="Symbol" w:hAnsi="Symbol"/>
    </w:rPr>
  </w:style>
  <w:style w:type="character" w:customStyle="1" w:styleId="WW8Num784z0">
    <w:name w:val="WW8Num784z0"/>
    <w:rsid w:val="00CB7289"/>
    <w:rPr>
      <w:rFonts w:ascii="Symbol" w:hAnsi="Symbol"/>
    </w:rPr>
  </w:style>
  <w:style w:type="character" w:customStyle="1" w:styleId="WW8Num786z0">
    <w:name w:val="WW8Num786z0"/>
    <w:rsid w:val="00CB7289"/>
    <w:rPr>
      <w:rFonts w:ascii="Symbol" w:hAnsi="Symbol"/>
    </w:rPr>
  </w:style>
  <w:style w:type="character" w:customStyle="1" w:styleId="WW8Num787z0">
    <w:name w:val="WW8Num787z0"/>
    <w:rsid w:val="00CB7289"/>
    <w:rPr>
      <w:rFonts w:ascii="Symbol" w:hAnsi="Symbol"/>
    </w:rPr>
  </w:style>
  <w:style w:type="character" w:customStyle="1" w:styleId="WW8Num791z0">
    <w:name w:val="WW8Num791z0"/>
    <w:rsid w:val="00CB7289"/>
    <w:rPr>
      <w:rFonts w:ascii="Symbol" w:hAnsi="Symbol"/>
    </w:rPr>
  </w:style>
  <w:style w:type="character" w:customStyle="1" w:styleId="WW8Num792z0">
    <w:name w:val="WW8Num792z0"/>
    <w:rsid w:val="00CB7289"/>
    <w:rPr>
      <w:rFonts w:ascii="Symbol" w:hAnsi="Symbol"/>
    </w:rPr>
  </w:style>
  <w:style w:type="character" w:customStyle="1" w:styleId="WW8Num797z0">
    <w:name w:val="WW8Num797z0"/>
    <w:rsid w:val="00CB7289"/>
    <w:rPr>
      <w:rFonts w:ascii="Symbol" w:hAnsi="Symbol"/>
    </w:rPr>
  </w:style>
  <w:style w:type="character" w:customStyle="1" w:styleId="WW8Num799z0">
    <w:name w:val="WW8Num799z0"/>
    <w:rsid w:val="00CB7289"/>
    <w:rPr>
      <w:rFonts w:ascii="Symbol" w:hAnsi="Symbol"/>
    </w:rPr>
  </w:style>
  <w:style w:type="character" w:customStyle="1" w:styleId="WW8Num800z0">
    <w:name w:val="WW8Num800z0"/>
    <w:rsid w:val="00CB7289"/>
    <w:rPr>
      <w:rFonts w:ascii="Symbol" w:hAnsi="Symbol"/>
    </w:rPr>
  </w:style>
  <w:style w:type="character" w:customStyle="1" w:styleId="WW8Num803z0">
    <w:name w:val="WW8Num803z0"/>
    <w:rsid w:val="00CB7289"/>
    <w:rPr>
      <w:rFonts w:ascii="Symbol" w:hAnsi="Symbol"/>
    </w:rPr>
  </w:style>
  <w:style w:type="character" w:customStyle="1" w:styleId="WW8Num804z0">
    <w:name w:val="WW8Num804z0"/>
    <w:rsid w:val="00CB7289"/>
    <w:rPr>
      <w:rFonts w:ascii="Symbol" w:hAnsi="Symbol"/>
    </w:rPr>
  </w:style>
  <w:style w:type="character" w:customStyle="1" w:styleId="WW8Num805z0">
    <w:name w:val="WW8Num805z0"/>
    <w:rsid w:val="00CB7289"/>
    <w:rPr>
      <w:rFonts w:ascii="Symbol" w:hAnsi="Symbol"/>
    </w:rPr>
  </w:style>
  <w:style w:type="character" w:customStyle="1" w:styleId="WW8Num807z0">
    <w:name w:val="WW8Num807z0"/>
    <w:rsid w:val="00CB7289"/>
    <w:rPr>
      <w:rFonts w:ascii="Symbol" w:hAnsi="Symbol"/>
    </w:rPr>
  </w:style>
  <w:style w:type="character" w:customStyle="1" w:styleId="WW8Num808z0">
    <w:name w:val="WW8Num808z0"/>
    <w:rsid w:val="00CB7289"/>
    <w:rPr>
      <w:rFonts w:ascii="Symbol" w:hAnsi="Symbol" w:cs="Times New Roman"/>
    </w:rPr>
  </w:style>
  <w:style w:type="character" w:customStyle="1" w:styleId="WW8Num808z1">
    <w:name w:val="WW8Num808z1"/>
    <w:rsid w:val="00CB7289"/>
    <w:rPr>
      <w:rFonts w:ascii="Courier New" w:hAnsi="Courier New" w:cs="Tahoma"/>
    </w:rPr>
  </w:style>
  <w:style w:type="character" w:customStyle="1" w:styleId="WW8Num808z2">
    <w:name w:val="WW8Num808z2"/>
    <w:rsid w:val="00CB7289"/>
    <w:rPr>
      <w:rFonts w:ascii="Wingdings" w:hAnsi="Wingdings" w:cs="Times New Roman"/>
    </w:rPr>
  </w:style>
  <w:style w:type="character" w:customStyle="1" w:styleId="WW8Num809z0">
    <w:name w:val="WW8Num809z0"/>
    <w:rsid w:val="00CB7289"/>
    <w:rPr>
      <w:rFonts w:ascii="Symbol" w:hAnsi="Symbol"/>
    </w:rPr>
  </w:style>
  <w:style w:type="character" w:customStyle="1" w:styleId="WW8Num811z0">
    <w:name w:val="WW8Num811z0"/>
    <w:rsid w:val="00CB7289"/>
    <w:rPr>
      <w:rFonts w:ascii="Symbol" w:hAnsi="Symbol"/>
    </w:rPr>
  </w:style>
  <w:style w:type="character" w:customStyle="1" w:styleId="WW8Num812z0">
    <w:name w:val="WW8Num812z0"/>
    <w:rsid w:val="00CB7289"/>
    <w:rPr>
      <w:rFonts w:ascii="Symbol" w:hAnsi="Symbol"/>
    </w:rPr>
  </w:style>
  <w:style w:type="character" w:customStyle="1" w:styleId="WW8Num813z0">
    <w:name w:val="WW8Num813z0"/>
    <w:rsid w:val="00CB7289"/>
    <w:rPr>
      <w:rFonts w:ascii="Symbol" w:hAnsi="Symbol"/>
    </w:rPr>
  </w:style>
  <w:style w:type="character" w:customStyle="1" w:styleId="WW8Num815z0">
    <w:name w:val="WW8Num815z0"/>
    <w:rsid w:val="00CB7289"/>
    <w:rPr>
      <w:rFonts w:ascii="Symbol" w:hAnsi="Symbol"/>
    </w:rPr>
  </w:style>
  <w:style w:type="character" w:customStyle="1" w:styleId="WW8Num818z0">
    <w:name w:val="WW8Num818z0"/>
    <w:rsid w:val="00CB7289"/>
    <w:rPr>
      <w:rFonts w:ascii="Symbol" w:hAnsi="Symbol"/>
    </w:rPr>
  </w:style>
  <w:style w:type="character" w:customStyle="1" w:styleId="WW8Num819z0">
    <w:name w:val="WW8Num819z0"/>
    <w:rsid w:val="00CB7289"/>
    <w:rPr>
      <w:rFonts w:ascii="Symbol" w:hAnsi="Symbol"/>
    </w:rPr>
  </w:style>
  <w:style w:type="character" w:customStyle="1" w:styleId="WW8Num820z0">
    <w:name w:val="WW8Num820z0"/>
    <w:rsid w:val="00CB7289"/>
    <w:rPr>
      <w:rFonts w:ascii="Symbol" w:hAnsi="Symbol"/>
    </w:rPr>
  </w:style>
  <w:style w:type="character" w:customStyle="1" w:styleId="WW8Num823z0">
    <w:name w:val="WW8Num823z0"/>
    <w:rsid w:val="00CB7289"/>
    <w:rPr>
      <w:rFonts w:ascii="Symbol" w:hAnsi="Symbol"/>
    </w:rPr>
  </w:style>
  <w:style w:type="character" w:customStyle="1" w:styleId="WW8Num829z0">
    <w:name w:val="WW8Num829z0"/>
    <w:rsid w:val="00CB7289"/>
    <w:rPr>
      <w:rFonts w:ascii="Symbol" w:hAnsi="Symbol"/>
    </w:rPr>
  </w:style>
  <w:style w:type="character" w:customStyle="1" w:styleId="WW8Num831z0">
    <w:name w:val="WW8Num831z0"/>
    <w:rsid w:val="00CB7289"/>
    <w:rPr>
      <w:rFonts w:ascii="Symbol" w:hAnsi="Symbol"/>
    </w:rPr>
  </w:style>
  <w:style w:type="character" w:customStyle="1" w:styleId="WW8Num832z0">
    <w:name w:val="WW8Num832z0"/>
    <w:rsid w:val="00CB7289"/>
    <w:rPr>
      <w:rFonts w:ascii="Symbol" w:hAnsi="Symbol"/>
    </w:rPr>
  </w:style>
  <w:style w:type="character" w:customStyle="1" w:styleId="WW8Num837z0">
    <w:name w:val="WW8Num837z0"/>
    <w:rsid w:val="00CB7289"/>
    <w:rPr>
      <w:rFonts w:ascii="Symbol" w:hAnsi="Symbol"/>
    </w:rPr>
  </w:style>
  <w:style w:type="character" w:customStyle="1" w:styleId="WW8Num840z0">
    <w:name w:val="WW8Num840z0"/>
    <w:rsid w:val="00CB7289"/>
    <w:rPr>
      <w:rFonts w:ascii="Symbol" w:hAnsi="Symbol"/>
    </w:rPr>
  </w:style>
  <w:style w:type="character" w:customStyle="1" w:styleId="WW8Num842z0">
    <w:name w:val="WW8Num842z0"/>
    <w:rsid w:val="00CB7289"/>
    <w:rPr>
      <w:rFonts w:ascii="Symbol" w:hAnsi="Symbol"/>
    </w:rPr>
  </w:style>
  <w:style w:type="character" w:customStyle="1" w:styleId="WW8Num848z0">
    <w:name w:val="WW8Num848z0"/>
    <w:rsid w:val="00CB7289"/>
    <w:rPr>
      <w:rFonts w:ascii="Symbol" w:hAnsi="Symbol"/>
    </w:rPr>
  </w:style>
  <w:style w:type="character" w:customStyle="1" w:styleId="WW8Num849z0">
    <w:name w:val="WW8Num849z0"/>
    <w:rsid w:val="00CB7289"/>
    <w:rPr>
      <w:rFonts w:ascii="Symbol" w:hAnsi="Symbol"/>
    </w:rPr>
  </w:style>
  <w:style w:type="character" w:customStyle="1" w:styleId="WW8Num850z0">
    <w:name w:val="WW8Num850z0"/>
    <w:rsid w:val="00CB7289"/>
    <w:rPr>
      <w:rFonts w:ascii="Symbol" w:hAnsi="Symbol"/>
    </w:rPr>
  </w:style>
  <w:style w:type="character" w:customStyle="1" w:styleId="WW8Num853z0">
    <w:name w:val="WW8Num853z0"/>
    <w:rsid w:val="00CB7289"/>
    <w:rPr>
      <w:rFonts w:ascii="Symbol" w:hAnsi="Symbol"/>
    </w:rPr>
  </w:style>
  <w:style w:type="character" w:customStyle="1" w:styleId="WW8Num855z0">
    <w:name w:val="WW8Num855z0"/>
    <w:rsid w:val="00CB7289"/>
    <w:rPr>
      <w:rFonts w:ascii="Symbol" w:hAnsi="Symbol"/>
    </w:rPr>
  </w:style>
  <w:style w:type="character" w:customStyle="1" w:styleId="WW8Num856z0">
    <w:name w:val="WW8Num856z0"/>
    <w:rsid w:val="00CB7289"/>
    <w:rPr>
      <w:rFonts w:ascii="Symbol" w:hAnsi="Symbol"/>
    </w:rPr>
  </w:style>
  <w:style w:type="character" w:customStyle="1" w:styleId="WW8Num858z0">
    <w:name w:val="WW8Num858z0"/>
    <w:rsid w:val="00CB7289"/>
    <w:rPr>
      <w:rFonts w:ascii="Symbol" w:hAnsi="Symbol"/>
    </w:rPr>
  </w:style>
  <w:style w:type="character" w:customStyle="1" w:styleId="WW8Num863z0">
    <w:name w:val="WW8Num863z0"/>
    <w:rsid w:val="00CB7289"/>
    <w:rPr>
      <w:rFonts w:ascii="Symbol" w:hAnsi="Symbol"/>
    </w:rPr>
  </w:style>
  <w:style w:type="character" w:customStyle="1" w:styleId="WW8Num869z0">
    <w:name w:val="WW8Num869z0"/>
    <w:rsid w:val="00CB7289"/>
    <w:rPr>
      <w:rFonts w:ascii="Symbol" w:hAnsi="Symbol"/>
    </w:rPr>
  </w:style>
  <w:style w:type="character" w:customStyle="1" w:styleId="WW8Num874z0">
    <w:name w:val="WW8Num874z0"/>
    <w:rsid w:val="00CB7289"/>
    <w:rPr>
      <w:rFonts w:ascii="Symbol" w:hAnsi="Symbol"/>
    </w:rPr>
  </w:style>
  <w:style w:type="character" w:customStyle="1" w:styleId="WW8Num876z0">
    <w:name w:val="WW8Num876z0"/>
    <w:rsid w:val="00CB7289"/>
    <w:rPr>
      <w:rFonts w:ascii="Symbol" w:hAnsi="Symbol"/>
    </w:rPr>
  </w:style>
  <w:style w:type="character" w:customStyle="1" w:styleId="WW8Num877z0">
    <w:name w:val="WW8Num877z0"/>
    <w:rsid w:val="00CB7289"/>
    <w:rPr>
      <w:rFonts w:ascii="Symbol" w:hAnsi="Symbol"/>
    </w:rPr>
  </w:style>
  <w:style w:type="character" w:customStyle="1" w:styleId="WW8Num879z0">
    <w:name w:val="WW8Num879z0"/>
    <w:rsid w:val="00CB7289"/>
    <w:rPr>
      <w:rFonts w:ascii="Symbol" w:hAnsi="Symbol"/>
    </w:rPr>
  </w:style>
  <w:style w:type="character" w:customStyle="1" w:styleId="WW8Num880z0">
    <w:name w:val="WW8Num880z0"/>
    <w:rsid w:val="00CB7289"/>
    <w:rPr>
      <w:rFonts w:ascii="Symbol" w:hAnsi="Symbol"/>
    </w:rPr>
  </w:style>
  <w:style w:type="character" w:customStyle="1" w:styleId="WW8Num884z0">
    <w:name w:val="WW8Num884z0"/>
    <w:rsid w:val="00CB7289"/>
    <w:rPr>
      <w:rFonts w:ascii="Symbol" w:hAnsi="Symbol"/>
    </w:rPr>
  </w:style>
  <w:style w:type="character" w:customStyle="1" w:styleId="WW8Num885z0">
    <w:name w:val="WW8Num885z0"/>
    <w:rsid w:val="00CB7289"/>
    <w:rPr>
      <w:rFonts w:ascii="Symbol" w:hAnsi="Symbol"/>
    </w:rPr>
  </w:style>
  <w:style w:type="character" w:customStyle="1" w:styleId="WW8Num886z0">
    <w:name w:val="WW8Num886z0"/>
    <w:rsid w:val="00CB7289"/>
    <w:rPr>
      <w:rFonts w:ascii="Symbol" w:hAnsi="Symbol"/>
    </w:rPr>
  </w:style>
  <w:style w:type="character" w:customStyle="1" w:styleId="WW8Num888z0">
    <w:name w:val="WW8Num888z0"/>
    <w:rsid w:val="00CB7289"/>
    <w:rPr>
      <w:rFonts w:ascii="Symbol" w:hAnsi="Symbol"/>
    </w:rPr>
  </w:style>
  <w:style w:type="character" w:customStyle="1" w:styleId="WW8Num892z0">
    <w:name w:val="WW8Num892z0"/>
    <w:rsid w:val="00CB7289"/>
    <w:rPr>
      <w:rFonts w:ascii="Symbol" w:hAnsi="Symbol"/>
    </w:rPr>
  </w:style>
  <w:style w:type="character" w:customStyle="1" w:styleId="WW8Num896z0">
    <w:name w:val="WW8Num896z0"/>
    <w:rsid w:val="00CB7289"/>
    <w:rPr>
      <w:rFonts w:ascii="Symbol" w:hAnsi="Symbol"/>
    </w:rPr>
  </w:style>
  <w:style w:type="character" w:customStyle="1" w:styleId="WW8Num897z0">
    <w:name w:val="WW8Num897z0"/>
    <w:rsid w:val="00CB7289"/>
    <w:rPr>
      <w:rFonts w:ascii="Symbol" w:hAnsi="Symbol"/>
    </w:rPr>
  </w:style>
  <w:style w:type="character" w:customStyle="1" w:styleId="WW8Num903z0">
    <w:name w:val="WW8Num903z0"/>
    <w:rsid w:val="00CB7289"/>
    <w:rPr>
      <w:rFonts w:ascii="Symbol" w:hAnsi="Symbol"/>
    </w:rPr>
  </w:style>
  <w:style w:type="character" w:customStyle="1" w:styleId="WW8Num904z0">
    <w:name w:val="WW8Num904z0"/>
    <w:rsid w:val="00CB7289"/>
    <w:rPr>
      <w:rFonts w:ascii="Symbol" w:hAnsi="Symbol"/>
    </w:rPr>
  </w:style>
  <w:style w:type="character" w:customStyle="1" w:styleId="WW8Num905z0">
    <w:name w:val="WW8Num905z0"/>
    <w:rsid w:val="00CB7289"/>
    <w:rPr>
      <w:rFonts w:ascii="Symbol" w:hAnsi="Symbol"/>
    </w:rPr>
  </w:style>
  <w:style w:type="character" w:customStyle="1" w:styleId="WW8Num909z0">
    <w:name w:val="WW8Num909z0"/>
    <w:rsid w:val="00CB7289"/>
    <w:rPr>
      <w:rFonts w:ascii="Symbol" w:hAnsi="Symbol"/>
    </w:rPr>
  </w:style>
  <w:style w:type="character" w:customStyle="1" w:styleId="WW8Num911z0">
    <w:name w:val="WW8Num911z0"/>
    <w:rsid w:val="00CB7289"/>
    <w:rPr>
      <w:rFonts w:ascii="Symbol" w:hAnsi="Symbol"/>
    </w:rPr>
  </w:style>
  <w:style w:type="character" w:customStyle="1" w:styleId="WW8Num913z0">
    <w:name w:val="WW8Num913z0"/>
    <w:rsid w:val="00CB7289"/>
    <w:rPr>
      <w:rFonts w:ascii="Symbol" w:hAnsi="Symbol"/>
    </w:rPr>
  </w:style>
  <w:style w:type="character" w:customStyle="1" w:styleId="WW8Num914z0">
    <w:name w:val="WW8Num914z0"/>
    <w:rsid w:val="00CB7289"/>
    <w:rPr>
      <w:rFonts w:ascii="Symbol" w:hAnsi="Symbol"/>
    </w:rPr>
  </w:style>
  <w:style w:type="character" w:customStyle="1" w:styleId="WW8Num916z0">
    <w:name w:val="WW8Num916z0"/>
    <w:rsid w:val="00CB7289"/>
    <w:rPr>
      <w:rFonts w:ascii="Symbol" w:hAnsi="Symbol"/>
    </w:rPr>
  </w:style>
  <w:style w:type="character" w:customStyle="1" w:styleId="WW8Num917z0">
    <w:name w:val="WW8Num917z0"/>
    <w:rsid w:val="00CB7289"/>
    <w:rPr>
      <w:rFonts w:ascii="Symbol" w:hAnsi="Symbol"/>
    </w:rPr>
  </w:style>
  <w:style w:type="character" w:customStyle="1" w:styleId="WW8Num920z0">
    <w:name w:val="WW8Num920z0"/>
    <w:rsid w:val="00CB7289"/>
    <w:rPr>
      <w:rFonts w:ascii="Symbol" w:hAnsi="Symbol"/>
    </w:rPr>
  </w:style>
  <w:style w:type="character" w:customStyle="1" w:styleId="WW8Num921z0">
    <w:name w:val="WW8Num921z0"/>
    <w:rsid w:val="00CB7289"/>
    <w:rPr>
      <w:rFonts w:ascii="Symbol" w:hAnsi="Symbol"/>
    </w:rPr>
  </w:style>
  <w:style w:type="character" w:customStyle="1" w:styleId="WW8Num922z0">
    <w:name w:val="WW8Num922z0"/>
    <w:rsid w:val="00CB7289"/>
    <w:rPr>
      <w:rFonts w:ascii="Symbol" w:hAnsi="Symbol"/>
    </w:rPr>
  </w:style>
  <w:style w:type="character" w:customStyle="1" w:styleId="WW8Num923z0">
    <w:name w:val="WW8Num923z0"/>
    <w:rsid w:val="00CB7289"/>
    <w:rPr>
      <w:rFonts w:ascii="Symbol" w:hAnsi="Symbol"/>
    </w:rPr>
  </w:style>
  <w:style w:type="character" w:customStyle="1" w:styleId="WW8Num924z0">
    <w:name w:val="WW8Num924z0"/>
    <w:rsid w:val="00CB7289"/>
    <w:rPr>
      <w:rFonts w:ascii="Symbol" w:hAnsi="Symbol"/>
    </w:rPr>
  </w:style>
  <w:style w:type="character" w:customStyle="1" w:styleId="WW8Num925z0">
    <w:name w:val="WW8Num925z0"/>
    <w:rsid w:val="00CB7289"/>
    <w:rPr>
      <w:rFonts w:ascii="Symbol" w:hAnsi="Symbol"/>
    </w:rPr>
  </w:style>
  <w:style w:type="character" w:customStyle="1" w:styleId="WW8Num929z0">
    <w:name w:val="WW8Num929z0"/>
    <w:rsid w:val="00CB7289"/>
    <w:rPr>
      <w:rFonts w:ascii="Symbol" w:hAnsi="Symbol"/>
    </w:rPr>
  </w:style>
  <w:style w:type="character" w:customStyle="1" w:styleId="WW8Num931z0">
    <w:name w:val="WW8Num931z0"/>
    <w:rsid w:val="00CB7289"/>
    <w:rPr>
      <w:rFonts w:ascii="Symbol" w:hAnsi="Symbol"/>
    </w:rPr>
  </w:style>
  <w:style w:type="character" w:customStyle="1" w:styleId="WW8Num936z0">
    <w:name w:val="WW8Num936z0"/>
    <w:rsid w:val="00CB7289"/>
    <w:rPr>
      <w:rFonts w:ascii="Symbol" w:hAnsi="Symbol"/>
    </w:rPr>
  </w:style>
  <w:style w:type="character" w:customStyle="1" w:styleId="WW8Num939z0">
    <w:name w:val="WW8Num939z0"/>
    <w:rsid w:val="00CB7289"/>
    <w:rPr>
      <w:rFonts w:ascii="Symbol" w:hAnsi="Symbol"/>
    </w:rPr>
  </w:style>
  <w:style w:type="character" w:customStyle="1" w:styleId="WW8Num940z0">
    <w:name w:val="WW8Num940z0"/>
    <w:rsid w:val="00CB7289"/>
    <w:rPr>
      <w:rFonts w:ascii="Symbol" w:hAnsi="Symbol"/>
    </w:rPr>
  </w:style>
  <w:style w:type="character" w:customStyle="1" w:styleId="WW8Num942z0">
    <w:name w:val="WW8Num942z0"/>
    <w:rsid w:val="00CB7289"/>
    <w:rPr>
      <w:rFonts w:ascii="Symbol" w:hAnsi="Symbol"/>
    </w:rPr>
  </w:style>
  <w:style w:type="character" w:customStyle="1" w:styleId="WW8Num943z0">
    <w:name w:val="WW8Num943z0"/>
    <w:rsid w:val="00CB7289"/>
    <w:rPr>
      <w:rFonts w:ascii="Symbol" w:hAnsi="Symbol"/>
    </w:rPr>
  </w:style>
  <w:style w:type="character" w:customStyle="1" w:styleId="WW8Num945z0">
    <w:name w:val="WW8Num945z0"/>
    <w:rsid w:val="00CB7289"/>
    <w:rPr>
      <w:rFonts w:ascii="Symbol" w:hAnsi="Symbol"/>
    </w:rPr>
  </w:style>
  <w:style w:type="character" w:customStyle="1" w:styleId="WW8Num947z1">
    <w:name w:val="WW8Num947z1"/>
    <w:rsid w:val="00CB7289"/>
    <w:rPr>
      <w:b/>
    </w:rPr>
  </w:style>
  <w:style w:type="character" w:customStyle="1" w:styleId="WW8Num948z0">
    <w:name w:val="WW8Num948z0"/>
    <w:rsid w:val="00CB7289"/>
    <w:rPr>
      <w:rFonts w:ascii="Symbol" w:hAnsi="Symbol"/>
    </w:rPr>
  </w:style>
  <w:style w:type="character" w:customStyle="1" w:styleId="WW8Num953z0">
    <w:name w:val="WW8Num953z0"/>
    <w:rsid w:val="00CB7289"/>
    <w:rPr>
      <w:rFonts w:ascii="Symbol" w:hAnsi="Symbol"/>
    </w:rPr>
  </w:style>
  <w:style w:type="character" w:customStyle="1" w:styleId="WW8Num954z0">
    <w:name w:val="WW8Num954z0"/>
    <w:rsid w:val="00CB7289"/>
    <w:rPr>
      <w:rFonts w:ascii="Symbol" w:hAnsi="Symbol"/>
    </w:rPr>
  </w:style>
  <w:style w:type="character" w:customStyle="1" w:styleId="WW8Num956z0">
    <w:name w:val="WW8Num956z0"/>
    <w:rsid w:val="00CB7289"/>
    <w:rPr>
      <w:rFonts w:ascii="Symbol" w:hAnsi="Symbol"/>
    </w:rPr>
  </w:style>
  <w:style w:type="character" w:customStyle="1" w:styleId="WW8Num959z0">
    <w:name w:val="WW8Num959z0"/>
    <w:rsid w:val="00CB7289"/>
    <w:rPr>
      <w:rFonts w:ascii="Symbol" w:hAnsi="Symbol"/>
    </w:rPr>
  </w:style>
  <w:style w:type="character" w:customStyle="1" w:styleId="WW8Num964z0">
    <w:name w:val="WW8Num964z0"/>
    <w:rsid w:val="00CB7289"/>
    <w:rPr>
      <w:rFonts w:ascii="Symbol" w:hAnsi="Symbol"/>
    </w:rPr>
  </w:style>
  <w:style w:type="character" w:customStyle="1" w:styleId="WW8Num967z0">
    <w:name w:val="WW8Num967z0"/>
    <w:rsid w:val="00CB7289"/>
    <w:rPr>
      <w:rFonts w:ascii="Symbol" w:hAnsi="Symbol"/>
    </w:rPr>
  </w:style>
  <w:style w:type="character" w:customStyle="1" w:styleId="WW8Num975z0">
    <w:name w:val="WW8Num975z0"/>
    <w:rsid w:val="00CB7289"/>
    <w:rPr>
      <w:rFonts w:ascii="Symbol" w:hAnsi="Symbol"/>
    </w:rPr>
  </w:style>
  <w:style w:type="character" w:customStyle="1" w:styleId="WW8Num976z0">
    <w:name w:val="WW8Num976z0"/>
    <w:rsid w:val="00CB7289"/>
    <w:rPr>
      <w:rFonts w:ascii="Symbol" w:hAnsi="Symbol"/>
      <w:color w:val="auto"/>
      <w:sz w:val="16"/>
      <w:szCs w:val="16"/>
    </w:rPr>
  </w:style>
  <w:style w:type="character" w:customStyle="1" w:styleId="WW8Num976z1">
    <w:name w:val="WW8Num976z1"/>
    <w:rsid w:val="00CB7289"/>
    <w:rPr>
      <w:rFonts w:ascii="Courier New" w:hAnsi="Courier New" w:cs="Tahoma"/>
    </w:rPr>
  </w:style>
  <w:style w:type="character" w:customStyle="1" w:styleId="WW8Num976z2">
    <w:name w:val="WW8Num976z2"/>
    <w:rsid w:val="00CB7289"/>
    <w:rPr>
      <w:rFonts w:ascii="Wingdings" w:hAnsi="Wingdings"/>
    </w:rPr>
  </w:style>
  <w:style w:type="character" w:customStyle="1" w:styleId="WW8Num976z3">
    <w:name w:val="WW8Num976z3"/>
    <w:rsid w:val="00CB7289"/>
    <w:rPr>
      <w:rFonts w:ascii="Symbol" w:hAnsi="Symbol"/>
    </w:rPr>
  </w:style>
  <w:style w:type="character" w:customStyle="1" w:styleId="WW8Num986z0">
    <w:name w:val="WW8Num986z0"/>
    <w:rsid w:val="00CB7289"/>
    <w:rPr>
      <w:rFonts w:ascii="Symbol" w:hAnsi="Symbol"/>
    </w:rPr>
  </w:style>
  <w:style w:type="character" w:customStyle="1" w:styleId="WW8Num988z0">
    <w:name w:val="WW8Num988z0"/>
    <w:rsid w:val="00CB7289"/>
    <w:rPr>
      <w:rFonts w:ascii="Symbol" w:hAnsi="Symbol"/>
    </w:rPr>
  </w:style>
  <w:style w:type="character" w:customStyle="1" w:styleId="WW8Num990z0">
    <w:name w:val="WW8Num990z0"/>
    <w:rsid w:val="00CB7289"/>
    <w:rPr>
      <w:rFonts w:ascii="Symbol" w:hAnsi="Symbol"/>
    </w:rPr>
  </w:style>
  <w:style w:type="character" w:customStyle="1" w:styleId="WW8Num992z0">
    <w:name w:val="WW8Num992z0"/>
    <w:rsid w:val="00CB7289"/>
    <w:rPr>
      <w:rFonts w:ascii="Symbol" w:hAnsi="Symbol" w:cs="Times New Roman"/>
    </w:rPr>
  </w:style>
  <w:style w:type="character" w:customStyle="1" w:styleId="WW8Num992z1">
    <w:name w:val="WW8Num992z1"/>
    <w:rsid w:val="00CB7289"/>
    <w:rPr>
      <w:rFonts w:ascii="Courier New" w:hAnsi="Courier New" w:cs="Tahoma"/>
    </w:rPr>
  </w:style>
  <w:style w:type="character" w:customStyle="1" w:styleId="WW8Num992z2">
    <w:name w:val="WW8Num992z2"/>
    <w:rsid w:val="00CB7289"/>
    <w:rPr>
      <w:rFonts w:ascii="Wingdings" w:hAnsi="Wingdings" w:cs="Times New Roman"/>
    </w:rPr>
  </w:style>
  <w:style w:type="character" w:customStyle="1" w:styleId="WW8Num993z0">
    <w:name w:val="WW8Num993z0"/>
    <w:rsid w:val="00CB7289"/>
    <w:rPr>
      <w:rFonts w:ascii="Symbol" w:hAnsi="Symbol"/>
    </w:rPr>
  </w:style>
  <w:style w:type="character" w:customStyle="1" w:styleId="WW8Num994z0">
    <w:name w:val="WW8Num994z0"/>
    <w:rsid w:val="00CB7289"/>
    <w:rPr>
      <w:rFonts w:ascii="Symbol" w:hAnsi="Symbol"/>
    </w:rPr>
  </w:style>
  <w:style w:type="character" w:customStyle="1" w:styleId="WW8Num995z0">
    <w:name w:val="WW8Num995z0"/>
    <w:rsid w:val="00CB7289"/>
    <w:rPr>
      <w:rFonts w:ascii="Symbol" w:hAnsi="Symbol"/>
    </w:rPr>
  </w:style>
  <w:style w:type="character" w:customStyle="1" w:styleId="WW8Num1000z0">
    <w:name w:val="WW8Num1000z0"/>
    <w:rsid w:val="00CB7289"/>
    <w:rPr>
      <w:rFonts w:ascii="Symbol" w:hAnsi="Symbol"/>
    </w:rPr>
  </w:style>
  <w:style w:type="character" w:customStyle="1" w:styleId="WW8Num1002z0">
    <w:name w:val="WW8Num1002z0"/>
    <w:rsid w:val="00CB7289"/>
    <w:rPr>
      <w:rFonts w:ascii="Symbol" w:hAnsi="Symbol"/>
    </w:rPr>
  </w:style>
  <w:style w:type="character" w:customStyle="1" w:styleId="WW8Num1004z0">
    <w:name w:val="WW8Num1004z0"/>
    <w:rsid w:val="00CB7289"/>
    <w:rPr>
      <w:rFonts w:ascii="Symbol" w:hAnsi="Symbol"/>
    </w:rPr>
  </w:style>
  <w:style w:type="character" w:customStyle="1" w:styleId="WW8Num1006z0">
    <w:name w:val="WW8Num1006z0"/>
    <w:rsid w:val="00CB7289"/>
    <w:rPr>
      <w:rFonts w:ascii="Symbol" w:hAnsi="Symbol"/>
    </w:rPr>
  </w:style>
  <w:style w:type="character" w:customStyle="1" w:styleId="WW8Num1007z0">
    <w:name w:val="WW8Num1007z0"/>
    <w:rsid w:val="00CB7289"/>
    <w:rPr>
      <w:rFonts w:ascii="Symbol" w:hAnsi="Symbol"/>
    </w:rPr>
  </w:style>
  <w:style w:type="character" w:customStyle="1" w:styleId="WW8Num1009z0">
    <w:name w:val="WW8Num1009z0"/>
    <w:rsid w:val="00CB7289"/>
    <w:rPr>
      <w:rFonts w:ascii="Symbol" w:hAnsi="Symbol"/>
    </w:rPr>
  </w:style>
  <w:style w:type="character" w:customStyle="1" w:styleId="WW8Num1010z0">
    <w:name w:val="WW8Num1010z0"/>
    <w:rsid w:val="00CB7289"/>
    <w:rPr>
      <w:rFonts w:ascii="Symbol" w:hAnsi="Symbol"/>
      <w:color w:val="auto"/>
      <w:sz w:val="16"/>
      <w:szCs w:val="16"/>
    </w:rPr>
  </w:style>
  <w:style w:type="character" w:customStyle="1" w:styleId="WW8Num1010z1">
    <w:name w:val="WW8Num1010z1"/>
    <w:rsid w:val="00CB7289"/>
    <w:rPr>
      <w:rFonts w:ascii="Courier New" w:hAnsi="Courier New" w:cs="Tahoma"/>
    </w:rPr>
  </w:style>
  <w:style w:type="character" w:customStyle="1" w:styleId="WW8Num1010z2">
    <w:name w:val="WW8Num1010z2"/>
    <w:rsid w:val="00CB7289"/>
    <w:rPr>
      <w:rFonts w:ascii="Wingdings" w:hAnsi="Wingdings"/>
    </w:rPr>
  </w:style>
  <w:style w:type="character" w:customStyle="1" w:styleId="WW8Num1010z3">
    <w:name w:val="WW8Num1010z3"/>
    <w:rsid w:val="00CB7289"/>
    <w:rPr>
      <w:rFonts w:ascii="Symbol" w:hAnsi="Symbol"/>
    </w:rPr>
  </w:style>
  <w:style w:type="character" w:customStyle="1" w:styleId="WW8Num1016z0">
    <w:name w:val="WW8Num1016z0"/>
    <w:rsid w:val="00CB7289"/>
    <w:rPr>
      <w:rFonts w:ascii="Symbol" w:hAnsi="Symbol"/>
    </w:rPr>
  </w:style>
  <w:style w:type="character" w:customStyle="1" w:styleId="WW8Num1017z0">
    <w:name w:val="WW8Num1017z0"/>
    <w:rsid w:val="00CB7289"/>
    <w:rPr>
      <w:rFonts w:ascii="Symbol" w:hAnsi="Symbol"/>
    </w:rPr>
  </w:style>
  <w:style w:type="character" w:customStyle="1" w:styleId="WW8Num1018z0">
    <w:name w:val="WW8Num1018z0"/>
    <w:rsid w:val="00CB7289"/>
    <w:rPr>
      <w:rFonts w:ascii="Symbol" w:hAnsi="Symbol"/>
    </w:rPr>
  </w:style>
  <w:style w:type="character" w:customStyle="1" w:styleId="WW8Num1019z0">
    <w:name w:val="WW8Num1019z0"/>
    <w:rsid w:val="00CB7289"/>
    <w:rPr>
      <w:rFonts w:ascii="Symbol" w:hAnsi="Symbol"/>
    </w:rPr>
  </w:style>
  <w:style w:type="character" w:customStyle="1" w:styleId="WW8Num1023z0">
    <w:name w:val="WW8Num1023z0"/>
    <w:rsid w:val="00CB7289"/>
    <w:rPr>
      <w:rFonts w:ascii="Symbol" w:hAnsi="Symbol"/>
    </w:rPr>
  </w:style>
  <w:style w:type="character" w:customStyle="1" w:styleId="WW8Num1024z0">
    <w:name w:val="WW8Num1024z0"/>
    <w:rsid w:val="00CB7289"/>
    <w:rPr>
      <w:rFonts w:ascii="Symbol" w:hAnsi="Symbol"/>
    </w:rPr>
  </w:style>
  <w:style w:type="character" w:customStyle="1" w:styleId="WW8Num1027z0">
    <w:name w:val="WW8Num1027z0"/>
    <w:rsid w:val="00CB7289"/>
    <w:rPr>
      <w:rFonts w:ascii="Symbol" w:hAnsi="Symbol"/>
    </w:rPr>
  </w:style>
  <w:style w:type="character" w:customStyle="1" w:styleId="WW8Num1028z0">
    <w:name w:val="WW8Num1028z0"/>
    <w:rsid w:val="00CB7289"/>
    <w:rPr>
      <w:rFonts w:ascii="Wingdings" w:hAnsi="Wingdings"/>
    </w:rPr>
  </w:style>
  <w:style w:type="character" w:customStyle="1" w:styleId="WW8Num1030z0">
    <w:name w:val="WW8Num1030z0"/>
    <w:rsid w:val="00CB7289"/>
    <w:rPr>
      <w:rFonts w:ascii="Symbol" w:hAnsi="Symbol"/>
    </w:rPr>
  </w:style>
  <w:style w:type="character" w:customStyle="1" w:styleId="WW8Num1031z0">
    <w:name w:val="WW8Num1031z0"/>
    <w:rsid w:val="00CB7289"/>
    <w:rPr>
      <w:rFonts w:ascii="Symbol" w:hAnsi="Symbol"/>
    </w:rPr>
  </w:style>
  <w:style w:type="character" w:customStyle="1" w:styleId="WW8Num1032z0">
    <w:name w:val="WW8Num1032z0"/>
    <w:rsid w:val="00CB7289"/>
    <w:rPr>
      <w:b/>
    </w:rPr>
  </w:style>
  <w:style w:type="character" w:customStyle="1" w:styleId="WW8Num1034z0">
    <w:name w:val="WW8Num1034z0"/>
    <w:rsid w:val="00CB7289"/>
    <w:rPr>
      <w:rFonts w:ascii="Symbol" w:hAnsi="Symbol"/>
    </w:rPr>
  </w:style>
  <w:style w:type="character" w:customStyle="1" w:styleId="WW8Num1035z0">
    <w:name w:val="WW8Num1035z0"/>
    <w:rsid w:val="00CB7289"/>
    <w:rPr>
      <w:rFonts w:ascii="Symbol" w:hAnsi="Symbol"/>
    </w:rPr>
  </w:style>
  <w:style w:type="character" w:customStyle="1" w:styleId="WW8Num1036z0">
    <w:name w:val="WW8Num1036z0"/>
    <w:rsid w:val="00CB7289"/>
    <w:rPr>
      <w:rFonts w:ascii="Symbol" w:hAnsi="Symbol"/>
    </w:rPr>
  </w:style>
  <w:style w:type="character" w:customStyle="1" w:styleId="WW8Num1038z0">
    <w:name w:val="WW8Num1038z0"/>
    <w:rsid w:val="00CB7289"/>
    <w:rPr>
      <w:rFonts w:ascii="Symbol" w:hAnsi="Symbol"/>
    </w:rPr>
  </w:style>
  <w:style w:type="character" w:customStyle="1" w:styleId="WW8Num1043z0">
    <w:name w:val="WW8Num1043z0"/>
    <w:rsid w:val="00CB7289"/>
    <w:rPr>
      <w:rFonts w:ascii="Symbol" w:hAnsi="Symbol"/>
    </w:rPr>
  </w:style>
  <w:style w:type="character" w:customStyle="1" w:styleId="WW8Num1046z0">
    <w:name w:val="WW8Num1046z0"/>
    <w:rsid w:val="00CB7289"/>
    <w:rPr>
      <w:rFonts w:ascii="Symbol" w:hAnsi="Symbol"/>
    </w:rPr>
  </w:style>
  <w:style w:type="character" w:customStyle="1" w:styleId="WW8Num1051z0">
    <w:name w:val="WW8Num1051z0"/>
    <w:rsid w:val="00CB7289"/>
    <w:rPr>
      <w:rFonts w:ascii="Symbol" w:hAnsi="Symbol"/>
    </w:rPr>
  </w:style>
  <w:style w:type="character" w:customStyle="1" w:styleId="WW8Num1053z0">
    <w:name w:val="WW8Num1053z0"/>
    <w:rsid w:val="00CB7289"/>
    <w:rPr>
      <w:rFonts w:ascii="Symbol" w:hAnsi="Symbol"/>
    </w:rPr>
  </w:style>
  <w:style w:type="character" w:customStyle="1" w:styleId="WW8Num1054z0">
    <w:name w:val="WW8Num1054z0"/>
    <w:rsid w:val="00CB7289"/>
    <w:rPr>
      <w:rFonts w:ascii="Symbol" w:hAnsi="Symbol"/>
    </w:rPr>
  </w:style>
  <w:style w:type="character" w:customStyle="1" w:styleId="WW8Num1055z0">
    <w:name w:val="WW8Num1055z0"/>
    <w:rsid w:val="00CB7289"/>
    <w:rPr>
      <w:rFonts w:ascii="Symbol" w:hAnsi="Symbol"/>
    </w:rPr>
  </w:style>
  <w:style w:type="character" w:customStyle="1" w:styleId="WW8Num1056z0">
    <w:name w:val="WW8Num1056z0"/>
    <w:rsid w:val="00CB7289"/>
    <w:rPr>
      <w:rFonts w:ascii="Symbol" w:hAnsi="Symbol"/>
    </w:rPr>
  </w:style>
  <w:style w:type="character" w:customStyle="1" w:styleId="WW8Num1059z0">
    <w:name w:val="WW8Num1059z0"/>
    <w:rsid w:val="00CB7289"/>
    <w:rPr>
      <w:rFonts w:ascii="Symbol" w:hAnsi="Symbol"/>
    </w:rPr>
  </w:style>
  <w:style w:type="character" w:customStyle="1" w:styleId="WW8Num1061z0">
    <w:name w:val="WW8Num1061z0"/>
    <w:rsid w:val="00CB7289"/>
    <w:rPr>
      <w:rFonts w:ascii="Symbol" w:hAnsi="Symbol"/>
    </w:rPr>
  </w:style>
  <w:style w:type="character" w:customStyle="1" w:styleId="WW8Num1062z0">
    <w:name w:val="WW8Num1062z0"/>
    <w:rsid w:val="00CB7289"/>
    <w:rPr>
      <w:rFonts w:ascii="Symbol" w:hAnsi="Symbol"/>
    </w:rPr>
  </w:style>
  <w:style w:type="character" w:customStyle="1" w:styleId="WW8Num1065z0">
    <w:name w:val="WW8Num1065z0"/>
    <w:rsid w:val="00CB7289"/>
    <w:rPr>
      <w:rFonts w:ascii="Symbol" w:hAnsi="Symbol"/>
    </w:rPr>
  </w:style>
  <w:style w:type="character" w:customStyle="1" w:styleId="WW8Num1066z0">
    <w:name w:val="WW8Num1066z0"/>
    <w:rsid w:val="00CB7289"/>
    <w:rPr>
      <w:rFonts w:ascii="Symbol" w:hAnsi="Symbol"/>
    </w:rPr>
  </w:style>
  <w:style w:type="character" w:customStyle="1" w:styleId="WW8Num1069z0">
    <w:name w:val="WW8Num1069z0"/>
    <w:rsid w:val="00CB7289"/>
    <w:rPr>
      <w:rFonts w:ascii="Symbol" w:hAnsi="Symbol"/>
    </w:rPr>
  </w:style>
  <w:style w:type="character" w:customStyle="1" w:styleId="WW8Num1070z0">
    <w:name w:val="WW8Num1070z0"/>
    <w:rsid w:val="00CB7289"/>
    <w:rPr>
      <w:rFonts w:ascii="Symbol" w:hAnsi="Symbol"/>
    </w:rPr>
  </w:style>
  <w:style w:type="character" w:customStyle="1" w:styleId="WW8Num1072z0">
    <w:name w:val="WW8Num1072z0"/>
    <w:rsid w:val="00CB7289"/>
    <w:rPr>
      <w:rFonts w:ascii="Symbol" w:hAnsi="Symbol"/>
    </w:rPr>
  </w:style>
  <w:style w:type="character" w:customStyle="1" w:styleId="WW8Num1074z0">
    <w:name w:val="WW8Num1074z0"/>
    <w:rsid w:val="00CB7289"/>
    <w:rPr>
      <w:rFonts w:ascii="Wingdings" w:hAnsi="Wingdings"/>
    </w:rPr>
  </w:style>
  <w:style w:type="character" w:customStyle="1" w:styleId="WW8Num1076z0">
    <w:name w:val="WW8Num1076z0"/>
    <w:rsid w:val="00CB7289"/>
    <w:rPr>
      <w:rFonts w:ascii="Symbol" w:hAnsi="Symbol"/>
    </w:rPr>
  </w:style>
  <w:style w:type="character" w:customStyle="1" w:styleId="WW8Num1077z0">
    <w:name w:val="WW8Num1077z0"/>
    <w:rsid w:val="00CB7289"/>
    <w:rPr>
      <w:rFonts w:ascii="Symbol" w:hAnsi="Symbol"/>
    </w:rPr>
  </w:style>
  <w:style w:type="character" w:customStyle="1" w:styleId="WW8Num1078z0">
    <w:name w:val="WW8Num1078z0"/>
    <w:rsid w:val="00CB7289"/>
    <w:rPr>
      <w:rFonts w:ascii="Symbol" w:hAnsi="Symbol"/>
    </w:rPr>
  </w:style>
  <w:style w:type="character" w:customStyle="1" w:styleId="WW8Num1079z0">
    <w:name w:val="WW8Num1079z0"/>
    <w:rsid w:val="00CB7289"/>
    <w:rPr>
      <w:rFonts w:ascii="Symbol" w:hAnsi="Symbol"/>
    </w:rPr>
  </w:style>
  <w:style w:type="character" w:customStyle="1" w:styleId="WW8Num1081z0">
    <w:name w:val="WW8Num1081z0"/>
    <w:rsid w:val="00CB7289"/>
    <w:rPr>
      <w:rFonts w:ascii="Symbol" w:hAnsi="Symbol"/>
    </w:rPr>
  </w:style>
  <w:style w:type="character" w:customStyle="1" w:styleId="WW8Num1082z0">
    <w:name w:val="WW8Num1082z0"/>
    <w:rsid w:val="00CB7289"/>
    <w:rPr>
      <w:rFonts w:ascii="Symbol" w:hAnsi="Symbol"/>
    </w:rPr>
  </w:style>
  <w:style w:type="character" w:customStyle="1" w:styleId="WW8Num1084z0">
    <w:name w:val="WW8Num1084z0"/>
    <w:rsid w:val="00CB7289"/>
    <w:rPr>
      <w:rFonts w:ascii="Symbol" w:hAnsi="Symbol"/>
    </w:rPr>
  </w:style>
  <w:style w:type="character" w:customStyle="1" w:styleId="WW8Num1086z0">
    <w:name w:val="WW8Num1086z0"/>
    <w:rsid w:val="00CB7289"/>
    <w:rPr>
      <w:rFonts w:ascii="Symbol" w:hAnsi="Symbol"/>
    </w:rPr>
  </w:style>
  <w:style w:type="character" w:customStyle="1" w:styleId="WW8Num1088z0">
    <w:name w:val="WW8Num1088z0"/>
    <w:rsid w:val="00CB7289"/>
    <w:rPr>
      <w:rFonts w:ascii="Symbol" w:hAnsi="Symbol"/>
    </w:rPr>
  </w:style>
  <w:style w:type="character" w:customStyle="1" w:styleId="WW8Num1089z0">
    <w:name w:val="WW8Num1089z0"/>
    <w:rsid w:val="00CB7289"/>
    <w:rPr>
      <w:rFonts w:ascii="Symbol" w:hAnsi="Symbol"/>
    </w:rPr>
  </w:style>
  <w:style w:type="character" w:customStyle="1" w:styleId="WW8Num1091z0">
    <w:name w:val="WW8Num1091z0"/>
    <w:rsid w:val="00CB7289"/>
    <w:rPr>
      <w:rFonts w:ascii="Symbol" w:hAnsi="Symbol"/>
    </w:rPr>
  </w:style>
  <w:style w:type="character" w:customStyle="1" w:styleId="WW8Num1092z0">
    <w:name w:val="WW8Num1092z0"/>
    <w:rsid w:val="00CB7289"/>
    <w:rPr>
      <w:rFonts w:ascii="Symbol" w:hAnsi="Symbol"/>
    </w:rPr>
  </w:style>
  <w:style w:type="character" w:customStyle="1" w:styleId="WW8Num1094z0">
    <w:name w:val="WW8Num1094z0"/>
    <w:rsid w:val="00CB7289"/>
    <w:rPr>
      <w:rFonts w:ascii="Symbol" w:hAnsi="Symbol"/>
    </w:rPr>
  </w:style>
  <w:style w:type="character" w:customStyle="1" w:styleId="WW8Num1096z0">
    <w:name w:val="WW8Num1096z0"/>
    <w:rsid w:val="00CB7289"/>
    <w:rPr>
      <w:rFonts w:ascii="Wingdings" w:hAnsi="Wingdings"/>
    </w:rPr>
  </w:style>
  <w:style w:type="character" w:customStyle="1" w:styleId="WW8Num1102z0">
    <w:name w:val="WW8Num1102z0"/>
    <w:rsid w:val="00CB7289"/>
    <w:rPr>
      <w:rFonts w:ascii="Symbol" w:hAnsi="Symbol"/>
    </w:rPr>
  </w:style>
  <w:style w:type="character" w:customStyle="1" w:styleId="WW8Num1103z0">
    <w:name w:val="WW8Num1103z0"/>
    <w:rsid w:val="00CB7289"/>
    <w:rPr>
      <w:rFonts w:ascii="Symbol" w:hAnsi="Symbol"/>
    </w:rPr>
  </w:style>
  <w:style w:type="character" w:customStyle="1" w:styleId="WW8Num1107z0">
    <w:name w:val="WW8Num1107z0"/>
    <w:rsid w:val="00CB7289"/>
    <w:rPr>
      <w:rFonts w:ascii="Symbol" w:hAnsi="Symbol"/>
    </w:rPr>
  </w:style>
  <w:style w:type="character" w:customStyle="1" w:styleId="WW8Num1108z0">
    <w:name w:val="WW8Num1108z0"/>
    <w:rsid w:val="00CB7289"/>
    <w:rPr>
      <w:rFonts w:ascii="Symbol" w:hAnsi="Symbol"/>
    </w:rPr>
  </w:style>
  <w:style w:type="character" w:customStyle="1" w:styleId="WW8Num1111z0">
    <w:name w:val="WW8Num1111z0"/>
    <w:rsid w:val="00CB7289"/>
    <w:rPr>
      <w:rFonts w:ascii="Symbol" w:hAnsi="Symbol"/>
    </w:rPr>
  </w:style>
  <w:style w:type="character" w:customStyle="1" w:styleId="WW8Num1112z0">
    <w:name w:val="WW8Num1112z0"/>
    <w:rsid w:val="00CB7289"/>
    <w:rPr>
      <w:rFonts w:ascii="Symbol" w:hAnsi="Symbol"/>
    </w:rPr>
  </w:style>
  <w:style w:type="character" w:customStyle="1" w:styleId="WW8Num1117z0">
    <w:name w:val="WW8Num1117z0"/>
    <w:rsid w:val="00CB7289"/>
    <w:rPr>
      <w:rFonts w:ascii="Symbol" w:hAnsi="Symbol"/>
    </w:rPr>
  </w:style>
  <w:style w:type="character" w:customStyle="1" w:styleId="WW8Num1118z0">
    <w:name w:val="WW8Num1118z0"/>
    <w:rsid w:val="00CB7289"/>
    <w:rPr>
      <w:rFonts w:ascii="Symbol" w:hAnsi="Symbol"/>
    </w:rPr>
  </w:style>
  <w:style w:type="character" w:customStyle="1" w:styleId="WW8Num1120z0">
    <w:name w:val="WW8Num1120z0"/>
    <w:rsid w:val="00CB7289"/>
    <w:rPr>
      <w:rFonts w:ascii="Symbol" w:hAnsi="Symbol"/>
    </w:rPr>
  </w:style>
  <w:style w:type="character" w:customStyle="1" w:styleId="WW8Num1121z0">
    <w:name w:val="WW8Num1121z0"/>
    <w:rsid w:val="00CB7289"/>
    <w:rPr>
      <w:rFonts w:ascii="Wingdings" w:hAnsi="Wingdings"/>
    </w:rPr>
  </w:style>
  <w:style w:type="character" w:customStyle="1" w:styleId="WW8Num1124z0">
    <w:name w:val="WW8Num1124z0"/>
    <w:rsid w:val="00CB7289"/>
    <w:rPr>
      <w:rFonts w:ascii="Symbol" w:hAnsi="Symbol"/>
    </w:rPr>
  </w:style>
  <w:style w:type="character" w:customStyle="1" w:styleId="WW8Num1128z0">
    <w:name w:val="WW8Num1128z0"/>
    <w:rsid w:val="00CB7289"/>
    <w:rPr>
      <w:rFonts w:ascii="Symbol" w:hAnsi="Symbol"/>
    </w:rPr>
  </w:style>
  <w:style w:type="character" w:customStyle="1" w:styleId="WW8Num1129z1">
    <w:name w:val="WW8Num1129z1"/>
    <w:rsid w:val="00CB7289"/>
    <w:rPr>
      <w:b/>
    </w:rPr>
  </w:style>
  <w:style w:type="character" w:customStyle="1" w:styleId="WW8Num1132z0">
    <w:name w:val="WW8Num1132z0"/>
    <w:rsid w:val="00CB7289"/>
    <w:rPr>
      <w:rFonts w:ascii="Symbol" w:hAnsi="Symbol"/>
    </w:rPr>
  </w:style>
  <w:style w:type="character" w:customStyle="1" w:styleId="WW8Num1134z0">
    <w:name w:val="WW8Num1134z0"/>
    <w:rsid w:val="00CB7289"/>
    <w:rPr>
      <w:rFonts w:ascii="Symbol" w:hAnsi="Symbol"/>
    </w:rPr>
  </w:style>
  <w:style w:type="character" w:customStyle="1" w:styleId="WW8Num1136z0">
    <w:name w:val="WW8Num1136z0"/>
    <w:rsid w:val="00CB7289"/>
    <w:rPr>
      <w:rFonts w:ascii="Symbol" w:hAnsi="Symbol"/>
    </w:rPr>
  </w:style>
  <w:style w:type="character" w:customStyle="1" w:styleId="WW8Num1137z0">
    <w:name w:val="WW8Num1137z0"/>
    <w:rsid w:val="00CB7289"/>
    <w:rPr>
      <w:rFonts w:ascii="Symbol" w:hAnsi="Symbol"/>
    </w:rPr>
  </w:style>
  <w:style w:type="character" w:customStyle="1" w:styleId="WW8Num1138z0">
    <w:name w:val="WW8Num1138z0"/>
    <w:rsid w:val="00CB7289"/>
    <w:rPr>
      <w:rFonts w:ascii="Symbol" w:hAnsi="Symbol"/>
    </w:rPr>
  </w:style>
  <w:style w:type="character" w:customStyle="1" w:styleId="WW8Num1140z0">
    <w:name w:val="WW8Num1140z0"/>
    <w:rsid w:val="00CB7289"/>
    <w:rPr>
      <w:rFonts w:ascii="Symbol" w:hAnsi="Symbol"/>
    </w:rPr>
  </w:style>
  <w:style w:type="character" w:customStyle="1" w:styleId="WW8Num1141z0">
    <w:name w:val="WW8Num1141z0"/>
    <w:rsid w:val="00CB7289"/>
    <w:rPr>
      <w:rFonts w:ascii="Wingdings" w:hAnsi="Wingdings"/>
    </w:rPr>
  </w:style>
  <w:style w:type="character" w:customStyle="1" w:styleId="WW8Num1142z0">
    <w:name w:val="WW8Num1142z0"/>
    <w:rsid w:val="00CB7289"/>
    <w:rPr>
      <w:rFonts w:ascii="Symbol" w:hAnsi="Symbol"/>
    </w:rPr>
  </w:style>
  <w:style w:type="character" w:customStyle="1" w:styleId="WW8Num1144z0">
    <w:name w:val="WW8Num1144z0"/>
    <w:rsid w:val="00CB7289"/>
    <w:rPr>
      <w:rFonts w:ascii="Symbol" w:hAnsi="Symbol"/>
    </w:rPr>
  </w:style>
  <w:style w:type="character" w:customStyle="1" w:styleId="WW8Num1146z0">
    <w:name w:val="WW8Num1146z0"/>
    <w:rsid w:val="00CB7289"/>
    <w:rPr>
      <w:rFonts w:ascii="Symbol" w:hAnsi="Symbol"/>
    </w:rPr>
  </w:style>
  <w:style w:type="character" w:customStyle="1" w:styleId="WW8Num1151z0">
    <w:name w:val="WW8Num1151z0"/>
    <w:rsid w:val="00CB7289"/>
    <w:rPr>
      <w:rFonts w:ascii="Symbol" w:hAnsi="Symbol"/>
    </w:rPr>
  </w:style>
  <w:style w:type="character" w:customStyle="1" w:styleId="WW8Num1153z0">
    <w:name w:val="WW8Num1153z0"/>
    <w:rsid w:val="00CB7289"/>
    <w:rPr>
      <w:rFonts w:ascii="Symbol" w:hAnsi="Symbol"/>
    </w:rPr>
  </w:style>
  <w:style w:type="character" w:customStyle="1" w:styleId="WW8Num1154z0">
    <w:name w:val="WW8Num1154z0"/>
    <w:rsid w:val="00CB7289"/>
    <w:rPr>
      <w:rFonts w:ascii="Symbol" w:hAnsi="Symbol"/>
    </w:rPr>
  </w:style>
  <w:style w:type="character" w:customStyle="1" w:styleId="WW8Num1155z0">
    <w:name w:val="WW8Num1155z0"/>
    <w:rsid w:val="00CB7289"/>
    <w:rPr>
      <w:rFonts w:ascii="Symbol" w:hAnsi="Symbol"/>
    </w:rPr>
  </w:style>
  <w:style w:type="character" w:customStyle="1" w:styleId="WW8Num1156z0">
    <w:name w:val="WW8Num1156z0"/>
    <w:rsid w:val="00CB7289"/>
    <w:rPr>
      <w:rFonts w:ascii="Symbol" w:hAnsi="Symbol"/>
    </w:rPr>
  </w:style>
  <w:style w:type="character" w:customStyle="1" w:styleId="WW8Num1162z0">
    <w:name w:val="WW8Num1162z0"/>
    <w:rsid w:val="00CB7289"/>
    <w:rPr>
      <w:rFonts w:ascii="Symbol" w:hAnsi="Symbol"/>
    </w:rPr>
  </w:style>
  <w:style w:type="character" w:customStyle="1" w:styleId="WW8Num1163z0">
    <w:name w:val="WW8Num1163z0"/>
    <w:rsid w:val="00CB7289"/>
    <w:rPr>
      <w:rFonts w:ascii="Symbol" w:hAnsi="Symbol"/>
    </w:rPr>
  </w:style>
  <w:style w:type="character" w:customStyle="1" w:styleId="WW8Num1164z0">
    <w:name w:val="WW8Num1164z0"/>
    <w:rsid w:val="00CB7289"/>
    <w:rPr>
      <w:rFonts w:ascii="Symbol" w:hAnsi="Symbol"/>
    </w:rPr>
  </w:style>
  <w:style w:type="character" w:customStyle="1" w:styleId="WW8Num1166z0">
    <w:name w:val="WW8Num1166z0"/>
    <w:rsid w:val="00CB7289"/>
    <w:rPr>
      <w:rFonts w:ascii="Symbol" w:hAnsi="Symbol"/>
      <w:color w:val="auto"/>
      <w:sz w:val="16"/>
      <w:szCs w:val="16"/>
    </w:rPr>
  </w:style>
  <w:style w:type="character" w:customStyle="1" w:styleId="WW8Num1166z1">
    <w:name w:val="WW8Num1166z1"/>
    <w:rsid w:val="00CB7289"/>
    <w:rPr>
      <w:rFonts w:ascii="Courier New" w:hAnsi="Courier New" w:cs="Tahoma"/>
    </w:rPr>
  </w:style>
  <w:style w:type="character" w:customStyle="1" w:styleId="WW8Num1166z2">
    <w:name w:val="WW8Num1166z2"/>
    <w:rsid w:val="00CB7289"/>
    <w:rPr>
      <w:rFonts w:ascii="Wingdings" w:hAnsi="Wingdings"/>
    </w:rPr>
  </w:style>
  <w:style w:type="character" w:customStyle="1" w:styleId="WW8Num1166z3">
    <w:name w:val="WW8Num1166z3"/>
    <w:rsid w:val="00CB7289"/>
    <w:rPr>
      <w:rFonts w:ascii="Symbol" w:hAnsi="Symbol"/>
    </w:rPr>
  </w:style>
  <w:style w:type="character" w:customStyle="1" w:styleId="WW8Num1167z0">
    <w:name w:val="WW8Num1167z0"/>
    <w:rsid w:val="00CB7289"/>
    <w:rPr>
      <w:rFonts w:ascii="Symbol" w:hAnsi="Symbol"/>
    </w:rPr>
  </w:style>
  <w:style w:type="character" w:customStyle="1" w:styleId="WW8Num1169z0">
    <w:name w:val="WW8Num1169z0"/>
    <w:rsid w:val="00CB7289"/>
    <w:rPr>
      <w:rFonts w:ascii="Symbol" w:hAnsi="Symbol"/>
    </w:rPr>
  </w:style>
  <w:style w:type="character" w:customStyle="1" w:styleId="WW8Num1171z0">
    <w:name w:val="WW8Num1171z0"/>
    <w:rsid w:val="00CB7289"/>
    <w:rPr>
      <w:rFonts w:ascii="Symbol" w:hAnsi="Symbol"/>
    </w:rPr>
  </w:style>
  <w:style w:type="character" w:customStyle="1" w:styleId="WW8Num1174z0">
    <w:name w:val="WW8Num1174z0"/>
    <w:rsid w:val="00CB7289"/>
    <w:rPr>
      <w:rFonts w:ascii="Symbol" w:hAnsi="Symbol"/>
    </w:rPr>
  </w:style>
  <w:style w:type="character" w:customStyle="1" w:styleId="WW8Num1176z0">
    <w:name w:val="WW8Num1176z0"/>
    <w:rsid w:val="00CB7289"/>
    <w:rPr>
      <w:rFonts w:ascii="Symbol" w:hAnsi="Symbol"/>
    </w:rPr>
  </w:style>
  <w:style w:type="character" w:customStyle="1" w:styleId="WW8Num1177z0">
    <w:name w:val="WW8Num1177z0"/>
    <w:rsid w:val="00CB7289"/>
    <w:rPr>
      <w:rFonts w:ascii="Symbol" w:hAnsi="Symbol"/>
    </w:rPr>
  </w:style>
  <w:style w:type="character" w:customStyle="1" w:styleId="WW8Num1178z0">
    <w:name w:val="WW8Num1178z0"/>
    <w:rsid w:val="00CB7289"/>
    <w:rPr>
      <w:rFonts w:ascii="Symbol" w:hAnsi="Symbol"/>
    </w:rPr>
  </w:style>
  <w:style w:type="character" w:customStyle="1" w:styleId="WW8Num1179z0">
    <w:name w:val="WW8Num1179z0"/>
    <w:rsid w:val="00CB7289"/>
    <w:rPr>
      <w:rFonts w:ascii="Symbol" w:hAnsi="Symbol"/>
    </w:rPr>
  </w:style>
  <w:style w:type="character" w:customStyle="1" w:styleId="WW8Num1180z0">
    <w:name w:val="WW8Num1180z0"/>
    <w:rsid w:val="00CB7289"/>
    <w:rPr>
      <w:rFonts w:ascii="Symbol" w:hAnsi="Symbol"/>
    </w:rPr>
  </w:style>
  <w:style w:type="character" w:customStyle="1" w:styleId="WW8Num1183z0">
    <w:name w:val="WW8Num1183z0"/>
    <w:rsid w:val="00CB7289"/>
    <w:rPr>
      <w:rFonts w:ascii="Symbol" w:hAnsi="Symbol"/>
    </w:rPr>
  </w:style>
  <w:style w:type="character" w:customStyle="1" w:styleId="WW8Num1184z0">
    <w:name w:val="WW8Num1184z0"/>
    <w:rsid w:val="00CB7289"/>
    <w:rPr>
      <w:rFonts w:ascii="Symbol" w:hAnsi="Symbol"/>
    </w:rPr>
  </w:style>
  <w:style w:type="character" w:customStyle="1" w:styleId="WW8Num1190z0">
    <w:name w:val="WW8Num1190z0"/>
    <w:rsid w:val="00CB7289"/>
    <w:rPr>
      <w:rFonts w:ascii="Times New Roman" w:hAnsi="Times New Roman"/>
    </w:rPr>
  </w:style>
  <w:style w:type="character" w:customStyle="1" w:styleId="WW8Num1191z0">
    <w:name w:val="WW8Num1191z0"/>
    <w:rsid w:val="00CB7289"/>
    <w:rPr>
      <w:rFonts w:ascii="Symbol" w:hAnsi="Symbol"/>
    </w:rPr>
  </w:style>
  <w:style w:type="character" w:customStyle="1" w:styleId="WW8Num1192z0">
    <w:name w:val="WW8Num1192z0"/>
    <w:rsid w:val="00CB7289"/>
    <w:rPr>
      <w:rFonts w:ascii="Times New Roman" w:hAnsi="Times New Roman"/>
    </w:rPr>
  </w:style>
  <w:style w:type="character" w:customStyle="1" w:styleId="WW8Num1193z0">
    <w:name w:val="WW8Num1193z0"/>
    <w:rsid w:val="00CB7289"/>
    <w:rPr>
      <w:rFonts w:ascii="Symbol" w:hAnsi="Symbol"/>
    </w:rPr>
  </w:style>
  <w:style w:type="character" w:customStyle="1" w:styleId="WW8Num1194z0">
    <w:name w:val="WW8Num1194z0"/>
    <w:rsid w:val="00CB7289"/>
    <w:rPr>
      <w:rFonts w:ascii="Symbol" w:hAnsi="Symbol"/>
    </w:rPr>
  </w:style>
  <w:style w:type="character" w:customStyle="1" w:styleId="WW8Num1195z0">
    <w:name w:val="WW8Num1195z0"/>
    <w:rsid w:val="00CB7289"/>
    <w:rPr>
      <w:rFonts w:ascii="Symbol" w:hAnsi="Symbol"/>
    </w:rPr>
  </w:style>
  <w:style w:type="character" w:customStyle="1" w:styleId="WW8Num1198z0">
    <w:name w:val="WW8Num1198z0"/>
    <w:rsid w:val="00CB7289"/>
    <w:rPr>
      <w:rFonts w:ascii="Symbol" w:hAnsi="Symbol"/>
    </w:rPr>
  </w:style>
  <w:style w:type="character" w:customStyle="1" w:styleId="WW8Num1199z0">
    <w:name w:val="WW8Num1199z0"/>
    <w:rsid w:val="00CB7289"/>
    <w:rPr>
      <w:rFonts w:ascii="Symbol" w:hAnsi="Symbol"/>
    </w:rPr>
  </w:style>
  <w:style w:type="character" w:customStyle="1" w:styleId="WW8Num1204z0">
    <w:name w:val="WW8Num1204z0"/>
    <w:rsid w:val="00CB7289"/>
    <w:rPr>
      <w:rFonts w:ascii="Symbol" w:hAnsi="Symbol" w:cs="Times New Roman"/>
    </w:rPr>
  </w:style>
  <w:style w:type="character" w:customStyle="1" w:styleId="WW8Num1204z1">
    <w:name w:val="WW8Num1204z1"/>
    <w:rsid w:val="00CB7289"/>
    <w:rPr>
      <w:rFonts w:ascii="Courier New" w:hAnsi="Courier New" w:cs="Tahoma"/>
    </w:rPr>
  </w:style>
  <w:style w:type="character" w:customStyle="1" w:styleId="WW8Num1204z2">
    <w:name w:val="WW8Num1204z2"/>
    <w:rsid w:val="00CB7289"/>
    <w:rPr>
      <w:rFonts w:ascii="Wingdings" w:hAnsi="Wingdings" w:cs="Times New Roman"/>
    </w:rPr>
  </w:style>
  <w:style w:type="character" w:customStyle="1" w:styleId="WW8Num1205z0">
    <w:name w:val="WW8Num1205z0"/>
    <w:rsid w:val="00CB7289"/>
    <w:rPr>
      <w:rFonts w:ascii="Symbol" w:hAnsi="Symbol"/>
    </w:rPr>
  </w:style>
  <w:style w:type="character" w:customStyle="1" w:styleId="WW8Num1208z0">
    <w:name w:val="WW8Num1208z0"/>
    <w:rsid w:val="00CB7289"/>
    <w:rPr>
      <w:rFonts w:ascii="Symbol" w:hAnsi="Symbol"/>
    </w:rPr>
  </w:style>
  <w:style w:type="character" w:customStyle="1" w:styleId="WW8NumSt246z0">
    <w:name w:val="WW8NumSt246z0"/>
    <w:rsid w:val="00CB7289"/>
    <w:rPr>
      <w:rFonts w:ascii="Symbol" w:hAnsi="Symbol"/>
    </w:rPr>
  </w:style>
  <w:style w:type="character" w:customStyle="1" w:styleId="DefaultChar">
    <w:name w:val="Default Char"/>
    <w:rsid w:val="00CB7289"/>
    <w:rPr>
      <w:rFonts w:ascii="Humanst 531 Blk BT" w:hAnsi="Humanst 531 Blk BT" w:cs="StarSymbol"/>
      <w:noProof w:val="0"/>
      <w:color w:val="000000"/>
      <w:sz w:val="24"/>
      <w:szCs w:val="24"/>
      <w:lang w:val="pt-BR" w:eastAsia="ar-SA" w:bidi="ar-SA"/>
    </w:rPr>
  </w:style>
  <w:style w:type="character" w:customStyle="1" w:styleId="CM180Char">
    <w:name w:val="CM180 Char"/>
    <w:rsid w:val="00CB7289"/>
  </w:style>
  <w:style w:type="character" w:customStyle="1" w:styleId="Estilo1Char">
    <w:name w:val="Estilo1 Char"/>
    <w:rsid w:val="00CB7289"/>
    <w:rPr>
      <w:rFonts w:ascii="Arial" w:hAnsi="Arial" w:cs="StarSymbol"/>
      <w:noProof w:val="0"/>
      <w:color w:val="000000"/>
      <w:sz w:val="22"/>
      <w:szCs w:val="24"/>
      <w:lang w:val="pt-BR" w:eastAsia="ar-SA" w:bidi="ar-SA"/>
    </w:rPr>
  </w:style>
  <w:style w:type="character" w:customStyle="1" w:styleId="WW8Num93z0">
    <w:name w:val="WW8Num93z0"/>
    <w:rsid w:val="00CB7289"/>
    <w:rPr>
      <w:rFonts w:ascii="Symbol" w:hAnsi="Symbol"/>
    </w:rPr>
  </w:style>
  <w:style w:type="character" w:customStyle="1" w:styleId="WW8Num97z0">
    <w:name w:val="WW8Num97z0"/>
    <w:rsid w:val="00CB7289"/>
    <w:rPr>
      <w:rFonts w:ascii="Symbol" w:hAnsi="Symbol"/>
    </w:rPr>
  </w:style>
  <w:style w:type="character" w:customStyle="1" w:styleId="WW8Num152z0">
    <w:name w:val="WW8Num152z0"/>
    <w:rsid w:val="00CB7289"/>
    <w:rPr>
      <w:rFonts w:ascii="Symbol" w:hAnsi="Symbol"/>
    </w:rPr>
  </w:style>
  <w:style w:type="character" w:customStyle="1" w:styleId="WW8Num156z0">
    <w:name w:val="WW8Num156z0"/>
    <w:rsid w:val="00CB7289"/>
    <w:rPr>
      <w:rFonts w:ascii="Symbol" w:hAnsi="Symbol"/>
    </w:rPr>
  </w:style>
  <w:style w:type="character" w:customStyle="1" w:styleId="WW8Num216z0">
    <w:name w:val="WW8Num216z0"/>
    <w:rsid w:val="00CB7289"/>
    <w:rPr>
      <w:rFonts w:ascii="Symbol" w:hAnsi="Symbol"/>
      <w:color w:val="auto"/>
      <w:sz w:val="16"/>
      <w:szCs w:val="16"/>
    </w:rPr>
  </w:style>
  <w:style w:type="character" w:customStyle="1" w:styleId="WW8Num223z0">
    <w:name w:val="WW8Num223z0"/>
    <w:rsid w:val="00CB7289"/>
    <w:rPr>
      <w:rFonts w:ascii="Symbol" w:hAnsi="Symbol"/>
    </w:rPr>
  </w:style>
  <w:style w:type="character" w:customStyle="1" w:styleId="WW8Num241z0">
    <w:name w:val="WW8Num241z0"/>
    <w:rsid w:val="00CB7289"/>
    <w:rPr>
      <w:rFonts w:ascii="Symbol" w:hAnsi="Symbol"/>
    </w:rPr>
  </w:style>
  <w:style w:type="character" w:customStyle="1" w:styleId="WW8Num244z0">
    <w:name w:val="WW8Num244z0"/>
    <w:rsid w:val="00CB7289"/>
    <w:rPr>
      <w:rFonts w:ascii="Symbol" w:hAnsi="Symbol"/>
    </w:rPr>
  </w:style>
  <w:style w:type="character" w:customStyle="1" w:styleId="WW8Num246z0">
    <w:name w:val="WW8Num246z0"/>
    <w:rsid w:val="00CB7289"/>
    <w:rPr>
      <w:rFonts w:ascii="Symbol" w:hAnsi="Symbol"/>
    </w:rPr>
  </w:style>
  <w:style w:type="character" w:customStyle="1" w:styleId="WW8Num259z0">
    <w:name w:val="WW8Num259z0"/>
    <w:rsid w:val="00CB7289"/>
    <w:rPr>
      <w:rFonts w:ascii="Symbol" w:hAnsi="Symbol"/>
    </w:rPr>
  </w:style>
  <w:style w:type="character" w:customStyle="1" w:styleId="WW8Num261z1">
    <w:name w:val="WW8Num261z1"/>
    <w:rsid w:val="00CB7289"/>
    <w:rPr>
      <w:rFonts w:ascii="Wingdings 2" w:hAnsi="Wingdings 2" w:cs="Lucida Sans Unicode"/>
      <w:sz w:val="18"/>
      <w:szCs w:val="18"/>
    </w:rPr>
  </w:style>
  <w:style w:type="character" w:customStyle="1" w:styleId="WW8Num261z2">
    <w:name w:val="WW8Num261z2"/>
    <w:rsid w:val="00CB7289"/>
    <w:rPr>
      <w:rFonts w:ascii="StarSymbol" w:hAnsi="StarSymbol" w:cs="Lucida Sans Unicode"/>
      <w:sz w:val="18"/>
      <w:szCs w:val="18"/>
    </w:rPr>
  </w:style>
  <w:style w:type="character" w:customStyle="1" w:styleId="WW8Num261z3">
    <w:name w:val="WW8Num261z3"/>
    <w:rsid w:val="00CB7289"/>
    <w:rPr>
      <w:rFonts w:ascii="Wingdings" w:hAnsi="Wingdings"/>
    </w:rPr>
  </w:style>
  <w:style w:type="character" w:customStyle="1" w:styleId="WW8Num111z0">
    <w:name w:val="WW8Num111z0"/>
    <w:rsid w:val="00CB7289"/>
    <w:rPr>
      <w:rFonts w:ascii="Symbol" w:hAnsi="Symbol"/>
    </w:rPr>
  </w:style>
  <w:style w:type="character" w:customStyle="1" w:styleId="WW8Num144z1">
    <w:name w:val="WW8Num144z1"/>
    <w:rsid w:val="00CB7289"/>
    <w:rPr>
      <w:rFonts w:ascii="Courier New" w:hAnsi="Courier New" w:cs="Wingdings"/>
    </w:rPr>
  </w:style>
  <w:style w:type="character" w:customStyle="1" w:styleId="WW8Num144z2">
    <w:name w:val="WW8Num144z2"/>
    <w:rsid w:val="00CB7289"/>
    <w:rPr>
      <w:rFonts w:ascii="Wingdings" w:hAnsi="Wingdings"/>
    </w:rPr>
  </w:style>
  <w:style w:type="character" w:customStyle="1" w:styleId="WW8Num144z3">
    <w:name w:val="WW8Num144z3"/>
    <w:rsid w:val="00CB7289"/>
    <w:rPr>
      <w:rFonts w:ascii="Symbol" w:hAnsi="Symbol"/>
    </w:rPr>
  </w:style>
  <w:style w:type="character" w:customStyle="1" w:styleId="WW8Num145z1">
    <w:name w:val="WW8Num145z1"/>
    <w:rsid w:val="00CB7289"/>
    <w:rPr>
      <w:rFonts w:ascii="Courier New" w:hAnsi="Courier New" w:cs="Wingdings"/>
    </w:rPr>
  </w:style>
  <w:style w:type="character" w:customStyle="1" w:styleId="WW8Num146z3">
    <w:name w:val="WW8Num146z3"/>
    <w:rsid w:val="00CB7289"/>
    <w:rPr>
      <w:rFonts w:ascii="Symbol" w:hAnsi="Symbol"/>
    </w:rPr>
  </w:style>
  <w:style w:type="character" w:customStyle="1" w:styleId="WW8Num180z1">
    <w:name w:val="WW8Num180z1"/>
    <w:rsid w:val="00CB7289"/>
    <w:rPr>
      <w:rFonts w:ascii="Courier New" w:hAnsi="Courier New" w:cs="Wingdings"/>
    </w:rPr>
  </w:style>
  <w:style w:type="character" w:customStyle="1" w:styleId="WW8Num180z2">
    <w:name w:val="WW8Num180z2"/>
    <w:rsid w:val="00CB7289"/>
    <w:rPr>
      <w:rFonts w:ascii="Wingdings" w:hAnsi="Wingdings" w:cs="Times New Roman"/>
    </w:rPr>
  </w:style>
  <w:style w:type="character" w:customStyle="1" w:styleId="WW8Num217z1">
    <w:name w:val="WW8Num217z1"/>
    <w:rsid w:val="00CB7289"/>
    <w:rPr>
      <w:rFonts w:ascii="Courier New" w:hAnsi="Courier New" w:cs="Wingdings"/>
    </w:rPr>
  </w:style>
  <w:style w:type="character" w:customStyle="1" w:styleId="WW8Num217z2">
    <w:name w:val="WW8Num217z2"/>
    <w:rsid w:val="00CB7289"/>
    <w:rPr>
      <w:rFonts w:ascii="Wingdings" w:hAnsi="Wingdings"/>
    </w:rPr>
  </w:style>
  <w:style w:type="character" w:customStyle="1" w:styleId="WW8Num217z3">
    <w:name w:val="WW8Num217z3"/>
    <w:rsid w:val="00CB7289"/>
    <w:rPr>
      <w:rFonts w:ascii="Symbol" w:hAnsi="Symbol"/>
    </w:rPr>
  </w:style>
  <w:style w:type="character" w:customStyle="1" w:styleId="WW8Num262z1">
    <w:name w:val="WW8Num262z1"/>
    <w:rsid w:val="00CB7289"/>
    <w:rPr>
      <w:rFonts w:ascii="Courier New" w:hAnsi="Courier New" w:cs="Wingdings"/>
    </w:rPr>
  </w:style>
  <w:style w:type="character" w:customStyle="1" w:styleId="WW8Num262z2">
    <w:name w:val="WW8Num262z2"/>
    <w:rsid w:val="00CB7289"/>
    <w:rPr>
      <w:rFonts w:ascii="Wingdings" w:hAnsi="Wingdings" w:cs="Times New Roman"/>
    </w:rPr>
  </w:style>
  <w:style w:type="character" w:customStyle="1" w:styleId="WW8Num264z1">
    <w:name w:val="WW8Num264z1"/>
    <w:rsid w:val="00CB7289"/>
    <w:rPr>
      <w:rFonts w:ascii="Courier New" w:hAnsi="Courier New" w:cs="Wingdings"/>
    </w:rPr>
  </w:style>
  <w:style w:type="character" w:customStyle="1" w:styleId="WW8Num264z2">
    <w:name w:val="WW8Num264z2"/>
    <w:rsid w:val="00CB7289"/>
    <w:rPr>
      <w:rFonts w:ascii="Wingdings" w:hAnsi="Wingdings"/>
    </w:rPr>
  </w:style>
  <w:style w:type="character" w:customStyle="1" w:styleId="WW8Num264z3">
    <w:name w:val="WW8Num264z3"/>
    <w:rsid w:val="00CB7289"/>
    <w:rPr>
      <w:rFonts w:ascii="Symbol" w:hAnsi="Symbol"/>
    </w:rPr>
  </w:style>
  <w:style w:type="character" w:customStyle="1" w:styleId="WW8NumSt264z0">
    <w:name w:val="WW8NumSt264z0"/>
    <w:rsid w:val="00CB7289"/>
    <w:rPr>
      <w:rFonts w:ascii="Symbol" w:hAnsi="Symbol"/>
    </w:rPr>
  </w:style>
  <w:style w:type="paragraph" w:customStyle="1" w:styleId="CM1">
    <w:name w:val="CM1"/>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77">
    <w:name w:val="CM177"/>
    <w:basedOn w:val="Default"/>
    <w:next w:val="Default"/>
    <w:rsid w:val="00CB7289"/>
    <w:pPr>
      <w:widowControl w:val="0"/>
      <w:suppressAutoHyphens/>
      <w:autoSpaceDE w:val="0"/>
      <w:spacing w:after="1465"/>
    </w:pPr>
    <w:rPr>
      <w:rFonts w:ascii="Humanst 531 Blk BT" w:hAnsi="Humanst 531 Blk BT"/>
      <w:snapToGrid/>
      <w:color w:val="000000"/>
      <w:sz w:val="24"/>
    </w:rPr>
  </w:style>
  <w:style w:type="paragraph" w:customStyle="1" w:styleId="CM178">
    <w:name w:val="CM178"/>
    <w:basedOn w:val="Default"/>
    <w:next w:val="Default"/>
    <w:rsid w:val="00CB7289"/>
    <w:pPr>
      <w:widowControl w:val="0"/>
      <w:suppressAutoHyphens/>
      <w:autoSpaceDE w:val="0"/>
      <w:spacing w:after="730"/>
    </w:pPr>
    <w:rPr>
      <w:rFonts w:ascii="Humanst 531 Blk BT" w:hAnsi="Humanst 531 Blk BT"/>
      <w:snapToGrid/>
      <w:color w:val="000000"/>
      <w:sz w:val="24"/>
    </w:rPr>
  </w:style>
  <w:style w:type="paragraph" w:customStyle="1" w:styleId="CM2">
    <w:name w:val="CM2"/>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79">
    <w:name w:val="CM179"/>
    <w:basedOn w:val="Default"/>
    <w:next w:val="Default"/>
    <w:rsid w:val="00CB7289"/>
    <w:pPr>
      <w:widowControl w:val="0"/>
      <w:suppressAutoHyphens/>
      <w:autoSpaceDE w:val="0"/>
      <w:spacing w:after="453"/>
    </w:pPr>
    <w:rPr>
      <w:rFonts w:ascii="Humanst 531 Blk BT" w:hAnsi="Humanst 531 Blk BT"/>
      <w:snapToGrid/>
      <w:color w:val="000000"/>
      <w:sz w:val="24"/>
    </w:rPr>
  </w:style>
  <w:style w:type="paragraph" w:customStyle="1" w:styleId="CM3">
    <w:name w:val="CM3"/>
    <w:basedOn w:val="Default"/>
    <w:next w:val="Default"/>
    <w:rsid w:val="00CB7289"/>
    <w:pPr>
      <w:widowControl w:val="0"/>
      <w:suppressAutoHyphens/>
      <w:autoSpaceDE w:val="0"/>
      <w:spacing w:line="288" w:lineRule="atLeast"/>
    </w:pPr>
    <w:rPr>
      <w:rFonts w:ascii="Humanst 531 Blk BT" w:hAnsi="Humanst 531 Blk BT"/>
      <w:snapToGrid/>
      <w:color w:val="000000"/>
      <w:sz w:val="24"/>
    </w:rPr>
  </w:style>
  <w:style w:type="paragraph" w:customStyle="1" w:styleId="CM180">
    <w:name w:val="CM180"/>
    <w:basedOn w:val="Default"/>
    <w:next w:val="Default"/>
    <w:rsid w:val="00CB7289"/>
    <w:pPr>
      <w:widowControl w:val="0"/>
      <w:suppressAutoHyphens/>
      <w:autoSpaceDE w:val="0"/>
      <w:spacing w:after="295"/>
    </w:pPr>
    <w:rPr>
      <w:rFonts w:ascii="Humanst 531 Blk BT" w:hAnsi="Humanst 531 Blk BT"/>
      <w:snapToGrid/>
      <w:color w:val="000000"/>
      <w:sz w:val="24"/>
    </w:rPr>
  </w:style>
  <w:style w:type="paragraph" w:customStyle="1" w:styleId="CM181">
    <w:name w:val="CM181"/>
    <w:basedOn w:val="Default"/>
    <w:next w:val="Default"/>
    <w:rsid w:val="00CB7289"/>
    <w:pPr>
      <w:widowControl w:val="0"/>
      <w:suppressAutoHyphens/>
      <w:autoSpaceDE w:val="0"/>
      <w:spacing w:after="1110"/>
    </w:pPr>
    <w:rPr>
      <w:rFonts w:ascii="Humanst 531 Blk BT" w:hAnsi="Humanst 531 Blk BT"/>
      <w:snapToGrid/>
      <w:color w:val="000000"/>
      <w:sz w:val="24"/>
    </w:rPr>
  </w:style>
  <w:style w:type="paragraph" w:customStyle="1" w:styleId="CM7">
    <w:name w:val="CM7"/>
    <w:basedOn w:val="Default"/>
    <w:next w:val="Default"/>
    <w:rsid w:val="00CB7289"/>
    <w:pPr>
      <w:widowControl w:val="0"/>
      <w:suppressAutoHyphens/>
      <w:autoSpaceDE w:val="0"/>
      <w:spacing w:line="246" w:lineRule="atLeast"/>
    </w:pPr>
    <w:rPr>
      <w:rFonts w:ascii="Humanst 531 Blk BT" w:hAnsi="Humanst 531 Blk BT"/>
      <w:snapToGrid/>
      <w:color w:val="000000"/>
      <w:sz w:val="24"/>
    </w:rPr>
  </w:style>
  <w:style w:type="paragraph" w:customStyle="1" w:styleId="CM8">
    <w:name w:val="CM8"/>
    <w:basedOn w:val="Default"/>
    <w:next w:val="Default"/>
    <w:rsid w:val="00CB7289"/>
    <w:pPr>
      <w:widowControl w:val="0"/>
      <w:suppressAutoHyphens/>
      <w:autoSpaceDE w:val="0"/>
      <w:spacing w:line="243" w:lineRule="atLeast"/>
    </w:pPr>
    <w:rPr>
      <w:rFonts w:ascii="Humanst 531 Blk BT" w:hAnsi="Humanst 531 Blk BT"/>
      <w:snapToGrid/>
      <w:color w:val="000000"/>
      <w:sz w:val="24"/>
    </w:rPr>
  </w:style>
  <w:style w:type="paragraph" w:customStyle="1" w:styleId="CM10">
    <w:name w:val="CM10"/>
    <w:basedOn w:val="Default"/>
    <w:next w:val="Default"/>
    <w:rsid w:val="00CB7289"/>
    <w:pPr>
      <w:widowControl w:val="0"/>
      <w:suppressAutoHyphens/>
      <w:autoSpaceDE w:val="0"/>
      <w:spacing w:line="243" w:lineRule="atLeast"/>
    </w:pPr>
    <w:rPr>
      <w:rFonts w:ascii="Humanst 531 Blk BT" w:hAnsi="Humanst 531 Blk BT"/>
      <w:snapToGrid/>
      <w:color w:val="000000"/>
      <w:sz w:val="24"/>
    </w:rPr>
  </w:style>
  <w:style w:type="paragraph" w:customStyle="1" w:styleId="CM12">
    <w:name w:val="CM12"/>
    <w:basedOn w:val="Default"/>
    <w:next w:val="Default"/>
    <w:rsid w:val="00CB7289"/>
    <w:pPr>
      <w:widowControl w:val="0"/>
      <w:suppressAutoHyphens/>
      <w:autoSpaceDE w:val="0"/>
      <w:spacing w:line="271" w:lineRule="atLeast"/>
    </w:pPr>
    <w:rPr>
      <w:rFonts w:ascii="Humanst 531 Blk BT" w:hAnsi="Humanst 531 Blk BT"/>
      <w:snapToGrid/>
      <w:color w:val="000000"/>
      <w:sz w:val="24"/>
    </w:rPr>
  </w:style>
  <w:style w:type="paragraph" w:customStyle="1" w:styleId="CM13">
    <w:name w:val="CM13"/>
    <w:basedOn w:val="Default"/>
    <w:next w:val="Default"/>
    <w:rsid w:val="00CB7289"/>
    <w:pPr>
      <w:widowControl w:val="0"/>
      <w:suppressAutoHyphens/>
      <w:autoSpaceDE w:val="0"/>
      <w:spacing w:line="278" w:lineRule="atLeast"/>
    </w:pPr>
    <w:rPr>
      <w:rFonts w:ascii="Humanst 531 Blk BT" w:hAnsi="Humanst 531 Blk BT"/>
      <w:snapToGrid/>
      <w:color w:val="000000"/>
      <w:sz w:val="24"/>
    </w:rPr>
  </w:style>
  <w:style w:type="paragraph" w:customStyle="1" w:styleId="CM186">
    <w:name w:val="CM186"/>
    <w:basedOn w:val="Default"/>
    <w:next w:val="Default"/>
    <w:rsid w:val="00CB7289"/>
    <w:pPr>
      <w:widowControl w:val="0"/>
      <w:suppressAutoHyphens/>
      <w:autoSpaceDE w:val="0"/>
      <w:spacing w:after="640"/>
    </w:pPr>
    <w:rPr>
      <w:rFonts w:ascii="Humanst 531 Blk BT" w:hAnsi="Humanst 531 Blk BT"/>
      <w:snapToGrid/>
      <w:color w:val="000000"/>
      <w:sz w:val="24"/>
    </w:rPr>
  </w:style>
  <w:style w:type="paragraph" w:customStyle="1" w:styleId="CM14">
    <w:name w:val="CM14"/>
    <w:basedOn w:val="Default"/>
    <w:next w:val="Default"/>
    <w:rsid w:val="00CB7289"/>
    <w:pPr>
      <w:widowControl w:val="0"/>
      <w:suppressAutoHyphens/>
      <w:autoSpaceDE w:val="0"/>
      <w:spacing w:line="243" w:lineRule="atLeast"/>
    </w:pPr>
    <w:rPr>
      <w:rFonts w:ascii="Humanst 531 Blk BT" w:hAnsi="Humanst 531 Blk BT"/>
      <w:snapToGrid/>
      <w:color w:val="000000"/>
      <w:sz w:val="24"/>
    </w:rPr>
  </w:style>
  <w:style w:type="paragraph" w:customStyle="1" w:styleId="CM15">
    <w:name w:val="CM15"/>
    <w:basedOn w:val="Default"/>
    <w:next w:val="Default"/>
    <w:rsid w:val="00CB7289"/>
    <w:pPr>
      <w:widowControl w:val="0"/>
      <w:suppressAutoHyphens/>
      <w:autoSpaceDE w:val="0"/>
      <w:spacing w:line="248" w:lineRule="atLeast"/>
    </w:pPr>
    <w:rPr>
      <w:rFonts w:ascii="Humanst 531 Blk BT" w:hAnsi="Humanst 531 Blk BT"/>
      <w:snapToGrid/>
      <w:color w:val="000000"/>
      <w:sz w:val="24"/>
    </w:rPr>
  </w:style>
  <w:style w:type="paragraph" w:customStyle="1" w:styleId="CM16">
    <w:name w:val="CM16"/>
    <w:basedOn w:val="Default"/>
    <w:next w:val="Default"/>
    <w:rsid w:val="00CB7289"/>
    <w:pPr>
      <w:widowControl w:val="0"/>
      <w:suppressAutoHyphens/>
      <w:autoSpaceDE w:val="0"/>
      <w:spacing w:line="580" w:lineRule="atLeast"/>
    </w:pPr>
    <w:rPr>
      <w:rFonts w:ascii="Humanst 531 Blk BT" w:hAnsi="Humanst 531 Blk BT"/>
      <w:snapToGrid/>
      <w:color w:val="000000"/>
      <w:sz w:val="24"/>
    </w:rPr>
  </w:style>
  <w:style w:type="paragraph" w:customStyle="1" w:styleId="CM6">
    <w:name w:val="CM6"/>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7">
    <w:name w:val="CM17"/>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18">
    <w:name w:val="CM18"/>
    <w:basedOn w:val="Default"/>
    <w:next w:val="Default"/>
    <w:rsid w:val="00CB7289"/>
    <w:pPr>
      <w:widowControl w:val="0"/>
      <w:suppressAutoHyphens/>
      <w:autoSpaceDE w:val="0"/>
      <w:spacing w:line="238" w:lineRule="atLeast"/>
    </w:pPr>
    <w:rPr>
      <w:rFonts w:ascii="Humanst 531 Blk BT" w:hAnsi="Humanst 531 Blk BT"/>
      <w:snapToGrid/>
      <w:color w:val="000000"/>
      <w:sz w:val="24"/>
    </w:rPr>
  </w:style>
  <w:style w:type="paragraph" w:customStyle="1" w:styleId="CM188">
    <w:name w:val="CM188"/>
    <w:basedOn w:val="Default"/>
    <w:next w:val="Default"/>
    <w:rsid w:val="00CB7289"/>
    <w:pPr>
      <w:widowControl w:val="0"/>
      <w:suppressAutoHyphens/>
      <w:autoSpaceDE w:val="0"/>
      <w:spacing w:after="145"/>
    </w:pPr>
    <w:rPr>
      <w:rFonts w:ascii="Humanst 531 Blk BT" w:hAnsi="Humanst 531 Blk BT"/>
      <w:snapToGrid/>
      <w:color w:val="000000"/>
      <w:sz w:val="24"/>
    </w:rPr>
  </w:style>
  <w:style w:type="paragraph" w:customStyle="1" w:styleId="CM19">
    <w:name w:val="CM19"/>
    <w:basedOn w:val="Default"/>
    <w:next w:val="Default"/>
    <w:rsid w:val="00CB7289"/>
    <w:pPr>
      <w:widowControl w:val="0"/>
      <w:suppressAutoHyphens/>
      <w:autoSpaceDE w:val="0"/>
      <w:spacing w:line="240" w:lineRule="atLeast"/>
    </w:pPr>
    <w:rPr>
      <w:rFonts w:ascii="Humanst 531 Blk BT" w:hAnsi="Humanst 531 Blk BT"/>
      <w:snapToGrid/>
      <w:color w:val="000000"/>
      <w:sz w:val="24"/>
    </w:rPr>
  </w:style>
  <w:style w:type="paragraph" w:customStyle="1" w:styleId="CM5">
    <w:name w:val="CM5"/>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9">
    <w:name w:val="CM9"/>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23">
    <w:name w:val="CM23"/>
    <w:basedOn w:val="Default"/>
    <w:next w:val="Default"/>
    <w:rsid w:val="00CB7289"/>
    <w:pPr>
      <w:widowControl w:val="0"/>
      <w:suppressAutoHyphens/>
      <w:autoSpaceDE w:val="0"/>
      <w:spacing w:line="240" w:lineRule="atLeast"/>
    </w:pPr>
    <w:rPr>
      <w:rFonts w:ascii="Humanst 531 Blk BT" w:hAnsi="Humanst 531 Blk BT"/>
      <w:snapToGrid/>
      <w:color w:val="000000"/>
      <w:sz w:val="24"/>
    </w:rPr>
  </w:style>
  <w:style w:type="paragraph" w:customStyle="1" w:styleId="CM24">
    <w:name w:val="CM24"/>
    <w:basedOn w:val="Default"/>
    <w:next w:val="Default"/>
    <w:rsid w:val="00CB7289"/>
    <w:pPr>
      <w:widowControl w:val="0"/>
      <w:suppressAutoHyphens/>
      <w:autoSpaceDE w:val="0"/>
      <w:spacing w:line="238" w:lineRule="atLeast"/>
    </w:pPr>
    <w:rPr>
      <w:rFonts w:ascii="Humanst 531 Blk BT" w:hAnsi="Humanst 531 Blk BT"/>
      <w:snapToGrid/>
      <w:color w:val="000000"/>
      <w:sz w:val="24"/>
    </w:rPr>
  </w:style>
  <w:style w:type="paragraph" w:customStyle="1" w:styleId="CM189">
    <w:name w:val="CM189"/>
    <w:basedOn w:val="Default"/>
    <w:next w:val="Default"/>
    <w:rsid w:val="00CB7289"/>
    <w:pPr>
      <w:widowControl w:val="0"/>
      <w:suppressAutoHyphens/>
      <w:autoSpaceDE w:val="0"/>
      <w:spacing w:after="1353"/>
    </w:pPr>
    <w:rPr>
      <w:rFonts w:ascii="Humanst 531 Blk BT" w:hAnsi="Humanst 531 Blk BT"/>
      <w:snapToGrid/>
      <w:color w:val="000000"/>
      <w:sz w:val="24"/>
    </w:rPr>
  </w:style>
  <w:style w:type="paragraph" w:customStyle="1" w:styleId="CM25">
    <w:name w:val="CM25"/>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26">
    <w:name w:val="CM26"/>
    <w:basedOn w:val="Default"/>
    <w:next w:val="Default"/>
    <w:rsid w:val="00CB7289"/>
    <w:pPr>
      <w:widowControl w:val="0"/>
      <w:suppressAutoHyphens/>
      <w:autoSpaceDE w:val="0"/>
      <w:spacing w:line="171" w:lineRule="atLeast"/>
    </w:pPr>
    <w:rPr>
      <w:rFonts w:ascii="Humanst 531 Blk BT" w:hAnsi="Humanst 531 Blk BT"/>
      <w:snapToGrid/>
      <w:color w:val="000000"/>
      <w:sz w:val="24"/>
    </w:rPr>
  </w:style>
  <w:style w:type="paragraph" w:customStyle="1" w:styleId="CM27">
    <w:name w:val="CM27"/>
    <w:basedOn w:val="Default"/>
    <w:next w:val="Default"/>
    <w:rsid w:val="00CB7289"/>
    <w:pPr>
      <w:widowControl w:val="0"/>
      <w:suppressAutoHyphens/>
      <w:autoSpaceDE w:val="0"/>
      <w:spacing w:line="168" w:lineRule="atLeast"/>
    </w:pPr>
    <w:rPr>
      <w:rFonts w:ascii="Humanst 531 Blk BT" w:hAnsi="Humanst 531 Blk BT"/>
      <w:snapToGrid/>
      <w:color w:val="000000"/>
      <w:sz w:val="24"/>
    </w:rPr>
  </w:style>
  <w:style w:type="paragraph" w:customStyle="1" w:styleId="CM28">
    <w:name w:val="CM28"/>
    <w:basedOn w:val="Default"/>
    <w:next w:val="Default"/>
    <w:rsid w:val="00CB7289"/>
    <w:pPr>
      <w:widowControl w:val="0"/>
      <w:suppressAutoHyphens/>
      <w:autoSpaceDE w:val="0"/>
      <w:spacing w:line="168" w:lineRule="atLeast"/>
    </w:pPr>
    <w:rPr>
      <w:rFonts w:ascii="Humanst 531 Blk BT" w:hAnsi="Humanst 531 Blk BT"/>
      <w:snapToGrid/>
      <w:color w:val="000000"/>
      <w:sz w:val="24"/>
    </w:rPr>
  </w:style>
  <w:style w:type="paragraph" w:customStyle="1" w:styleId="CM29">
    <w:name w:val="CM29"/>
    <w:basedOn w:val="Default"/>
    <w:next w:val="Default"/>
    <w:rsid w:val="00CB7289"/>
    <w:pPr>
      <w:widowControl w:val="0"/>
      <w:suppressAutoHyphens/>
      <w:autoSpaceDE w:val="0"/>
      <w:spacing w:line="246" w:lineRule="atLeast"/>
    </w:pPr>
    <w:rPr>
      <w:rFonts w:ascii="Humanst 531 Blk BT" w:hAnsi="Humanst 531 Blk BT"/>
      <w:snapToGrid/>
      <w:color w:val="000000"/>
      <w:sz w:val="24"/>
    </w:rPr>
  </w:style>
  <w:style w:type="paragraph" w:customStyle="1" w:styleId="CM30">
    <w:name w:val="CM30"/>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31">
    <w:name w:val="CM31"/>
    <w:basedOn w:val="Default"/>
    <w:next w:val="Default"/>
    <w:rsid w:val="00CB7289"/>
    <w:pPr>
      <w:widowControl w:val="0"/>
      <w:suppressAutoHyphens/>
      <w:autoSpaceDE w:val="0"/>
      <w:spacing w:line="238" w:lineRule="atLeast"/>
    </w:pPr>
    <w:rPr>
      <w:rFonts w:ascii="Humanst 531 Blk BT" w:hAnsi="Humanst 531 Blk BT"/>
      <w:snapToGrid/>
      <w:color w:val="000000"/>
      <w:sz w:val="24"/>
    </w:rPr>
  </w:style>
  <w:style w:type="paragraph" w:customStyle="1" w:styleId="CM32">
    <w:name w:val="CM32"/>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33">
    <w:name w:val="CM33"/>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34">
    <w:name w:val="CM34"/>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35">
    <w:name w:val="CM35"/>
    <w:basedOn w:val="Default"/>
    <w:next w:val="Default"/>
    <w:rsid w:val="00CB7289"/>
    <w:pPr>
      <w:widowControl w:val="0"/>
      <w:suppressAutoHyphens/>
      <w:autoSpaceDE w:val="0"/>
      <w:spacing w:line="240" w:lineRule="atLeast"/>
    </w:pPr>
    <w:rPr>
      <w:rFonts w:ascii="Humanst 531 Blk BT" w:hAnsi="Humanst 531 Blk BT"/>
      <w:snapToGrid/>
      <w:color w:val="000000"/>
      <w:sz w:val="24"/>
    </w:rPr>
  </w:style>
  <w:style w:type="paragraph" w:customStyle="1" w:styleId="CM36">
    <w:name w:val="CM36"/>
    <w:basedOn w:val="Default"/>
    <w:next w:val="Default"/>
    <w:rsid w:val="00CB7289"/>
    <w:pPr>
      <w:widowControl w:val="0"/>
      <w:suppressAutoHyphens/>
      <w:autoSpaceDE w:val="0"/>
      <w:spacing w:line="228" w:lineRule="atLeast"/>
    </w:pPr>
    <w:rPr>
      <w:rFonts w:ascii="Humanst 531 Blk BT" w:hAnsi="Humanst 531 Blk BT"/>
      <w:snapToGrid/>
      <w:color w:val="000000"/>
      <w:sz w:val="24"/>
    </w:rPr>
  </w:style>
  <w:style w:type="paragraph" w:customStyle="1" w:styleId="CM38">
    <w:name w:val="CM38"/>
    <w:basedOn w:val="Default"/>
    <w:next w:val="Default"/>
    <w:rsid w:val="00CB7289"/>
    <w:pPr>
      <w:widowControl w:val="0"/>
      <w:suppressAutoHyphens/>
      <w:autoSpaceDE w:val="0"/>
      <w:spacing w:line="238" w:lineRule="atLeast"/>
    </w:pPr>
    <w:rPr>
      <w:rFonts w:ascii="Humanst 531 Blk BT" w:hAnsi="Humanst 531 Blk BT"/>
      <w:snapToGrid/>
      <w:color w:val="000000"/>
      <w:sz w:val="24"/>
    </w:rPr>
  </w:style>
  <w:style w:type="paragraph" w:customStyle="1" w:styleId="CM75">
    <w:name w:val="CM75"/>
    <w:basedOn w:val="Default"/>
    <w:next w:val="Default"/>
    <w:rsid w:val="00CB7289"/>
    <w:pPr>
      <w:widowControl w:val="0"/>
      <w:suppressAutoHyphens/>
      <w:autoSpaceDE w:val="0"/>
      <w:spacing w:line="220" w:lineRule="atLeast"/>
    </w:pPr>
    <w:rPr>
      <w:rFonts w:ascii="Humanst 531 Blk BT" w:hAnsi="Humanst 531 Blk BT"/>
      <w:snapToGrid/>
      <w:color w:val="000000"/>
      <w:sz w:val="24"/>
    </w:rPr>
  </w:style>
  <w:style w:type="paragraph" w:customStyle="1" w:styleId="CM39">
    <w:name w:val="CM39"/>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40">
    <w:name w:val="CM40"/>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41">
    <w:name w:val="CM41"/>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91">
    <w:name w:val="CM191"/>
    <w:basedOn w:val="Default"/>
    <w:next w:val="Default"/>
    <w:rsid w:val="00CB7289"/>
    <w:pPr>
      <w:widowControl w:val="0"/>
      <w:suppressAutoHyphens/>
      <w:autoSpaceDE w:val="0"/>
      <w:spacing w:after="1020"/>
    </w:pPr>
    <w:rPr>
      <w:rFonts w:ascii="Humanst 531 Blk BT" w:hAnsi="Humanst 531 Blk BT"/>
      <w:snapToGrid/>
      <w:color w:val="000000"/>
      <w:sz w:val="24"/>
    </w:rPr>
  </w:style>
  <w:style w:type="paragraph" w:customStyle="1" w:styleId="CM192">
    <w:name w:val="CM192"/>
    <w:basedOn w:val="Default"/>
    <w:next w:val="Default"/>
    <w:rsid w:val="00CB7289"/>
    <w:pPr>
      <w:widowControl w:val="0"/>
      <w:suppressAutoHyphens/>
      <w:autoSpaceDE w:val="0"/>
      <w:spacing w:after="67"/>
    </w:pPr>
    <w:rPr>
      <w:rFonts w:ascii="Humanst 531 Blk BT" w:hAnsi="Humanst 531 Blk BT"/>
      <w:snapToGrid/>
      <w:color w:val="000000"/>
      <w:sz w:val="24"/>
    </w:rPr>
  </w:style>
  <w:style w:type="paragraph" w:customStyle="1" w:styleId="CM42">
    <w:name w:val="CM42"/>
    <w:basedOn w:val="Default"/>
    <w:next w:val="Default"/>
    <w:rsid w:val="00CB7289"/>
    <w:pPr>
      <w:widowControl w:val="0"/>
      <w:suppressAutoHyphens/>
      <w:autoSpaceDE w:val="0"/>
      <w:spacing w:line="580" w:lineRule="atLeast"/>
    </w:pPr>
    <w:rPr>
      <w:rFonts w:ascii="Humanst 531 Blk BT" w:hAnsi="Humanst 531 Blk BT"/>
      <w:snapToGrid/>
      <w:color w:val="000000"/>
      <w:sz w:val="24"/>
    </w:rPr>
  </w:style>
  <w:style w:type="paragraph" w:customStyle="1" w:styleId="CM44">
    <w:name w:val="CM44"/>
    <w:basedOn w:val="Default"/>
    <w:next w:val="Default"/>
    <w:rsid w:val="00CB7289"/>
    <w:pPr>
      <w:widowControl w:val="0"/>
      <w:suppressAutoHyphens/>
      <w:autoSpaceDE w:val="0"/>
      <w:spacing w:line="518" w:lineRule="atLeast"/>
    </w:pPr>
    <w:rPr>
      <w:rFonts w:ascii="Humanst 531 Blk BT" w:hAnsi="Humanst 531 Blk BT"/>
      <w:snapToGrid/>
      <w:color w:val="000000"/>
      <w:sz w:val="24"/>
    </w:rPr>
  </w:style>
  <w:style w:type="paragraph" w:customStyle="1" w:styleId="CM46">
    <w:name w:val="CM46"/>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47">
    <w:name w:val="CM47"/>
    <w:basedOn w:val="Default"/>
    <w:next w:val="Default"/>
    <w:rsid w:val="00CB7289"/>
    <w:pPr>
      <w:widowControl w:val="0"/>
      <w:suppressAutoHyphens/>
      <w:autoSpaceDE w:val="0"/>
      <w:spacing w:line="263" w:lineRule="atLeast"/>
    </w:pPr>
    <w:rPr>
      <w:rFonts w:ascii="Humanst 531 Blk BT" w:hAnsi="Humanst 531 Blk BT"/>
      <w:snapToGrid/>
      <w:color w:val="000000"/>
      <w:sz w:val="24"/>
    </w:rPr>
  </w:style>
  <w:style w:type="paragraph" w:customStyle="1" w:styleId="CM11">
    <w:name w:val="CM11"/>
    <w:basedOn w:val="Default"/>
    <w:next w:val="Default"/>
    <w:rsid w:val="00CB7289"/>
    <w:pPr>
      <w:widowControl w:val="0"/>
      <w:suppressAutoHyphens/>
      <w:autoSpaceDE w:val="0"/>
      <w:spacing w:line="271" w:lineRule="atLeast"/>
    </w:pPr>
    <w:rPr>
      <w:rFonts w:ascii="Humanst 531 Blk BT" w:hAnsi="Humanst 531 Blk BT"/>
      <w:snapToGrid/>
      <w:color w:val="000000"/>
      <w:sz w:val="24"/>
    </w:rPr>
  </w:style>
  <w:style w:type="paragraph" w:customStyle="1" w:styleId="CM54">
    <w:name w:val="CM54"/>
    <w:basedOn w:val="Default"/>
    <w:next w:val="Default"/>
    <w:rsid w:val="00CB7289"/>
    <w:pPr>
      <w:widowControl w:val="0"/>
      <w:suppressAutoHyphens/>
      <w:autoSpaceDE w:val="0"/>
      <w:spacing w:line="218" w:lineRule="atLeast"/>
    </w:pPr>
    <w:rPr>
      <w:rFonts w:ascii="Humanst 531 Blk BT" w:hAnsi="Humanst 531 Blk BT"/>
      <w:snapToGrid/>
      <w:color w:val="000000"/>
      <w:sz w:val="24"/>
    </w:rPr>
  </w:style>
  <w:style w:type="paragraph" w:customStyle="1" w:styleId="CM57">
    <w:name w:val="CM57"/>
    <w:basedOn w:val="Default"/>
    <w:next w:val="Default"/>
    <w:rsid w:val="00CB7289"/>
    <w:pPr>
      <w:widowControl w:val="0"/>
      <w:suppressAutoHyphens/>
      <w:autoSpaceDE w:val="0"/>
      <w:spacing w:line="360" w:lineRule="atLeast"/>
    </w:pPr>
    <w:rPr>
      <w:rFonts w:ascii="Humanst 531 Blk BT" w:hAnsi="Humanst 531 Blk BT"/>
      <w:snapToGrid/>
      <w:color w:val="000000"/>
      <w:sz w:val="24"/>
    </w:rPr>
  </w:style>
  <w:style w:type="paragraph" w:customStyle="1" w:styleId="CM58">
    <w:name w:val="CM58"/>
    <w:basedOn w:val="Default"/>
    <w:next w:val="Default"/>
    <w:rsid w:val="00CB7289"/>
    <w:pPr>
      <w:widowControl w:val="0"/>
      <w:suppressAutoHyphens/>
      <w:autoSpaceDE w:val="0"/>
      <w:spacing w:line="360" w:lineRule="atLeast"/>
    </w:pPr>
    <w:rPr>
      <w:rFonts w:ascii="Humanst 531 Blk BT" w:hAnsi="Humanst 531 Blk BT"/>
      <w:snapToGrid/>
      <w:color w:val="000000"/>
      <w:sz w:val="24"/>
    </w:rPr>
  </w:style>
  <w:style w:type="paragraph" w:customStyle="1" w:styleId="CM59">
    <w:name w:val="CM59"/>
    <w:basedOn w:val="Default"/>
    <w:next w:val="Default"/>
    <w:rsid w:val="00CB7289"/>
    <w:pPr>
      <w:widowControl w:val="0"/>
      <w:suppressAutoHyphens/>
      <w:autoSpaceDE w:val="0"/>
      <w:spacing w:line="360" w:lineRule="atLeast"/>
    </w:pPr>
    <w:rPr>
      <w:rFonts w:ascii="Humanst 531 Blk BT" w:hAnsi="Humanst 531 Blk BT"/>
      <w:snapToGrid/>
      <w:color w:val="000000"/>
      <w:sz w:val="24"/>
    </w:rPr>
  </w:style>
  <w:style w:type="paragraph" w:customStyle="1" w:styleId="CM60">
    <w:name w:val="CM60"/>
    <w:basedOn w:val="Default"/>
    <w:next w:val="Default"/>
    <w:rsid w:val="00CB7289"/>
    <w:pPr>
      <w:widowControl w:val="0"/>
      <w:suppressAutoHyphens/>
      <w:autoSpaceDE w:val="0"/>
      <w:spacing w:line="360" w:lineRule="atLeast"/>
    </w:pPr>
    <w:rPr>
      <w:rFonts w:ascii="Humanst 531 Blk BT" w:hAnsi="Humanst 531 Blk BT"/>
      <w:snapToGrid/>
      <w:color w:val="000000"/>
      <w:sz w:val="24"/>
    </w:rPr>
  </w:style>
  <w:style w:type="paragraph" w:customStyle="1" w:styleId="CM62">
    <w:name w:val="CM62"/>
    <w:basedOn w:val="Default"/>
    <w:next w:val="Default"/>
    <w:rsid w:val="00CB7289"/>
    <w:pPr>
      <w:widowControl w:val="0"/>
      <w:suppressAutoHyphens/>
      <w:autoSpaceDE w:val="0"/>
      <w:spacing w:line="296" w:lineRule="atLeast"/>
    </w:pPr>
    <w:rPr>
      <w:rFonts w:ascii="Humanst 531 Blk BT" w:hAnsi="Humanst 531 Blk BT"/>
      <w:snapToGrid/>
      <w:color w:val="000000"/>
      <w:sz w:val="24"/>
    </w:rPr>
  </w:style>
  <w:style w:type="paragraph" w:customStyle="1" w:styleId="CM63">
    <w:name w:val="CM63"/>
    <w:basedOn w:val="Default"/>
    <w:next w:val="Default"/>
    <w:rsid w:val="00CB7289"/>
    <w:pPr>
      <w:widowControl w:val="0"/>
      <w:suppressAutoHyphens/>
      <w:autoSpaceDE w:val="0"/>
      <w:spacing w:line="291" w:lineRule="atLeast"/>
    </w:pPr>
    <w:rPr>
      <w:rFonts w:ascii="Humanst 531 Blk BT" w:hAnsi="Humanst 531 Blk BT"/>
      <w:snapToGrid/>
      <w:color w:val="000000"/>
      <w:sz w:val="24"/>
    </w:rPr>
  </w:style>
  <w:style w:type="paragraph" w:customStyle="1" w:styleId="CM193">
    <w:name w:val="CM193"/>
    <w:basedOn w:val="Default"/>
    <w:next w:val="Default"/>
    <w:rsid w:val="00CB7289"/>
    <w:pPr>
      <w:widowControl w:val="0"/>
      <w:suppressAutoHyphens/>
      <w:autoSpaceDE w:val="0"/>
      <w:spacing w:after="955"/>
    </w:pPr>
    <w:rPr>
      <w:rFonts w:ascii="Humanst 531 Blk BT" w:hAnsi="Humanst 531 Blk BT"/>
      <w:snapToGrid/>
      <w:color w:val="000000"/>
      <w:sz w:val="24"/>
    </w:rPr>
  </w:style>
  <w:style w:type="paragraph" w:customStyle="1" w:styleId="CM194">
    <w:name w:val="CM194"/>
    <w:basedOn w:val="Default"/>
    <w:next w:val="Default"/>
    <w:rsid w:val="00CB7289"/>
    <w:pPr>
      <w:widowControl w:val="0"/>
      <w:suppressAutoHyphens/>
      <w:autoSpaceDE w:val="0"/>
      <w:spacing w:after="1223"/>
    </w:pPr>
    <w:rPr>
      <w:rFonts w:ascii="Humanst 531 Blk BT" w:hAnsi="Humanst 531 Blk BT"/>
      <w:snapToGrid/>
      <w:color w:val="000000"/>
      <w:sz w:val="24"/>
    </w:rPr>
  </w:style>
  <w:style w:type="paragraph" w:customStyle="1" w:styleId="CM195">
    <w:name w:val="CM195"/>
    <w:basedOn w:val="Default"/>
    <w:next w:val="Default"/>
    <w:rsid w:val="00CB7289"/>
    <w:pPr>
      <w:widowControl w:val="0"/>
      <w:suppressAutoHyphens/>
      <w:autoSpaceDE w:val="0"/>
      <w:spacing w:after="865"/>
    </w:pPr>
    <w:rPr>
      <w:rFonts w:ascii="Humanst 531 Blk BT" w:hAnsi="Humanst 531 Blk BT"/>
      <w:snapToGrid/>
      <w:color w:val="000000"/>
      <w:sz w:val="24"/>
    </w:rPr>
  </w:style>
  <w:style w:type="paragraph" w:customStyle="1" w:styleId="CM64">
    <w:name w:val="CM64"/>
    <w:basedOn w:val="Default"/>
    <w:next w:val="Default"/>
    <w:rsid w:val="00CB7289"/>
    <w:pPr>
      <w:widowControl w:val="0"/>
      <w:suppressAutoHyphens/>
      <w:autoSpaceDE w:val="0"/>
      <w:spacing w:line="240" w:lineRule="atLeast"/>
    </w:pPr>
    <w:rPr>
      <w:rFonts w:ascii="Humanst 531 Blk BT" w:hAnsi="Humanst 531 Blk BT"/>
      <w:snapToGrid/>
      <w:color w:val="000000"/>
      <w:sz w:val="24"/>
    </w:rPr>
  </w:style>
  <w:style w:type="paragraph" w:customStyle="1" w:styleId="CM65">
    <w:name w:val="CM65"/>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66">
    <w:name w:val="CM66"/>
    <w:basedOn w:val="Default"/>
    <w:next w:val="Default"/>
    <w:rsid w:val="00CB7289"/>
    <w:pPr>
      <w:widowControl w:val="0"/>
      <w:suppressAutoHyphens/>
      <w:autoSpaceDE w:val="0"/>
      <w:spacing w:line="240" w:lineRule="atLeast"/>
    </w:pPr>
    <w:rPr>
      <w:rFonts w:ascii="Humanst 531 Blk BT" w:hAnsi="Humanst 531 Blk BT"/>
      <w:snapToGrid/>
      <w:color w:val="000000"/>
      <w:sz w:val="24"/>
    </w:rPr>
  </w:style>
  <w:style w:type="paragraph" w:customStyle="1" w:styleId="CM196">
    <w:name w:val="CM196"/>
    <w:basedOn w:val="Default"/>
    <w:next w:val="Default"/>
    <w:rsid w:val="00CB7289"/>
    <w:pPr>
      <w:widowControl w:val="0"/>
      <w:suppressAutoHyphens/>
      <w:autoSpaceDE w:val="0"/>
      <w:spacing w:after="1968"/>
    </w:pPr>
    <w:rPr>
      <w:rFonts w:ascii="Humanst 531 Blk BT" w:hAnsi="Humanst 531 Blk BT"/>
      <w:snapToGrid/>
      <w:color w:val="000000"/>
      <w:sz w:val="24"/>
    </w:rPr>
  </w:style>
  <w:style w:type="paragraph" w:customStyle="1" w:styleId="CM67">
    <w:name w:val="CM67"/>
    <w:basedOn w:val="Default"/>
    <w:next w:val="Default"/>
    <w:rsid w:val="00CB7289"/>
    <w:pPr>
      <w:widowControl w:val="0"/>
      <w:suppressAutoHyphens/>
      <w:autoSpaceDE w:val="0"/>
      <w:spacing w:line="288" w:lineRule="atLeast"/>
    </w:pPr>
    <w:rPr>
      <w:rFonts w:ascii="Humanst 531 Blk BT" w:hAnsi="Humanst 531 Blk BT"/>
      <w:snapToGrid/>
      <w:color w:val="000000"/>
      <w:sz w:val="24"/>
    </w:rPr>
  </w:style>
  <w:style w:type="paragraph" w:customStyle="1" w:styleId="CM68">
    <w:name w:val="CM68"/>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97">
    <w:name w:val="CM197"/>
    <w:basedOn w:val="Default"/>
    <w:next w:val="Default"/>
    <w:rsid w:val="00CB7289"/>
    <w:pPr>
      <w:widowControl w:val="0"/>
      <w:suppressAutoHyphens/>
      <w:autoSpaceDE w:val="0"/>
      <w:spacing w:after="127"/>
    </w:pPr>
    <w:rPr>
      <w:rFonts w:ascii="Humanst 531 Blk BT" w:hAnsi="Humanst 531 Blk BT"/>
      <w:snapToGrid/>
      <w:color w:val="000000"/>
      <w:sz w:val="24"/>
    </w:rPr>
  </w:style>
  <w:style w:type="paragraph" w:customStyle="1" w:styleId="CM71">
    <w:name w:val="CM71"/>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72">
    <w:name w:val="CM72"/>
    <w:basedOn w:val="Default"/>
    <w:next w:val="Default"/>
    <w:rsid w:val="00CB7289"/>
    <w:pPr>
      <w:widowControl w:val="0"/>
      <w:suppressAutoHyphens/>
      <w:autoSpaceDE w:val="0"/>
      <w:spacing w:line="238" w:lineRule="atLeast"/>
    </w:pPr>
    <w:rPr>
      <w:rFonts w:ascii="Humanst 531 Blk BT" w:hAnsi="Humanst 531 Blk BT"/>
      <w:snapToGrid/>
      <w:color w:val="000000"/>
      <w:sz w:val="24"/>
    </w:rPr>
  </w:style>
  <w:style w:type="paragraph" w:customStyle="1" w:styleId="CM198">
    <w:name w:val="CM198"/>
    <w:basedOn w:val="Default"/>
    <w:next w:val="Default"/>
    <w:rsid w:val="00CB7289"/>
    <w:pPr>
      <w:widowControl w:val="0"/>
      <w:suppressAutoHyphens/>
      <w:autoSpaceDE w:val="0"/>
      <w:spacing w:after="818"/>
    </w:pPr>
    <w:rPr>
      <w:rFonts w:ascii="Humanst 531 Blk BT" w:hAnsi="Humanst 531 Blk BT"/>
      <w:snapToGrid/>
      <w:color w:val="000000"/>
      <w:sz w:val="24"/>
    </w:rPr>
  </w:style>
  <w:style w:type="paragraph" w:customStyle="1" w:styleId="CM76">
    <w:name w:val="CM76"/>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78">
    <w:name w:val="CM78"/>
    <w:basedOn w:val="Default"/>
    <w:next w:val="Default"/>
    <w:rsid w:val="00CB7289"/>
    <w:pPr>
      <w:widowControl w:val="0"/>
      <w:suppressAutoHyphens/>
      <w:autoSpaceDE w:val="0"/>
      <w:spacing w:line="203" w:lineRule="atLeast"/>
    </w:pPr>
    <w:rPr>
      <w:rFonts w:ascii="Humanst 531 Blk BT" w:hAnsi="Humanst 531 Blk BT"/>
      <w:snapToGrid/>
      <w:color w:val="000000"/>
      <w:sz w:val="24"/>
    </w:rPr>
  </w:style>
  <w:style w:type="paragraph" w:customStyle="1" w:styleId="CM79">
    <w:name w:val="CM79"/>
    <w:basedOn w:val="Default"/>
    <w:next w:val="Default"/>
    <w:rsid w:val="00CB7289"/>
    <w:pPr>
      <w:widowControl w:val="0"/>
      <w:suppressAutoHyphens/>
      <w:autoSpaceDE w:val="0"/>
      <w:spacing w:line="211" w:lineRule="atLeast"/>
    </w:pPr>
    <w:rPr>
      <w:rFonts w:ascii="Humanst 531 Blk BT" w:hAnsi="Humanst 531 Blk BT"/>
      <w:snapToGrid/>
      <w:color w:val="000000"/>
      <w:sz w:val="24"/>
    </w:rPr>
  </w:style>
  <w:style w:type="paragraph" w:customStyle="1" w:styleId="CM48">
    <w:name w:val="CM48"/>
    <w:basedOn w:val="Default"/>
    <w:next w:val="Default"/>
    <w:rsid w:val="00CB7289"/>
    <w:pPr>
      <w:widowControl w:val="0"/>
      <w:suppressAutoHyphens/>
      <w:autoSpaceDE w:val="0"/>
      <w:spacing w:line="226" w:lineRule="atLeast"/>
    </w:pPr>
    <w:rPr>
      <w:rFonts w:ascii="Humanst 531 Blk BT" w:hAnsi="Humanst 531 Blk BT"/>
      <w:snapToGrid/>
      <w:color w:val="000000"/>
      <w:sz w:val="24"/>
    </w:rPr>
  </w:style>
  <w:style w:type="paragraph" w:customStyle="1" w:styleId="CM80">
    <w:name w:val="CM80"/>
    <w:basedOn w:val="Default"/>
    <w:next w:val="Default"/>
    <w:rsid w:val="00CB7289"/>
    <w:pPr>
      <w:widowControl w:val="0"/>
      <w:suppressAutoHyphens/>
      <w:autoSpaceDE w:val="0"/>
      <w:spacing w:line="283" w:lineRule="atLeast"/>
    </w:pPr>
    <w:rPr>
      <w:rFonts w:ascii="Humanst 531 Blk BT" w:hAnsi="Humanst 531 Blk BT"/>
      <w:snapToGrid/>
      <w:color w:val="000000"/>
      <w:sz w:val="24"/>
    </w:rPr>
  </w:style>
  <w:style w:type="paragraph" w:customStyle="1" w:styleId="CM50">
    <w:name w:val="CM50"/>
    <w:basedOn w:val="Default"/>
    <w:next w:val="Default"/>
    <w:rsid w:val="00CB7289"/>
    <w:pPr>
      <w:widowControl w:val="0"/>
      <w:suppressAutoHyphens/>
      <w:autoSpaceDE w:val="0"/>
      <w:spacing w:line="286" w:lineRule="atLeast"/>
    </w:pPr>
    <w:rPr>
      <w:rFonts w:ascii="Humanst 531 Blk BT" w:hAnsi="Humanst 531 Blk BT"/>
      <w:snapToGrid/>
      <w:color w:val="000000"/>
      <w:sz w:val="24"/>
    </w:rPr>
  </w:style>
  <w:style w:type="paragraph" w:customStyle="1" w:styleId="CM82">
    <w:name w:val="CM82"/>
    <w:basedOn w:val="Default"/>
    <w:next w:val="Default"/>
    <w:rsid w:val="00CB7289"/>
    <w:pPr>
      <w:widowControl w:val="0"/>
      <w:suppressAutoHyphens/>
      <w:autoSpaceDE w:val="0"/>
      <w:spacing w:line="580" w:lineRule="atLeast"/>
    </w:pPr>
    <w:rPr>
      <w:rFonts w:ascii="Humanst 531 Blk BT" w:hAnsi="Humanst 531 Blk BT"/>
      <w:snapToGrid/>
      <w:color w:val="000000"/>
      <w:sz w:val="24"/>
    </w:rPr>
  </w:style>
  <w:style w:type="paragraph" w:customStyle="1" w:styleId="CM83">
    <w:name w:val="CM83"/>
    <w:basedOn w:val="Default"/>
    <w:next w:val="Default"/>
    <w:rsid w:val="00CB7289"/>
    <w:pPr>
      <w:widowControl w:val="0"/>
      <w:suppressAutoHyphens/>
      <w:autoSpaceDE w:val="0"/>
      <w:spacing w:line="240" w:lineRule="atLeast"/>
    </w:pPr>
    <w:rPr>
      <w:rFonts w:ascii="Humanst 531 Blk BT" w:hAnsi="Humanst 531 Blk BT"/>
      <w:snapToGrid/>
      <w:color w:val="000000"/>
      <w:sz w:val="24"/>
    </w:rPr>
  </w:style>
  <w:style w:type="paragraph" w:customStyle="1" w:styleId="CM84">
    <w:name w:val="CM84"/>
    <w:basedOn w:val="Default"/>
    <w:next w:val="Default"/>
    <w:rsid w:val="00CB7289"/>
    <w:pPr>
      <w:widowControl w:val="0"/>
      <w:suppressAutoHyphens/>
      <w:autoSpaceDE w:val="0"/>
      <w:spacing w:line="258" w:lineRule="atLeast"/>
    </w:pPr>
    <w:rPr>
      <w:rFonts w:ascii="Humanst 531 Blk BT" w:hAnsi="Humanst 531 Blk BT"/>
      <w:snapToGrid/>
      <w:color w:val="000000"/>
      <w:sz w:val="24"/>
    </w:rPr>
  </w:style>
  <w:style w:type="paragraph" w:customStyle="1" w:styleId="CM85">
    <w:name w:val="CM85"/>
    <w:basedOn w:val="Default"/>
    <w:next w:val="Default"/>
    <w:rsid w:val="00CB7289"/>
    <w:pPr>
      <w:widowControl w:val="0"/>
      <w:suppressAutoHyphens/>
      <w:autoSpaceDE w:val="0"/>
      <w:spacing w:line="293" w:lineRule="atLeast"/>
    </w:pPr>
    <w:rPr>
      <w:rFonts w:ascii="Humanst 531 Blk BT" w:hAnsi="Humanst 531 Blk BT"/>
      <w:snapToGrid/>
      <w:color w:val="000000"/>
      <w:sz w:val="24"/>
    </w:rPr>
  </w:style>
  <w:style w:type="paragraph" w:customStyle="1" w:styleId="CM88">
    <w:name w:val="CM88"/>
    <w:basedOn w:val="Default"/>
    <w:next w:val="Default"/>
    <w:rsid w:val="00CB7289"/>
    <w:pPr>
      <w:widowControl w:val="0"/>
      <w:suppressAutoHyphens/>
      <w:autoSpaceDE w:val="0"/>
      <w:spacing w:line="231" w:lineRule="atLeast"/>
    </w:pPr>
    <w:rPr>
      <w:rFonts w:ascii="Humanst 531 Blk BT" w:hAnsi="Humanst 531 Blk BT"/>
      <w:snapToGrid/>
      <w:color w:val="000000"/>
      <w:sz w:val="24"/>
    </w:rPr>
  </w:style>
  <w:style w:type="paragraph" w:customStyle="1" w:styleId="CM89">
    <w:name w:val="CM89"/>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90">
    <w:name w:val="CM90"/>
    <w:basedOn w:val="Default"/>
    <w:next w:val="Default"/>
    <w:rsid w:val="00CB7289"/>
    <w:pPr>
      <w:widowControl w:val="0"/>
      <w:suppressAutoHyphens/>
      <w:autoSpaceDE w:val="0"/>
      <w:spacing w:line="258" w:lineRule="atLeast"/>
    </w:pPr>
    <w:rPr>
      <w:rFonts w:ascii="Humanst 531 Blk BT" w:hAnsi="Humanst 531 Blk BT"/>
      <w:snapToGrid/>
      <w:color w:val="000000"/>
      <w:sz w:val="24"/>
    </w:rPr>
  </w:style>
  <w:style w:type="paragraph" w:customStyle="1" w:styleId="CM91">
    <w:name w:val="CM91"/>
    <w:basedOn w:val="Default"/>
    <w:next w:val="Default"/>
    <w:rsid w:val="00CB7289"/>
    <w:pPr>
      <w:widowControl w:val="0"/>
      <w:suppressAutoHyphens/>
      <w:autoSpaceDE w:val="0"/>
      <w:spacing w:line="240" w:lineRule="atLeast"/>
    </w:pPr>
    <w:rPr>
      <w:rFonts w:ascii="Humanst 531 Blk BT" w:hAnsi="Humanst 531 Blk BT"/>
      <w:snapToGrid/>
      <w:color w:val="000000"/>
      <w:sz w:val="24"/>
    </w:rPr>
  </w:style>
  <w:style w:type="paragraph" w:customStyle="1" w:styleId="CM92">
    <w:name w:val="CM92"/>
    <w:basedOn w:val="Default"/>
    <w:next w:val="Default"/>
    <w:rsid w:val="00CB7289"/>
    <w:pPr>
      <w:widowControl w:val="0"/>
      <w:suppressAutoHyphens/>
      <w:autoSpaceDE w:val="0"/>
      <w:spacing w:line="340" w:lineRule="atLeast"/>
    </w:pPr>
    <w:rPr>
      <w:rFonts w:ascii="Humanst 531 Blk BT" w:hAnsi="Humanst 531 Blk BT"/>
      <w:snapToGrid/>
      <w:color w:val="000000"/>
      <w:sz w:val="24"/>
    </w:rPr>
  </w:style>
  <w:style w:type="paragraph" w:customStyle="1" w:styleId="CM199">
    <w:name w:val="CM199"/>
    <w:basedOn w:val="Default"/>
    <w:next w:val="Default"/>
    <w:rsid w:val="00CB7289"/>
    <w:pPr>
      <w:widowControl w:val="0"/>
      <w:suppressAutoHyphens/>
      <w:autoSpaceDE w:val="0"/>
      <w:spacing w:after="295"/>
    </w:pPr>
    <w:rPr>
      <w:rFonts w:ascii="Humanst 531 Blk BT" w:hAnsi="Humanst 531 Blk BT"/>
      <w:snapToGrid/>
      <w:color w:val="000000"/>
      <w:sz w:val="24"/>
    </w:rPr>
  </w:style>
  <w:style w:type="paragraph" w:customStyle="1" w:styleId="CM93">
    <w:name w:val="CM93"/>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95">
    <w:name w:val="CM95"/>
    <w:basedOn w:val="Default"/>
    <w:next w:val="Default"/>
    <w:rsid w:val="00CB7289"/>
    <w:pPr>
      <w:widowControl w:val="0"/>
      <w:suppressAutoHyphens/>
      <w:autoSpaceDE w:val="0"/>
      <w:spacing w:line="231" w:lineRule="atLeast"/>
    </w:pPr>
    <w:rPr>
      <w:rFonts w:ascii="Humanst 531 Blk BT" w:hAnsi="Humanst 531 Blk BT"/>
      <w:snapToGrid/>
      <w:color w:val="000000"/>
      <w:sz w:val="24"/>
    </w:rPr>
  </w:style>
  <w:style w:type="paragraph" w:customStyle="1" w:styleId="CM96">
    <w:name w:val="CM96"/>
    <w:basedOn w:val="Default"/>
    <w:next w:val="Default"/>
    <w:rsid w:val="00CB7289"/>
    <w:pPr>
      <w:widowControl w:val="0"/>
      <w:suppressAutoHyphens/>
      <w:autoSpaceDE w:val="0"/>
      <w:spacing w:line="220" w:lineRule="atLeast"/>
    </w:pPr>
    <w:rPr>
      <w:rFonts w:ascii="Humanst 531 Blk BT" w:hAnsi="Humanst 531 Blk BT"/>
      <w:snapToGrid/>
      <w:color w:val="000000"/>
      <w:sz w:val="24"/>
    </w:rPr>
  </w:style>
  <w:style w:type="paragraph" w:customStyle="1" w:styleId="CM97">
    <w:name w:val="CM97"/>
    <w:basedOn w:val="Default"/>
    <w:next w:val="Default"/>
    <w:rsid w:val="00CB7289"/>
    <w:pPr>
      <w:widowControl w:val="0"/>
      <w:suppressAutoHyphens/>
      <w:autoSpaceDE w:val="0"/>
      <w:spacing w:line="231" w:lineRule="atLeast"/>
    </w:pPr>
    <w:rPr>
      <w:rFonts w:ascii="Humanst 531 Blk BT" w:hAnsi="Humanst 531 Blk BT"/>
      <w:snapToGrid/>
      <w:color w:val="000000"/>
      <w:sz w:val="24"/>
    </w:rPr>
  </w:style>
  <w:style w:type="paragraph" w:customStyle="1" w:styleId="CM98">
    <w:name w:val="CM98"/>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99">
    <w:name w:val="CM99"/>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101">
    <w:name w:val="CM101"/>
    <w:basedOn w:val="Default"/>
    <w:next w:val="Default"/>
    <w:rsid w:val="00CB7289"/>
    <w:pPr>
      <w:widowControl w:val="0"/>
      <w:suppressAutoHyphens/>
      <w:autoSpaceDE w:val="0"/>
      <w:spacing w:line="240" w:lineRule="atLeast"/>
    </w:pPr>
    <w:rPr>
      <w:rFonts w:ascii="Humanst 531 Blk BT" w:hAnsi="Humanst 531 Blk BT"/>
      <w:snapToGrid/>
      <w:color w:val="000000"/>
      <w:sz w:val="24"/>
    </w:rPr>
  </w:style>
  <w:style w:type="paragraph" w:customStyle="1" w:styleId="CM102">
    <w:name w:val="CM102"/>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03">
    <w:name w:val="CM103"/>
    <w:basedOn w:val="Default"/>
    <w:next w:val="Default"/>
    <w:rsid w:val="00CB7289"/>
    <w:pPr>
      <w:widowControl w:val="0"/>
      <w:suppressAutoHyphens/>
      <w:autoSpaceDE w:val="0"/>
      <w:spacing w:line="266" w:lineRule="atLeast"/>
    </w:pPr>
    <w:rPr>
      <w:rFonts w:ascii="Humanst 531 Blk BT" w:hAnsi="Humanst 531 Blk BT"/>
      <w:snapToGrid/>
      <w:color w:val="000000"/>
      <w:sz w:val="24"/>
    </w:rPr>
  </w:style>
  <w:style w:type="paragraph" w:customStyle="1" w:styleId="CM104">
    <w:name w:val="CM104"/>
    <w:basedOn w:val="Default"/>
    <w:next w:val="Default"/>
    <w:rsid w:val="00CB7289"/>
    <w:pPr>
      <w:widowControl w:val="0"/>
      <w:suppressAutoHyphens/>
      <w:autoSpaceDE w:val="0"/>
      <w:spacing w:line="298" w:lineRule="atLeast"/>
    </w:pPr>
    <w:rPr>
      <w:rFonts w:ascii="Humanst 531 Blk BT" w:hAnsi="Humanst 531 Blk BT"/>
      <w:snapToGrid/>
      <w:color w:val="000000"/>
      <w:sz w:val="24"/>
    </w:rPr>
  </w:style>
  <w:style w:type="paragraph" w:customStyle="1" w:styleId="CM107">
    <w:name w:val="CM107"/>
    <w:basedOn w:val="Default"/>
    <w:next w:val="Default"/>
    <w:rsid w:val="00CB7289"/>
    <w:pPr>
      <w:widowControl w:val="0"/>
      <w:suppressAutoHyphens/>
      <w:autoSpaceDE w:val="0"/>
      <w:spacing w:line="231" w:lineRule="atLeast"/>
    </w:pPr>
    <w:rPr>
      <w:rFonts w:ascii="Humanst 531 Blk BT" w:hAnsi="Humanst 531 Blk BT"/>
      <w:snapToGrid/>
      <w:color w:val="000000"/>
      <w:sz w:val="24"/>
    </w:rPr>
  </w:style>
  <w:style w:type="paragraph" w:customStyle="1" w:styleId="CM108">
    <w:name w:val="CM108"/>
    <w:basedOn w:val="Default"/>
    <w:next w:val="Default"/>
    <w:rsid w:val="00CB7289"/>
    <w:pPr>
      <w:widowControl w:val="0"/>
      <w:suppressAutoHyphens/>
      <w:autoSpaceDE w:val="0"/>
      <w:spacing w:line="231" w:lineRule="atLeast"/>
    </w:pPr>
    <w:rPr>
      <w:rFonts w:ascii="Humanst 531 Blk BT" w:hAnsi="Humanst 531 Blk BT"/>
      <w:snapToGrid/>
      <w:color w:val="000000"/>
      <w:sz w:val="24"/>
    </w:rPr>
  </w:style>
  <w:style w:type="paragraph" w:customStyle="1" w:styleId="CM105">
    <w:name w:val="CM105"/>
    <w:basedOn w:val="Default"/>
    <w:next w:val="Default"/>
    <w:rsid w:val="00CB7289"/>
    <w:pPr>
      <w:widowControl w:val="0"/>
      <w:suppressAutoHyphens/>
      <w:autoSpaceDE w:val="0"/>
      <w:spacing w:line="291" w:lineRule="atLeast"/>
    </w:pPr>
    <w:rPr>
      <w:rFonts w:ascii="Humanst 531 Blk BT" w:hAnsi="Humanst 531 Blk BT"/>
      <w:snapToGrid/>
      <w:color w:val="000000"/>
      <w:sz w:val="24"/>
    </w:rPr>
  </w:style>
  <w:style w:type="paragraph" w:customStyle="1" w:styleId="CM110">
    <w:name w:val="CM110"/>
    <w:basedOn w:val="Default"/>
    <w:next w:val="Default"/>
    <w:rsid w:val="00CB7289"/>
    <w:pPr>
      <w:widowControl w:val="0"/>
      <w:suppressAutoHyphens/>
      <w:autoSpaceDE w:val="0"/>
      <w:spacing w:line="286" w:lineRule="atLeast"/>
    </w:pPr>
    <w:rPr>
      <w:rFonts w:ascii="Humanst 531 Blk BT" w:hAnsi="Humanst 531 Blk BT"/>
      <w:snapToGrid/>
      <w:color w:val="000000"/>
      <w:sz w:val="24"/>
    </w:rPr>
  </w:style>
  <w:style w:type="paragraph" w:customStyle="1" w:styleId="CM113">
    <w:name w:val="CM113"/>
    <w:basedOn w:val="Default"/>
    <w:next w:val="Default"/>
    <w:rsid w:val="00CB7289"/>
    <w:pPr>
      <w:widowControl w:val="0"/>
      <w:suppressAutoHyphens/>
      <w:autoSpaceDE w:val="0"/>
      <w:spacing w:line="286" w:lineRule="atLeast"/>
    </w:pPr>
    <w:rPr>
      <w:rFonts w:ascii="Humanst 531 Blk BT" w:hAnsi="Humanst 531 Blk BT"/>
      <w:snapToGrid/>
      <w:color w:val="000000"/>
      <w:sz w:val="24"/>
    </w:rPr>
  </w:style>
  <w:style w:type="paragraph" w:customStyle="1" w:styleId="CM114">
    <w:name w:val="CM114"/>
    <w:basedOn w:val="Default"/>
    <w:next w:val="Default"/>
    <w:rsid w:val="00CB7289"/>
    <w:pPr>
      <w:widowControl w:val="0"/>
      <w:suppressAutoHyphens/>
      <w:autoSpaceDE w:val="0"/>
      <w:spacing w:line="291" w:lineRule="atLeast"/>
    </w:pPr>
    <w:rPr>
      <w:rFonts w:ascii="Humanst 531 Blk BT" w:hAnsi="Humanst 531 Blk BT"/>
      <w:snapToGrid/>
      <w:color w:val="000000"/>
      <w:sz w:val="24"/>
    </w:rPr>
  </w:style>
  <w:style w:type="paragraph" w:customStyle="1" w:styleId="CM115">
    <w:name w:val="CM115"/>
    <w:basedOn w:val="Default"/>
    <w:next w:val="Default"/>
    <w:rsid w:val="00CB7289"/>
    <w:pPr>
      <w:widowControl w:val="0"/>
      <w:suppressAutoHyphens/>
      <w:autoSpaceDE w:val="0"/>
      <w:spacing w:line="293" w:lineRule="atLeast"/>
    </w:pPr>
    <w:rPr>
      <w:rFonts w:ascii="Humanst 531 Blk BT" w:hAnsi="Humanst 531 Blk BT"/>
      <w:snapToGrid/>
      <w:color w:val="000000"/>
      <w:sz w:val="24"/>
    </w:rPr>
  </w:style>
  <w:style w:type="paragraph" w:customStyle="1" w:styleId="CM117">
    <w:name w:val="CM117"/>
    <w:basedOn w:val="Default"/>
    <w:next w:val="Default"/>
    <w:rsid w:val="00CB7289"/>
    <w:pPr>
      <w:widowControl w:val="0"/>
      <w:suppressAutoHyphens/>
      <w:autoSpaceDE w:val="0"/>
      <w:spacing w:line="291" w:lineRule="atLeast"/>
    </w:pPr>
    <w:rPr>
      <w:rFonts w:ascii="Humanst 531 Blk BT" w:hAnsi="Humanst 531 Blk BT"/>
      <w:snapToGrid/>
      <w:color w:val="000000"/>
      <w:sz w:val="24"/>
    </w:rPr>
  </w:style>
  <w:style w:type="paragraph" w:customStyle="1" w:styleId="CM118">
    <w:name w:val="CM118"/>
    <w:basedOn w:val="Default"/>
    <w:next w:val="Default"/>
    <w:rsid w:val="00CB7289"/>
    <w:pPr>
      <w:widowControl w:val="0"/>
      <w:suppressAutoHyphens/>
      <w:autoSpaceDE w:val="0"/>
      <w:spacing w:line="280" w:lineRule="atLeast"/>
    </w:pPr>
    <w:rPr>
      <w:rFonts w:ascii="Humanst 531 Blk BT" w:hAnsi="Humanst 531 Blk BT"/>
      <w:snapToGrid/>
      <w:color w:val="000000"/>
      <w:sz w:val="24"/>
    </w:rPr>
  </w:style>
  <w:style w:type="paragraph" w:customStyle="1" w:styleId="CM119">
    <w:name w:val="CM119"/>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120">
    <w:name w:val="CM120"/>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21">
    <w:name w:val="CM121"/>
    <w:basedOn w:val="Default"/>
    <w:next w:val="Default"/>
    <w:rsid w:val="00CB7289"/>
    <w:pPr>
      <w:widowControl w:val="0"/>
      <w:suppressAutoHyphens/>
      <w:autoSpaceDE w:val="0"/>
      <w:spacing w:line="233" w:lineRule="atLeast"/>
    </w:pPr>
    <w:rPr>
      <w:rFonts w:ascii="Humanst 531 Blk BT" w:hAnsi="Humanst 531 Blk BT"/>
      <w:snapToGrid/>
      <w:color w:val="000000"/>
      <w:sz w:val="24"/>
    </w:rPr>
  </w:style>
  <w:style w:type="paragraph" w:customStyle="1" w:styleId="CM122">
    <w:name w:val="CM122"/>
    <w:basedOn w:val="Default"/>
    <w:next w:val="Default"/>
    <w:rsid w:val="00CB7289"/>
    <w:pPr>
      <w:widowControl w:val="0"/>
      <w:suppressAutoHyphens/>
      <w:autoSpaceDE w:val="0"/>
      <w:spacing w:line="251" w:lineRule="atLeast"/>
    </w:pPr>
    <w:rPr>
      <w:rFonts w:ascii="Humanst 531 Blk BT" w:hAnsi="Humanst 531 Blk BT"/>
      <w:snapToGrid/>
      <w:color w:val="000000"/>
      <w:sz w:val="24"/>
    </w:rPr>
  </w:style>
  <w:style w:type="paragraph" w:customStyle="1" w:styleId="CM123">
    <w:name w:val="CM123"/>
    <w:basedOn w:val="Default"/>
    <w:next w:val="Default"/>
    <w:rsid w:val="00CB7289"/>
    <w:pPr>
      <w:widowControl w:val="0"/>
      <w:suppressAutoHyphens/>
      <w:autoSpaceDE w:val="0"/>
      <w:spacing w:line="260" w:lineRule="atLeast"/>
    </w:pPr>
    <w:rPr>
      <w:rFonts w:ascii="Humanst 531 Blk BT" w:hAnsi="Humanst 531 Blk BT"/>
      <w:snapToGrid/>
      <w:color w:val="000000"/>
      <w:sz w:val="24"/>
    </w:rPr>
  </w:style>
  <w:style w:type="paragraph" w:customStyle="1" w:styleId="CM124">
    <w:name w:val="CM124"/>
    <w:basedOn w:val="Default"/>
    <w:next w:val="Default"/>
    <w:rsid w:val="00CB7289"/>
    <w:pPr>
      <w:widowControl w:val="0"/>
      <w:suppressAutoHyphens/>
      <w:autoSpaceDE w:val="0"/>
      <w:spacing w:line="251" w:lineRule="atLeast"/>
    </w:pPr>
    <w:rPr>
      <w:rFonts w:ascii="Humanst 531 Blk BT" w:hAnsi="Humanst 531 Blk BT"/>
      <w:snapToGrid/>
      <w:color w:val="000000"/>
      <w:sz w:val="24"/>
    </w:rPr>
  </w:style>
  <w:style w:type="paragraph" w:customStyle="1" w:styleId="CM100">
    <w:name w:val="CM100"/>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125">
    <w:name w:val="CM125"/>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26">
    <w:name w:val="CM126"/>
    <w:basedOn w:val="Default"/>
    <w:next w:val="Default"/>
    <w:rsid w:val="00CB7289"/>
    <w:pPr>
      <w:widowControl w:val="0"/>
      <w:suppressAutoHyphens/>
      <w:autoSpaceDE w:val="0"/>
      <w:spacing w:line="236" w:lineRule="atLeast"/>
    </w:pPr>
    <w:rPr>
      <w:rFonts w:ascii="Humanst 531 Blk BT" w:hAnsi="Humanst 531 Blk BT"/>
      <w:snapToGrid/>
      <w:color w:val="000000"/>
      <w:sz w:val="24"/>
    </w:rPr>
  </w:style>
  <w:style w:type="paragraph" w:customStyle="1" w:styleId="CM127">
    <w:name w:val="CM127"/>
    <w:basedOn w:val="Default"/>
    <w:next w:val="Default"/>
    <w:rsid w:val="00CB7289"/>
    <w:pPr>
      <w:widowControl w:val="0"/>
      <w:suppressAutoHyphens/>
      <w:autoSpaceDE w:val="0"/>
      <w:spacing w:line="288" w:lineRule="atLeast"/>
    </w:pPr>
    <w:rPr>
      <w:rFonts w:ascii="Humanst 531 Blk BT" w:hAnsi="Humanst 531 Blk BT"/>
      <w:snapToGrid/>
      <w:color w:val="000000"/>
      <w:sz w:val="24"/>
    </w:rPr>
  </w:style>
  <w:style w:type="paragraph" w:customStyle="1" w:styleId="CM128">
    <w:name w:val="CM128"/>
    <w:basedOn w:val="Default"/>
    <w:next w:val="Default"/>
    <w:rsid w:val="00CB7289"/>
    <w:pPr>
      <w:widowControl w:val="0"/>
      <w:suppressAutoHyphens/>
      <w:autoSpaceDE w:val="0"/>
      <w:spacing w:line="288" w:lineRule="atLeast"/>
    </w:pPr>
    <w:rPr>
      <w:rFonts w:ascii="Humanst 531 Blk BT" w:hAnsi="Humanst 531 Blk BT"/>
      <w:snapToGrid/>
      <w:color w:val="000000"/>
      <w:sz w:val="24"/>
    </w:rPr>
  </w:style>
  <w:style w:type="paragraph" w:customStyle="1" w:styleId="CM130">
    <w:name w:val="CM130"/>
    <w:basedOn w:val="Default"/>
    <w:next w:val="Default"/>
    <w:rsid w:val="00CB7289"/>
    <w:pPr>
      <w:widowControl w:val="0"/>
      <w:suppressAutoHyphens/>
      <w:autoSpaceDE w:val="0"/>
      <w:spacing w:line="283" w:lineRule="atLeast"/>
    </w:pPr>
    <w:rPr>
      <w:rFonts w:ascii="Humanst 531 Blk BT" w:hAnsi="Humanst 531 Blk BT"/>
      <w:snapToGrid/>
      <w:color w:val="000000"/>
      <w:sz w:val="24"/>
    </w:rPr>
  </w:style>
  <w:style w:type="paragraph" w:customStyle="1" w:styleId="CM131">
    <w:name w:val="CM131"/>
    <w:basedOn w:val="Default"/>
    <w:next w:val="Default"/>
    <w:rsid w:val="00CB7289"/>
    <w:pPr>
      <w:widowControl w:val="0"/>
      <w:suppressAutoHyphens/>
      <w:autoSpaceDE w:val="0"/>
      <w:spacing w:line="280" w:lineRule="atLeast"/>
    </w:pPr>
    <w:rPr>
      <w:rFonts w:ascii="Humanst 531 Blk BT" w:hAnsi="Humanst 531 Blk BT"/>
      <w:snapToGrid/>
      <w:color w:val="000000"/>
      <w:sz w:val="24"/>
    </w:rPr>
  </w:style>
  <w:style w:type="paragraph" w:customStyle="1" w:styleId="CM132">
    <w:name w:val="CM132"/>
    <w:basedOn w:val="Default"/>
    <w:next w:val="Default"/>
    <w:rsid w:val="00CB7289"/>
    <w:pPr>
      <w:widowControl w:val="0"/>
      <w:suppressAutoHyphens/>
      <w:autoSpaceDE w:val="0"/>
      <w:spacing w:line="293" w:lineRule="atLeast"/>
    </w:pPr>
    <w:rPr>
      <w:rFonts w:ascii="Humanst 531 Blk BT" w:hAnsi="Humanst 531 Blk BT"/>
      <w:snapToGrid/>
      <w:color w:val="000000"/>
      <w:sz w:val="24"/>
    </w:rPr>
  </w:style>
  <w:style w:type="paragraph" w:customStyle="1" w:styleId="CM133">
    <w:name w:val="CM133"/>
    <w:basedOn w:val="Default"/>
    <w:next w:val="Default"/>
    <w:rsid w:val="00CB7289"/>
    <w:pPr>
      <w:widowControl w:val="0"/>
      <w:suppressAutoHyphens/>
      <w:autoSpaceDE w:val="0"/>
      <w:spacing w:line="293" w:lineRule="atLeast"/>
    </w:pPr>
    <w:rPr>
      <w:rFonts w:ascii="Humanst 531 Blk BT" w:hAnsi="Humanst 531 Blk BT"/>
      <w:snapToGrid/>
      <w:color w:val="000000"/>
      <w:sz w:val="24"/>
    </w:rPr>
  </w:style>
  <w:style w:type="paragraph" w:customStyle="1" w:styleId="CM134">
    <w:name w:val="CM134"/>
    <w:basedOn w:val="Default"/>
    <w:next w:val="Default"/>
    <w:rsid w:val="00CB7289"/>
    <w:pPr>
      <w:widowControl w:val="0"/>
      <w:suppressAutoHyphens/>
      <w:autoSpaceDE w:val="0"/>
      <w:spacing w:line="291" w:lineRule="atLeast"/>
    </w:pPr>
    <w:rPr>
      <w:rFonts w:ascii="Humanst 531 Blk BT" w:hAnsi="Humanst 531 Blk BT"/>
      <w:snapToGrid/>
      <w:color w:val="000000"/>
      <w:sz w:val="24"/>
    </w:rPr>
  </w:style>
  <w:style w:type="paragraph" w:customStyle="1" w:styleId="CM135">
    <w:name w:val="CM135"/>
    <w:basedOn w:val="Default"/>
    <w:next w:val="Default"/>
    <w:rsid w:val="00CB7289"/>
    <w:pPr>
      <w:widowControl w:val="0"/>
      <w:suppressAutoHyphens/>
      <w:autoSpaceDE w:val="0"/>
      <w:spacing w:line="296" w:lineRule="atLeast"/>
    </w:pPr>
    <w:rPr>
      <w:rFonts w:ascii="Humanst 531 Blk BT" w:hAnsi="Humanst 531 Blk BT"/>
      <w:snapToGrid/>
      <w:color w:val="000000"/>
      <w:sz w:val="24"/>
    </w:rPr>
  </w:style>
  <w:style w:type="paragraph" w:customStyle="1" w:styleId="CM136">
    <w:name w:val="CM136"/>
    <w:basedOn w:val="Default"/>
    <w:next w:val="Default"/>
    <w:rsid w:val="00CB7289"/>
    <w:pPr>
      <w:widowControl w:val="0"/>
      <w:suppressAutoHyphens/>
      <w:autoSpaceDE w:val="0"/>
      <w:spacing w:line="291" w:lineRule="atLeast"/>
    </w:pPr>
    <w:rPr>
      <w:rFonts w:ascii="Humanst 531 Blk BT" w:hAnsi="Humanst 531 Blk BT"/>
      <w:snapToGrid/>
      <w:color w:val="000000"/>
      <w:sz w:val="24"/>
    </w:rPr>
  </w:style>
  <w:style w:type="paragraph" w:customStyle="1" w:styleId="CM137">
    <w:name w:val="CM137"/>
    <w:basedOn w:val="Default"/>
    <w:next w:val="Default"/>
    <w:rsid w:val="00CB7289"/>
    <w:pPr>
      <w:widowControl w:val="0"/>
      <w:suppressAutoHyphens/>
      <w:autoSpaceDE w:val="0"/>
      <w:spacing w:line="580" w:lineRule="atLeast"/>
    </w:pPr>
    <w:rPr>
      <w:rFonts w:ascii="Humanst 531 Blk BT" w:hAnsi="Humanst 531 Blk BT"/>
      <w:snapToGrid/>
      <w:color w:val="000000"/>
      <w:sz w:val="24"/>
    </w:rPr>
  </w:style>
  <w:style w:type="paragraph" w:customStyle="1" w:styleId="CM138">
    <w:name w:val="CM138"/>
    <w:basedOn w:val="Default"/>
    <w:next w:val="Default"/>
    <w:rsid w:val="00CB7289"/>
    <w:pPr>
      <w:widowControl w:val="0"/>
      <w:suppressAutoHyphens/>
      <w:autoSpaceDE w:val="0"/>
      <w:spacing w:line="240" w:lineRule="atLeast"/>
    </w:pPr>
    <w:rPr>
      <w:rFonts w:ascii="Humanst 531 Blk BT" w:hAnsi="Humanst 531 Blk BT"/>
      <w:snapToGrid/>
      <w:color w:val="000000"/>
      <w:sz w:val="24"/>
    </w:rPr>
  </w:style>
  <w:style w:type="paragraph" w:customStyle="1" w:styleId="CM139">
    <w:name w:val="CM139"/>
    <w:basedOn w:val="Default"/>
    <w:next w:val="Default"/>
    <w:rsid w:val="00CB7289"/>
    <w:pPr>
      <w:widowControl w:val="0"/>
      <w:suppressAutoHyphens/>
      <w:autoSpaceDE w:val="0"/>
      <w:spacing w:line="256" w:lineRule="atLeast"/>
    </w:pPr>
    <w:rPr>
      <w:rFonts w:ascii="Humanst 531 Blk BT" w:hAnsi="Humanst 531 Blk BT"/>
      <w:snapToGrid/>
      <w:color w:val="000000"/>
      <w:sz w:val="24"/>
    </w:rPr>
  </w:style>
  <w:style w:type="paragraph" w:customStyle="1" w:styleId="CM160">
    <w:name w:val="CM160"/>
    <w:basedOn w:val="Default"/>
    <w:next w:val="Default"/>
    <w:rsid w:val="00CB7289"/>
    <w:pPr>
      <w:widowControl w:val="0"/>
      <w:suppressAutoHyphens/>
      <w:autoSpaceDE w:val="0"/>
      <w:spacing w:line="271" w:lineRule="atLeast"/>
    </w:pPr>
    <w:rPr>
      <w:rFonts w:ascii="Humanst 531 Blk BT" w:hAnsi="Humanst 531 Blk BT"/>
      <w:snapToGrid/>
      <w:color w:val="000000"/>
      <w:sz w:val="24"/>
    </w:rPr>
  </w:style>
  <w:style w:type="paragraph" w:customStyle="1" w:styleId="CM140">
    <w:name w:val="CM140"/>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16">
    <w:name w:val="CM116"/>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42">
    <w:name w:val="CM142"/>
    <w:basedOn w:val="Default"/>
    <w:next w:val="Default"/>
    <w:rsid w:val="00CB7289"/>
    <w:pPr>
      <w:widowControl w:val="0"/>
      <w:suppressAutoHyphens/>
      <w:autoSpaceDE w:val="0"/>
      <w:spacing w:line="243" w:lineRule="atLeast"/>
    </w:pPr>
    <w:rPr>
      <w:rFonts w:ascii="Humanst 531 Blk BT" w:hAnsi="Humanst 531 Blk BT"/>
      <w:snapToGrid/>
      <w:color w:val="000000"/>
      <w:sz w:val="24"/>
    </w:rPr>
  </w:style>
  <w:style w:type="paragraph" w:customStyle="1" w:styleId="CM143">
    <w:name w:val="CM143"/>
    <w:basedOn w:val="Default"/>
    <w:next w:val="Default"/>
    <w:rsid w:val="00CB7289"/>
    <w:pPr>
      <w:widowControl w:val="0"/>
      <w:suppressAutoHyphens/>
      <w:autoSpaceDE w:val="0"/>
      <w:spacing w:line="288" w:lineRule="atLeast"/>
    </w:pPr>
    <w:rPr>
      <w:rFonts w:ascii="Humanst 531 Blk BT" w:hAnsi="Humanst 531 Blk BT"/>
      <w:snapToGrid/>
      <w:color w:val="000000"/>
      <w:sz w:val="24"/>
    </w:rPr>
  </w:style>
  <w:style w:type="paragraph" w:customStyle="1" w:styleId="CM144">
    <w:name w:val="CM144"/>
    <w:basedOn w:val="Default"/>
    <w:next w:val="Default"/>
    <w:rsid w:val="00CB7289"/>
    <w:pPr>
      <w:widowControl w:val="0"/>
      <w:suppressAutoHyphens/>
      <w:autoSpaceDE w:val="0"/>
      <w:spacing w:line="293" w:lineRule="atLeast"/>
    </w:pPr>
    <w:rPr>
      <w:rFonts w:ascii="Humanst 531 Blk BT" w:hAnsi="Humanst 531 Blk BT"/>
      <w:snapToGrid/>
      <w:color w:val="000000"/>
      <w:sz w:val="24"/>
    </w:rPr>
  </w:style>
  <w:style w:type="paragraph" w:customStyle="1" w:styleId="CM145">
    <w:name w:val="CM145"/>
    <w:basedOn w:val="Default"/>
    <w:next w:val="Default"/>
    <w:rsid w:val="00CB7289"/>
    <w:pPr>
      <w:widowControl w:val="0"/>
      <w:suppressAutoHyphens/>
      <w:autoSpaceDE w:val="0"/>
      <w:spacing w:line="291" w:lineRule="atLeast"/>
    </w:pPr>
    <w:rPr>
      <w:rFonts w:ascii="Humanst 531 Blk BT" w:hAnsi="Humanst 531 Blk BT"/>
      <w:snapToGrid/>
      <w:color w:val="000000"/>
      <w:sz w:val="24"/>
    </w:rPr>
  </w:style>
  <w:style w:type="paragraph" w:customStyle="1" w:styleId="CM70">
    <w:name w:val="CM70"/>
    <w:basedOn w:val="Default"/>
    <w:next w:val="Default"/>
    <w:rsid w:val="00CB7289"/>
    <w:pPr>
      <w:widowControl w:val="0"/>
      <w:suppressAutoHyphens/>
      <w:autoSpaceDE w:val="0"/>
      <w:spacing w:line="238" w:lineRule="atLeast"/>
    </w:pPr>
    <w:rPr>
      <w:rFonts w:ascii="Humanst 531 Blk BT" w:hAnsi="Humanst 531 Blk BT"/>
      <w:snapToGrid/>
      <w:color w:val="000000"/>
      <w:sz w:val="24"/>
    </w:rPr>
  </w:style>
  <w:style w:type="paragraph" w:customStyle="1" w:styleId="CM146">
    <w:name w:val="CM146"/>
    <w:basedOn w:val="Default"/>
    <w:next w:val="Default"/>
    <w:rsid w:val="00CB7289"/>
    <w:pPr>
      <w:widowControl w:val="0"/>
      <w:suppressAutoHyphens/>
      <w:autoSpaceDE w:val="0"/>
      <w:spacing w:line="291" w:lineRule="atLeast"/>
    </w:pPr>
    <w:rPr>
      <w:rFonts w:ascii="Humanst 531 Blk BT" w:hAnsi="Humanst 531 Blk BT"/>
      <w:snapToGrid/>
      <w:color w:val="000000"/>
      <w:sz w:val="24"/>
    </w:rPr>
  </w:style>
  <w:style w:type="paragraph" w:customStyle="1" w:styleId="CM147">
    <w:name w:val="CM147"/>
    <w:basedOn w:val="Default"/>
    <w:next w:val="Default"/>
    <w:rsid w:val="00CB7289"/>
    <w:pPr>
      <w:widowControl w:val="0"/>
      <w:suppressAutoHyphens/>
      <w:autoSpaceDE w:val="0"/>
      <w:spacing w:line="296" w:lineRule="atLeast"/>
    </w:pPr>
    <w:rPr>
      <w:rFonts w:ascii="Humanst 531 Blk BT" w:hAnsi="Humanst 531 Blk BT"/>
      <w:snapToGrid/>
      <w:color w:val="000000"/>
      <w:sz w:val="24"/>
    </w:rPr>
  </w:style>
  <w:style w:type="paragraph" w:customStyle="1" w:styleId="CM148">
    <w:name w:val="CM148"/>
    <w:basedOn w:val="Default"/>
    <w:next w:val="Default"/>
    <w:rsid w:val="00CB7289"/>
    <w:pPr>
      <w:widowControl w:val="0"/>
      <w:suppressAutoHyphens/>
      <w:autoSpaceDE w:val="0"/>
      <w:spacing w:line="293" w:lineRule="atLeast"/>
    </w:pPr>
    <w:rPr>
      <w:rFonts w:ascii="Humanst 531 Blk BT" w:hAnsi="Humanst 531 Blk BT"/>
      <w:snapToGrid/>
      <w:color w:val="000000"/>
      <w:sz w:val="24"/>
    </w:rPr>
  </w:style>
  <w:style w:type="paragraph" w:customStyle="1" w:styleId="CM149">
    <w:name w:val="CM149"/>
    <w:basedOn w:val="Default"/>
    <w:next w:val="Default"/>
    <w:rsid w:val="00CB7289"/>
    <w:pPr>
      <w:widowControl w:val="0"/>
      <w:suppressAutoHyphens/>
      <w:autoSpaceDE w:val="0"/>
      <w:spacing w:line="278" w:lineRule="atLeast"/>
    </w:pPr>
    <w:rPr>
      <w:rFonts w:ascii="Humanst 531 Blk BT" w:hAnsi="Humanst 531 Blk BT"/>
      <w:snapToGrid/>
      <w:color w:val="000000"/>
      <w:sz w:val="24"/>
    </w:rPr>
  </w:style>
  <w:style w:type="paragraph" w:customStyle="1" w:styleId="CM69">
    <w:name w:val="CM69"/>
    <w:basedOn w:val="Default"/>
    <w:next w:val="Default"/>
    <w:rsid w:val="00CB7289"/>
    <w:pPr>
      <w:widowControl w:val="0"/>
      <w:suppressAutoHyphens/>
      <w:autoSpaceDE w:val="0"/>
    </w:pPr>
    <w:rPr>
      <w:rFonts w:ascii="Humanst 531 Blk BT" w:hAnsi="Humanst 531 Blk BT"/>
      <w:snapToGrid/>
      <w:color w:val="000000"/>
      <w:sz w:val="24"/>
    </w:rPr>
  </w:style>
  <w:style w:type="paragraph" w:customStyle="1" w:styleId="CM150">
    <w:name w:val="CM150"/>
    <w:basedOn w:val="Default"/>
    <w:next w:val="Default"/>
    <w:rsid w:val="00CB7289"/>
    <w:pPr>
      <w:widowControl w:val="0"/>
      <w:suppressAutoHyphens/>
      <w:autoSpaceDE w:val="0"/>
      <w:spacing w:line="233" w:lineRule="atLeast"/>
    </w:pPr>
    <w:rPr>
      <w:rFonts w:ascii="Humanst 531 Blk BT" w:hAnsi="Humanst 531 Blk BT"/>
      <w:snapToGrid/>
      <w:color w:val="000000"/>
      <w:sz w:val="24"/>
    </w:rPr>
  </w:style>
  <w:style w:type="paragraph" w:customStyle="1" w:styleId="CM151">
    <w:name w:val="CM151"/>
    <w:basedOn w:val="Default"/>
    <w:next w:val="Default"/>
    <w:rsid w:val="00CB7289"/>
    <w:pPr>
      <w:widowControl w:val="0"/>
      <w:suppressAutoHyphens/>
      <w:autoSpaceDE w:val="0"/>
      <w:spacing w:line="233" w:lineRule="atLeast"/>
    </w:pPr>
    <w:rPr>
      <w:rFonts w:ascii="Humanst 531 Blk BT" w:hAnsi="Humanst 531 Blk BT"/>
      <w:snapToGrid/>
      <w:color w:val="000000"/>
      <w:sz w:val="24"/>
    </w:rPr>
  </w:style>
  <w:style w:type="paragraph" w:customStyle="1" w:styleId="CM152">
    <w:name w:val="CM152"/>
    <w:basedOn w:val="Default"/>
    <w:next w:val="Default"/>
    <w:rsid w:val="00CB7289"/>
    <w:pPr>
      <w:widowControl w:val="0"/>
      <w:suppressAutoHyphens/>
      <w:autoSpaceDE w:val="0"/>
      <w:spacing w:line="336" w:lineRule="atLeast"/>
    </w:pPr>
    <w:rPr>
      <w:rFonts w:ascii="Humanst 531 Blk BT" w:hAnsi="Humanst 531 Blk BT"/>
      <w:snapToGrid/>
      <w:color w:val="000000"/>
      <w:sz w:val="24"/>
    </w:rPr>
  </w:style>
  <w:style w:type="paragraph" w:customStyle="1" w:styleId="CM153">
    <w:name w:val="CM153"/>
    <w:basedOn w:val="Default"/>
    <w:next w:val="Default"/>
    <w:rsid w:val="00CB7289"/>
    <w:pPr>
      <w:widowControl w:val="0"/>
      <w:suppressAutoHyphens/>
      <w:autoSpaceDE w:val="0"/>
      <w:spacing w:line="276" w:lineRule="atLeast"/>
    </w:pPr>
    <w:rPr>
      <w:rFonts w:ascii="Humanst 531 Blk BT" w:hAnsi="Humanst 531 Blk BT"/>
      <w:snapToGrid/>
      <w:color w:val="000000"/>
      <w:sz w:val="24"/>
    </w:rPr>
  </w:style>
  <w:style w:type="paragraph" w:customStyle="1" w:styleId="CM154">
    <w:name w:val="CM154"/>
    <w:basedOn w:val="Default"/>
    <w:next w:val="Default"/>
    <w:rsid w:val="00CB7289"/>
    <w:pPr>
      <w:widowControl w:val="0"/>
      <w:suppressAutoHyphens/>
      <w:autoSpaceDE w:val="0"/>
      <w:spacing w:line="291" w:lineRule="atLeast"/>
    </w:pPr>
    <w:rPr>
      <w:rFonts w:ascii="Humanst 531 Blk BT" w:hAnsi="Humanst 531 Blk BT"/>
      <w:snapToGrid/>
      <w:color w:val="000000"/>
      <w:sz w:val="24"/>
    </w:rPr>
  </w:style>
  <w:style w:type="paragraph" w:customStyle="1" w:styleId="CM56">
    <w:name w:val="CM56"/>
    <w:basedOn w:val="Default"/>
    <w:next w:val="Default"/>
    <w:rsid w:val="00CB7289"/>
    <w:pPr>
      <w:widowControl w:val="0"/>
      <w:suppressAutoHyphens/>
      <w:autoSpaceDE w:val="0"/>
      <w:spacing w:line="298" w:lineRule="atLeast"/>
    </w:pPr>
    <w:rPr>
      <w:rFonts w:ascii="Humanst 531 Blk BT" w:hAnsi="Humanst 531 Blk BT"/>
      <w:snapToGrid/>
      <w:color w:val="000000"/>
      <w:sz w:val="24"/>
    </w:rPr>
  </w:style>
  <w:style w:type="paragraph" w:customStyle="1" w:styleId="CM156">
    <w:name w:val="CM156"/>
    <w:basedOn w:val="Default"/>
    <w:next w:val="Default"/>
    <w:rsid w:val="00CB7289"/>
    <w:pPr>
      <w:widowControl w:val="0"/>
      <w:suppressAutoHyphens/>
      <w:autoSpaceDE w:val="0"/>
      <w:spacing w:line="260" w:lineRule="atLeast"/>
    </w:pPr>
    <w:rPr>
      <w:rFonts w:ascii="Humanst 531 Blk BT" w:hAnsi="Humanst 531 Blk BT"/>
      <w:snapToGrid/>
      <w:color w:val="000000"/>
      <w:sz w:val="24"/>
    </w:rPr>
  </w:style>
  <w:style w:type="paragraph" w:customStyle="1" w:styleId="CM157">
    <w:name w:val="CM157"/>
    <w:basedOn w:val="Default"/>
    <w:next w:val="Default"/>
    <w:rsid w:val="00CB7289"/>
    <w:pPr>
      <w:widowControl w:val="0"/>
      <w:suppressAutoHyphens/>
      <w:autoSpaceDE w:val="0"/>
      <w:spacing w:line="298" w:lineRule="atLeast"/>
    </w:pPr>
    <w:rPr>
      <w:rFonts w:ascii="Humanst 531 Blk BT" w:hAnsi="Humanst 531 Blk BT"/>
      <w:snapToGrid/>
      <w:color w:val="000000"/>
      <w:sz w:val="24"/>
    </w:rPr>
  </w:style>
  <w:style w:type="paragraph" w:customStyle="1" w:styleId="CM158">
    <w:name w:val="CM158"/>
    <w:basedOn w:val="Default"/>
    <w:next w:val="Default"/>
    <w:rsid w:val="00CB7289"/>
    <w:pPr>
      <w:widowControl w:val="0"/>
      <w:suppressAutoHyphens/>
      <w:autoSpaceDE w:val="0"/>
      <w:spacing w:line="256" w:lineRule="atLeast"/>
    </w:pPr>
    <w:rPr>
      <w:rFonts w:ascii="Humanst 531 Blk BT" w:hAnsi="Humanst 531 Blk BT"/>
      <w:snapToGrid/>
      <w:color w:val="000000"/>
      <w:sz w:val="24"/>
    </w:rPr>
  </w:style>
  <w:style w:type="paragraph" w:customStyle="1" w:styleId="CM159">
    <w:name w:val="CM159"/>
    <w:basedOn w:val="Default"/>
    <w:next w:val="Default"/>
    <w:rsid w:val="00CB7289"/>
    <w:pPr>
      <w:widowControl w:val="0"/>
      <w:suppressAutoHyphens/>
      <w:autoSpaceDE w:val="0"/>
      <w:spacing w:line="206" w:lineRule="atLeast"/>
    </w:pPr>
    <w:rPr>
      <w:rFonts w:ascii="Humanst 531 Blk BT" w:hAnsi="Humanst 531 Blk BT"/>
      <w:snapToGrid/>
      <w:color w:val="000000"/>
      <w:sz w:val="24"/>
    </w:rPr>
  </w:style>
  <w:style w:type="paragraph" w:customStyle="1" w:styleId="CM161">
    <w:name w:val="CM161"/>
    <w:basedOn w:val="Default"/>
    <w:next w:val="Default"/>
    <w:rsid w:val="00CB7289"/>
    <w:pPr>
      <w:widowControl w:val="0"/>
      <w:suppressAutoHyphens/>
      <w:autoSpaceDE w:val="0"/>
      <w:spacing w:line="291" w:lineRule="atLeast"/>
    </w:pPr>
    <w:rPr>
      <w:rFonts w:ascii="Humanst 531 Blk BT" w:hAnsi="Humanst 531 Blk BT"/>
      <w:snapToGrid/>
      <w:color w:val="000000"/>
      <w:sz w:val="24"/>
    </w:rPr>
  </w:style>
  <w:style w:type="paragraph" w:customStyle="1" w:styleId="CM162">
    <w:name w:val="CM162"/>
    <w:basedOn w:val="Default"/>
    <w:next w:val="Default"/>
    <w:rsid w:val="00CB7289"/>
    <w:pPr>
      <w:widowControl w:val="0"/>
      <w:suppressAutoHyphens/>
      <w:autoSpaceDE w:val="0"/>
      <w:spacing w:line="268" w:lineRule="atLeast"/>
    </w:pPr>
    <w:rPr>
      <w:rFonts w:ascii="Humanst 531 Blk BT" w:hAnsi="Humanst 531 Blk BT"/>
      <w:snapToGrid/>
      <w:color w:val="000000"/>
      <w:sz w:val="24"/>
    </w:rPr>
  </w:style>
  <w:style w:type="paragraph" w:customStyle="1" w:styleId="CM165">
    <w:name w:val="CM165"/>
    <w:basedOn w:val="Default"/>
    <w:next w:val="Default"/>
    <w:rsid w:val="00CB7289"/>
    <w:pPr>
      <w:widowControl w:val="0"/>
      <w:suppressAutoHyphens/>
      <w:autoSpaceDE w:val="0"/>
      <w:spacing w:line="360" w:lineRule="atLeast"/>
    </w:pPr>
    <w:rPr>
      <w:rFonts w:ascii="Humanst 531 Blk BT" w:hAnsi="Humanst 531 Blk BT"/>
      <w:snapToGrid/>
      <w:color w:val="000000"/>
      <w:sz w:val="24"/>
    </w:rPr>
  </w:style>
  <w:style w:type="paragraph" w:customStyle="1" w:styleId="CM173">
    <w:name w:val="CM173"/>
    <w:basedOn w:val="Default"/>
    <w:next w:val="Default"/>
    <w:rsid w:val="00CB7289"/>
    <w:pPr>
      <w:widowControl w:val="0"/>
      <w:suppressAutoHyphens/>
      <w:autoSpaceDE w:val="0"/>
      <w:spacing w:line="238" w:lineRule="atLeast"/>
    </w:pPr>
    <w:rPr>
      <w:rFonts w:ascii="Humanst 531 Blk BT" w:hAnsi="Humanst 531 Blk BT"/>
      <w:snapToGrid/>
      <w:color w:val="000000"/>
      <w:sz w:val="24"/>
    </w:rPr>
  </w:style>
  <w:style w:type="paragraph" w:customStyle="1" w:styleId="CM174">
    <w:name w:val="CM174"/>
    <w:basedOn w:val="Default"/>
    <w:next w:val="Default"/>
    <w:rsid w:val="00CB7289"/>
    <w:pPr>
      <w:widowControl w:val="0"/>
      <w:suppressAutoHyphens/>
      <w:autoSpaceDE w:val="0"/>
      <w:spacing w:line="238" w:lineRule="atLeast"/>
    </w:pPr>
    <w:rPr>
      <w:rFonts w:ascii="Humanst 531 Blk BT" w:hAnsi="Humanst 531 Blk BT"/>
      <w:snapToGrid/>
      <w:color w:val="000000"/>
      <w:sz w:val="24"/>
    </w:rPr>
  </w:style>
  <w:style w:type="paragraph" w:customStyle="1" w:styleId="CM175">
    <w:name w:val="CM175"/>
    <w:basedOn w:val="Default"/>
    <w:next w:val="Default"/>
    <w:rsid w:val="00CB7289"/>
    <w:pPr>
      <w:widowControl w:val="0"/>
      <w:suppressAutoHyphens/>
      <w:autoSpaceDE w:val="0"/>
      <w:spacing w:line="211" w:lineRule="atLeast"/>
    </w:pPr>
    <w:rPr>
      <w:rFonts w:ascii="Humanst 531 Blk BT" w:hAnsi="Humanst 531 Blk BT"/>
      <w:snapToGrid/>
      <w:color w:val="000000"/>
      <w:sz w:val="24"/>
    </w:rPr>
  </w:style>
  <w:style w:type="paragraph" w:customStyle="1" w:styleId="Corpodetexto22">
    <w:name w:val="Corpo de texto 22"/>
    <w:basedOn w:val="Normal"/>
    <w:rsid w:val="00CB7289"/>
    <w:pPr>
      <w:widowControl w:val="0"/>
      <w:suppressAutoHyphens/>
      <w:jc w:val="both"/>
    </w:pPr>
  </w:style>
  <w:style w:type="paragraph" w:customStyle="1" w:styleId="defaut">
    <w:name w:val="defaut"/>
    <w:basedOn w:val="lista-01"/>
    <w:rsid w:val="00CB7289"/>
  </w:style>
  <w:style w:type="paragraph" w:customStyle="1" w:styleId="Blockquote">
    <w:name w:val="Blockquote"/>
    <w:basedOn w:val="Normal"/>
    <w:rsid w:val="00CB7289"/>
    <w:pPr>
      <w:suppressAutoHyphens/>
      <w:spacing w:before="100" w:after="100"/>
      <w:ind w:left="360" w:right="360"/>
      <w:jc w:val="both"/>
    </w:pPr>
    <w:rPr>
      <w:sz w:val="24"/>
    </w:rPr>
  </w:style>
  <w:style w:type="paragraph" w:customStyle="1" w:styleId="lista-02">
    <w:name w:val="lista-02"/>
    <w:basedOn w:val="CM176"/>
    <w:rsid w:val="00CB7289"/>
    <w:pPr>
      <w:spacing w:after="0" w:line="288" w:lineRule="atLeast"/>
      <w:ind w:left="568"/>
      <w:jc w:val="both"/>
    </w:pPr>
    <w:rPr>
      <w:rFonts w:ascii="Arial" w:hAnsi="Arial"/>
      <w:color w:val="FF0000"/>
      <w:sz w:val="22"/>
    </w:rPr>
  </w:style>
  <w:style w:type="paragraph" w:customStyle="1" w:styleId="Estruturadodocumento">
    <w:name w:val="Estrutura do documento"/>
    <w:basedOn w:val="Normal"/>
    <w:rsid w:val="00CB7289"/>
    <w:pPr>
      <w:shd w:val="clear" w:color="FFFFFF" w:fill="000080"/>
      <w:suppressAutoHyphens/>
      <w:jc w:val="both"/>
    </w:pPr>
    <w:rPr>
      <w:rFonts w:ascii="Tahoma" w:hAnsi="Tahoma"/>
    </w:rPr>
  </w:style>
  <w:style w:type="character" w:customStyle="1" w:styleId="t3ftulos">
    <w:name w:val="tí3ftulos"/>
    <w:rsid w:val="00CB7289"/>
    <w:rPr>
      <w:b/>
      <w:sz w:val="28"/>
    </w:rPr>
  </w:style>
  <w:style w:type="character" w:customStyle="1" w:styleId="WW-Fontepar3fgpadr3fo11">
    <w:name w:val="WW-Fonte pará3fg. padrã3fo11"/>
    <w:rsid w:val="00CB7289"/>
    <w:rPr>
      <w:noProof w:val="0"/>
    </w:rPr>
  </w:style>
  <w:style w:type="paragraph" w:customStyle="1" w:styleId="ecxmsolistparagraph">
    <w:name w:val="ecxmsolistparagraph"/>
    <w:basedOn w:val="Normal"/>
    <w:rsid w:val="00CB7289"/>
    <w:pPr>
      <w:spacing w:before="100" w:beforeAutospacing="1" w:after="100" w:afterAutospacing="1"/>
    </w:pPr>
    <w:rPr>
      <w:sz w:val="24"/>
      <w:szCs w:val="24"/>
    </w:rPr>
  </w:style>
  <w:style w:type="paragraph" w:styleId="Textodenotadefim">
    <w:name w:val="endnote text"/>
    <w:basedOn w:val="Normal"/>
    <w:link w:val="TextodenotadefimChar"/>
    <w:uiPriority w:val="99"/>
    <w:semiHidden/>
    <w:unhideWhenUsed/>
    <w:rsid w:val="00CB7289"/>
  </w:style>
  <w:style w:type="character" w:customStyle="1" w:styleId="TextodenotadefimChar">
    <w:name w:val="Texto de nota de fim Char"/>
    <w:basedOn w:val="Fontepargpadro"/>
    <w:link w:val="Textodenotadefim"/>
    <w:uiPriority w:val="99"/>
    <w:semiHidden/>
    <w:rsid w:val="00CB7289"/>
  </w:style>
  <w:style w:type="character" w:styleId="Refdenotadefim">
    <w:name w:val="endnote reference"/>
    <w:uiPriority w:val="99"/>
    <w:semiHidden/>
    <w:unhideWhenUsed/>
    <w:rsid w:val="00CB7289"/>
    <w:rPr>
      <w:vertAlign w:val="superscript"/>
    </w:rPr>
  </w:style>
  <w:style w:type="paragraph" w:styleId="Textodenotaderodap">
    <w:name w:val="footnote text"/>
    <w:basedOn w:val="Normal"/>
    <w:link w:val="TextodenotaderodapChar"/>
    <w:uiPriority w:val="99"/>
    <w:semiHidden/>
    <w:unhideWhenUsed/>
    <w:rsid w:val="00CB7289"/>
  </w:style>
  <w:style w:type="character" w:customStyle="1" w:styleId="TextodenotaderodapChar">
    <w:name w:val="Texto de nota de rodapé Char"/>
    <w:basedOn w:val="Fontepargpadro"/>
    <w:link w:val="Textodenotaderodap"/>
    <w:uiPriority w:val="99"/>
    <w:semiHidden/>
    <w:rsid w:val="00CB7289"/>
  </w:style>
  <w:style w:type="character" w:styleId="Refdenotaderodap">
    <w:name w:val="footnote reference"/>
    <w:uiPriority w:val="99"/>
    <w:semiHidden/>
    <w:unhideWhenUsed/>
    <w:rsid w:val="00CB7289"/>
    <w:rPr>
      <w:vertAlign w:val="superscript"/>
    </w:rPr>
  </w:style>
  <w:style w:type="paragraph" w:styleId="Remissivo2">
    <w:name w:val="index 2"/>
    <w:basedOn w:val="Normal"/>
    <w:next w:val="Normal"/>
    <w:autoRedefine/>
    <w:uiPriority w:val="99"/>
    <w:unhideWhenUsed/>
    <w:rsid w:val="00421C0A"/>
    <w:pPr>
      <w:ind w:left="400" w:hanging="200"/>
    </w:pPr>
    <w:rPr>
      <w:rFonts w:ascii="Arial" w:hAnsi="Arial"/>
      <w:szCs w:val="18"/>
    </w:rPr>
  </w:style>
  <w:style w:type="paragraph" w:styleId="Remissivo3">
    <w:name w:val="index 3"/>
    <w:basedOn w:val="Normal"/>
    <w:next w:val="Normal"/>
    <w:autoRedefine/>
    <w:uiPriority w:val="99"/>
    <w:unhideWhenUsed/>
    <w:rsid w:val="00651510"/>
    <w:pPr>
      <w:ind w:left="600" w:hanging="200"/>
    </w:pPr>
    <w:rPr>
      <w:rFonts w:asciiTheme="minorHAnsi" w:hAnsiTheme="minorHAnsi"/>
      <w:sz w:val="18"/>
      <w:szCs w:val="18"/>
    </w:rPr>
  </w:style>
  <w:style w:type="paragraph" w:styleId="Remissivo4">
    <w:name w:val="index 4"/>
    <w:basedOn w:val="Normal"/>
    <w:next w:val="Normal"/>
    <w:autoRedefine/>
    <w:uiPriority w:val="99"/>
    <w:unhideWhenUsed/>
    <w:rsid w:val="00651510"/>
    <w:pPr>
      <w:ind w:left="800" w:hanging="200"/>
    </w:pPr>
    <w:rPr>
      <w:rFonts w:asciiTheme="minorHAnsi" w:hAnsiTheme="minorHAnsi"/>
      <w:sz w:val="18"/>
      <w:szCs w:val="18"/>
    </w:rPr>
  </w:style>
  <w:style w:type="paragraph" w:styleId="Remissivo5">
    <w:name w:val="index 5"/>
    <w:basedOn w:val="Normal"/>
    <w:next w:val="Normal"/>
    <w:autoRedefine/>
    <w:uiPriority w:val="99"/>
    <w:unhideWhenUsed/>
    <w:rsid w:val="00651510"/>
    <w:pPr>
      <w:ind w:left="1000" w:hanging="200"/>
    </w:pPr>
    <w:rPr>
      <w:rFonts w:asciiTheme="minorHAnsi" w:hAnsiTheme="minorHAnsi"/>
      <w:sz w:val="18"/>
      <w:szCs w:val="18"/>
    </w:rPr>
  </w:style>
  <w:style w:type="paragraph" w:styleId="Remissivo6">
    <w:name w:val="index 6"/>
    <w:basedOn w:val="Normal"/>
    <w:next w:val="Normal"/>
    <w:autoRedefine/>
    <w:uiPriority w:val="99"/>
    <w:unhideWhenUsed/>
    <w:rsid w:val="00651510"/>
    <w:pPr>
      <w:ind w:left="1200" w:hanging="200"/>
    </w:pPr>
    <w:rPr>
      <w:rFonts w:asciiTheme="minorHAnsi" w:hAnsiTheme="minorHAnsi"/>
      <w:sz w:val="18"/>
      <w:szCs w:val="18"/>
    </w:rPr>
  </w:style>
  <w:style w:type="paragraph" w:styleId="Remissivo7">
    <w:name w:val="index 7"/>
    <w:basedOn w:val="Normal"/>
    <w:next w:val="Normal"/>
    <w:autoRedefine/>
    <w:uiPriority w:val="99"/>
    <w:unhideWhenUsed/>
    <w:rsid w:val="00651510"/>
    <w:pPr>
      <w:ind w:left="1400" w:hanging="200"/>
    </w:pPr>
    <w:rPr>
      <w:rFonts w:asciiTheme="minorHAnsi" w:hAnsiTheme="minorHAnsi"/>
      <w:sz w:val="18"/>
      <w:szCs w:val="18"/>
    </w:rPr>
  </w:style>
  <w:style w:type="paragraph" w:styleId="Remissivo8">
    <w:name w:val="index 8"/>
    <w:basedOn w:val="Normal"/>
    <w:next w:val="Normal"/>
    <w:autoRedefine/>
    <w:uiPriority w:val="99"/>
    <w:unhideWhenUsed/>
    <w:rsid w:val="00651510"/>
    <w:pPr>
      <w:ind w:left="1600" w:hanging="200"/>
    </w:pPr>
    <w:rPr>
      <w:rFonts w:asciiTheme="minorHAnsi" w:hAnsiTheme="minorHAnsi"/>
      <w:sz w:val="18"/>
      <w:szCs w:val="18"/>
    </w:rPr>
  </w:style>
  <w:style w:type="paragraph" w:styleId="Remissivo9">
    <w:name w:val="index 9"/>
    <w:basedOn w:val="Normal"/>
    <w:next w:val="Normal"/>
    <w:autoRedefine/>
    <w:uiPriority w:val="99"/>
    <w:unhideWhenUsed/>
    <w:rsid w:val="00651510"/>
    <w:pPr>
      <w:ind w:left="1800" w:hanging="200"/>
    </w:pPr>
    <w:rPr>
      <w:rFonts w:asciiTheme="minorHAnsi" w:hAnsiTheme="minorHAnsi"/>
      <w:sz w:val="18"/>
      <w:szCs w:val="18"/>
    </w:rPr>
  </w:style>
  <w:style w:type="paragraph" w:styleId="Ttulodendiceremissivo">
    <w:name w:val="index heading"/>
    <w:basedOn w:val="Normal"/>
    <w:next w:val="Remissivo1"/>
    <w:uiPriority w:val="99"/>
    <w:unhideWhenUsed/>
    <w:rsid w:val="00651510"/>
    <w:pPr>
      <w:spacing w:before="240" w:after="120"/>
      <w:ind w:left="140"/>
    </w:pPr>
    <w:rPr>
      <w:rFonts w:asciiTheme="majorHAnsi" w:hAnsiTheme="majorHAnsi"/>
      <w:b/>
      <w:bCs/>
      <w:sz w:val="28"/>
      <w:szCs w:val="28"/>
    </w:rPr>
  </w:style>
  <w:style w:type="character" w:customStyle="1" w:styleId="apple-converted-space">
    <w:name w:val="apple-converted-space"/>
    <w:basedOn w:val="Fontepargpadro"/>
    <w:rsid w:val="0010756A"/>
  </w:style>
  <w:style w:type="paragraph" w:customStyle="1" w:styleId="coordenao">
    <w:name w:val="coordenação"/>
    <w:rsid w:val="00224A20"/>
    <w:pPr>
      <w:suppressAutoHyphens/>
    </w:pPr>
    <w:rPr>
      <w:b/>
      <w:caps/>
      <w:color w:val="000000"/>
      <w:sz w:val="22"/>
    </w:rPr>
  </w:style>
  <w:style w:type="character" w:customStyle="1" w:styleId="PargrafodaListaChar">
    <w:name w:val="Parágrafo da Lista Char"/>
    <w:link w:val="PargrafodaLista"/>
    <w:uiPriority w:val="34"/>
    <w:rsid w:val="00293298"/>
    <w:rPr>
      <w:rFonts w:ascii="Arial" w:hAnsi="Arial"/>
      <w:lang w:eastAsia="ar-SA"/>
    </w:rPr>
  </w:style>
  <w:style w:type="character" w:customStyle="1" w:styleId="Txt0Char">
    <w:name w:val="Txt0 Char"/>
    <w:link w:val="Txt0"/>
    <w:locked/>
    <w:rsid w:val="0064484F"/>
    <w:rPr>
      <w:rFonts w:ascii="Arial" w:hAnsi="Arial" w:cs="Arial"/>
      <w:sz w:val="24"/>
      <w:szCs w:val="24"/>
    </w:rPr>
  </w:style>
  <w:style w:type="paragraph" w:customStyle="1" w:styleId="Txt0">
    <w:name w:val="Txt0"/>
    <w:link w:val="Txt0Char"/>
    <w:rsid w:val="0064484F"/>
    <w:pPr>
      <w:spacing w:before="60" w:after="120"/>
      <w:jc w:val="both"/>
    </w:pPr>
    <w:rPr>
      <w:rFonts w:ascii="Arial" w:hAnsi="Arial" w:cs="Arial"/>
      <w:sz w:val="24"/>
      <w:szCs w:val="24"/>
    </w:rPr>
  </w:style>
  <w:style w:type="paragraph" w:customStyle="1" w:styleId="Txt3">
    <w:name w:val="Txt3"/>
    <w:basedOn w:val="Normal"/>
    <w:rsid w:val="0064484F"/>
    <w:pPr>
      <w:spacing w:before="60" w:after="60"/>
      <w:ind w:left="426"/>
      <w:jc w:val="both"/>
    </w:pPr>
    <w:rPr>
      <w:rFonts w:ascii="Arial" w:hAnsi="Arial" w:cs="Arial"/>
      <w:sz w:val="24"/>
      <w:szCs w:val="24"/>
    </w:rPr>
  </w:style>
  <w:style w:type="paragraph" w:customStyle="1" w:styleId="Txt2">
    <w:name w:val="Txt2"/>
    <w:basedOn w:val="Normal"/>
    <w:rsid w:val="0064484F"/>
    <w:pPr>
      <w:spacing w:before="60" w:after="120"/>
      <w:ind w:left="284"/>
      <w:jc w:val="both"/>
    </w:pPr>
    <w:rPr>
      <w:rFonts w:ascii="Arial" w:hAnsi="Arial" w:cs="Arial"/>
      <w:sz w:val="24"/>
      <w:szCs w:val="24"/>
    </w:rPr>
  </w:style>
  <w:style w:type="paragraph" w:customStyle="1" w:styleId="Txt1">
    <w:name w:val="Txt1"/>
    <w:rsid w:val="0064484F"/>
    <w:pPr>
      <w:spacing w:before="60" w:after="120"/>
      <w:ind w:left="142"/>
    </w:pPr>
    <w:rPr>
      <w:rFonts w:ascii="Arial" w:hAnsi="Arial" w:cs="Arial"/>
      <w:noProof/>
      <w:sz w:val="24"/>
      <w:szCs w:val="24"/>
    </w:rPr>
  </w:style>
  <w:style w:type="paragraph" w:customStyle="1" w:styleId="Tit2n">
    <w:name w:val="Tit2n"/>
    <w:uiPriority w:val="99"/>
    <w:qFormat/>
    <w:rsid w:val="0064484F"/>
    <w:pPr>
      <w:numPr>
        <w:ilvl w:val="1"/>
        <w:numId w:val="74"/>
      </w:numPr>
      <w:spacing w:before="60" w:after="120"/>
      <w:jc w:val="both"/>
      <w:outlineLvl w:val="1"/>
    </w:pPr>
    <w:rPr>
      <w:rFonts w:ascii="Arial" w:hAnsi="Arial" w:cs="Arial"/>
      <w:color w:val="E36C0A"/>
      <w:sz w:val="24"/>
      <w:szCs w:val="24"/>
    </w:rPr>
  </w:style>
  <w:style w:type="paragraph" w:customStyle="1" w:styleId="Tit1n">
    <w:name w:val="Tit1n"/>
    <w:uiPriority w:val="99"/>
    <w:qFormat/>
    <w:rsid w:val="0064484F"/>
    <w:pPr>
      <w:pageBreakBefore/>
      <w:numPr>
        <w:numId w:val="74"/>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07112"/>
    <w:pPr>
      <w:numPr>
        <w:ilvl w:val="2"/>
        <w:numId w:val="74"/>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107112"/>
    <w:pPr>
      <w:numPr>
        <w:ilvl w:val="3"/>
        <w:numId w:val="74"/>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866499"/>
    <w:pPr>
      <w:numPr>
        <w:ilvl w:val="4"/>
        <w:numId w:val="74"/>
      </w:numPr>
      <w:spacing w:before="60" w:after="120"/>
      <w:jc w:val="both"/>
      <w:outlineLvl w:val="4"/>
    </w:pPr>
    <w:rPr>
      <w:rFonts w:ascii="Arial" w:hAnsi="Arial" w:cs="Arial"/>
      <w:bCs/>
      <w:color w:val="FF0000"/>
      <w:sz w:val="24"/>
      <w:szCs w:val="24"/>
    </w:rPr>
  </w:style>
  <w:style w:type="paragraph" w:customStyle="1" w:styleId="Tit6n">
    <w:name w:val="Tit6n"/>
    <w:uiPriority w:val="99"/>
    <w:rsid w:val="0064484F"/>
    <w:pPr>
      <w:numPr>
        <w:ilvl w:val="5"/>
        <w:numId w:val="74"/>
      </w:numPr>
      <w:tabs>
        <w:tab w:val="clear" w:pos="1305"/>
        <w:tab w:val="num" w:pos="1418"/>
      </w:tabs>
      <w:spacing w:before="60" w:after="120"/>
      <w:ind w:left="113" w:firstLine="0"/>
      <w:jc w:val="both"/>
      <w:outlineLvl w:val="5"/>
    </w:pPr>
    <w:rPr>
      <w:rFonts w:ascii="Arial" w:eastAsia="Calibri" w:hAnsi="Arial" w:cs="Arial"/>
      <w:color w:val="C45911"/>
      <w:sz w:val="24"/>
      <w:szCs w:val="24"/>
      <w:lang w:eastAsia="en-US"/>
    </w:rPr>
  </w:style>
  <w:style w:type="paragraph" w:customStyle="1" w:styleId="Txt3nHif1">
    <w:name w:val="Txt3nHif1"/>
    <w:basedOn w:val="Normal"/>
    <w:rsid w:val="0064484F"/>
    <w:pPr>
      <w:numPr>
        <w:ilvl w:val="2"/>
        <w:numId w:val="69"/>
      </w:numPr>
      <w:spacing w:before="60" w:after="120"/>
      <w:jc w:val="both"/>
    </w:pPr>
    <w:rPr>
      <w:rFonts w:ascii="Arial" w:hAnsi="Arial" w:cs="Arial"/>
      <w:sz w:val="24"/>
      <w:szCs w:val="24"/>
    </w:rPr>
  </w:style>
  <w:style w:type="paragraph" w:customStyle="1" w:styleId="Txt2xHif1">
    <w:name w:val="Txt2xHif1"/>
    <w:rsid w:val="0064484F"/>
    <w:pPr>
      <w:numPr>
        <w:numId w:val="69"/>
      </w:numPr>
      <w:spacing w:before="60" w:after="120"/>
      <w:jc w:val="both"/>
    </w:pPr>
    <w:rPr>
      <w:rFonts w:ascii="Arial" w:hAnsi="Arial" w:cs="Arial"/>
      <w:sz w:val="24"/>
      <w:szCs w:val="24"/>
    </w:rPr>
  </w:style>
  <w:style w:type="paragraph" w:customStyle="1" w:styleId="Tit2nBrda">
    <w:name w:val="Tit2nBrda"/>
    <w:basedOn w:val="Tit2n"/>
    <w:qFormat/>
    <w:rsid w:val="00107112"/>
    <w:pPr>
      <w:pBdr>
        <w:top w:val="single" w:sz="4" w:space="1" w:color="auto"/>
        <w:bottom w:val="single" w:sz="4" w:space="1" w:color="auto"/>
      </w:pBdr>
      <w:spacing w:before="240"/>
      <w:jc w:val="left"/>
    </w:pPr>
    <w:rPr>
      <w:bCs/>
      <w:caps/>
      <w:color w:val="000000" w:themeColor="text1"/>
    </w:rPr>
  </w:style>
  <w:style w:type="paragraph" w:customStyle="1" w:styleId="Tit3nBrda">
    <w:name w:val="Tit3nBrda"/>
    <w:basedOn w:val="Tit3n"/>
    <w:qFormat/>
    <w:rsid w:val="0064484F"/>
    <w:pPr>
      <w:pBdr>
        <w:top w:val="single" w:sz="4" w:space="1" w:color="auto"/>
        <w:bottom w:val="single" w:sz="4" w:space="1" w:color="auto"/>
      </w:pBdr>
      <w:jc w:val="left"/>
    </w:pPr>
    <w:rPr>
      <w:caps/>
    </w:rPr>
  </w:style>
  <w:style w:type="paragraph" w:customStyle="1" w:styleId="Tit4nBk">
    <w:name w:val="Tit4nBk"/>
    <w:basedOn w:val="Tit4n"/>
    <w:rsid w:val="0064484F"/>
    <w:rPr>
      <w:b/>
      <w:caps/>
    </w:rPr>
  </w:style>
  <w:style w:type="paragraph" w:customStyle="1" w:styleId="Tit5nBk">
    <w:name w:val="Tit5nBk"/>
    <w:basedOn w:val="Tit5n"/>
    <w:rsid w:val="0064484F"/>
    <w:pPr>
      <w:spacing w:before="240"/>
    </w:pPr>
    <w:rPr>
      <w:b/>
      <w:caps/>
    </w:rPr>
  </w:style>
  <w:style w:type="paragraph" w:customStyle="1" w:styleId="Txt0Espao">
    <w:name w:val="Txt0Espaço"/>
    <w:rsid w:val="0064484F"/>
    <w:rPr>
      <w:rFonts w:ascii="Arial" w:hAnsi="Arial" w:cs="Arial"/>
      <w:sz w:val="12"/>
      <w:lang w:val="en-US"/>
    </w:rPr>
  </w:style>
  <w:style w:type="paragraph" w:customStyle="1" w:styleId="Txt7">
    <w:name w:val="Txt7"/>
    <w:basedOn w:val="Normal"/>
    <w:rsid w:val="0064484F"/>
    <w:pPr>
      <w:spacing w:before="40" w:after="80"/>
      <w:ind w:left="993"/>
      <w:jc w:val="both"/>
    </w:pPr>
    <w:rPr>
      <w:rFonts w:ascii="Arial" w:eastAsia="Calibri" w:hAnsi="Arial" w:cs="Arial"/>
      <w:sz w:val="24"/>
      <w:szCs w:val="24"/>
      <w:lang w:eastAsia="en-US"/>
    </w:rPr>
  </w:style>
  <w:style w:type="paragraph" w:customStyle="1" w:styleId="Dummy">
    <w:name w:val="Dummy"/>
    <w:qFormat/>
    <w:rsid w:val="0064484F"/>
    <w:pPr>
      <w:numPr>
        <w:numId w:val="73"/>
      </w:numPr>
      <w:jc w:val="both"/>
    </w:pPr>
    <w:rPr>
      <w:rFonts w:ascii="Arial" w:hAnsi="Arial" w:cs="Arial"/>
      <w:vanish/>
      <w:color w:val="FABF8F"/>
      <w:sz w:val="22"/>
      <w:szCs w:val="24"/>
    </w:rPr>
  </w:style>
  <w:style w:type="paragraph" w:customStyle="1" w:styleId="TLet2">
    <w:name w:val="TLet2"/>
    <w:rsid w:val="0064484F"/>
    <w:pPr>
      <w:numPr>
        <w:ilvl w:val="1"/>
        <w:numId w:val="73"/>
      </w:numPr>
      <w:spacing w:before="60" w:after="120"/>
      <w:jc w:val="both"/>
    </w:pPr>
    <w:rPr>
      <w:rFonts w:ascii="Arial" w:hAnsi="Arial" w:cs="Arial"/>
      <w:sz w:val="24"/>
      <w:szCs w:val="24"/>
    </w:rPr>
  </w:style>
  <w:style w:type="paragraph" w:customStyle="1" w:styleId="TLet3">
    <w:name w:val="TLet3"/>
    <w:qFormat/>
    <w:rsid w:val="0064484F"/>
    <w:pPr>
      <w:numPr>
        <w:ilvl w:val="3"/>
        <w:numId w:val="73"/>
      </w:numPr>
      <w:spacing w:before="60" w:after="120"/>
      <w:jc w:val="both"/>
    </w:pPr>
    <w:rPr>
      <w:rFonts w:ascii="Arial" w:hAnsi="Arial" w:cs="Arial"/>
      <w:sz w:val="24"/>
      <w:szCs w:val="24"/>
    </w:rPr>
  </w:style>
  <w:style w:type="paragraph" w:customStyle="1" w:styleId="Txt6nHif1">
    <w:name w:val="Txt6nHif1"/>
    <w:rsid w:val="0064484F"/>
    <w:pPr>
      <w:numPr>
        <w:ilvl w:val="2"/>
        <w:numId w:val="70"/>
      </w:numPr>
      <w:tabs>
        <w:tab w:val="clear" w:pos="1758"/>
        <w:tab w:val="num" w:pos="360"/>
      </w:tabs>
      <w:spacing w:before="60" w:after="120"/>
      <w:ind w:left="1814" w:firstLine="0"/>
      <w:jc w:val="both"/>
    </w:pPr>
    <w:rPr>
      <w:rFonts w:ascii="Arial" w:hAnsi="Arial" w:cs="Arial"/>
      <w:color w:val="E36C0A"/>
      <w:sz w:val="24"/>
      <w:szCs w:val="24"/>
    </w:rPr>
  </w:style>
  <w:style w:type="paragraph" w:customStyle="1" w:styleId="Txt4nHif1">
    <w:name w:val="Txt4nHif1"/>
    <w:rsid w:val="0064484F"/>
    <w:pPr>
      <w:numPr>
        <w:ilvl w:val="4"/>
        <w:numId w:val="71"/>
      </w:numPr>
      <w:spacing w:before="60" w:after="120"/>
      <w:jc w:val="both"/>
    </w:pPr>
    <w:rPr>
      <w:rFonts w:ascii="Arial" w:hAnsi="Arial" w:cs="Arial"/>
      <w:color w:val="E36C0A"/>
      <w:sz w:val="24"/>
      <w:szCs w:val="24"/>
    </w:rPr>
  </w:style>
  <w:style w:type="paragraph" w:customStyle="1" w:styleId="Txt5nHif1">
    <w:name w:val="Txt5nHif1"/>
    <w:basedOn w:val="Txt4nHif1"/>
    <w:rsid w:val="0064484F"/>
  </w:style>
  <w:style w:type="paragraph" w:customStyle="1" w:styleId="TLet4">
    <w:name w:val="TLet4"/>
    <w:basedOn w:val="TLet3"/>
    <w:rsid w:val="006C6609"/>
    <w:pPr>
      <w:numPr>
        <w:ilvl w:val="5"/>
      </w:numPr>
    </w:pPr>
    <w:rPr>
      <w:color w:val="FF0000"/>
    </w:rPr>
  </w:style>
  <w:style w:type="paragraph" w:customStyle="1" w:styleId="TLet5">
    <w:name w:val="TLet5"/>
    <w:basedOn w:val="TLet4"/>
    <w:rsid w:val="0064484F"/>
    <w:pPr>
      <w:numPr>
        <w:ilvl w:val="7"/>
      </w:numPr>
    </w:pPr>
  </w:style>
  <w:style w:type="paragraph" w:customStyle="1" w:styleId="Txt0Hif1">
    <w:name w:val="Txt0Hif1"/>
    <w:rsid w:val="0064484F"/>
    <w:pPr>
      <w:numPr>
        <w:numId w:val="72"/>
      </w:numPr>
      <w:spacing w:before="60" w:after="120"/>
      <w:ind w:left="142" w:hanging="142"/>
    </w:pPr>
    <w:rPr>
      <w:rFonts w:ascii="Arial" w:hAnsi="Arial" w:cs="Arial"/>
      <w:sz w:val="24"/>
      <w:szCs w:val="24"/>
    </w:rPr>
  </w:style>
  <w:style w:type="paragraph" w:customStyle="1" w:styleId="Txt0TabCab">
    <w:name w:val="Txt0TabCab"/>
    <w:rsid w:val="0064484F"/>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64484F"/>
    <w:pPr>
      <w:ind w:left="3402"/>
    </w:pPr>
    <w:rPr>
      <w:color w:val="E36C0A"/>
    </w:rPr>
  </w:style>
  <w:style w:type="paragraph" w:customStyle="1" w:styleId="Txt0par">
    <w:name w:val="Txt0par"/>
    <w:basedOn w:val="Txt0rec"/>
    <w:rsid w:val="0064484F"/>
    <w:pPr>
      <w:ind w:left="0" w:firstLine="851"/>
    </w:pPr>
    <w:rPr>
      <w:rFonts w:eastAsia="Arial"/>
    </w:rPr>
  </w:style>
  <w:style w:type="paragraph" w:customStyle="1" w:styleId="Txt0dir">
    <w:name w:val="Txt0dir"/>
    <w:basedOn w:val="Txt0"/>
    <w:rsid w:val="0064484F"/>
    <w:pPr>
      <w:jc w:val="right"/>
    </w:pPr>
    <w:rPr>
      <w:rFonts w:eastAsia="Arial"/>
    </w:rPr>
  </w:style>
  <w:style w:type="paragraph" w:customStyle="1" w:styleId="Txt1rec">
    <w:name w:val="Txt1rec"/>
    <w:basedOn w:val="Txt0rec"/>
    <w:rsid w:val="0064484F"/>
    <w:pPr>
      <w:ind w:left="851"/>
    </w:pPr>
  </w:style>
  <w:style w:type="paragraph" w:customStyle="1" w:styleId="Txt0Left">
    <w:name w:val="Txt0Left"/>
    <w:rsid w:val="0064484F"/>
    <w:rPr>
      <w:rFonts w:ascii="Arial" w:hAnsi="Arial" w:cs="Arial"/>
      <w:color w:val="E36C0A"/>
      <w:sz w:val="24"/>
      <w:szCs w:val="24"/>
    </w:rPr>
  </w:style>
  <w:style w:type="character" w:customStyle="1" w:styleId="Tit5nChar">
    <w:name w:val="Tit5n Char"/>
    <w:link w:val="Tit5n"/>
    <w:uiPriority w:val="99"/>
    <w:locked/>
    <w:rsid w:val="00866499"/>
    <w:rPr>
      <w:rFonts w:ascii="Arial" w:hAnsi="Arial" w:cs="Arial"/>
      <w:bCs/>
      <w:color w:val="FF0000"/>
      <w:sz w:val="24"/>
      <w:szCs w:val="24"/>
    </w:rPr>
  </w:style>
  <w:style w:type="paragraph" w:customStyle="1" w:styleId="Txt2Hif1">
    <w:name w:val="Txt2Hif1"/>
    <w:rsid w:val="0064484F"/>
    <w:pPr>
      <w:numPr>
        <w:numId w:val="75"/>
      </w:numPr>
      <w:spacing w:before="60" w:after="120"/>
      <w:jc w:val="both"/>
    </w:pPr>
    <w:rPr>
      <w:rFonts w:ascii="Arial" w:hAnsi="Arial" w:cs="Arial"/>
      <w:sz w:val="24"/>
      <w:szCs w:val="24"/>
    </w:rPr>
  </w:style>
  <w:style w:type="paragraph" w:customStyle="1" w:styleId="Txt0pRec">
    <w:name w:val="Txt0pRec"/>
    <w:rsid w:val="007728E5"/>
    <w:pPr>
      <w:spacing w:before="60" w:after="60"/>
      <w:ind w:left="113" w:firstLine="1134"/>
      <w:jc w:val="both"/>
    </w:pPr>
    <w:rPr>
      <w:rFonts w:ascii="Arial" w:eastAsia="Arial" w:hAnsi="Arial" w:cs="Arial"/>
      <w:color w:val="000000" w:themeColor="text1"/>
      <w:sz w:val="24"/>
      <w:szCs w:val="24"/>
    </w:rPr>
  </w:style>
  <w:style w:type="paragraph" w:customStyle="1" w:styleId="Tit2nBk">
    <w:name w:val="Tit2nBk"/>
    <w:basedOn w:val="Tit2n"/>
    <w:rsid w:val="0064484F"/>
    <w:rPr>
      <w:b/>
      <w:caps/>
    </w:rPr>
  </w:style>
  <w:style w:type="paragraph" w:customStyle="1" w:styleId="Txt3Hif1">
    <w:name w:val="Txt3Hif1"/>
    <w:basedOn w:val="Txt2Hif1"/>
    <w:rsid w:val="0064484F"/>
    <w:pPr>
      <w:ind w:left="567"/>
    </w:pPr>
  </w:style>
  <w:style w:type="paragraph" w:customStyle="1" w:styleId="Tit3nBk">
    <w:name w:val="Tit3nBk"/>
    <w:basedOn w:val="Tit3n"/>
    <w:qFormat/>
    <w:rsid w:val="0064484F"/>
    <w:rPr>
      <w:b/>
      <w:caps/>
    </w:rPr>
  </w:style>
  <w:style w:type="paragraph" w:customStyle="1" w:styleId="Txt1Hif1">
    <w:name w:val="Txt1Hif1"/>
    <w:basedOn w:val="Txt0Hif1"/>
    <w:rsid w:val="0064484F"/>
    <w:pPr>
      <w:ind w:left="284"/>
    </w:pPr>
  </w:style>
  <w:style w:type="paragraph" w:customStyle="1" w:styleId="Tit6nBk">
    <w:name w:val="Tit6nBk"/>
    <w:basedOn w:val="Tit6n"/>
    <w:rsid w:val="0064484F"/>
    <w:rPr>
      <w:b/>
      <w:caps/>
    </w:rPr>
  </w:style>
  <w:style w:type="paragraph" w:customStyle="1" w:styleId="Txt4">
    <w:name w:val="Txt4"/>
    <w:basedOn w:val="Txt3"/>
    <w:rsid w:val="0064484F"/>
    <w:pPr>
      <w:spacing w:after="120"/>
      <w:ind w:left="567"/>
    </w:pPr>
  </w:style>
  <w:style w:type="paragraph" w:customStyle="1" w:styleId="Txt4Hif1">
    <w:name w:val="Txt4Hif1"/>
    <w:rsid w:val="0064484F"/>
    <w:pPr>
      <w:numPr>
        <w:numId w:val="76"/>
      </w:numPr>
      <w:spacing w:before="60" w:after="120"/>
      <w:ind w:left="709" w:hanging="142"/>
    </w:pPr>
    <w:rPr>
      <w:rFonts w:ascii="Arial" w:hAnsi="Arial" w:cs="Arial"/>
      <w:sz w:val="24"/>
      <w:szCs w:val="24"/>
    </w:rPr>
  </w:style>
  <w:style w:type="paragraph" w:customStyle="1" w:styleId="Txt5">
    <w:name w:val="Txt5"/>
    <w:basedOn w:val="Txt3"/>
    <w:rsid w:val="0064484F"/>
    <w:pPr>
      <w:spacing w:after="120"/>
      <w:ind w:left="709"/>
    </w:pPr>
  </w:style>
  <w:style w:type="paragraph" w:customStyle="1" w:styleId="Txt5Hif1">
    <w:name w:val="Txt5Hif1"/>
    <w:rsid w:val="0064484F"/>
    <w:pPr>
      <w:numPr>
        <w:numId w:val="77"/>
      </w:numPr>
      <w:spacing w:before="60" w:after="120"/>
      <w:ind w:left="851" w:hanging="141"/>
    </w:pPr>
    <w:rPr>
      <w:rFonts w:ascii="Arial" w:hAnsi="Arial" w:cs="Arial"/>
      <w:sz w:val="24"/>
      <w:szCs w:val="24"/>
    </w:rPr>
  </w:style>
  <w:style w:type="paragraph" w:customStyle="1" w:styleId="Txt6">
    <w:name w:val="Txt6"/>
    <w:basedOn w:val="Txt5"/>
    <w:rsid w:val="0064484F"/>
    <w:pPr>
      <w:ind w:left="851"/>
    </w:pPr>
  </w:style>
  <w:style w:type="paragraph" w:customStyle="1" w:styleId="Txt6Hif1">
    <w:name w:val="Txt6Hif1"/>
    <w:qFormat/>
    <w:rsid w:val="0064484F"/>
    <w:pPr>
      <w:numPr>
        <w:numId w:val="78"/>
      </w:numPr>
      <w:spacing w:before="60" w:after="120"/>
      <w:ind w:left="993" w:hanging="142"/>
    </w:pPr>
    <w:rPr>
      <w:rFonts w:ascii="Arial" w:hAnsi="Arial" w:cs="Arial"/>
      <w:sz w:val="24"/>
      <w:szCs w:val="24"/>
    </w:rPr>
  </w:style>
  <w:style w:type="paragraph" w:customStyle="1" w:styleId="Txt7Hif1">
    <w:name w:val="Txt7Hif1"/>
    <w:link w:val="Txt7Hif1Char"/>
    <w:rsid w:val="0064484F"/>
    <w:pPr>
      <w:numPr>
        <w:numId w:val="79"/>
      </w:numPr>
      <w:spacing w:before="60" w:after="120"/>
      <w:ind w:left="1134" w:hanging="141"/>
    </w:pPr>
    <w:rPr>
      <w:rFonts w:ascii="Arial" w:hAnsi="Arial"/>
      <w:sz w:val="24"/>
      <w:szCs w:val="24"/>
    </w:rPr>
  </w:style>
  <w:style w:type="paragraph" w:customStyle="1" w:styleId="Tit1Sub">
    <w:name w:val="Tit1Sub"/>
    <w:rsid w:val="0064484F"/>
    <w:pPr>
      <w:numPr>
        <w:numId w:val="80"/>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64484F"/>
    <w:pPr>
      <w:pBdr>
        <w:top w:val="single" w:sz="4" w:space="1" w:color="auto"/>
        <w:bottom w:val="single" w:sz="4" w:space="1" w:color="auto"/>
      </w:pBdr>
    </w:pPr>
  </w:style>
  <w:style w:type="paragraph" w:customStyle="1" w:styleId="Tit1SubBrda">
    <w:name w:val="Tit1SubBrda"/>
    <w:rsid w:val="0064484F"/>
    <w:pPr>
      <w:numPr>
        <w:numId w:val="81"/>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64484F"/>
    <w:pPr>
      <w:numPr>
        <w:ilvl w:val="7"/>
        <w:numId w:val="82"/>
      </w:numPr>
      <w:tabs>
        <w:tab w:val="left" w:pos="2127"/>
      </w:tabs>
      <w:jc w:val="both"/>
    </w:pPr>
    <w:rPr>
      <w:rFonts w:ascii="Arial" w:hAnsi="Arial" w:cs="Arial"/>
      <w:sz w:val="24"/>
      <w:szCs w:val="24"/>
    </w:rPr>
  </w:style>
  <w:style w:type="paragraph" w:customStyle="1" w:styleId="Txt0Center">
    <w:name w:val="Txt0Center"/>
    <w:rsid w:val="0064484F"/>
    <w:pPr>
      <w:spacing w:before="60" w:after="120"/>
      <w:jc w:val="center"/>
    </w:pPr>
    <w:rPr>
      <w:rFonts w:ascii="Arial" w:hAnsi="Arial" w:cs="Arial"/>
      <w:sz w:val="24"/>
      <w:szCs w:val="24"/>
      <w:lang w:val="en-US"/>
    </w:rPr>
  </w:style>
  <w:style w:type="character" w:customStyle="1" w:styleId="Txt7Hif1Char">
    <w:name w:val="Txt7Hif1 Char"/>
    <w:link w:val="Txt7Hif1"/>
    <w:rsid w:val="0064484F"/>
    <w:rPr>
      <w:rFonts w:ascii="Arial" w:hAnsi="Arial"/>
      <w:sz w:val="24"/>
      <w:szCs w:val="24"/>
    </w:rPr>
  </w:style>
  <w:style w:type="paragraph" w:customStyle="1" w:styleId="TLet4Sub">
    <w:name w:val="TLet4Sub"/>
    <w:basedOn w:val="TLet4"/>
    <w:qFormat/>
    <w:rsid w:val="006E2DEC"/>
    <w:pPr>
      <w:numPr>
        <w:ilvl w:val="6"/>
        <w:numId w:val="83"/>
      </w:numPr>
    </w:pPr>
  </w:style>
  <w:style w:type="paragraph" w:customStyle="1" w:styleId="TLet3Sub">
    <w:name w:val="TLet3Sub"/>
    <w:basedOn w:val="TLet4Sub"/>
    <w:qFormat/>
    <w:rsid w:val="0064484F"/>
    <w:pPr>
      <w:numPr>
        <w:ilvl w:val="4"/>
        <w:numId w:val="73"/>
      </w:numPr>
      <w:tabs>
        <w:tab w:val="clear" w:pos="1134"/>
        <w:tab w:val="num" w:pos="360"/>
        <w:tab w:val="num" w:pos="1843"/>
      </w:tabs>
      <w:ind w:left="1814" w:hanging="567"/>
    </w:pPr>
  </w:style>
  <w:style w:type="paragraph" w:customStyle="1" w:styleId="Hif0">
    <w:name w:val="Hif0"/>
    <w:basedOn w:val="Txt0"/>
    <w:qFormat/>
    <w:rsid w:val="0064484F"/>
    <w:pPr>
      <w:numPr>
        <w:numId w:val="84"/>
      </w:numPr>
      <w:shd w:val="clear" w:color="auto" w:fill="FFD966"/>
      <w:tabs>
        <w:tab w:val="num" w:pos="360"/>
      </w:tabs>
      <w:ind w:left="567"/>
    </w:pPr>
    <w:rPr>
      <w:rFonts w:ascii="Calibri" w:hAnsi="Calibri"/>
      <w:color w:val="0070C0"/>
    </w:rPr>
  </w:style>
  <w:style w:type="paragraph" w:customStyle="1" w:styleId="Hif1">
    <w:name w:val="Hif1"/>
    <w:basedOn w:val="Txt0"/>
    <w:qFormat/>
    <w:rsid w:val="0064484F"/>
    <w:pPr>
      <w:numPr>
        <w:numId w:val="85"/>
      </w:numPr>
      <w:tabs>
        <w:tab w:val="num" w:pos="360"/>
        <w:tab w:val="left" w:pos="851"/>
      </w:tabs>
      <w:ind w:left="851" w:hanging="284"/>
    </w:pPr>
    <w:rPr>
      <w:rFonts w:ascii="Calibri" w:hAnsi="Calibri"/>
    </w:rPr>
  </w:style>
  <w:style w:type="paragraph" w:customStyle="1" w:styleId="Hif0Txt">
    <w:name w:val="Hif0Txt"/>
    <w:basedOn w:val="Hif0"/>
    <w:qFormat/>
    <w:rsid w:val="0064484F"/>
    <w:pPr>
      <w:numPr>
        <w:numId w:val="0"/>
      </w:numPr>
      <w:shd w:val="clear" w:color="auto" w:fill="2E74B5"/>
    </w:pPr>
    <w:rPr>
      <w:color w:val="FFFFFF"/>
      <w:sz w:val="28"/>
    </w:rPr>
  </w:style>
  <w:style w:type="table" w:customStyle="1" w:styleId="Tabelacomgrade11">
    <w:name w:val="Tabela com grade11"/>
    <w:basedOn w:val="Tabelanormal"/>
    <w:next w:val="Tabelacomgrade"/>
    <w:uiPriority w:val="39"/>
    <w:rsid w:val="007F63A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ontepargpadro"/>
    <w:uiPriority w:val="99"/>
    <w:semiHidden/>
    <w:unhideWhenUsed/>
    <w:rsid w:val="00F97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7721">
      <w:bodyDiv w:val="1"/>
      <w:marLeft w:val="0"/>
      <w:marRight w:val="0"/>
      <w:marTop w:val="0"/>
      <w:marBottom w:val="0"/>
      <w:divBdr>
        <w:top w:val="none" w:sz="0" w:space="0" w:color="auto"/>
        <w:left w:val="none" w:sz="0" w:space="0" w:color="auto"/>
        <w:bottom w:val="none" w:sz="0" w:space="0" w:color="auto"/>
        <w:right w:val="none" w:sz="0" w:space="0" w:color="auto"/>
      </w:divBdr>
    </w:div>
    <w:div w:id="36592002">
      <w:bodyDiv w:val="1"/>
      <w:marLeft w:val="0"/>
      <w:marRight w:val="0"/>
      <w:marTop w:val="0"/>
      <w:marBottom w:val="0"/>
      <w:divBdr>
        <w:top w:val="none" w:sz="0" w:space="0" w:color="auto"/>
        <w:left w:val="none" w:sz="0" w:space="0" w:color="auto"/>
        <w:bottom w:val="none" w:sz="0" w:space="0" w:color="auto"/>
        <w:right w:val="none" w:sz="0" w:space="0" w:color="auto"/>
      </w:divBdr>
    </w:div>
    <w:div w:id="60099366">
      <w:bodyDiv w:val="1"/>
      <w:marLeft w:val="0"/>
      <w:marRight w:val="0"/>
      <w:marTop w:val="0"/>
      <w:marBottom w:val="0"/>
      <w:divBdr>
        <w:top w:val="none" w:sz="0" w:space="0" w:color="auto"/>
        <w:left w:val="none" w:sz="0" w:space="0" w:color="auto"/>
        <w:bottom w:val="none" w:sz="0" w:space="0" w:color="auto"/>
        <w:right w:val="none" w:sz="0" w:space="0" w:color="auto"/>
      </w:divBdr>
    </w:div>
    <w:div w:id="123812653">
      <w:bodyDiv w:val="1"/>
      <w:marLeft w:val="0"/>
      <w:marRight w:val="0"/>
      <w:marTop w:val="0"/>
      <w:marBottom w:val="0"/>
      <w:divBdr>
        <w:top w:val="none" w:sz="0" w:space="0" w:color="auto"/>
        <w:left w:val="none" w:sz="0" w:space="0" w:color="auto"/>
        <w:bottom w:val="none" w:sz="0" w:space="0" w:color="auto"/>
        <w:right w:val="none" w:sz="0" w:space="0" w:color="auto"/>
      </w:divBdr>
    </w:div>
    <w:div w:id="170217178">
      <w:bodyDiv w:val="1"/>
      <w:marLeft w:val="0"/>
      <w:marRight w:val="0"/>
      <w:marTop w:val="0"/>
      <w:marBottom w:val="0"/>
      <w:divBdr>
        <w:top w:val="none" w:sz="0" w:space="0" w:color="auto"/>
        <w:left w:val="none" w:sz="0" w:space="0" w:color="auto"/>
        <w:bottom w:val="none" w:sz="0" w:space="0" w:color="auto"/>
        <w:right w:val="none" w:sz="0" w:space="0" w:color="auto"/>
      </w:divBdr>
    </w:div>
    <w:div w:id="183590621">
      <w:bodyDiv w:val="1"/>
      <w:marLeft w:val="0"/>
      <w:marRight w:val="0"/>
      <w:marTop w:val="0"/>
      <w:marBottom w:val="0"/>
      <w:divBdr>
        <w:top w:val="none" w:sz="0" w:space="0" w:color="auto"/>
        <w:left w:val="none" w:sz="0" w:space="0" w:color="auto"/>
        <w:bottom w:val="none" w:sz="0" w:space="0" w:color="auto"/>
        <w:right w:val="none" w:sz="0" w:space="0" w:color="auto"/>
      </w:divBdr>
    </w:div>
    <w:div w:id="211621098">
      <w:bodyDiv w:val="1"/>
      <w:marLeft w:val="0"/>
      <w:marRight w:val="0"/>
      <w:marTop w:val="0"/>
      <w:marBottom w:val="0"/>
      <w:divBdr>
        <w:top w:val="none" w:sz="0" w:space="0" w:color="auto"/>
        <w:left w:val="none" w:sz="0" w:space="0" w:color="auto"/>
        <w:bottom w:val="none" w:sz="0" w:space="0" w:color="auto"/>
        <w:right w:val="none" w:sz="0" w:space="0" w:color="auto"/>
      </w:divBdr>
    </w:div>
    <w:div w:id="233781757">
      <w:bodyDiv w:val="1"/>
      <w:marLeft w:val="0"/>
      <w:marRight w:val="0"/>
      <w:marTop w:val="0"/>
      <w:marBottom w:val="0"/>
      <w:divBdr>
        <w:top w:val="none" w:sz="0" w:space="0" w:color="auto"/>
        <w:left w:val="none" w:sz="0" w:space="0" w:color="auto"/>
        <w:bottom w:val="none" w:sz="0" w:space="0" w:color="auto"/>
        <w:right w:val="none" w:sz="0" w:space="0" w:color="auto"/>
      </w:divBdr>
    </w:div>
    <w:div w:id="240793225">
      <w:bodyDiv w:val="1"/>
      <w:marLeft w:val="0"/>
      <w:marRight w:val="0"/>
      <w:marTop w:val="0"/>
      <w:marBottom w:val="0"/>
      <w:divBdr>
        <w:top w:val="none" w:sz="0" w:space="0" w:color="auto"/>
        <w:left w:val="none" w:sz="0" w:space="0" w:color="auto"/>
        <w:bottom w:val="none" w:sz="0" w:space="0" w:color="auto"/>
        <w:right w:val="none" w:sz="0" w:space="0" w:color="auto"/>
      </w:divBdr>
    </w:div>
    <w:div w:id="297758623">
      <w:bodyDiv w:val="1"/>
      <w:marLeft w:val="0"/>
      <w:marRight w:val="0"/>
      <w:marTop w:val="0"/>
      <w:marBottom w:val="0"/>
      <w:divBdr>
        <w:top w:val="none" w:sz="0" w:space="0" w:color="auto"/>
        <w:left w:val="none" w:sz="0" w:space="0" w:color="auto"/>
        <w:bottom w:val="none" w:sz="0" w:space="0" w:color="auto"/>
        <w:right w:val="none" w:sz="0" w:space="0" w:color="auto"/>
      </w:divBdr>
    </w:div>
    <w:div w:id="330720961">
      <w:bodyDiv w:val="1"/>
      <w:marLeft w:val="0"/>
      <w:marRight w:val="0"/>
      <w:marTop w:val="0"/>
      <w:marBottom w:val="0"/>
      <w:divBdr>
        <w:top w:val="none" w:sz="0" w:space="0" w:color="auto"/>
        <w:left w:val="none" w:sz="0" w:space="0" w:color="auto"/>
        <w:bottom w:val="none" w:sz="0" w:space="0" w:color="auto"/>
        <w:right w:val="none" w:sz="0" w:space="0" w:color="auto"/>
      </w:divBdr>
    </w:div>
    <w:div w:id="383141505">
      <w:bodyDiv w:val="1"/>
      <w:marLeft w:val="0"/>
      <w:marRight w:val="0"/>
      <w:marTop w:val="0"/>
      <w:marBottom w:val="0"/>
      <w:divBdr>
        <w:top w:val="none" w:sz="0" w:space="0" w:color="auto"/>
        <w:left w:val="none" w:sz="0" w:space="0" w:color="auto"/>
        <w:bottom w:val="none" w:sz="0" w:space="0" w:color="auto"/>
        <w:right w:val="none" w:sz="0" w:space="0" w:color="auto"/>
      </w:divBdr>
    </w:div>
    <w:div w:id="399405865">
      <w:bodyDiv w:val="1"/>
      <w:marLeft w:val="0"/>
      <w:marRight w:val="0"/>
      <w:marTop w:val="0"/>
      <w:marBottom w:val="0"/>
      <w:divBdr>
        <w:top w:val="none" w:sz="0" w:space="0" w:color="auto"/>
        <w:left w:val="none" w:sz="0" w:space="0" w:color="auto"/>
        <w:bottom w:val="none" w:sz="0" w:space="0" w:color="auto"/>
        <w:right w:val="none" w:sz="0" w:space="0" w:color="auto"/>
      </w:divBdr>
    </w:div>
    <w:div w:id="427504707">
      <w:bodyDiv w:val="1"/>
      <w:marLeft w:val="0"/>
      <w:marRight w:val="0"/>
      <w:marTop w:val="0"/>
      <w:marBottom w:val="0"/>
      <w:divBdr>
        <w:top w:val="none" w:sz="0" w:space="0" w:color="auto"/>
        <w:left w:val="none" w:sz="0" w:space="0" w:color="auto"/>
        <w:bottom w:val="none" w:sz="0" w:space="0" w:color="auto"/>
        <w:right w:val="none" w:sz="0" w:space="0" w:color="auto"/>
      </w:divBdr>
    </w:div>
    <w:div w:id="434635149">
      <w:bodyDiv w:val="1"/>
      <w:marLeft w:val="0"/>
      <w:marRight w:val="0"/>
      <w:marTop w:val="0"/>
      <w:marBottom w:val="0"/>
      <w:divBdr>
        <w:top w:val="none" w:sz="0" w:space="0" w:color="auto"/>
        <w:left w:val="none" w:sz="0" w:space="0" w:color="auto"/>
        <w:bottom w:val="none" w:sz="0" w:space="0" w:color="auto"/>
        <w:right w:val="none" w:sz="0" w:space="0" w:color="auto"/>
      </w:divBdr>
    </w:div>
    <w:div w:id="474952900">
      <w:bodyDiv w:val="1"/>
      <w:marLeft w:val="0"/>
      <w:marRight w:val="0"/>
      <w:marTop w:val="0"/>
      <w:marBottom w:val="0"/>
      <w:divBdr>
        <w:top w:val="none" w:sz="0" w:space="0" w:color="auto"/>
        <w:left w:val="none" w:sz="0" w:space="0" w:color="auto"/>
        <w:bottom w:val="none" w:sz="0" w:space="0" w:color="auto"/>
        <w:right w:val="none" w:sz="0" w:space="0" w:color="auto"/>
      </w:divBdr>
    </w:div>
    <w:div w:id="629556601">
      <w:bodyDiv w:val="1"/>
      <w:marLeft w:val="0"/>
      <w:marRight w:val="0"/>
      <w:marTop w:val="0"/>
      <w:marBottom w:val="0"/>
      <w:divBdr>
        <w:top w:val="none" w:sz="0" w:space="0" w:color="auto"/>
        <w:left w:val="none" w:sz="0" w:space="0" w:color="auto"/>
        <w:bottom w:val="none" w:sz="0" w:space="0" w:color="auto"/>
        <w:right w:val="none" w:sz="0" w:space="0" w:color="auto"/>
      </w:divBdr>
    </w:div>
    <w:div w:id="692271796">
      <w:bodyDiv w:val="1"/>
      <w:marLeft w:val="0"/>
      <w:marRight w:val="0"/>
      <w:marTop w:val="0"/>
      <w:marBottom w:val="0"/>
      <w:divBdr>
        <w:top w:val="none" w:sz="0" w:space="0" w:color="auto"/>
        <w:left w:val="none" w:sz="0" w:space="0" w:color="auto"/>
        <w:bottom w:val="none" w:sz="0" w:space="0" w:color="auto"/>
        <w:right w:val="none" w:sz="0" w:space="0" w:color="auto"/>
      </w:divBdr>
    </w:div>
    <w:div w:id="786048845">
      <w:bodyDiv w:val="1"/>
      <w:marLeft w:val="0"/>
      <w:marRight w:val="0"/>
      <w:marTop w:val="0"/>
      <w:marBottom w:val="0"/>
      <w:divBdr>
        <w:top w:val="none" w:sz="0" w:space="0" w:color="auto"/>
        <w:left w:val="none" w:sz="0" w:space="0" w:color="auto"/>
        <w:bottom w:val="none" w:sz="0" w:space="0" w:color="auto"/>
        <w:right w:val="none" w:sz="0" w:space="0" w:color="auto"/>
      </w:divBdr>
    </w:div>
    <w:div w:id="794712216">
      <w:bodyDiv w:val="1"/>
      <w:marLeft w:val="0"/>
      <w:marRight w:val="0"/>
      <w:marTop w:val="0"/>
      <w:marBottom w:val="0"/>
      <w:divBdr>
        <w:top w:val="none" w:sz="0" w:space="0" w:color="auto"/>
        <w:left w:val="none" w:sz="0" w:space="0" w:color="auto"/>
        <w:bottom w:val="none" w:sz="0" w:space="0" w:color="auto"/>
        <w:right w:val="none" w:sz="0" w:space="0" w:color="auto"/>
      </w:divBdr>
    </w:div>
    <w:div w:id="818350473">
      <w:bodyDiv w:val="1"/>
      <w:marLeft w:val="0"/>
      <w:marRight w:val="0"/>
      <w:marTop w:val="0"/>
      <w:marBottom w:val="0"/>
      <w:divBdr>
        <w:top w:val="none" w:sz="0" w:space="0" w:color="auto"/>
        <w:left w:val="none" w:sz="0" w:space="0" w:color="auto"/>
        <w:bottom w:val="none" w:sz="0" w:space="0" w:color="auto"/>
        <w:right w:val="none" w:sz="0" w:space="0" w:color="auto"/>
      </w:divBdr>
    </w:div>
    <w:div w:id="866791816">
      <w:bodyDiv w:val="1"/>
      <w:marLeft w:val="0"/>
      <w:marRight w:val="0"/>
      <w:marTop w:val="0"/>
      <w:marBottom w:val="0"/>
      <w:divBdr>
        <w:top w:val="none" w:sz="0" w:space="0" w:color="auto"/>
        <w:left w:val="none" w:sz="0" w:space="0" w:color="auto"/>
        <w:bottom w:val="none" w:sz="0" w:space="0" w:color="auto"/>
        <w:right w:val="none" w:sz="0" w:space="0" w:color="auto"/>
      </w:divBdr>
    </w:div>
    <w:div w:id="880705463">
      <w:bodyDiv w:val="1"/>
      <w:marLeft w:val="0"/>
      <w:marRight w:val="0"/>
      <w:marTop w:val="0"/>
      <w:marBottom w:val="0"/>
      <w:divBdr>
        <w:top w:val="none" w:sz="0" w:space="0" w:color="auto"/>
        <w:left w:val="none" w:sz="0" w:space="0" w:color="auto"/>
        <w:bottom w:val="none" w:sz="0" w:space="0" w:color="auto"/>
        <w:right w:val="none" w:sz="0" w:space="0" w:color="auto"/>
      </w:divBdr>
    </w:div>
    <w:div w:id="904266786">
      <w:bodyDiv w:val="1"/>
      <w:marLeft w:val="0"/>
      <w:marRight w:val="0"/>
      <w:marTop w:val="0"/>
      <w:marBottom w:val="0"/>
      <w:divBdr>
        <w:top w:val="none" w:sz="0" w:space="0" w:color="auto"/>
        <w:left w:val="none" w:sz="0" w:space="0" w:color="auto"/>
        <w:bottom w:val="none" w:sz="0" w:space="0" w:color="auto"/>
        <w:right w:val="none" w:sz="0" w:space="0" w:color="auto"/>
      </w:divBdr>
    </w:div>
    <w:div w:id="977105382">
      <w:bodyDiv w:val="1"/>
      <w:marLeft w:val="0"/>
      <w:marRight w:val="0"/>
      <w:marTop w:val="0"/>
      <w:marBottom w:val="0"/>
      <w:divBdr>
        <w:top w:val="none" w:sz="0" w:space="0" w:color="auto"/>
        <w:left w:val="none" w:sz="0" w:space="0" w:color="auto"/>
        <w:bottom w:val="none" w:sz="0" w:space="0" w:color="auto"/>
        <w:right w:val="none" w:sz="0" w:space="0" w:color="auto"/>
      </w:divBdr>
    </w:div>
    <w:div w:id="998656165">
      <w:bodyDiv w:val="1"/>
      <w:marLeft w:val="0"/>
      <w:marRight w:val="0"/>
      <w:marTop w:val="0"/>
      <w:marBottom w:val="0"/>
      <w:divBdr>
        <w:top w:val="none" w:sz="0" w:space="0" w:color="auto"/>
        <w:left w:val="none" w:sz="0" w:space="0" w:color="auto"/>
        <w:bottom w:val="none" w:sz="0" w:space="0" w:color="auto"/>
        <w:right w:val="none" w:sz="0" w:space="0" w:color="auto"/>
      </w:divBdr>
    </w:div>
    <w:div w:id="1013067340">
      <w:bodyDiv w:val="1"/>
      <w:marLeft w:val="0"/>
      <w:marRight w:val="0"/>
      <w:marTop w:val="0"/>
      <w:marBottom w:val="0"/>
      <w:divBdr>
        <w:top w:val="none" w:sz="0" w:space="0" w:color="auto"/>
        <w:left w:val="none" w:sz="0" w:space="0" w:color="auto"/>
        <w:bottom w:val="none" w:sz="0" w:space="0" w:color="auto"/>
        <w:right w:val="none" w:sz="0" w:space="0" w:color="auto"/>
      </w:divBdr>
    </w:div>
    <w:div w:id="1041827455">
      <w:bodyDiv w:val="1"/>
      <w:marLeft w:val="0"/>
      <w:marRight w:val="0"/>
      <w:marTop w:val="0"/>
      <w:marBottom w:val="0"/>
      <w:divBdr>
        <w:top w:val="none" w:sz="0" w:space="0" w:color="auto"/>
        <w:left w:val="none" w:sz="0" w:space="0" w:color="auto"/>
        <w:bottom w:val="none" w:sz="0" w:space="0" w:color="auto"/>
        <w:right w:val="none" w:sz="0" w:space="0" w:color="auto"/>
      </w:divBdr>
    </w:div>
    <w:div w:id="1101952807">
      <w:bodyDiv w:val="1"/>
      <w:marLeft w:val="0"/>
      <w:marRight w:val="0"/>
      <w:marTop w:val="0"/>
      <w:marBottom w:val="0"/>
      <w:divBdr>
        <w:top w:val="none" w:sz="0" w:space="0" w:color="auto"/>
        <w:left w:val="none" w:sz="0" w:space="0" w:color="auto"/>
        <w:bottom w:val="none" w:sz="0" w:space="0" w:color="auto"/>
        <w:right w:val="none" w:sz="0" w:space="0" w:color="auto"/>
      </w:divBdr>
    </w:div>
    <w:div w:id="1102996122">
      <w:bodyDiv w:val="1"/>
      <w:marLeft w:val="0"/>
      <w:marRight w:val="0"/>
      <w:marTop w:val="0"/>
      <w:marBottom w:val="0"/>
      <w:divBdr>
        <w:top w:val="none" w:sz="0" w:space="0" w:color="auto"/>
        <w:left w:val="none" w:sz="0" w:space="0" w:color="auto"/>
        <w:bottom w:val="none" w:sz="0" w:space="0" w:color="auto"/>
        <w:right w:val="none" w:sz="0" w:space="0" w:color="auto"/>
      </w:divBdr>
    </w:div>
    <w:div w:id="1237205174">
      <w:bodyDiv w:val="1"/>
      <w:marLeft w:val="0"/>
      <w:marRight w:val="0"/>
      <w:marTop w:val="0"/>
      <w:marBottom w:val="0"/>
      <w:divBdr>
        <w:top w:val="none" w:sz="0" w:space="0" w:color="auto"/>
        <w:left w:val="none" w:sz="0" w:space="0" w:color="auto"/>
        <w:bottom w:val="none" w:sz="0" w:space="0" w:color="auto"/>
        <w:right w:val="none" w:sz="0" w:space="0" w:color="auto"/>
      </w:divBdr>
    </w:div>
    <w:div w:id="1263491038">
      <w:bodyDiv w:val="1"/>
      <w:marLeft w:val="0"/>
      <w:marRight w:val="0"/>
      <w:marTop w:val="0"/>
      <w:marBottom w:val="0"/>
      <w:divBdr>
        <w:top w:val="none" w:sz="0" w:space="0" w:color="auto"/>
        <w:left w:val="none" w:sz="0" w:space="0" w:color="auto"/>
        <w:bottom w:val="none" w:sz="0" w:space="0" w:color="auto"/>
        <w:right w:val="none" w:sz="0" w:space="0" w:color="auto"/>
      </w:divBdr>
    </w:div>
    <w:div w:id="1346663877">
      <w:bodyDiv w:val="1"/>
      <w:marLeft w:val="0"/>
      <w:marRight w:val="0"/>
      <w:marTop w:val="0"/>
      <w:marBottom w:val="0"/>
      <w:divBdr>
        <w:top w:val="none" w:sz="0" w:space="0" w:color="auto"/>
        <w:left w:val="none" w:sz="0" w:space="0" w:color="auto"/>
        <w:bottom w:val="none" w:sz="0" w:space="0" w:color="auto"/>
        <w:right w:val="none" w:sz="0" w:space="0" w:color="auto"/>
      </w:divBdr>
    </w:div>
    <w:div w:id="1487430962">
      <w:bodyDiv w:val="1"/>
      <w:marLeft w:val="0"/>
      <w:marRight w:val="0"/>
      <w:marTop w:val="0"/>
      <w:marBottom w:val="0"/>
      <w:divBdr>
        <w:top w:val="none" w:sz="0" w:space="0" w:color="auto"/>
        <w:left w:val="none" w:sz="0" w:space="0" w:color="auto"/>
        <w:bottom w:val="none" w:sz="0" w:space="0" w:color="auto"/>
        <w:right w:val="none" w:sz="0" w:space="0" w:color="auto"/>
      </w:divBdr>
    </w:div>
    <w:div w:id="1554734272">
      <w:bodyDiv w:val="1"/>
      <w:marLeft w:val="0"/>
      <w:marRight w:val="0"/>
      <w:marTop w:val="0"/>
      <w:marBottom w:val="0"/>
      <w:divBdr>
        <w:top w:val="none" w:sz="0" w:space="0" w:color="auto"/>
        <w:left w:val="none" w:sz="0" w:space="0" w:color="auto"/>
        <w:bottom w:val="none" w:sz="0" w:space="0" w:color="auto"/>
        <w:right w:val="none" w:sz="0" w:space="0" w:color="auto"/>
      </w:divBdr>
    </w:div>
    <w:div w:id="1599943380">
      <w:bodyDiv w:val="1"/>
      <w:marLeft w:val="0"/>
      <w:marRight w:val="0"/>
      <w:marTop w:val="0"/>
      <w:marBottom w:val="0"/>
      <w:divBdr>
        <w:top w:val="none" w:sz="0" w:space="0" w:color="auto"/>
        <w:left w:val="none" w:sz="0" w:space="0" w:color="auto"/>
        <w:bottom w:val="none" w:sz="0" w:space="0" w:color="auto"/>
        <w:right w:val="none" w:sz="0" w:space="0" w:color="auto"/>
      </w:divBdr>
    </w:div>
    <w:div w:id="1606843285">
      <w:bodyDiv w:val="1"/>
      <w:marLeft w:val="0"/>
      <w:marRight w:val="0"/>
      <w:marTop w:val="0"/>
      <w:marBottom w:val="0"/>
      <w:divBdr>
        <w:top w:val="none" w:sz="0" w:space="0" w:color="auto"/>
        <w:left w:val="none" w:sz="0" w:space="0" w:color="auto"/>
        <w:bottom w:val="none" w:sz="0" w:space="0" w:color="auto"/>
        <w:right w:val="none" w:sz="0" w:space="0" w:color="auto"/>
      </w:divBdr>
    </w:div>
    <w:div w:id="1705473326">
      <w:bodyDiv w:val="1"/>
      <w:marLeft w:val="0"/>
      <w:marRight w:val="0"/>
      <w:marTop w:val="0"/>
      <w:marBottom w:val="0"/>
      <w:divBdr>
        <w:top w:val="none" w:sz="0" w:space="0" w:color="auto"/>
        <w:left w:val="none" w:sz="0" w:space="0" w:color="auto"/>
        <w:bottom w:val="none" w:sz="0" w:space="0" w:color="auto"/>
        <w:right w:val="none" w:sz="0" w:space="0" w:color="auto"/>
      </w:divBdr>
    </w:div>
    <w:div w:id="1809008907">
      <w:bodyDiv w:val="1"/>
      <w:marLeft w:val="0"/>
      <w:marRight w:val="0"/>
      <w:marTop w:val="0"/>
      <w:marBottom w:val="0"/>
      <w:divBdr>
        <w:top w:val="none" w:sz="0" w:space="0" w:color="auto"/>
        <w:left w:val="none" w:sz="0" w:space="0" w:color="auto"/>
        <w:bottom w:val="none" w:sz="0" w:space="0" w:color="auto"/>
        <w:right w:val="none" w:sz="0" w:space="0" w:color="auto"/>
      </w:divBdr>
    </w:div>
    <w:div w:id="1891190892">
      <w:bodyDiv w:val="1"/>
      <w:marLeft w:val="0"/>
      <w:marRight w:val="0"/>
      <w:marTop w:val="0"/>
      <w:marBottom w:val="0"/>
      <w:divBdr>
        <w:top w:val="none" w:sz="0" w:space="0" w:color="auto"/>
        <w:left w:val="none" w:sz="0" w:space="0" w:color="auto"/>
        <w:bottom w:val="none" w:sz="0" w:space="0" w:color="auto"/>
        <w:right w:val="none" w:sz="0" w:space="0" w:color="auto"/>
      </w:divBdr>
    </w:div>
    <w:div w:id="1898009338">
      <w:bodyDiv w:val="1"/>
      <w:marLeft w:val="0"/>
      <w:marRight w:val="0"/>
      <w:marTop w:val="0"/>
      <w:marBottom w:val="0"/>
      <w:divBdr>
        <w:top w:val="none" w:sz="0" w:space="0" w:color="auto"/>
        <w:left w:val="none" w:sz="0" w:space="0" w:color="auto"/>
        <w:bottom w:val="none" w:sz="0" w:space="0" w:color="auto"/>
        <w:right w:val="none" w:sz="0" w:space="0" w:color="auto"/>
      </w:divBdr>
    </w:div>
    <w:div w:id="1912887178">
      <w:bodyDiv w:val="1"/>
      <w:marLeft w:val="0"/>
      <w:marRight w:val="0"/>
      <w:marTop w:val="0"/>
      <w:marBottom w:val="0"/>
      <w:divBdr>
        <w:top w:val="none" w:sz="0" w:space="0" w:color="auto"/>
        <w:left w:val="none" w:sz="0" w:space="0" w:color="auto"/>
        <w:bottom w:val="none" w:sz="0" w:space="0" w:color="auto"/>
        <w:right w:val="none" w:sz="0" w:space="0" w:color="auto"/>
      </w:divBdr>
    </w:div>
    <w:div w:id="1926913195">
      <w:bodyDiv w:val="1"/>
      <w:marLeft w:val="0"/>
      <w:marRight w:val="0"/>
      <w:marTop w:val="0"/>
      <w:marBottom w:val="0"/>
      <w:divBdr>
        <w:top w:val="none" w:sz="0" w:space="0" w:color="auto"/>
        <w:left w:val="none" w:sz="0" w:space="0" w:color="auto"/>
        <w:bottom w:val="none" w:sz="0" w:space="0" w:color="auto"/>
        <w:right w:val="none" w:sz="0" w:space="0" w:color="auto"/>
      </w:divBdr>
    </w:div>
    <w:div w:id="1967589569">
      <w:bodyDiv w:val="1"/>
      <w:marLeft w:val="0"/>
      <w:marRight w:val="0"/>
      <w:marTop w:val="0"/>
      <w:marBottom w:val="0"/>
      <w:divBdr>
        <w:top w:val="none" w:sz="0" w:space="0" w:color="auto"/>
        <w:left w:val="none" w:sz="0" w:space="0" w:color="auto"/>
        <w:bottom w:val="none" w:sz="0" w:space="0" w:color="auto"/>
        <w:right w:val="none" w:sz="0" w:space="0" w:color="auto"/>
      </w:divBdr>
    </w:div>
    <w:div w:id="1972784823">
      <w:bodyDiv w:val="1"/>
      <w:marLeft w:val="0"/>
      <w:marRight w:val="0"/>
      <w:marTop w:val="0"/>
      <w:marBottom w:val="0"/>
      <w:divBdr>
        <w:top w:val="none" w:sz="0" w:space="0" w:color="auto"/>
        <w:left w:val="none" w:sz="0" w:space="0" w:color="auto"/>
        <w:bottom w:val="none" w:sz="0" w:space="0" w:color="auto"/>
        <w:right w:val="none" w:sz="0" w:space="0" w:color="auto"/>
      </w:divBdr>
    </w:div>
    <w:div w:id="2005010569">
      <w:bodyDiv w:val="1"/>
      <w:marLeft w:val="0"/>
      <w:marRight w:val="0"/>
      <w:marTop w:val="0"/>
      <w:marBottom w:val="0"/>
      <w:divBdr>
        <w:top w:val="none" w:sz="0" w:space="0" w:color="auto"/>
        <w:left w:val="none" w:sz="0" w:space="0" w:color="auto"/>
        <w:bottom w:val="none" w:sz="0" w:space="0" w:color="auto"/>
        <w:right w:val="none" w:sz="0" w:space="0" w:color="auto"/>
      </w:divBdr>
      <w:divsChild>
        <w:div w:id="1772315278">
          <w:marLeft w:val="0"/>
          <w:marRight w:val="0"/>
          <w:marTop w:val="0"/>
          <w:marBottom w:val="0"/>
          <w:divBdr>
            <w:top w:val="none" w:sz="0" w:space="0" w:color="auto"/>
            <w:left w:val="none" w:sz="0" w:space="0" w:color="auto"/>
            <w:bottom w:val="none" w:sz="0" w:space="0" w:color="auto"/>
            <w:right w:val="none" w:sz="0" w:space="0" w:color="auto"/>
          </w:divBdr>
        </w:div>
      </w:divsChild>
    </w:div>
    <w:div w:id="2019846346">
      <w:bodyDiv w:val="1"/>
      <w:marLeft w:val="0"/>
      <w:marRight w:val="0"/>
      <w:marTop w:val="0"/>
      <w:marBottom w:val="0"/>
      <w:divBdr>
        <w:top w:val="none" w:sz="0" w:space="0" w:color="auto"/>
        <w:left w:val="none" w:sz="0" w:space="0" w:color="auto"/>
        <w:bottom w:val="none" w:sz="0" w:space="0" w:color="auto"/>
        <w:right w:val="none" w:sz="0" w:space="0" w:color="auto"/>
      </w:divBdr>
    </w:div>
    <w:div w:id="2042320050">
      <w:bodyDiv w:val="1"/>
      <w:marLeft w:val="0"/>
      <w:marRight w:val="0"/>
      <w:marTop w:val="0"/>
      <w:marBottom w:val="0"/>
      <w:divBdr>
        <w:top w:val="none" w:sz="0" w:space="0" w:color="auto"/>
        <w:left w:val="none" w:sz="0" w:space="0" w:color="auto"/>
        <w:bottom w:val="none" w:sz="0" w:space="0" w:color="auto"/>
        <w:right w:val="none" w:sz="0" w:space="0" w:color="auto"/>
      </w:divBdr>
    </w:div>
    <w:div w:id="2112432704">
      <w:bodyDiv w:val="1"/>
      <w:marLeft w:val="0"/>
      <w:marRight w:val="0"/>
      <w:marTop w:val="0"/>
      <w:marBottom w:val="0"/>
      <w:divBdr>
        <w:top w:val="none" w:sz="0" w:space="0" w:color="auto"/>
        <w:left w:val="none" w:sz="0" w:space="0" w:color="auto"/>
        <w:bottom w:val="none" w:sz="0" w:space="0" w:color="auto"/>
        <w:right w:val="none" w:sz="0" w:space="0" w:color="auto"/>
      </w:divBdr>
    </w:div>
    <w:div w:id="2124612981">
      <w:bodyDiv w:val="1"/>
      <w:marLeft w:val="0"/>
      <w:marRight w:val="0"/>
      <w:marTop w:val="0"/>
      <w:marBottom w:val="0"/>
      <w:divBdr>
        <w:top w:val="none" w:sz="0" w:space="0" w:color="auto"/>
        <w:left w:val="none" w:sz="0" w:space="0" w:color="auto"/>
        <w:bottom w:val="none" w:sz="0" w:space="0" w:color="auto"/>
        <w:right w:val="none" w:sz="0" w:space="0" w:color="auto"/>
      </w:divBdr>
    </w:div>
    <w:div w:id="2146777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footer" Target="footer2.xml"/><Relationship Id="rId18" Type="http://schemas.openxmlformats.org/officeDocument/2006/relationships/hyperlink" Target="http://www.stn.fazenda.gov.br" TargetMode="External"/><Relationship Id="rId26" Type="http://schemas.openxmlformats.org/officeDocument/2006/relationships/hyperlink" Target="http://www.gov.br/compras/pt-br"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portaltransparencia.gov.br" TargetMode="External"/><Relationship Id="rId25" Type="http://schemas.openxmlformats.org/officeDocument/2006/relationships/hyperlink" Target="http://www2.camara.leg.br/transparencia/licitacoes/editais/pregaoeletronico.html" TargetMode="External"/><Relationship Id="rId2" Type="http://schemas.openxmlformats.org/officeDocument/2006/relationships/numbering" Target="numbering.xml"/><Relationship Id="rId16" Type="http://schemas.openxmlformats.org/officeDocument/2006/relationships/hyperlink" Target="http://www.portaltransparencia.gov.br" TargetMode="Externa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2.camara.leg.br/transparencia/licitacoes/editais/pregaoeletronico.html"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camara.leg.br/Internet/Diretoria/Demap/Licitacoes/SECPL/Editais/2021/ProjConc2_21.zip" TargetMode="External"/><Relationship Id="rId4" Type="http://schemas.openxmlformats.org/officeDocument/2006/relationships/settings" Target="settings.xml"/><Relationship Id="rId9" Type="http://schemas.openxmlformats.org/officeDocument/2006/relationships/hyperlink" Target="mailto:cpl.dg@camara.leg.br"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CC382-7928-4DE8-B2E6-AD235F32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112</Pages>
  <Words>33827</Words>
  <Characters>182667</Characters>
  <Application>Microsoft Office Word</Application>
  <DocSecurity>0</DocSecurity>
  <Lines>1522</Lines>
  <Paragraphs>432</Paragraphs>
  <ScaleCrop>false</ScaleCrop>
  <HeadingPairs>
    <vt:vector size="2" baseType="variant">
      <vt:variant>
        <vt:lpstr>Título</vt:lpstr>
      </vt:variant>
      <vt:variant>
        <vt:i4>1</vt:i4>
      </vt:variant>
    </vt:vector>
  </HeadingPairs>
  <TitlesOfParts>
    <vt:vector size="1" baseType="lpstr">
      <vt:lpstr>EDITAL DA CONCORRÊNCIA N</vt:lpstr>
    </vt:vector>
  </TitlesOfParts>
  <Company>Câmara dos Deputados</Company>
  <LinksUpToDate>false</LinksUpToDate>
  <CharactersWithSpaces>216062</CharactersWithSpaces>
  <SharedDoc>false</SharedDoc>
  <HLinks>
    <vt:vector size="72" baseType="variant">
      <vt:variant>
        <vt:i4>5636191</vt:i4>
      </vt:variant>
      <vt:variant>
        <vt:i4>183</vt:i4>
      </vt:variant>
      <vt:variant>
        <vt:i4>0</vt:i4>
      </vt:variant>
      <vt:variant>
        <vt:i4>5</vt:i4>
      </vt:variant>
      <vt:variant>
        <vt:lpwstr>http://www2.camara.leg.br/transparencia/licitacoes/editais/concorrencia.html</vt:lpwstr>
      </vt:variant>
      <vt:variant>
        <vt:lpwstr/>
      </vt:variant>
      <vt:variant>
        <vt:i4>4194328</vt:i4>
      </vt:variant>
      <vt:variant>
        <vt:i4>180</vt:i4>
      </vt:variant>
      <vt:variant>
        <vt:i4>0</vt:i4>
      </vt:variant>
      <vt:variant>
        <vt:i4>5</vt:i4>
      </vt:variant>
      <vt:variant>
        <vt:lpwstr>http://www.autodesk.com/designreview-download</vt:lpwstr>
      </vt:variant>
      <vt:variant>
        <vt:lpwstr/>
      </vt:variant>
      <vt:variant>
        <vt:i4>7995394</vt:i4>
      </vt:variant>
      <vt:variant>
        <vt:i4>27</vt:i4>
      </vt:variant>
      <vt:variant>
        <vt:i4>0</vt:i4>
      </vt:variant>
      <vt:variant>
        <vt:i4>5</vt:i4>
      </vt:variant>
      <vt:variant>
        <vt:lpwstr>mailto:detec@camara.leg.br</vt:lpwstr>
      </vt:variant>
      <vt:variant>
        <vt:lpwstr/>
      </vt:variant>
      <vt:variant>
        <vt:i4>196683</vt:i4>
      </vt:variant>
      <vt:variant>
        <vt:i4>24</vt:i4>
      </vt:variant>
      <vt:variant>
        <vt:i4>0</vt:i4>
      </vt:variant>
      <vt:variant>
        <vt:i4>5</vt:i4>
      </vt:variant>
      <vt:variant>
        <vt:lpwstr>http://www.adobe.com.br/</vt:lpwstr>
      </vt:variant>
      <vt:variant>
        <vt:lpwstr/>
      </vt:variant>
      <vt:variant>
        <vt:i4>4194328</vt:i4>
      </vt:variant>
      <vt:variant>
        <vt:i4>21</vt:i4>
      </vt:variant>
      <vt:variant>
        <vt:i4>0</vt:i4>
      </vt:variant>
      <vt:variant>
        <vt:i4>5</vt:i4>
      </vt:variant>
      <vt:variant>
        <vt:lpwstr>http://www.autodesk.com/designreview-download</vt:lpwstr>
      </vt:variant>
      <vt:variant>
        <vt:lpwstr/>
      </vt:variant>
      <vt:variant>
        <vt:i4>5636191</vt:i4>
      </vt:variant>
      <vt:variant>
        <vt:i4>18</vt:i4>
      </vt:variant>
      <vt:variant>
        <vt:i4>0</vt:i4>
      </vt:variant>
      <vt:variant>
        <vt:i4>5</vt:i4>
      </vt:variant>
      <vt:variant>
        <vt:lpwstr>http://www2.camara.leg.br/transparencia/licitacoes/editais/concorrencia.html</vt:lpwstr>
      </vt:variant>
      <vt:variant>
        <vt:lpwstr/>
      </vt:variant>
      <vt:variant>
        <vt:i4>393330</vt:i4>
      </vt:variant>
      <vt:variant>
        <vt:i4>15</vt:i4>
      </vt:variant>
      <vt:variant>
        <vt:i4>0</vt:i4>
      </vt:variant>
      <vt:variant>
        <vt:i4>5</vt:i4>
      </vt:variant>
      <vt:variant>
        <vt:lpwstr>mailto:cpl@camara.leg.br</vt:lpwstr>
      </vt:variant>
      <vt:variant>
        <vt:lpwstr/>
      </vt:variant>
      <vt:variant>
        <vt:i4>7929975</vt:i4>
      </vt:variant>
      <vt:variant>
        <vt:i4>12</vt:i4>
      </vt:variant>
      <vt:variant>
        <vt:i4>0</vt:i4>
      </vt:variant>
      <vt:variant>
        <vt:i4>5</vt:i4>
      </vt:variant>
      <vt:variant>
        <vt:lpwstr>http://www.stn.fazenda.gov.br/</vt:lpwstr>
      </vt:variant>
      <vt:variant>
        <vt:lpwstr/>
      </vt:variant>
      <vt:variant>
        <vt:i4>5636191</vt:i4>
      </vt:variant>
      <vt:variant>
        <vt:i4>9</vt:i4>
      </vt:variant>
      <vt:variant>
        <vt:i4>0</vt:i4>
      </vt:variant>
      <vt:variant>
        <vt:i4>5</vt:i4>
      </vt:variant>
      <vt:variant>
        <vt:lpwstr>http://www2.camara.leg.br/transparencia/licitacoes/editais/concorrencia.html</vt:lpwstr>
      </vt:variant>
      <vt:variant>
        <vt:lpwstr/>
      </vt:variant>
      <vt:variant>
        <vt:i4>4980821</vt:i4>
      </vt:variant>
      <vt:variant>
        <vt:i4>6</vt:i4>
      </vt:variant>
      <vt:variant>
        <vt:i4>0</vt:i4>
      </vt:variant>
      <vt:variant>
        <vt:i4>5</vt:i4>
      </vt:variant>
      <vt:variant>
        <vt:lpwstr>http://www2.camara.gov.br/transparencia/licitacoes/editais/concorrencia.html</vt:lpwstr>
      </vt:variant>
      <vt:variant>
        <vt:lpwstr/>
      </vt:variant>
      <vt:variant>
        <vt:i4>393330</vt:i4>
      </vt:variant>
      <vt:variant>
        <vt:i4>3</vt:i4>
      </vt:variant>
      <vt:variant>
        <vt:i4>0</vt:i4>
      </vt:variant>
      <vt:variant>
        <vt:i4>5</vt:i4>
      </vt:variant>
      <vt:variant>
        <vt:lpwstr>mailto:cpl@camara.leg.br</vt:lpwstr>
      </vt:variant>
      <vt:variant>
        <vt:lpwstr/>
      </vt:variant>
      <vt:variant>
        <vt:i4>4194392</vt:i4>
      </vt:variant>
      <vt:variant>
        <vt:i4>0</vt:i4>
      </vt:variant>
      <vt:variant>
        <vt:i4>0</vt:i4>
      </vt:variant>
      <vt:variant>
        <vt:i4>5</vt:i4>
      </vt:variant>
      <vt:variant>
        <vt:lpwstr>http://www.camara.leg.br/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CONCORRÊNCIA N</dc:title>
  <dc:creator>Câmara dos Deputados</dc:creator>
  <cp:lastModifiedBy>João Cavalcante Netto</cp:lastModifiedBy>
  <cp:revision>7</cp:revision>
  <cp:lastPrinted>2021-12-01T15:22:00Z</cp:lastPrinted>
  <dcterms:created xsi:type="dcterms:W3CDTF">2021-10-28T00:06:00Z</dcterms:created>
  <dcterms:modified xsi:type="dcterms:W3CDTF">2021-12-01T15:22:00Z</dcterms:modified>
</cp:coreProperties>
</file>