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2019"/>
        <w:gridCol w:w="2009"/>
        <w:gridCol w:w="3140"/>
      </w:tblGrid>
      <w:tr w:rsidR="00FF31CD" w:rsidRPr="00B54424" w14:paraId="22938F6F" w14:textId="77777777" w:rsidTr="00AB6B30">
        <w:trPr>
          <w:jc w:val="center"/>
        </w:trPr>
        <w:tc>
          <w:tcPr>
            <w:tcW w:w="10207" w:type="dxa"/>
            <w:gridSpan w:val="5"/>
          </w:tcPr>
          <w:p w14:paraId="389AB80D" w14:textId="23FE0539" w:rsidR="00FF31CD" w:rsidRPr="00B54424" w:rsidRDefault="00FF31CD" w:rsidP="00E460F4">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E460F4">
              <w:rPr>
                <w:rFonts w:ascii="Arial" w:hAnsi="Arial"/>
                <w:b/>
                <w:sz w:val="24"/>
              </w:rPr>
              <w:t>ELETRÔNICO N.</w:t>
            </w:r>
            <w:r w:rsidR="00E460F4" w:rsidRPr="00E460F4">
              <w:rPr>
                <w:rFonts w:ascii="Arial" w:hAnsi="Arial"/>
                <w:b/>
                <w:sz w:val="24"/>
              </w:rPr>
              <w:t xml:space="preserve"> 18</w:t>
            </w:r>
            <w:r w:rsidRPr="00E460F4">
              <w:rPr>
                <w:rFonts w:ascii="Arial" w:hAnsi="Arial"/>
                <w:b/>
                <w:sz w:val="24"/>
              </w:rPr>
              <w:t>/2</w:t>
            </w:r>
            <w:r w:rsidR="003303B4" w:rsidRPr="00E460F4">
              <w:rPr>
                <w:rFonts w:ascii="Arial" w:hAnsi="Arial"/>
                <w:b/>
                <w:sz w:val="24"/>
              </w:rPr>
              <w:t>1</w:t>
            </w:r>
          </w:p>
        </w:tc>
      </w:tr>
      <w:tr w:rsidR="00FC1C31" w:rsidRPr="00B54424" w14:paraId="1C3F993C" w14:textId="77777777" w:rsidTr="00667C56">
        <w:trPr>
          <w:jc w:val="center"/>
        </w:trPr>
        <w:tc>
          <w:tcPr>
            <w:tcW w:w="155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auto"/>
          </w:tcPr>
          <w:p w14:paraId="1A1E6CC6" w14:textId="6321ED36" w:rsidR="00FF31CD" w:rsidRPr="00091F46" w:rsidRDefault="00FF31CD" w:rsidP="007D7AE2">
            <w:pPr>
              <w:shd w:val="clear" w:color="auto" w:fill="FFFFFF"/>
              <w:jc w:val="both"/>
              <w:rPr>
                <w:rFonts w:ascii="Arial" w:eastAsia="Calibri" w:hAnsi="Arial" w:cs="Arial"/>
                <w:szCs w:val="24"/>
                <w:lang w:eastAsia="en-US"/>
              </w:rPr>
            </w:pPr>
            <w:r w:rsidRPr="00134E7F">
              <w:rPr>
                <w:rFonts w:ascii="Arial" w:hAnsi="Arial" w:cs="Arial"/>
                <w:sz w:val="24"/>
              </w:rPr>
              <w:t xml:space="preserve">Prestação de serviços de manutenção preventiva e corretiva </w:t>
            </w:r>
            <w:r w:rsidR="001816C5" w:rsidRPr="00134E7F">
              <w:rPr>
                <w:rFonts w:ascii="Arial" w:hAnsi="Arial" w:cs="Arial"/>
                <w:sz w:val="24"/>
              </w:rPr>
              <w:t>em equipamentos</w:t>
            </w:r>
            <w:r w:rsidR="00D6483E" w:rsidRPr="00134E7F">
              <w:rPr>
                <w:rFonts w:ascii="Arial" w:hAnsi="Arial" w:cs="Arial"/>
                <w:sz w:val="24"/>
              </w:rPr>
              <w:t xml:space="preserve"> de inspeção </w:t>
            </w:r>
            <w:r w:rsidR="007D7AE2" w:rsidRPr="00134E7F">
              <w:rPr>
                <w:rFonts w:ascii="Arial" w:hAnsi="Arial" w:cs="Arial"/>
                <w:sz w:val="24"/>
              </w:rPr>
              <w:t>em</w:t>
            </w:r>
            <w:r w:rsidR="00D6483E" w:rsidRPr="00134E7F">
              <w:rPr>
                <w:rFonts w:ascii="Arial" w:hAnsi="Arial" w:cs="Arial"/>
                <w:sz w:val="24"/>
              </w:rPr>
              <w:t xml:space="preserve"> bagagens por Raio X</w:t>
            </w:r>
            <w:r w:rsidR="00667C56" w:rsidRPr="00134E7F">
              <w:rPr>
                <w:rFonts w:ascii="Arial" w:hAnsi="Arial" w:cs="Arial"/>
                <w:sz w:val="24"/>
              </w:rPr>
              <w:t xml:space="preserve">, da </w:t>
            </w:r>
            <w:r w:rsidR="00482C2A" w:rsidRPr="00134E7F">
              <w:rPr>
                <w:rFonts w:ascii="Arial" w:hAnsi="Arial" w:cs="Arial"/>
                <w:b/>
                <w:sz w:val="24"/>
              </w:rPr>
              <w:t>marca Nuctech, modelo CX6040BI</w:t>
            </w:r>
            <w:r w:rsidRPr="00134E7F">
              <w:rPr>
                <w:rFonts w:ascii="Arial" w:hAnsi="Arial" w:cs="Arial"/>
                <w:sz w:val="24"/>
              </w:rPr>
              <w:t>, com fornecimento de peças</w:t>
            </w:r>
            <w:r w:rsidR="00D6483E" w:rsidRPr="00134E7F">
              <w:rPr>
                <w:rFonts w:ascii="Arial" w:hAnsi="Arial" w:cs="Arial"/>
                <w:sz w:val="24"/>
              </w:rPr>
              <w:t xml:space="preserve">, </w:t>
            </w:r>
            <w:r w:rsidRPr="00134E7F">
              <w:rPr>
                <w:rFonts w:ascii="Arial" w:hAnsi="Arial" w:cs="Arial"/>
                <w:sz w:val="24"/>
              </w:rPr>
              <w:t>pelo período de 12 (doze) meses</w:t>
            </w:r>
            <w:r w:rsidRPr="00482C2A">
              <w:rPr>
                <w:rFonts w:ascii="Arial" w:hAnsi="Arial" w:cs="Arial"/>
                <w:sz w:val="24"/>
              </w:rPr>
              <w:t>.</w:t>
            </w:r>
            <w:r w:rsidR="00D6483E">
              <w:t xml:space="preserve"> </w:t>
            </w:r>
          </w:p>
        </w:tc>
      </w:tr>
      <w:tr w:rsidR="00FC1C31" w:rsidRPr="00B54424" w14:paraId="6890A0FA" w14:textId="77777777" w:rsidTr="00AB6B30">
        <w:trPr>
          <w:trHeight w:val="417"/>
          <w:jc w:val="center"/>
        </w:trPr>
        <w:tc>
          <w:tcPr>
            <w:tcW w:w="155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2BE76EC1" w14:textId="384C50A0" w:rsidR="00FF31CD" w:rsidRPr="00B54424" w:rsidRDefault="00FF31CD" w:rsidP="00FC1C31">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Global Anual Estimado</w:t>
            </w:r>
            <w:r w:rsidRPr="00FC1C31">
              <w:rPr>
                <w:rFonts w:ascii="Arial" w:hAnsi="Arial" w:cs="Arial"/>
                <w:b/>
                <w:sz w:val="24"/>
                <w:szCs w:val="24"/>
              </w:rPr>
              <w:t xml:space="preserve">: </w:t>
            </w:r>
            <w:r w:rsidRPr="00FC1C31">
              <w:rPr>
                <w:rFonts w:ascii="Arial" w:hAnsi="Arial" w:cs="Arial"/>
                <w:sz w:val="24"/>
                <w:szCs w:val="24"/>
              </w:rPr>
              <w:t xml:space="preserve">R$ </w:t>
            </w:r>
            <w:r w:rsidR="00FC1C31" w:rsidRPr="00FC1C31">
              <w:rPr>
                <w:rFonts w:ascii="Arial" w:hAnsi="Arial" w:cs="Arial"/>
                <w:sz w:val="24"/>
                <w:szCs w:val="24"/>
              </w:rPr>
              <w:t xml:space="preserve">103.105,93 </w:t>
            </w:r>
            <w:r w:rsidRPr="00FC1C31">
              <w:rPr>
                <w:rFonts w:ascii="Arial" w:hAnsi="Arial" w:cs="Arial"/>
                <w:sz w:val="24"/>
              </w:rPr>
              <w:t>(</w:t>
            </w:r>
            <w:r w:rsidR="00FC1C31" w:rsidRPr="00FC1C31">
              <w:rPr>
                <w:rFonts w:ascii="Arial" w:hAnsi="Arial" w:cs="Arial"/>
                <w:sz w:val="24"/>
              </w:rPr>
              <w:t>cento e três mil cento e cinco reais e noventa e três centavos</w:t>
            </w:r>
            <w:r w:rsidRPr="00FC1C31">
              <w:rPr>
                <w:rFonts w:ascii="Arial" w:hAnsi="Arial" w:cs="Arial"/>
                <w:sz w:val="24"/>
              </w:rPr>
              <w:t>).</w:t>
            </w:r>
          </w:p>
        </w:tc>
      </w:tr>
      <w:tr w:rsidR="00FF31CD" w:rsidRPr="00AA22E4" w14:paraId="7B416B77" w14:textId="77777777" w:rsidTr="00F13001">
        <w:trPr>
          <w:trHeight w:val="2386"/>
          <w:jc w:val="center"/>
        </w:trPr>
        <w:tc>
          <w:tcPr>
            <w:tcW w:w="10207" w:type="dxa"/>
            <w:gridSpan w:val="5"/>
            <w:shd w:val="clear" w:color="auto" w:fill="auto"/>
            <w:vAlign w:val="center"/>
          </w:tcPr>
          <w:p w14:paraId="0F7C7FE0" w14:textId="222E3329" w:rsidR="00FF31CD" w:rsidRPr="00AA22E4" w:rsidRDefault="00FF31CD" w:rsidP="00AB6B30">
            <w:pPr>
              <w:jc w:val="center"/>
              <w:rPr>
                <w:rFonts w:ascii="Arial" w:hAnsi="Arial" w:cs="Arial"/>
                <w:sz w:val="24"/>
                <w:szCs w:val="24"/>
              </w:rPr>
            </w:pPr>
            <w:r w:rsidRPr="00025785">
              <w:rPr>
                <w:rFonts w:ascii="Arial" w:hAnsi="Arial" w:cs="Arial"/>
                <w:sz w:val="24"/>
                <w:szCs w:val="24"/>
                <w:u w:val="single"/>
              </w:rPr>
              <w:t>Data de divulgação do Edital</w:t>
            </w:r>
            <w:r w:rsidRPr="00025785">
              <w:rPr>
                <w:rFonts w:ascii="Arial" w:hAnsi="Arial" w:cs="Arial"/>
                <w:sz w:val="24"/>
                <w:szCs w:val="24"/>
              </w:rPr>
              <w:t>:</w:t>
            </w:r>
            <w:r w:rsidR="00025785" w:rsidRPr="00025785">
              <w:rPr>
                <w:rFonts w:ascii="Arial" w:hAnsi="Arial" w:cs="Arial"/>
                <w:sz w:val="24"/>
                <w:szCs w:val="24"/>
              </w:rPr>
              <w:t xml:space="preserve"> 29</w:t>
            </w:r>
            <w:r w:rsidRPr="00025785">
              <w:rPr>
                <w:rFonts w:ascii="Arial" w:hAnsi="Arial" w:cs="Arial"/>
                <w:sz w:val="24"/>
                <w:szCs w:val="24"/>
              </w:rPr>
              <w:t>/</w:t>
            </w:r>
            <w:r w:rsidR="00025785" w:rsidRPr="00025785">
              <w:rPr>
                <w:rFonts w:ascii="Arial" w:hAnsi="Arial" w:cs="Arial"/>
                <w:sz w:val="24"/>
                <w:szCs w:val="24"/>
              </w:rPr>
              <w:t>3</w:t>
            </w:r>
            <w:r w:rsidRPr="00025785">
              <w:rPr>
                <w:rFonts w:ascii="Arial" w:hAnsi="Arial" w:cs="Arial"/>
                <w:sz w:val="24"/>
                <w:szCs w:val="24"/>
              </w:rPr>
              <w:t>/</w:t>
            </w:r>
            <w:r w:rsidR="00025785" w:rsidRPr="00025785">
              <w:rPr>
                <w:rFonts w:ascii="Arial" w:hAnsi="Arial" w:cs="Arial"/>
                <w:sz w:val="24"/>
                <w:szCs w:val="24"/>
              </w:rPr>
              <w:t>2021</w:t>
            </w:r>
          </w:p>
          <w:p w14:paraId="36425AD0" w14:textId="6B28E390"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406E1010" w14:textId="2495095F" w:rsidR="00FF31CD" w:rsidRPr="00AA22E4" w:rsidRDefault="00FF31CD" w:rsidP="00AB6B30">
            <w:pPr>
              <w:snapToGrid w:val="0"/>
              <w:spacing w:before="120" w:after="120"/>
              <w:jc w:val="center"/>
              <w:rPr>
                <w:rFonts w:ascii="Arial" w:hAnsi="Arial" w:cs="Arial"/>
                <w:i/>
                <w:sz w:val="18"/>
                <w:szCs w:val="18"/>
              </w:rPr>
            </w:pPr>
          </w:p>
          <w:p w14:paraId="596B0F93" w14:textId="77777777"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297A588D" w:rsidR="00FF31CD" w:rsidRPr="00AA22E4" w:rsidRDefault="00FF31CD" w:rsidP="00AB6B30">
            <w:pPr>
              <w:jc w:val="center"/>
              <w:rPr>
                <w:rStyle w:val="Hyperlink"/>
                <w:rFonts w:ascii="Arial" w:hAnsi="Arial" w:cs="Arial"/>
                <w:b/>
                <w:color w:val="auto"/>
                <w:sz w:val="24"/>
                <w:szCs w:val="24"/>
              </w:rPr>
            </w:pPr>
            <w:r w:rsidRPr="00242B2F">
              <w:rPr>
                <w:rFonts w:ascii="Arial" w:hAnsi="Arial" w:cs="Arial"/>
                <w:b/>
                <w:sz w:val="24"/>
                <w:szCs w:val="24"/>
              </w:rPr>
              <w:t>Data de abertura:</w:t>
            </w:r>
            <w:r w:rsidR="00242B2F" w:rsidRPr="00242B2F">
              <w:rPr>
                <w:rFonts w:ascii="Arial" w:hAnsi="Arial" w:cs="Arial"/>
                <w:b/>
                <w:sz w:val="24"/>
                <w:szCs w:val="24"/>
              </w:rPr>
              <w:t xml:space="preserve"> 12</w:t>
            </w:r>
            <w:r w:rsidRPr="00242B2F">
              <w:rPr>
                <w:rFonts w:ascii="Arial" w:hAnsi="Arial" w:cs="Arial"/>
                <w:b/>
                <w:sz w:val="24"/>
                <w:szCs w:val="24"/>
              </w:rPr>
              <w:t>/</w:t>
            </w:r>
            <w:r w:rsidR="00242B2F" w:rsidRPr="00242B2F">
              <w:rPr>
                <w:rFonts w:ascii="Arial" w:hAnsi="Arial" w:cs="Arial"/>
                <w:b/>
                <w:sz w:val="24"/>
                <w:szCs w:val="24"/>
              </w:rPr>
              <w:t>4</w:t>
            </w:r>
            <w:r w:rsidRPr="00242B2F">
              <w:rPr>
                <w:rFonts w:ascii="Arial" w:hAnsi="Arial" w:cs="Arial"/>
                <w:b/>
                <w:sz w:val="24"/>
                <w:szCs w:val="24"/>
              </w:rPr>
              <w:t>/</w:t>
            </w:r>
            <w:r w:rsidR="00242B2F" w:rsidRPr="00242B2F">
              <w:rPr>
                <w:rFonts w:ascii="Arial" w:hAnsi="Arial" w:cs="Arial"/>
                <w:b/>
                <w:sz w:val="24"/>
                <w:szCs w:val="24"/>
              </w:rPr>
              <w:t xml:space="preserve">2021 </w:t>
            </w:r>
            <w:r w:rsidRPr="00242B2F">
              <w:rPr>
                <w:rFonts w:ascii="Arial" w:hAnsi="Arial" w:cs="Arial"/>
                <w:b/>
                <w:sz w:val="24"/>
                <w:szCs w:val="24"/>
              </w:rPr>
              <w:t xml:space="preserve">às 10h no sítio eletrônico </w:t>
            </w:r>
            <w:hyperlink r:id="rId10" w:history="1">
              <w:r w:rsidR="00AB6B30" w:rsidRPr="00242B2F">
                <w:rPr>
                  <w:rStyle w:val="Hyperlink"/>
                  <w:rFonts w:ascii="Arial" w:hAnsi="Arial" w:cs="Arial"/>
                  <w:b/>
                  <w:sz w:val="24"/>
                  <w:szCs w:val="24"/>
                </w:rPr>
                <w:t>www.gov.br/compras/pt-br</w:t>
              </w:r>
            </w:hyperlink>
            <w:r>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FC1C31" w:rsidRPr="00B54424" w14:paraId="3F296824" w14:textId="77777777" w:rsidTr="008102DA">
        <w:trPr>
          <w:jc w:val="center"/>
        </w:trPr>
        <w:tc>
          <w:tcPr>
            <w:tcW w:w="5104" w:type="dxa"/>
            <w:gridSpan w:val="3"/>
            <w:shd w:val="clear" w:color="auto" w:fill="auto"/>
            <w:vAlign w:val="center"/>
          </w:tcPr>
          <w:p w14:paraId="0713D3DB" w14:textId="77777777" w:rsidR="00FF31CD" w:rsidRPr="008102DA" w:rsidRDefault="00FF31CD" w:rsidP="00AB6B30">
            <w:pPr>
              <w:jc w:val="center"/>
              <w:rPr>
                <w:rFonts w:ascii="Arial" w:hAnsi="Arial" w:cs="Arial"/>
                <w:b/>
              </w:rPr>
            </w:pPr>
            <w:r w:rsidRPr="008102DA">
              <w:rPr>
                <w:rFonts w:ascii="Arial" w:hAnsi="Arial" w:cs="Arial"/>
                <w:b/>
              </w:rPr>
              <w:t>Licitação Exclusiva ME/EPP?</w:t>
            </w:r>
          </w:p>
          <w:p w14:paraId="5D8A25F6" w14:textId="5014489F" w:rsidR="00FF31CD" w:rsidRPr="008102DA" w:rsidRDefault="00FF31CD" w:rsidP="008102DA">
            <w:pPr>
              <w:jc w:val="center"/>
              <w:rPr>
                <w:rFonts w:ascii="Arial" w:hAnsi="Arial" w:cs="Arial"/>
                <w:b/>
              </w:rPr>
            </w:pPr>
            <w:r w:rsidRPr="008102DA">
              <w:rPr>
                <w:rFonts w:ascii="Arial" w:hAnsi="Arial" w:cs="Arial"/>
                <w:b/>
              </w:rPr>
              <w:t>Não</w:t>
            </w:r>
          </w:p>
        </w:tc>
        <w:tc>
          <w:tcPr>
            <w:tcW w:w="5103" w:type="dxa"/>
            <w:gridSpan w:val="2"/>
            <w:shd w:val="clear" w:color="auto" w:fill="auto"/>
            <w:vAlign w:val="center"/>
          </w:tcPr>
          <w:p w14:paraId="17DF3F10" w14:textId="77777777" w:rsidR="00FF31CD" w:rsidRPr="008102DA" w:rsidRDefault="00FF31CD" w:rsidP="00AB6B30">
            <w:pPr>
              <w:jc w:val="center"/>
              <w:rPr>
                <w:rFonts w:ascii="Arial" w:hAnsi="Arial" w:cs="Arial"/>
                <w:b/>
              </w:rPr>
            </w:pPr>
            <w:r w:rsidRPr="008102DA">
              <w:rPr>
                <w:rFonts w:ascii="Arial" w:hAnsi="Arial" w:cs="Arial"/>
                <w:b/>
              </w:rPr>
              <w:t>Há Itens Exclusivos ME/EPP?</w:t>
            </w:r>
          </w:p>
          <w:p w14:paraId="6A83037B" w14:textId="160EAAF6" w:rsidR="00FF31CD" w:rsidRPr="008102DA" w:rsidRDefault="00FF31CD" w:rsidP="00AB6B30">
            <w:pPr>
              <w:jc w:val="center"/>
              <w:rPr>
                <w:rFonts w:ascii="Arial" w:hAnsi="Arial" w:cs="Arial"/>
                <w:b/>
              </w:rPr>
            </w:pPr>
            <w:r w:rsidRPr="008102DA">
              <w:rPr>
                <w:rFonts w:ascii="Arial" w:hAnsi="Arial" w:cs="Arial"/>
                <w:b/>
              </w:rPr>
              <w:t>Não</w:t>
            </w:r>
          </w:p>
        </w:tc>
      </w:tr>
      <w:tr w:rsidR="00FF31CD" w:rsidRPr="00B54424" w14:paraId="6356D089" w14:textId="77777777" w:rsidTr="00AB6B30">
        <w:trPr>
          <w:jc w:val="center"/>
        </w:trPr>
        <w:tc>
          <w:tcPr>
            <w:tcW w:w="10207" w:type="dxa"/>
            <w:gridSpan w:val="5"/>
            <w:vAlign w:val="center"/>
          </w:tcPr>
          <w:p w14:paraId="328CFA7B" w14:textId="77777777" w:rsidR="00FF31CD" w:rsidRPr="00B42F26" w:rsidRDefault="00FF31CD" w:rsidP="00AB6B30">
            <w:pPr>
              <w:jc w:val="center"/>
              <w:rPr>
                <w:rFonts w:ascii="Arial" w:hAnsi="Arial" w:cs="Arial"/>
                <w:b/>
              </w:rPr>
            </w:pPr>
            <w:r w:rsidRPr="00B42F26">
              <w:rPr>
                <w:rFonts w:ascii="Arial" w:hAnsi="Arial" w:cs="Arial"/>
                <w:b/>
              </w:rPr>
              <w:t>Decreto 7.174/10?</w:t>
            </w:r>
          </w:p>
          <w:p w14:paraId="65720C82" w14:textId="62BBEE52" w:rsidR="00B42F26" w:rsidRPr="00B42F26" w:rsidRDefault="00FF31CD" w:rsidP="005D3ACF">
            <w:pPr>
              <w:jc w:val="center"/>
              <w:rPr>
                <w:rFonts w:ascii="Arial" w:hAnsi="Arial" w:cs="Arial"/>
                <w:b/>
              </w:rPr>
            </w:pPr>
            <w:r w:rsidRPr="005D3ACF">
              <w:rPr>
                <w:rFonts w:ascii="Arial" w:hAnsi="Arial" w:cs="Arial"/>
                <w:b/>
              </w:rPr>
              <w:t>Não</w:t>
            </w:r>
          </w:p>
        </w:tc>
      </w:tr>
      <w:tr w:rsidR="00FC1C31" w:rsidRPr="00B54424" w14:paraId="234B5B14" w14:textId="77777777" w:rsidTr="008D38D6">
        <w:trPr>
          <w:trHeight w:val="1241"/>
          <w:jc w:val="center"/>
        </w:trPr>
        <w:tc>
          <w:tcPr>
            <w:tcW w:w="3402" w:type="dxa"/>
            <w:gridSpan w:val="2"/>
            <w:vAlign w:val="center"/>
          </w:tcPr>
          <w:p w14:paraId="339C7E45" w14:textId="77777777" w:rsidR="00B42F26" w:rsidRPr="00134E7F" w:rsidRDefault="00B42F26" w:rsidP="00AB6B30">
            <w:pPr>
              <w:jc w:val="center"/>
              <w:rPr>
                <w:rFonts w:ascii="Arial" w:hAnsi="Arial" w:cs="Arial"/>
                <w:b/>
              </w:rPr>
            </w:pPr>
            <w:r w:rsidRPr="00134E7F">
              <w:rPr>
                <w:rFonts w:ascii="Arial" w:hAnsi="Arial" w:cs="Arial"/>
                <w:b/>
              </w:rPr>
              <w:t>Vistoria?</w:t>
            </w:r>
          </w:p>
          <w:p w14:paraId="15A4F9C1" w14:textId="77777777" w:rsidR="00B42F26" w:rsidRPr="00134E7F" w:rsidRDefault="00B42F26" w:rsidP="00AB6B30">
            <w:pPr>
              <w:jc w:val="center"/>
              <w:rPr>
                <w:rFonts w:ascii="Arial" w:hAnsi="Arial" w:cs="Arial"/>
                <w:b/>
              </w:rPr>
            </w:pPr>
            <w:r w:rsidRPr="00134E7F">
              <w:rPr>
                <w:rFonts w:ascii="Arial" w:hAnsi="Arial" w:cs="Arial"/>
                <w:b/>
              </w:rPr>
              <w:t xml:space="preserve">Facultativa </w:t>
            </w:r>
          </w:p>
          <w:p w14:paraId="47280974" w14:textId="77777777" w:rsidR="00B42F26" w:rsidRPr="00134E7F" w:rsidRDefault="00B42F26" w:rsidP="00AB6B30">
            <w:pPr>
              <w:jc w:val="center"/>
              <w:rPr>
                <w:rFonts w:ascii="Arial" w:hAnsi="Arial" w:cs="Arial"/>
                <w:i/>
              </w:rPr>
            </w:pPr>
            <w:r w:rsidRPr="00134E7F">
              <w:rPr>
                <w:rFonts w:ascii="Arial" w:hAnsi="Arial" w:cs="Arial"/>
                <w:i/>
              </w:rPr>
              <w:t>Veja Título 3 do Anexo n. 1.</w:t>
            </w:r>
          </w:p>
          <w:p w14:paraId="7185D964" w14:textId="348BA317" w:rsidR="00B42F26" w:rsidRPr="00B42F26" w:rsidRDefault="00B42F26" w:rsidP="00312701">
            <w:pPr>
              <w:jc w:val="center"/>
              <w:rPr>
                <w:rFonts w:ascii="Arial" w:hAnsi="Arial" w:cs="Arial"/>
                <w:i/>
              </w:rPr>
            </w:pPr>
            <w:r w:rsidRPr="00134E7F">
              <w:rPr>
                <w:rFonts w:ascii="Arial" w:hAnsi="Arial" w:cs="Arial"/>
                <w:i/>
              </w:rPr>
              <w:t>Telefone para contato: (61) 3216</w:t>
            </w:r>
            <w:r w:rsidR="00312701" w:rsidRPr="00134E7F">
              <w:rPr>
                <w:rFonts w:ascii="Arial" w:hAnsi="Arial" w:cs="Arial"/>
                <w:i/>
              </w:rPr>
              <w:t>-2820 / 3216-2915</w:t>
            </w:r>
          </w:p>
        </w:tc>
        <w:tc>
          <w:tcPr>
            <w:tcW w:w="3402" w:type="dxa"/>
            <w:gridSpan w:val="2"/>
            <w:vAlign w:val="center"/>
          </w:tcPr>
          <w:p w14:paraId="2E0D2D7D" w14:textId="77777777" w:rsidR="00B42F26" w:rsidRPr="005D3ACF" w:rsidRDefault="00B42F26" w:rsidP="00AB6B30">
            <w:pPr>
              <w:jc w:val="center"/>
              <w:rPr>
                <w:rFonts w:ascii="Arial" w:hAnsi="Arial" w:cs="Arial"/>
                <w:b/>
              </w:rPr>
            </w:pPr>
            <w:r w:rsidRPr="00B42F26">
              <w:rPr>
                <w:rFonts w:ascii="Arial" w:hAnsi="Arial" w:cs="Arial"/>
                <w:b/>
              </w:rPr>
              <w:t>Amostra/</w:t>
            </w:r>
            <w:r w:rsidRPr="005D3ACF">
              <w:rPr>
                <w:rFonts w:ascii="Arial" w:hAnsi="Arial" w:cs="Arial"/>
                <w:b/>
              </w:rPr>
              <w:t>Protótipo/Demonstração/Prova de Conceito?</w:t>
            </w:r>
          </w:p>
          <w:p w14:paraId="3D767026" w14:textId="6BFC8AFC" w:rsidR="00B42F26" w:rsidRPr="00B42F26" w:rsidRDefault="00B42F26" w:rsidP="007C76CF">
            <w:pPr>
              <w:jc w:val="center"/>
              <w:rPr>
                <w:rFonts w:ascii="Arial" w:hAnsi="Arial" w:cs="Arial"/>
                <w:b/>
              </w:rPr>
            </w:pPr>
            <w:r w:rsidRPr="005D3ACF">
              <w:rPr>
                <w:rFonts w:ascii="Arial" w:hAnsi="Arial" w:cs="Arial"/>
                <w:b/>
              </w:rPr>
              <w:t>Não</w:t>
            </w:r>
          </w:p>
        </w:tc>
        <w:tc>
          <w:tcPr>
            <w:tcW w:w="3403" w:type="dxa"/>
            <w:vAlign w:val="center"/>
          </w:tcPr>
          <w:p w14:paraId="5D174C6D" w14:textId="77777777" w:rsidR="00B42F26" w:rsidRPr="00B42F26" w:rsidRDefault="00B42F26" w:rsidP="00B42F26">
            <w:pPr>
              <w:jc w:val="center"/>
              <w:rPr>
                <w:rFonts w:ascii="Arial" w:hAnsi="Arial" w:cs="Arial"/>
                <w:b/>
              </w:rPr>
            </w:pPr>
            <w:r w:rsidRPr="00B42F26">
              <w:rPr>
                <w:rFonts w:ascii="Arial" w:hAnsi="Arial" w:cs="Arial"/>
                <w:b/>
              </w:rPr>
              <w:t>Arquivos disponibilizados com o Edital?</w:t>
            </w:r>
          </w:p>
          <w:p w14:paraId="61DBE104" w14:textId="77777777" w:rsidR="00B42F26" w:rsidRPr="00B42F26" w:rsidRDefault="00B42F26" w:rsidP="00B42F26">
            <w:pPr>
              <w:jc w:val="center"/>
              <w:rPr>
                <w:rFonts w:ascii="Arial" w:hAnsi="Arial" w:cs="Arial"/>
                <w:b/>
              </w:rPr>
            </w:pPr>
            <w:r w:rsidRPr="00B42F26">
              <w:rPr>
                <w:rFonts w:ascii="Arial" w:hAnsi="Arial" w:cs="Arial"/>
                <w:b/>
              </w:rPr>
              <w:t>Sim</w:t>
            </w:r>
          </w:p>
          <w:p w14:paraId="27E8A695" w14:textId="387B5DB3" w:rsidR="00B42F26" w:rsidRPr="00B42F26" w:rsidRDefault="00B42F26" w:rsidP="00A861CA">
            <w:pPr>
              <w:jc w:val="center"/>
              <w:rPr>
                <w:rFonts w:ascii="Arial" w:hAnsi="Arial" w:cs="Arial"/>
                <w:i/>
              </w:rPr>
            </w:pPr>
            <w:r w:rsidRPr="00B42F26">
              <w:rPr>
                <w:rFonts w:ascii="Arial" w:hAnsi="Arial" w:cs="Arial"/>
              </w:rPr>
              <w:t xml:space="preserve">Modelo da </w:t>
            </w:r>
            <w:r w:rsidRPr="005D3ACF">
              <w:rPr>
                <w:rFonts w:ascii="Arial" w:hAnsi="Arial" w:cs="Arial"/>
              </w:rPr>
              <w:t xml:space="preserve">Proposta - </w:t>
            </w:r>
            <w:r w:rsidRPr="005D3ACF">
              <w:rPr>
                <w:rFonts w:ascii="Arial" w:hAnsi="Arial" w:cs="Arial"/>
                <w:i/>
              </w:rPr>
              <w:t>Veja Anexo n. 3.</w:t>
            </w:r>
          </w:p>
        </w:tc>
      </w:tr>
      <w:tr w:rsidR="00FF31CD" w:rsidRPr="00B54424" w14:paraId="0C7B34AD" w14:textId="77777777" w:rsidTr="00AB6B30">
        <w:trPr>
          <w:trHeight w:val="415"/>
          <w:jc w:val="center"/>
        </w:trPr>
        <w:tc>
          <w:tcPr>
            <w:tcW w:w="10207" w:type="dxa"/>
            <w:gridSpan w:val="5"/>
            <w:vAlign w:val="center"/>
          </w:tcPr>
          <w:p w14:paraId="1CF1C38B" w14:textId="77777777" w:rsidR="00FF31CD" w:rsidRPr="00222C56" w:rsidRDefault="00FF31CD" w:rsidP="00AB6B30">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1E76498" w14:textId="23BA2A49" w:rsidR="00FF31CD" w:rsidRPr="00222C56" w:rsidRDefault="00FF31CD" w:rsidP="00AB6B30">
            <w:pPr>
              <w:jc w:val="center"/>
              <w:rPr>
                <w:rFonts w:ascii="Arial" w:hAnsi="Arial" w:cs="Arial"/>
              </w:rPr>
            </w:pPr>
            <w:r w:rsidRPr="00222C56">
              <w:rPr>
                <w:rFonts w:ascii="Arial" w:hAnsi="Arial" w:cs="Arial"/>
              </w:rPr>
              <w:t xml:space="preserve">Até as 18h30 </w:t>
            </w:r>
            <w:r w:rsidRPr="002D7F5C">
              <w:rPr>
                <w:rFonts w:ascii="Arial" w:hAnsi="Arial" w:cs="Arial"/>
              </w:rPr>
              <w:t>do dia</w:t>
            </w:r>
            <w:r w:rsidR="002D7F5C" w:rsidRPr="002D7F5C">
              <w:rPr>
                <w:rFonts w:ascii="Arial" w:hAnsi="Arial" w:cs="Arial"/>
              </w:rPr>
              <w:t xml:space="preserve"> 7</w:t>
            </w:r>
            <w:r w:rsidRPr="002D7F5C">
              <w:rPr>
                <w:rFonts w:ascii="Arial" w:hAnsi="Arial" w:cs="Arial"/>
              </w:rPr>
              <w:t>/</w:t>
            </w:r>
            <w:r w:rsidR="002D7F5C" w:rsidRPr="002D7F5C">
              <w:rPr>
                <w:rFonts w:ascii="Arial" w:hAnsi="Arial" w:cs="Arial"/>
              </w:rPr>
              <w:t>4</w:t>
            </w:r>
            <w:r w:rsidRPr="002D7F5C">
              <w:rPr>
                <w:rFonts w:ascii="Arial" w:hAnsi="Arial" w:cs="Arial"/>
              </w:rPr>
              <w:t>/</w:t>
            </w:r>
            <w:r w:rsidR="002D7F5C" w:rsidRPr="002D7F5C">
              <w:rPr>
                <w:rFonts w:ascii="Arial" w:hAnsi="Arial" w:cs="Arial"/>
              </w:rPr>
              <w:t>2021</w:t>
            </w:r>
          </w:p>
          <w:p w14:paraId="2D03F92E" w14:textId="73E05DB9" w:rsidR="00FF31CD" w:rsidRPr="00884EFF" w:rsidRDefault="00FF31CD" w:rsidP="002D7F5C">
            <w:pPr>
              <w:jc w:val="center"/>
              <w:rPr>
                <w:rFonts w:ascii="Arial" w:hAnsi="Arial" w:cs="Arial"/>
                <w:b/>
              </w:rPr>
            </w:pPr>
            <w:r w:rsidRPr="00222C56">
              <w:rPr>
                <w:rFonts w:ascii="Arial" w:hAnsi="Arial" w:cs="Arial"/>
              </w:rPr>
              <w:t xml:space="preserve">exclusivamente pelo e-mail </w:t>
            </w:r>
            <w:hyperlink r:id="rId11" w:history="1">
              <w:r w:rsidRPr="007D32F3">
                <w:rPr>
                  <w:rStyle w:val="Hyperlink"/>
                  <w:rFonts w:ascii="Arial" w:hAnsi="Arial"/>
                </w:rPr>
                <w:t>cpl.dg@camara.leg.br</w:t>
              </w:r>
            </w:hyperlink>
            <w:r>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B54424" w:rsidRDefault="00FF31CD" w:rsidP="00AB6B30">
            <w:pPr>
              <w:jc w:val="center"/>
              <w:rPr>
                <w:rFonts w:ascii="Arial" w:hAnsi="Arial" w:cs="Arial"/>
                <w:b/>
                <w:i/>
              </w:rPr>
            </w:pPr>
            <w:r w:rsidRPr="00B54424">
              <w:rPr>
                <w:rFonts w:ascii="Arial" w:hAnsi="Arial" w:cs="Arial"/>
                <w:b/>
              </w:rPr>
              <w:t>Informações Adicionais</w:t>
            </w:r>
          </w:p>
        </w:tc>
      </w:tr>
      <w:tr w:rsidR="00FC1C31" w:rsidRPr="00B54424" w14:paraId="57B3A578" w14:textId="77777777" w:rsidTr="00AB6B30">
        <w:trPr>
          <w:trHeight w:val="871"/>
          <w:jc w:val="center"/>
        </w:trPr>
        <w:tc>
          <w:tcPr>
            <w:tcW w:w="5104" w:type="dxa"/>
            <w:gridSpan w:val="3"/>
            <w:vAlign w:val="center"/>
          </w:tcPr>
          <w:p w14:paraId="1F8B1866" w14:textId="77777777" w:rsidR="00FF31CD" w:rsidRPr="00B54424" w:rsidRDefault="00FF31CD" w:rsidP="00AB6B30">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3633BE59" w14:textId="77777777" w:rsidR="00FF31CD" w:rsidRPr="00B54424" w:rsidRDefault="00FF31CD" w:rsidP="00AB6B30">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Pr="009E55C2">
                <w:rPr>
                  <w:rStyle w:val="Hyperlink"/>
                  <w:b w:val="0"/>
                  <w:sz w:val="20"/>
                </w:rPr>
                <w:t>cpl.dg@camara.leg.br</w:t>
              </w:r>
            </w:hyperlink>
            <w:r>
              <w:rPr>
                <w:b w:val="0"/>
                <w:sz w:val="20"/>
              </w:rPr>
              <w:t xml:space="preserve"> </w:t>
            </w:r>
          </w:p>
        </w:tc>
        <w:tc>
          <w:tcPr>
            <w:tcW w:w="5103" w:type="dxa"/>
            <w:gridSpan w:val="2"/>
            <w:vMerge w:val="restart"/>
            <w:vAlign w:val="center"/>
          </w:tcPr>
          <w:p w14:paraId="7A1A2622" w14:textId="77777777" w:rsidR="00FF31CD" w:rsidRPr="00B54424" w:rsidRDefault="00FF31CD" w:rsidP="00AB6B30">
            <w:pPr>
              <w:pStyle w:val="t3ftulon3fvel1negrito"/>
              <w:tabs>
                <w:tab w:val="left" w:pos="360"/>
              </w:tabs>
              <w:spacing w:before="0" w:after="0"/>
              <w:ind w:left="-108"/>
              <w:jc w:val="center"/>
              <w:rPr>
                <w:sz w:val="20"/>
              </w:rPr>
            </w:pPr>
            <w:r w:rsidRPr="00B54424">
              <w:rPr>
                <w:sz w:val="20"/>
              </w:rPr>
              <w:t>Endereço:</w:t>
            </w:r>
          </w:p>
          <w:p w14:paraId="5835E355"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Câmara dos Deputados</w:t>
            </w:r>
          </w:p>
          <w:p w14:paraId="265F0CD2"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Comissão Permanente de Licitação</w:t>
            </w:r>
          </w:p>
          <w:p w14:paraId="277B9F12"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C9233A7"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Pr>
                <w:b w:val="0"/>
                <w:sz w:val="20"/>
              </w:rPr>
              <w:t>6</w:t>
            </w:r>
            <w:r w:rsidRPr="00B54424">
              <w:rPr>
                <w:b w:val="0"/>
                <w:sz w:val="20"/>
              </w:rPr>
              <w:t>.</w:t>
            </w:r>
          </w:p>
          <w:p w14:paraId="1FD47DC3"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Praça dos Três Poderes</w:t>
            </w:r>
          </w:p>
          <w:p w14:paraId="35E9717D" w14:textId="77777777" w:rsidR="00FF31CD" w:rsidRPr="00B54424" w:rsidRDefault="00FF31CD" w:rsidP="00AB6B30">
            <w:pPr>
              <w:tabs>
                <w:tab w:val="left" w:pos="2127"/>
              </w:tabs>
              <w:suppressAutoHyphens/>
              <w:ind w:left="-108"/>
              <w:jc w:val="center"/>
              <w:rPr>
                <w:rFonts w:ascii="Arial" w:hAnsi="Arial" w:cs="Arial"/>
              </w:rPr>
            </w:pPr>
            <w:r w:rsidRPr="00B54424">
              <w:rPr>
                <w:rFonts w:ascii="Arial" w:hAnsi="Arial"/>
              </w:rPr>
              <w:t>Brasília – DF.  CEP: 70160-900.</w:t>
            </w:r>
          </w:p>
        </w:tc>
      </w:tr>
      <w:tr w:rsidR="00FC1C31" w:rsidRPr="00B54424" w14:paraId="2C02DF92" w14:textId="77777777" w:rsidTr="00AB6B30">
        <w:trPr>
          <w:trHeight w:val="536"/>
          <w:jc w:val="center"/>
        </w:trPr>
        <w:tc>
          <w:tcPr>
            <w:tcW w:w="5104" w:type="dxa"/>
            <w:gridSpan w:val="3"/>
            <w:vAlign w:val="center"/>
          </w:tcPr>
          <w:p w14:paraId="21DFDD5D" w14:textId="77777777" w:rsidR="00FF31CD" w:rsidRPr="00B54424" w:rsidRDefault="00FF31CD" w:rsidP="00AB6B30">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gridSpan w:val="2"/>
            <w:vMerge/>
            <w:vAlign w:val="center"/>
          </w:tcPr>
          <w:p w14:paraId="243BFA6D" w14:textId="77777777" w:rsidR="00FF31CD" w:rsidRPr="00B54424"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B54424" w:rsidRDefault="00FF31CD" w:rsidP="00AB6B30">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B54424" w:rsidRDefault="00FF31CD" w:rsidP="00AB6B30">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B54424" w:rsidRDefault="00FF31CD" w:rsidP="00AB6B30">
            <w:pPr>
              <w:ind w:left="-113"/>
              <w:jc w:val="both"/>
              <w:rPr>
                <w:b/>
              </w:rPr>
            </w:pPr>
            <w:r w:rsidRPr="00B54424">
              <w:rPr>
                <w:rFonts w:ascii="Arial" w:hAnsi="Arial" w:cs="Arial"/>
                <w:b/>
              </w:rPr>
              <w:t>Telefone em caso de dúvidas ou problemas técnicos relacionados à utilização do Portal de Compras do Governo Federal: 080</w:t>
            </w:r>
            <w:r>
              <w:rPr>
                <w:rFonts w:ascii="Arial" w:hAnsi="Arial" w:cs="Arial"/>
                <w:b/>
              </w:rPr>
              <w:t>0-978-9001</w:t>
            </w:r>
            <w:r w:rsidRPr="00B54424">
              <w:rPr>
                <w:rFonts w:ascii="Arial" w:hAnsi="Arial" w:cs="Arial"/>
                <w:b/>
              </w:rPr>
              <w:t>.</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AA22E4" w:rsidRDefault="00FF31CD" w:rsidP="00AB6B30">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AB6B30">
                <w:rPr>
                  <w:rStyle w:val="Hyperlink"/>
                  <w:rFonts w:ascii="Arial" w:hAnsi="Arial" w:cs="Arial"/>
                </w:rPr>
                <w:t>www.gov.br/compras/pt-br</w:t>
              </w:r>
            </w:hyperlink>
            <w:r>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0D9C4307" w14:textId="1E8092F2" w:rsidR="00FF31CD" w:rsidRPr="00AA22E4" w:rsidRDefault="00FF31CD" w:rsidP="00AB6B30">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AB6B30">
                <w:rPr>
                  <w:rStyle w:val="Hyperlink"/>
                  <w:rFonts w:ascii="Arial" w:hAnsi="Arial" w:cs="Arial"/>
                </w:rPr>
                <w:t>www.gov.br/compras/pt-br</w:t>
              </w:r>
            </w:hyperlink>
            <w:r>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Pr="009E55C2">
                <w:rPr>
                  <w:rStyle w:val="Hyperlink"/>
                  <w:rFonts w:ascii="Arial" w:hAnsi="Arial" w:cs="Arial"/>
                </w:rPr>
                <w:t>www.camara.leg.br</w:t>
              </w:r>
            </w:hyperlink>
            <w:r w:rsidRPr="00AA22E4">
              <w:rPr>
                <w:rFonts w:ascii="Arial" w:hAnsi="Arial" w:cs="Arial"/>
                <w:sz w:val="16"/>
                <w:szCs w:val="16"/>
              </w:rPr>
              <w:t xml:space="preserve"> (</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0F35F138" w14:textId="77777777" w:rsidR="00BA65F7" w:rsidRDefault="00D66DDC" w:rsidP="00D66DDC">
      <w:pPr>
        <w:rPr>
          <w:noProof/>
        </w:rPr>
        <w:sectPr w:rsidR="00BA65F7" w:rsidSect="00BA65F7">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2373B754" w14:textId="77777777" w:rsidR="00BA65F7" w:rsidRDefault="00BA65F7">
      <w:pPr>
        <w:pStyle w:val="Remissivo1"/>
        <w:tabs>
          <w:tab w:val="right" w:leader="dot" w:pos="9062"/>
        </w:tabs>
        <w:rPr>
          <w:noProof/>
        </w:rPr>
      </w:pPr>
      <w:r>
        <w:rPr>
          <w:noProof/>
        </w:rPr>
        <w:t>1. DO OBJETO DA LICITAÇÃO</w:t>
      </w:r>
      <w:r>
        <w:rPr>
          <w:noProof/>
        </w:rPr>
        <w:tab/>
        <w:t>3</w:t>
      </w:r>
    </w:p>
    <w:p w14:paraId="294CDE05" w14:textId="77777777" w:rsidR="00BA65F7" w:rsidRDefault="00BA65F7">
      <w:pPr>
        <w:pStyle w:val="Remissivo1"/>
        <w:tabs>
          <w:tab w:val="right" w:leader="dot" w:pos="9062"/>
        </w:tabs>
        <w:rPr>
          <w:noProof/>
        </w:rPr>
      </w:pPr>
      <w:r>
        <w:rPr>
          <w:noProof/>
        </w:rPr>
        <w:t>2. DOS PEDIDOS DE ESCLARECIMENTOS E DA IMPUGNAÇÃO</w:t>
      </w:r>
      <w:r>
        <w:rPr>
          <w:noProof/>
        </w:rPr>
        <w:tab/>
        <w:t>3</w:t>
      </w:r>
    </w:p>
    <w:p w14:paraId="04EE2AC1" w14:textId="77777777" w:rsidR="00BA65F7" w:rsidRDefault="00BA65F7">
      <w:pPr>
        <w:pStyle w:val="Remissivo1"/>
        <w:tabs>
          <w:tab w:val="right" w:leader="dot" w:pos="9062"/>
        </w:tabs>
        <w:rPr>
          <w:noProof/>
        </w:rPr>
      </w:pPr>
      <w:r>
        <w:rPr>
          <w:noProof/>
        </w:rPr>
        <w:t>3. DA PARTICIPAÇÃO E DOS IMPEDIMENTOS À PARTICIPAÇÃO</w:t>
      </w:r>
      <w:r>
        <w:rPr>
          <w:noProof/>
        </w:rPr>
        <w:tab/>
        <w:t>4</w:t>
      </w:r>
    </w:p>
    <w:p w14:paraId="3FEAE5C9" w14:textId="77777777" w:rsidR="00BA65F7" w:rsidRDefault="00BA65F7">
      <w:pPr>
        <w:pStyle w:val="Remissivo1"/>
        <w:tabs>
          <w:tab w:val="right" w:leader="dot" w:pos="9062"/>
        </w:tabs>
        <w:rPr>
          <w:noProof/>
        </w:rPr>
      </w:pPr>
      <w:r>
        <w:rPr>
          <w:noProof/>
        </w:rPr>
        <w:t>4. DA APRESENTAÇÃO DA PROPOSTA E DOS DOCUMENTOS DE HABILITAÇÃO</w:t>
      </w:r>
      <w:r>
        <w:rPr>
          <w:noProof/>
        </w:rPr>
        <w:tab/>
        <w:t>5</w:t>
      </w:r>
    </w:p>
    <w:p w14:paraId="317E2849" w14:textId="77777777" w:rsidR="00BA65F7" w:rsidRDefault="00BA65F7">
      <w:pPr>
        <w:pStyle w:val="Remissivo1"/>
        <w:tabs>
          <w:tab w:val="right" w:leader="dot" w:pos="9062"/>
        </w:tabs>
        <w:rPr>
          <w:noProof/>
        </w:rPr>
      </w:pPr>
      <w:r>
        <w:rPr>
          <w:noProof/>
        </w:rPr>
        <w:t>5. DA ABERTURA DA SESSÃO</w:t>
      </w:r>
      <w:r>
        <w:rPr>
          <w:noProof/>
        </w:rPr>
        <w:tab/>
        <w:t>8</w:t>
      </w:r>
    </w:p>
    <w:p w14:paraId="4FDC514F" w14:textId="77777777" w:rsidR="00BA65F7" w:rsidRDefault="00BA65F7">
      <w:pPr>
        <w:pStyle w:val="Remissivo1"/>
        <w:tabs>
          <w:tab w:val="right" w:leader="dot" w:pos="9062"/>
        </w:tabs>
        <w:rPr>
          <w:noProof/>
        </w:rPr>
      </w:pPr>
      <w:r>
        <w:rPr>
          <w:noProof/>
        </w:rPr>
        <w:t>6. DA CLASSIFICAÇÃO DAS PROPOSTAS</w:t>
      </w:r>
      <w:r>
        <w:rPr>
          <w:noProof/>
        </w:rPr>
        <w:tab/>
        <w:t>8</w:t>
      </w:r>
    </w:p>
    <w:p w14:paraId="522826E7" w14:textId="77777777" w:rsidR="00BA65F7" w:rsidRDefault="00BA65F7">
      <w:pPr>
        <w:pStyle w:val="Remissivo1"/>
        <w:tabs>
          <w:tab w:val="right" w:leader="dot" w:pos="9062"/>
        </w:tabs>
        <w:rPr>
          <w:noProof/>
        </w:rPr>
      </w:pPr>
      <w:r>
        <w:rPr>
          <w:noProof/>
        </w:rPr>
        <w:t>7. DA FASE COMPETITIVA</w:t>
      </w:r>
      <w:r>
        <w:rPr>
          <w:noProof/>
        </w:rPr>
        <w:tab/>
        <w:t>9</w:t>
      </w:r>
    </w:p>
    <w:p w14:paraId="696958A3" w14:textId="77777777" w:rsidR="00BA65F7" w:rsidRDefault="00BA65F7">
      <w:pPr>
        <w:pStyle w:val="Remissivo1"/>
        <w:tabs>
          <w:tab w:val="right" w:leader="dot" w:pos="9062"/>
        </w:tabs>
        <w:rPr>
          <w:noProof/>
        </w:rPr>
      </w:pPr>
      <w:r>
        <w:rPr>
          <w:noProof/>
        </w:rPr>
        <w:t>8. DOS CRITÉRIOS DE DESEMPATE</w:t>
      </w:r>
      <w:r>
        <w:rPr>
          <w:noProof/>
        </w:rPr>
        <w:tab/>
        <w:t>10</w:t>
      </w:r>
    </w:p>
    <w:p w14:paraId="097A5490" w14:textId="77777777" w:rsidR="00BA65F7" w:rsidRDefault="00BA65F7">
      <w:pPr>
        <w:pStyle w:val="Remissivo1"/>
        <w:tabs>
          <w:tab w:val="right" w:leader="dot" w:pos="9062"/>
        </w:tabs>
        <w:rPr>
          <w:noProof/>
        </w:rPr>
      </w:pPr>
      <w:r>
        <w:rPr>
          <w:noProof/>
        </w:rPr>
        <w:t>9. DA NEGOCIAÇÃO</w:t>
      </w:r>
      <w:r>
        <w:rPr>
          <w:noProof/>
        </w:rPr>
        <w:tab/>
        <w:t>11</w:t>
      </w:r>
    </w:p>
    <w:p w14:paraId="350AC8A4" w14:textId="77777777" w:rsidR="00BA65F7" w:rsidRDefault="00BA65F7">
      <w:pPr>
        <w:pStyle w:val="Remissivo1"/>
        <w:tabs>
          <w:tab w:val="right" w:leader="dot" w:pos="9062"/>
        </w:tabs>
        <w:rPr>
          <w:noProof/>
        </w:rPr>
      </w:pPr>
      <w:r>
        <w:rPr>
          <w:noProof/>
        </w:rPr>
        <w:t>10. DO JULGAMENTO DA PROPOSTA</w:t>
      </w:r>
      <w:r>
        <w:rPr>
          <w:noProof/>
        </w:rPr>
        <w:tab/>
        <w:t>11</w:t>
      </w:r>
    </w:p>
    <w:p w14:paraId="79C01B7C" w14:textId="77777777" w:rsidR="00BA65F7" w:rsidRDefault="00BA65F7">
      <w:pPr>
        <w:pStyle w:val="Remissivo1"/>
        <w:tabs>
          <w:tab w:val="right" w:leader="dot" w:pos="9062"/>
        </w:tabs>
        <w:rPr>
          <w:noProof/>
        </w:rPr>
      </w:pPr>
      <w:r>
        <w:rPr>
          <w:noProof/>
        </w:rPr>
        <w:t>11. DA HABILITAÇÃO</w:t>
      </w:r>
      <w:r>
        <w:rPr>
          <w:noProof/>
        </w:rPr>
        <w:tab/>
        <w:t>12</w:t>
      </w:r>
    </w:p>
    <w:p w14:paraId="59EB5111" w14:textId="77777777" w:rsidR="00BA65F7" w:rsidRDefault="00BA65F7">
      <w:pPr>
        <w:pStyle w:val="Remissivo1"/>
        <w:tabs>
          <w:tab w:val="right" w:leader="dot" w:pos="9062"/>
        </w:tabs>
        <w:rPr>
          <w:noProof/>
        </w:rPr>
      </w:pPr>
      <w:r>
        <w:rPr>
          <w:noProof/>
        </w:rPr>
        <w:t>12. DO RECURSO E DA ADJUDICAÇÃO</w:t>
      </w:r>
      <w:r>
        <w:rPr>
          <w:noProof/>
        </w:rPr>
        <w:tab/>
        <w:t>14</w:t>
      </w:r>
    </w:p>
    <w:p w14:paraId="3391DE1B" w14:textId="77777777" w:rsidR="00BA65F7" w:rsidRDefault="00BA65F7">
      <w:pPr>
        <w:pStyle w:val="Remissivo1"/>
        <w:tabs>
          <w:tab w:val="right" w:leader="dot" w:pos="9062"/>
        </w:tabs>
        <w:rPr>
          <w:noProof/>
        </w:rPr>
      </w:pPr>
      <w:r>
        <w:rPr>
          <w:noProof/>
        </w:rPr>
        <w:t>13. DO ENCAMINHAMENTO DE DOCUMENTAÇÃO NÃO DIGITAL</w:t>
      </w:r>
      <w:r>
        <w:rPr>
          <w:noProof/>
        </w:rPr>
        <w:tab/>
        <w:t>14</w:t>
      </w:r>
    </w:p>
    <w:p w14:paraId="7E027EFB" w14:textId="77777777" w:rsidR="00BA65F7" w:rsidRDefault="00BA65F7">
      <w:pPr>
        <w:pStyle w:val="Remissivo1"/>
        <w:tabs>
          <w:tab w:val="right" w:leader="dot" w:pos="9062"/>
        </w:tabs>
        <w:rPr>
          <w:noProof/>
        </w:rPr>
      </w:pPr>
      <w:r>
        <w:rPr>
          <w:noProof/>
        </w:rPr>
        <w:t>14. DAS SANÇÕES ADMINISTRATIVAS</w:t>
      </w:r>
      <w:r>
        <w:rPr>
          <w:noProof/>
        </w:rPr>
        <w:tab/>
        <w:t>15</w:t>
      </w:r>
    </w:p>
    <w:p w14:paraId="40CE66D5" w14:textId="77777777" w:rsidR="00BA65F7" w:rsidRDefault="00BA65F7">
      <w:pPr>
        <w:pStyle w:val="Remissivo1"/>
        <w:tabs>
          <w:tab w:val="right" w:leader="dot" w:pos="9062"/>
        </w:tabs>
        <w:rPr>
          <w:noProof/>
        </w:rPr>
      </w:pPr>
      <w:r>
        <w:rPr>
          <w:noProof/>
        </w:rPr>
        <w:t>15. DAS DISPOSIÇÕES GERAIS</w:t>
      </w:r>
      <w:r>
        <w:rPr>
          <w:noProof/>
        </w:rPr>
        <w:tab/>
        <w:t>15</w:t>
      </w:r>
    </w:p>
    <w:p w14:paraId="494BD8C3" w14:textId="77777777" w:rsidR="00BA65F7" w:rsidRDefault="00BA65F7">
      <w:pPr>
        <w:pStyle w:val="Remissivo1"/>
        <w:tabs>
          <w:tab w:val="right" w:leader="dot" w:pos="9062"/>
        </w:tabs>
        <w:rPr>
          <w:noProof/>
        </w:rPr>
      </w:pPr>
      <w:r>
        <w:rPr>
          <w:noProof/>
        </w:rPr>
        <w:t>16. DO FORO</w:t>
      </w:r>
      <w:r>
        <w:rPr>
          <w:noProof/>
        </w:rPr>
        <w:tab/>
        <w:t>17</w:t>
      </w:r>
    </w:p>
    <w:p w14:paraId="7DC79371" w14:textId="77777777" w:rsidR="00BA65F7" w:rsidRDefault="00BA65F7">
      <w:pPr>
        <w:pStyle w:val="Remissivo1"/>
        <w:tabs>
          <w:tab w:val="right" w:leader="dot" w:pos="9062"/>
        </w:tabs>
        <w:rPr>
          <w:noProof/>
        </w:rPr>
      </w:pPr>
      <w:r>
        <w:rPr>
          <w:noProof/>
        </w:rPr>
        <w:t>ANEXO N. 1 - TERMO DE REFERÊNCIA</w:t>
      </w:r>
      <w:r>
        <w:rPr>
          <w:noProof/>
        </w:rPr>
        <w:tab/>
        <w:t>18</w:t>
      </w:r>
    </w:p>
    <w:p w14:paraId="6C7057C0" w14:textId="77777777" w:rsidR="00BA65F7" w:rsidRDefault="00BA65F7">
      <w:pPr>
        <w:pStyle w:val="Remissivo1"/>
        <w:tabs>
          <w:tab w:val="right" w:leader="dot" w:pos="9062"/>
        </w:tabs>
        <w:rPr>
          <w:noProof/>
        </w:rPr>
      </w:pPr>
      <w:r>
        <w:rPr>
          <w:noProof/>
        </w:rPr>
        <w:t>ANEXO N. 2 - DA CONTRATAÇÃO</w:t>
      </w:r>
      <w:r>
        <w:rPr>
          <w:noProof/>
        </w:rPr>
        <w:tab/>
        <w:t>20</w:t>
      </w:r>
    </w:p>
    <w:p w14:paraId="2CE34AC6" w14:textId="77777777" w:rsidR="00BA65F7" w:rsidRDefault="00BA65F7">
      <w:pPr>
        <w:pStyle w:val="Remissivo1"/>
        <w:tabs>
          <w:tab w:val="right" w:leader="dot" w:pos="9062"/>
        </w:tabs>
        <w:rPr>
          <w:noProof/>
        </w:rPr>
      </w:pPr>
      <w:r>
        <w:rPr>
          <w:noProof/>
        </w:rPr>
        <w:t>ANEXO N. 3 - MODELO DA PROPOSTA COMPLETA</w:t>
      </w:r>
      <w:r>
        <w:rPr>
          <w:noProof/>
        </w:rPr>
        <w:tab/>
        <w:t>21</w:t>
      </w:r>
    </w:p>
    <w:p w14:paraId="26B868AB" w14:textId="77777777" w:rsidR="00BA65F7" w:rsidRDefault="00BA65F7">
      <w:pPr>
        <w:pStyle w:val="Remissivo1"/>
        <w:tabs>
          <w:tab w:val="right" w:leader="dot" w:pos="9062"/>
        </w:tabs>
        <w:rPr>
          <w:noProof/>
        </w:rPr>
      </w:pPr>
      <w:r>
        <w:rPr>
          <w:noProof/>
        </w:rPr>
        <w:t>ANEXO N. 4 - ORÇAMENTO ESTIMADO</w:t>
      </w:r>
      <w:r>
        <w:rPr>
          <w:noProof/>
        </w:rPr>
        <w:tab/>
        <w:t>25</w:t>
      </w:r>
    </w:p>
    <w:p w14:paraId="0B9440B1" w14:textId="77777777" w:rsidR="00BA65F7" w:rsidRDefault="00BA65F7">
      <w:pPr>
        <w:pStyle w:val="Remissivo1"/>
        <w:tabs>
          <w:tab w:val="right" w:leader="dot" w:pos="9062"/>
        </w:tabs>
        <w:rPr>
          <w:noProof/>
        </w:rPr>
      </w:pPr>
      <w:r>
        <w:rPr>
          <w:noProof/>
        </w:rPr>
        <w:t>ANEXO N. 5 - MINUTA DO CONTRATO</w:t>
      </w:r>
      <w:r>
        <w:rPr>
          <w:noProof/>
        </w:rPr>
        <w:tab/>
        <w:t>28</w:t>
      </w:r>
    </w:p>
    <w:p w14:paraId="51826E3D" w14:textId="77777777" w:rsidR="00BA65F7" w:rsidRDefault="00BA65F7">
      <w:pPr>
        <w:pStyle w:val="Remissivo1"/>
        <w:tabs>
          <w:tab w:val="right" w:leader="dot" w:pos="9062"/>
        </w:tabs>
        <w:rPr>
          <w:noProof/>
        </w:rPr>
      </w:pPr>
      <w:r>
        <w:rPr>
          <w:noProof/>
        </w:rPr>
        <w:t>ANEXO N. 6 - MODELO DE REQUISIÇÃO DE PRESTAÇÃO DE SERVIÇOS</w:t>
      </w:r>
      <w:r>
        <w:rPr>
          <w:noProof/>
        </w:rPr>
        <w:tab/>
        <w:t>45</w:t>
      </w:r>
    </w:p>
    <w:p w14:paraId="13CBECE2" w14:textId="77777777" w:rsidR="00BA65F7" w:rsidRDefault="00BA65F7">
      <w:pPr>
        <w:pStyle w:val="Remissivo1"/>
        <w:tabs>
          <w:tab w:val="right" w:leader="dot" w:pos="9062"/>
        </w:tabs>
        <w:rPr>
          <w:noProof/>
        </w:rPr>
      </w:pPr>
      <w:r>
        <w:rPr>
          <w:noProof/>
        </w:rPr>
        <w:t>ANEXO N. 7 - MODELO DE RELATÓRIO DE ATENDIMENTO TÉCNICO</w:t>
      </w:r>
      <w:r>
        <w:rPr>
          <w:noProof/>
        </w:rPr>
        <w:tab/>
        <w:t>46</w:t>
      </w:r>
    </w:p>
    <w:p w14:paraId="36344B35" w14:textId="77777777" w:rsidR="00BA65F7" w:rsidRDefault="00BA65F7" w:rsidP="00D66DDC">
      <w:pPr>
        <w:rPr>
          <w:noProof/>
        </w:rPr>
        <w:sectPr w:rsidR="00BA65F7" w:rsidSect="00BA65F7">
          <w:type w:val="continuous"/>
          <w:pgSz w:w="11907" w:h="16840" w:code="9"/>
          <w:pgMar w:top="1701" w:right="1134" w:bottom="1134" w:left="1701" w:header="720" w:footer="720" w:gutter="0"/>
          <w:cols w:space="720"/>
        </w:sectPr>
      </w:pPr>
    </w:p>
    <w:p w14:paraId="7518FF16" w14:textId="0C83023C"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54CE3030" w:rsidR="00D66DDC" w:rsidRPr="00080136" w:rsidRDefault="00D66DDC" w:rsidP="00C95A93">
      <w:pPr>
        <w:pStyle w:val="Txt0pRec"/>
        <w:ind w:firstLine="1021"/>
      </w:pPr>
      <w:r w:rsidRPr="00080136">
        <w:lastRenderedPageBreak/>
        <w:t>A COMISSÃO PERMANENTE DE LICITAÇÃO da Câmara dos Deputados, por intermédio deste Pregoeiro legalmente designado, e tendo em vista o que consta do Processo n</w:t>
      </w:r>
      <w:r w:rsidR="008D38D6">
        <w:t xml:space="preserve">. </w:t>
      </w:r>
      <w:r w:rsidR="00A940F8">
        <w:t>338.680</w:t>
      </w:r>
      <w:r w:rsidR="00D6483E" w:rsidRPr="00A940F8">
        <w:t>/</w:t>
      </w:r>
      <w:r w:rsidR="00A940F8" w:rsidRPr="00A940F8">
        <w:t>2020</w:t>
      </w:r>
      <w:r w:rsidRPr="00080136">
        <w:t>, torna pública, para conhecimento dos interessados, a abertura de licitação, na modalidade PREGÃO ELETRÔNICO, mediante as condições estabelecidas neste Edital e em seus Anexos.</w:t>
      </w:r>
    </w:p>
    <w:p w14:paraId="17B5E3A7" w14:textId="5F8CFCD2" w:rsidR="00D66DDC" w:rsidRDefault="00D66DDC" w:rsidP="00C95A93">
      <w:pPr>
        <w:pStyle w:val="Txt0pRec"/>
        <w:ind w:firstLine="1021"/>
      </w:pPr>
      <w:r>
        <w:t xml:space="preserve">O Pregão, </w:t>
      </w:r>
      <w:r>
        <w:rPr>
          <w:lang w:val="pt-PT"/>
        </w:rPr>
        <w:t xml:space="preserve">do tipo "MENOR PREÇO", </w:t>
      </w:r>
      <w:r w:rsidRPr="00443096">
        <w:rPr>
          <w:rStyle w:val="fonte"/>
        </w:rPr>
        <w:t xml:space="preserve">na forma de execução indireta sob o regime </w:t>
      </w:r>
      <w:r w:rsidRPr="004E3AF3">
        <w:rPr>
          <w:rStyle w:val="fonte"/>
        </w:rPr>
        <w:t xml:space="preserve">de </w:t>
      </w:r>
      <w:r w:rsidRPr="004E3AF3">
        <w:rPr>
          <w:rStyle w:val="fonte"/>
          <w:u w:val="single"/>
        </w:rPr>
        <w:t>empreitada por preço global</w:t>
      </w:r>
      <w:r w:rsidRPr="004E3AF3">
        <w:rPr>
          <w:rStyle w:val="fonte"/>
        </w:rPr>
        <w:t xml:space="preserve"> para o Subitem </w:t>
      </w:r>
      <w:r w:rsidR="00FC5119" w:rsidRPr="004E3AF3">
        <w:rPr>
          <w:rStyle w:val="fonte"/>
        </w:rPr>
        <w:t>1.1</w:t>
      </w:r>
      <w:r w:rsidRPr="004E3AF3">
        <w:rPr>
          <w:rStyle w:val="fonte"/>
        </w:rPr>
        <w:t xml:space="preserve"> do objeto</w:t>
      </w:r>
      <w:r w:rsidR="00FC5119" w:rsidRPr="004E3AF3">
        <w:rPr>
          <w:rStyle w:val="fonte"/>
        </w:rPr>
        <w:t xml:space="preserve"> </w:t>
      </w:r>
      <w:r w:rsidRPr="004E3AF3">
        <w:rPr>
          <w:rStyle w:val="fonte"/>
        </w:rPr>
        <w:t xml:space="preserve">e </w:t>
      </w:r>
      <w:r w:rsidRPr="004E3AF3">
        <w:rPr>
          <w:rStyle w:val="fonte"/>
          <w:u w:val="single"/>
        </w:rPr>
        <w:t>empreitada por preço unitário</w:t>
      </w:r>
      <w:r w:rsidR="00FC5119" w:rsidRPr="004E3AF3">
        <w:rPr>
          <w:rStyle w:val="fonte"/>
        </w:rPr>
        <w:t xml:space="preserve"> </w:t>
      </w:r>
      <w:r w:rsidRPr="004E3AF3">
        <w:rPr>
          <w:rStyle w:val="fonte"/>
        </w:rPr>
        <w:t xml:space="preserve">para o Subitem </w:t>
      </w:r>
      <w:r w:rsidR="00FC5119" w:rsidRPr="004E3AF3">
        <w:rPr>
          <w:rStyle w:val="fonte"/>
        </w:rPr>
        <w:t>1.2</w:t>
      </w:r>
      <w:r w:rsidRPr="004E3AF3">
        <w:rPr>
          <w:rStyle w:val="fonte"/>
        </w:rPr>
        <w:t xml:space="preserve"> do objeto</w:t>
      </w:r>
      <w:r w:rsidRPr="004E3AF3">
        <w:rPr>
          <w:lang w:val="pt-PT"/>
        </w:rPr>
        <w:t>,</w:t>
      </w:r>
      <w:r w:rsidRPr="004E3AF3">
        <w:rPr>
          <w:b/>
          <w:lang w:val="pt-PT"/>
        </w:rPr>
        <w:t xml:space="preserve"> </w:t>
      </w:r>
      <w:r w:rsidRPr="004E3AF3">
        <w:t>reger-se-á pelo disposto neste Edital e em seus Anexos; pela Lei n. 10.520, de 2002; pelo Decreto n. 10.024, de 2019; pela Portaria n. 1 de</w:t>
      </w:r>
      <w:r>
        <w:t xml:space="preserve"> 2003, da Primeira-Secretaria da Câmara dos Deputados; pela Lei Complementar n. 123, de </w:t>
      </w:r>
      <w:r w:rsidRPr="001D0E6B">
        <w:t>2006; pelo</w:t>
      </w:r>
      <w:r>
        <w:t xml:space="preserve">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363EF659" w:rsidR="00D66DDC" w:rsidRPr="00080136" w:rsidRDefault="00D66DDC" w:rsidP="00BF1BB5">
      <w:pPr>
        <w:pStyle w:val="Tit3n"/>
        <w:tabs>
          <w:tab w:val="clear" w:pos="851"/>
          <w:tab w:val="num" w:pos="1134"/>
        </w:tabs>
      </w:pPr>
      <w:r w:rsidRPr="00080136">
        <w:t xml:space="preserve">O objeto do presente PREGÃO é a </w:t>
      </w:r>
      <w:r w:rsidRPr="00134E7F">
        <w:t>prestação de serviços de manutenção</w:t>
      </w:r>
      <w:r w:rsidR="00F9063E" w:rsidRPr="00134E7F">
        <w:t xml:space="preserve"> preventiva e corretiva em equipamentos de inspeção </w:t>
      </w:r>
      <w:r w:rsidR="00F00F6E" w:rsidRPr="00134E7F">
        <w:t>em</w:t>
      </w:r>
      <w:r w:rsidR="00F9063E" w:rsidRPr="00134E7F">
        <w:t xml:space="preserve"> bagagens por Raio X</w:t>
      </w:r>
      <w:r w:rsidR="002649A7" w:rsidRPr="00134E7F">
        <w:t xml:space="preserve">, da </w:t>
      </w:r>
      <w:r w:rsidR="00F9063E" w:rsidRPr="00134E7F">
        <w:rPr>
          <w:b/>
        </w:rPr>
        <w:t>marca Nuctech, modelo CX6040BI</w:t>
      </w:r>
      <w:r w:rsidR="00F9063E" w:rsidRPr="00134E7F">
        <w:t>, com fornecimento de peças, pelo período de 12 (doze) meses</w:t>
      </w:r>
      <w:r w:rsidRPr="00080136">
        <w:t>, de acordo com as quantidades e especificações técnicas descritas neste Edital.</w:t>
      </w:r>
    </w:p>
    <w:p w14:paraId="38B9E154" w14:textId="77777777" w:rsidR="00D66DDC" w:rsidRPr="00080136" w:rsidRDefault="00D66DDC" w:rsidP="00080136">
      <w:pPr>
        <w:pStyle w:val="Tit4n"/>
      </w:pPr>
      <w:bookmarkStart w:id="0" w:name="_Toc255972722"/>
      <w:bookmarkStart w:id="1" w:name="_Toc255972721"/>
      <w:r w:rsidRPr="00080136">
        <w:t>Em caso de discordância existente entre as especificações descritas no sistema eletrônico (Comprasnet)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BF1BB5">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2" w:history="1">
        <w:r w:rsidRPr="00BE7F00">
          <w:t>cpl.dg@camara.leg.br</w:t>
        </w:r>
      </w:hyperlink>
      <w:r>
        <w:rPr>
          <w:lang w:val="pt-PT"/>
        </w:rPr>
        <w:t>.</w:t>
      </w:r>
    </w:p>
    <w:p w14:paraId="53FB264E" w14:textId="77777777" w:rsidR="00D66DDC" w:rsidRDefault="00D66DDC" w:rsidP="00D55FC3">
      <w:pPr>
        <w:pStyle w:val="Tit4n"/>
      </w:pPr>
      <w:r>
        <w:t>O Pregoeiro responderá aos pedidos de esclarecimentos no prazo de 2 (dois) dias úteis, contado da data de recebimento do pedido.</w:t>
      </w:r>
    </w:p>
    <w:p w14:paraId="64F95793" w14:textId="77777777" w:rsidR="00D66DDC" w:rsidRDefault="00D66DDC" w:rsidP="00D55FC3">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B96AB1">
      <w:pPr>
        <w:pStyle w:val="Tit3n"/>
        <w:tabs>
          <w:tab w:val="clear" w:pos="851"/>
          <w:tab w:val="num" w:pos="1134"/>
        </w:tabs>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3" w:history="1">
        <w:r w:rsidRPr="00BE7F00">
          <w:t>cpl.dg@camara.leg.br</w:t>
        </w:r>
      </w:hyperlink>
      <w:r>
        <w:t xml:space="preserve">. </w:t>
      </w:r>
    </w:p>
    <w:p w14:paraId="6C13B214" w14:textId="77777777" w:rsidR="00D66DDC" w:rsidRDefault="00D66DDC" w:rsidP="00D55FC3">
      <w:pPr>
        <w:pStyle w:val="Tit4n"/>
      </w:pPr>
      <w:r>
        <w:t>A impugnação não possui efeito suspensivo e caberá ao Pregoeiro decidir sobre a petição, no prazo de 2 (dois) dias úteis, contado da data de seu recebimento.</w:t>
      </w:r>
    </w:p>
    <w:p w14:paraId="4AA39ADB" w14:textId="77777777" w:rsidR="00D66DDC" w:rsidRDefault="00D66DDC" w:rsidP="00D55FC3">
      <w:pPr>
        <w:pStyle w:val="Tit4n"/>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2F0526">
      <w:pPr>
        <w:pStyle w:val="Tit3n"/>
        <w:tabs>
          <w:tab w:val="clear" w:pos="851"/>
          <w:tab w:val="num"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2F0526">
      <w:pPr>
        <w:pStyle w:val="Tit3n"/>
        <w:tabs>
          <w:tab w:val="clear" w:pos="851"/>
          <w:tab w:val="num"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4" w:history="1">
        <w:r w:rsidR="00AB6B30">
          <w:t>www.gov.br/compras/pt-br</w:t>
        </w:r>
      </w:hyperlink>
      <w:r w:rsidRPr="007D32F3">
        <w:t>.</w:t>
      </w:r>
    </w:p>
    <w:p w14:paraId="7943A4FE" w14:textId="77777777" w:rsidR="00D66DDC" w:rsidRPr="00025894" w:rsidRDefault="00D66DDC" w:rsidP="008A6344">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8A6344">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FB1F77">
      <w:pPr>
        <w:pStyle w:val="Tit3n"/>
        <w:tabs>
          <w:tab w:val="clear" w:pos="851"/>
          <w:tab w:val="num" w:pos="1134"/>
        </w:tabs>
      </w:pPr>
      <w:r>
        <w:t>Não poderão participar deste Pregão:</w:t>
      </w:r>
    </w:p>
    <w:p w14:paraId="0306FD43" w14:textId="77777777" w:rsidR="00D66DDC" w:rsidRPr="00080136" w:rsidRDefault="00D66DDC" w:rsidP="004F370F">
      <w:pPr>
        <w:pStyle w:val="TLet4"/>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4F370F">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4F370F">
      <w:pPr>
        <w:pStyle w:val="TLet4"/>
      </w:pPr>
      <w:r>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4F370F">
      <w:pPr>
        <w:pStyle w:val="TLet4"/>
      </w:pPr>
      <w:r>
        <w:t>sociedade estrangeira não autorizada a funcionar no País;</w:t>
      </w:r>
    </w:p>
    <w:p w14:paraId="2D648BC5" w14:textId="77777777" w:rsidR="00D66DDC" w:rsidRDefault="00D66DDC" w:rsidP="004F370F">
      <w:pPr>
        <w:pStyle w:val="TLet4"/>
      </w:pPr>
      <w:r>
        <w:t>empresário ou sociedade empresarial cujos estatuto ou contrato social não preveja atividade pertinente e compatível com o objeto deste Pregão;</w:t>
      </w:r>
    </w:p>
    <w:p w14:paraId="0552C7EE" w14:textId="77777777" w:rsidR="00D66DDC" w:rsidRDefault="00D66DDC" w:rsidP="004F370F">
      <w:pPr>
        <w:pStyle w:val="TLet4"/>
      </w:pPr>
      <w:r>
        <w:t>empresário ou sociedade empresarial que se encontrem em processo de dissolução, falência, concordata, fusão, cisão, ou incorporação;</w:t>
      </w:r>
    </w:p>
    <w:p w14:paraId="53CCB440" w14:textId="77777777" w:rsidR="00D66DDC" w:rsidRDefault="00D66DDC" w:rsidP="004F370F">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4F370F">
      <w:pPr>
        <w:pStyle w:val="TLet4"/>
      </w:pPr>
      <w:r>
        <w:t>consórcio de empresa, qualquer que seja sua forma de constituição;</w:t>
      </w:r>
    </w:p>
    <w:p w14:paraId="00D6D6CE" w14:textId="77777777" w:rsidR="00D66DDC" w:rsidRDefault="00D66DDC" w:rsidP="004F370F">
      <w:pPr>
        <w:pStyle w:val="TLet4"/>
      </w:pPr>
      <w:r>
        <w:lastRenderedPageBreak/>
        <w:t>servidor ou parlamentar da Câmara dos Deputados.</w:t>
      </w:r>
    </w:p>
    <w:p w14:paraId="4CFB56E8" w14:textId="77777777" w:rsidR="00D66DDC" w:rsidRPr="00982825" w:rsidRDefault="00D66DDC" w:rsidP="0053226B">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FB1F77">
      <w:pPr>
        <w:pStyle w:val="Tit3n"/>
        <w:tabs>
          <w:tab w:val="clear" w:pos="851"/>
          <w:tab w:val="num"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A72E82">
      <w:pPr>
        <w:pStyle w:val="Tit3n"/>
        <w:tabs>
          <w:tab w:val="clear" w:pos="851"/>
          <w:tab w:val="num"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A72E82">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3F01C982" w:rsidR="00D66DDC" w:rsidRPr="009436DE" w:rsidRDefault="00D66DDC" w:rsidP="002741CA">
      <w:pPr>
        <w:pStyle w:val="Tit3n"/>
        <w:tabs>
          <w:tab w:val="clear" w:pos="851"/>
          <w:tab w:val="num" w:pos="1134"/>
        </w:tabs>
      </w:pPr>
      <w:r>
        <w:t xml:space="preserve">O(s) preço(s) registrado(s) na forma expressa no sistema eletrônico deverá(ão) incluir todos os custos e todas as despesas, diretas e indiretas, para </w:t>
      </w:r>
      <w:r w:rsidRPr="00443096">
        <w:t xml:space="preserve">prestação dos serviços objeto desta </w:t>
      </w:r>
      <w:r w:rsidRPr="009436DE">
        <w:t xml:space="preserve">licitação, incluindo o fornecimento </w:t>
      </w:r>
      <w:r w:rsidR="004B4C58">
        <w:t>dos</w:t>
      </w:r>
      <w:r w:rsidR="004B4C58" w:rsidRPr="009436DE">
        <w:t xml:space="preserve"> </w:t>
      </w:r>
      <w:r w:rsidRPr="009436DE">
        <w:lastRenderedPageBreak/>
        <w:t xml:space="preserve">materiais e </w:t>
      </w:r>
      <w:r w:rsidR="00B16A46" w:rsidRPr="009436DE">
        <w:t xml:space="preserve">das </w:t>
      </w:r>
      <w:r w:rsidRPr="009436DE">
        <w:t>peças relacionad</w:t>
      </w:r>
      <w:r w:rsidR="004B4C58">
        <w:t>o</w:t>
      </w:r>
      <w:r w:rsidRPr="009436DE">
        <w:t>s no</w:t>
      </w:r>
      <w:r w:rsidR="00E27E3F">
        <w:t>s</w:t>
      </w:r>
      <w:r w:rsidRPr="009436DE">
        <w:t xml:space="preserve"> </w:t>
      </w:r>
      <w:r w:rsidRPr="009436DE">
        <w:rPr>
          <w:u w:val="single"/>
        </w:rPr>
        <w:t>ite</w:t>
      </w:r>
      <w:r w:rsidR="00E27E3F">
        <w:rPr>
          <w:u w:val="single"/>
        </w:rPr>
        <w:t>ns</w:t>
      </w:r>
      <w:r w:rsidRPr="009436DE">
        <w:rPr>
          <w:u w:val="single"/>
        </w:rPr>
        <w:t xml:space="preserve"> 6.1</w:t>
      </w:r>
      <w:r w:rsidR="002A0B2D">
        <w:rPr>
          <w:u w:val="single"/>
        </w:rPr>
        <w:t xml:space="preserve"> e</w:t>
      </w:r>
      <w:r w:rsidRPr="009436DE">
        <w:rPr>
          <w:u w:val="single"/>
        </w:rPr>
        <w:t xml:space="preserve"> 6.2</w:t>
      </w:r>
      <w:r w:rsidR="00E56165" w:rsidRPr="009436DE">
        <w:rPr>
          <w:u w:val="single"/>
        </w:rPr>
        <w:t xml:space="preserve"> </w:t>
      </w:r>
      <w:r w:rsidRPr="009436DE">
        <w:rPr>
          <w:u w:val="single"/>
        </w:rPr>
        <w:t>e no subitem 6.</w:t>
      </w:r>
      <w:r w:rsidR="00E56165" w:rsidRPr="009436DE">
        <w:rPr>
          <w:u w:val="single"/>
        </w:rPr>
        <w:t>3</w:t>
      </w:r>
      <w:r w:rsidRPr="009436DE">
        <w:rPr>
          <w:u w:val="single"/>
        </w:rPr>
        <w:t>.2</w:t>
      </w:r>
      <w:r w:rsidRPr="009436DE">
        <w:t xml:space="preserve"> do Título 6 do Anexo n. 5, para a Câmara dos Deputados, em Brasília-DF. </w:t>
      </w:r>
    </w:p>
    <w:p w14:paraId="26C7320C" w14:textId="77777777" w:rsidR="00D66DDC" w:rsidRDefault="00D66DDC" w:rsidP="002741CA">
      <w:pPr>
        <w:pStyle w:val="Tit3n"/>
        <w:tabs>
          <w:tab w:val="clear" w:pos="851"/>
          <w:tab w:val="num" w:pos="1134"/>
        </w:tabs>
      </w:pPr>
      <w:r w:rsidRPr="009436DE">
        <w:t>Qualquer elemento que possa identificar</w:t>
      </w:r>
      <w:r>
        <w:t xml:space="preserve"> a licitante importa desclassificação da proposta, sem prejuízo das sanções previstas neste Edital.</w:t>
      </w:r>
    </w:p>
    <w:p w14:paraId="42D7C4BC" w14:textId="77777777" w:rsidR="00D66DDC" w:rsidRDefault="00D66DDC" w:rsidP="002741CA">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F475C6">
      <w:pPr>
        <w:pStyle w:val="Tit3n"/>
        <w:tabs>
          <w:tab w:val="clear" w:pos="851"/>
          <w:tab w:val="num" w:pos="1134"/>
        </w:tabs>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77777777" w:rsidR="00D66DDC" w:rsidRPr="001E1DE2" w:rsidRDefault="00D66DDC" w:rsidP="004F370F">
      <w:pPr>
        <w:pStyle w:val="TLet4"/>
        <w:numPr>
          <w:ilvl w:val="5"/>
          <w:numId w:val="23"/>
        </w:numPr>
      </w:pPr>
      <w:r w:rsidRPr="001E1DE2">
        <w:t>declaração da licitante de que disponibilizará equipamentos, pessoal técnico e instalações adequadas para realização do objeto da presente licitação;</w:t>
      </w:r>
    </w:p>
    <w:p w14:paraId="4B27F5AB" w14:textId="77777777" w:rsidR="00D66DDC" w:rsidRPr="00084A9D" w:rsidRDefault="00D66DDC" w:rsidP="004F370F">
      <w:pPr>
        <w:pStyle w:val="TLet4"/>
      </w:pPr>
      <w:r w:rsidRPr="00134E7F">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708854D" w14:textId="6B0480E6" w:rsidR="00D66DDC" w:rsidRPr="00084A9D" w:rsidRDefault="00D66DDC" w:rsidP="004F370F">
      <w:pPr>
        <w:pStyle w:val="TLet4"/>
      </w:pPr>
      <w:r w:rsidRPr="00134E7F">
        <w:t>declaração da licitante de que não possui restrição do fabricante do equipamento em tela para aquisição de peças;</w:t>
      </w:r>
    </w:p>
    <w:p w14:paraId="7CEEAF30" w14:textId="7570CA02" w:rsidR="00D66DDC" w:rsidRPr="0047160A" w:rsidRDefault="00D66DDC" w:rsidP="004F370F">
      <w:pPr>
        <w:pStyle w:val="TLet4"/>
      </w:pPr>
      <w:r w:rsidRPr="0047160A">
        <w:t>declaração da licitante de ciência de que o(s) percentual(is) de desconto ofertado(s) na proposta para o</w:t>
      </w:r>
      <w:r w:rsidR="00C61F35" w:rsidRPr="0047160A">
        <w:t xml:space="preserve"> </w:t>
      </w:r>
      <w:r w:rsidRPr="0047160A">
        <w:t>Subite</w:t>
      </w:r>
      <w:r w:rsidR="00C61F35" w:rsidRPr="0047160A">
        <w:t xml:space="preserve">m 1.2 </w:t>
      </w:r>
      <w:r w:rsidRPr="0047160A">
        <w:t>do objeto será(ão) aplicado(s) linearmente, para fins de pagamento, sobre os preços unitários das peças relacionadas nas tabelas constantes do Orçamento Estimado.</w:t>
      </w:r>
    </w:p>
    <w:p w14:paraId="291FCD99" w14:textId="77777777" w:rsidR="00D66DDC" w:rsidRDefault="00D66DDC" w:rsidP="00D66DDC">
      <w:pPr>
        <w:rPr>
          <w:rFonts w:ascii="Arial" w:hAnsi="Arial" w:cs="Arial"/>
          <w:b/>
          <w:sz w:val="24"/>
          <w:szCs w:val="24"/>
        </w:rPr>
      </w:pPr>
      <w:r w:rsidRPr="0047160A">
        <w:rPr>
          <w:rFonts w:ascii="Arial" w:hAnsi="Arial" w:cs="Arial"/>
          <w:b/>
          <w:sz w:val="24"/>
          <w:szCs w:val="24"/>
        </w:rPr>
        <w:t>Dos documentos de Habilitação (obs</w:t>
      </w:r>
      <w:r>
        <w:rPr>
          <w:rFonts w:ascii="Arial" w:hAnsi="Arial" w:cs="Arial"/>
          <w:b/>
          <w:sz w:val="24"/>
          <w:szCs w:val="24"/>
        </w:rPr>
        <w:t>ervar o disposto no Título 11 deste Edital)</w:t>
      </w:r>
    </w:p>
    <w:p w14:paraId="441F39AD" w14:textId="77777777" w:rsidR="00D66DDC" w:rsidRDefault="00D66DDC" w:rsidP="005F30E0">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9B6A34">
      <w:pPr>
        <w:pStyle w:val="TLet4"/>
        <w:numPr>
          <w:ilvl w:val="5"/>
          <w:numId w:val="24"/>
        </w:numPr>
      </w:pPr>
      <w:r w:rsidRPr="007D32F3">
        <w:t xml:space="preserve">declaração do </w:t>
      </w:r>
      <w:r>
        <w:t>Sicaf</w:t>
      </w:r>
      <w:r w:rsidRPr="007D32F3">
        <w:t xml:space="preserve"> referente à habilitação do fornecedor (situação);</w:t>
      </w:r>
    </w:p>
    <w:p w14:paraId="154DAB8A" w14:textId="77777777" w:rsidR="00D66DDC" w:rsidRPr="001F75F3" w:rsidRDefault="00D66DDC" w:rsidP="004F370F">
      <w:pPr>
        <w:pStyle w:val="TLet4"/>
        <w:numPr>
          <w:ilvl w:val="5"/>
          <w:numId w:val="24"/>
        </w:numPr>
      </w:pPr>
      <w:r w:rsidRPr="007D32F3">
        <w:t xml:space="preserve">os documentos que não estejam contemplados no </w:t>
      </w:r>
      <w:r>
        <w:t>Sicaf</w:t>
      </w:r>
      <w:r w:rsidRPr="007D32F3">
        <w:t xml:space="preserve">; </w:t>
      </w:r>
    </w:p>
    <w:p w14:paraId="5FBA8387" w14:textId="77777777" w:rsidR="00D66DDC" w:rsidRPr="001F75F3" w:rsidRDefault="00D66DDC" w:rsidP="004F370F">
      <w:pPr>
        <w:pStyle w:val="TLet4"/>
        <w:numPr>
          <w:ilvl w:val="5"/>
          <w:numId w:val="24"/>
        </w:numPr>
      </w:pPr>
      <w:r w:rsidRPr="007D32F3">
        <w:t xml:space="preserve">Certidão Negativa de Falência, Concordata, Recuperação Judicial ou Recuperação Extrajudicial, expedida pelo cartório distribuidor da </w:t>
      </w:r>
      <w:r w:rsidRPr="004F370F">
        <w:rPr>
          <w:b/>
        </w:rPr>
        <w:t>Sede</w:t>
      </w:r>
      <w:r w:rsidRPr="007D32F3">
        <w:t xml:space="preserve"> da licitante, dentro do prazo de validade indicado no documento, ou </w:t>
      </w:r>
      <w:r w:rsidRPr="007D32F3">
        <w:lastRenderedPageBreak/>
        <w:t>datada dos últimos cento e oitenta dias, se a validade não estiver expressa na certidão;</w:t>
      </w:r>
    </w:p>
    <w:p w14:paraId="3A7FD68E" w14:textId="5231BA53" w:rsidR="00D66DDC" w:rsidRPr="0068164D" w:rsidRDefault="00E82631" w:rsidP="00134E7F">
      <w:pPr>
        <w:pStyle w:val="TLetSub4"/>
      </w:pPr>
      <w:r>
        <w:t>c</w:t>
      </w:r>
      <w:r w:rsidR="00D66DDC" w:rsidRPr="00080136">
        <w:t xml:space="preserve">.1) as </w:t>
      </w:r>
      <w:r w:rsidR="00D66DDC" w:rsidRPr="0068164D">
        <w:t>empresas que estejam em recuperação judicial ou em recuperação extrajudicial deverão apresentar a documentação exigida no subitem 3.2.1 do Título 3 deste Edital;</w:t>
      </w:r>
    </w:p>
    <w:p w14:paraId="7D848C88" w14:textId="7C3DE005" w:rsidR="0072607C" w:rsidRPr="0068164D" w:rsidRDefault="0072607C" w:rsidP="004F370F">
      <w:pPr>
        <w:pStyle w:val="TLet4"/>
        <w:numPr>
          <w:ilvl w:val="5"/>
          <w:numId w:val="24"/>
        </w:numPr>
      </w:pPr>
      <w:r w:rsidRPr="0068164D">
        <w:t>comprovante de exclusividade emitido pelo fabricante, para prestação de serviços de assistência técnica em equipamentos de Raio X para inspeção em bagagens, na região do Distrito Federal;</w:t>
      </w:r>
    </w:p>
    <w:p w14:paraId="138F51B2" w14:textId="51FA6EBC" w:rsidR="0072607C" w:rsidRPr="0068164D" w:rsidRDefault="0072607C" w:rsidP="00134E7F">
      <w:pPr>
        <w:pStyle w:val="TLet4"/>
        <w:numPr>
          <w:ilvl w:val="0"/>
          <w:numId w:val="0"/>
        </w:numPr>
        <w:ind w:left="142"/>
        <w:jc w:val="center"/>
        <w:rPr>
          <w:b/>
          <w:u w:val="single"/>
        </w:rPr>
      </w:pPr>
      <w:r w:rsidRPr="0068164D">
        <w:rPr>
          <w:b/>
          <w:u w:val="single"/>
        </w:rPr>
        <w:t>OU</w:t>
      </w:r>
    </w:p>
    <w:p w14:paraId="0116A6A7" w14:textId="5108F733" w:rsidR="00D66DDC" w:rsidRPr="0068164D" w:rsidRDefault="00D66DDC" w:rsidP="004F370F">
      <w:pPr>
        <w:pStyle w:val="TLet4"/>
        <w:numPr>
          <w:ilvl w:val="5"/>
          <w:numId w:val="24"/>
        </w:numPr>
      </w:pPr>
      <w:r w:rsidRPr="0068164D">
        <w:t xml:space="preserve">atestado(s) de capacidade técnica emitido(s) por pessoa jurídica de direito público ou privado, que comprove(m) que a licitante prestou, em caso de contrato encerrado, ou esteja prestando, em caso de contrato vigente, satisfatoriamente, serviços de manutenção </w:t>
      </w:r>
      <w:r w:rsidR="00784BFF" w:rsidRPr="0068164D">
        <w:t xml:space="preserve">em </w:t>
      </w:r>
      <w:r w:rsidR="009315C5" w:rsidRPr="0068164D">
        <w:t xml:space="preserve">equipamentos de </w:t>
      </w:r>
      <w:r w:rsidR="00784BFF" w:rsidRPr="0068164D">
        <w:t xml:space="preserve">Raio X </w:t>
      </w:r>
      <w:r w:rsidR="009315C5" w:rsidRPr="0068164D">
        <w:t xml:space="preserve">para inspeção </w:t>
      </w:r>
      <w:r w:rsidR="0045286A" w:rsidRPr="0068164D">
        <w:t xml:space="preserve">em </w:t>
      </w:r>
      <w:r w:rsidR="00784BFF" w:rsidRPr="0068164D">
        <w:t>bagagens da marca Nuctech;</w:t>
      </w:r>
    </w:p>
    <w:p w14:paraId="5D040765" w14:textId="265345CA" w:rsidR="00D66DDC" w:rsidRPr="0068164D" w:rsidRDefault="00E82016" w:rsidP="004F370F">
      <w:pPr>
        <w:shd w:val="clear" w:color="auto" w:fill="FFFFFF" w:themeFill="background1"/>
        <w:jc w:val="center"/>
        <w:rPr>
          <w:rFonts w:ascii="Arial" w:hAnsi="Arial" w:cs="Arial"/>
          <w:b/>
          <w:sz w:val="24"/>
          <w:szCs w:val="24"/>
          <w:u w:val="single"/>
        </w:rPr>
      </w:pPr>
      <w:r w:rsidRPr="0068164D">
        <w:rPr>
          <w:rFonts w:ascii="Arial" w:hAnsi="Arial" w:cs="Arial"/>
          <w:b/>
          <w:color w:val="000000"/>
          <w:sz w:val="24"/>
          <w:szCs w:val="24"/>
          <w:u w:val="single"/>
        </w:rPr>
        <w:t>E</w:t>
      </w:r>
    </w:p>
    <w:p w14:paraId="6C37F333" w14:textId="58533DC7" w:rsidR="004F370F" w:rsidRPr="0068164D" w:rsidRDefault="004F370F" w:rsidP="005B4CA2">
      <w:pPr>
        <w:pStyle w:val="TLet4"/>
        <w:numPr>
          <w:ilvl w:val="5"/>
          <w:numId w:val="24"/>
        </w:numPr>
        <w:shd w:val="clear" w:color="auto" w:fill="FFFFFF" w:themeFill="background1"/>
      </w:pPr>
      <w:r w:rsidRPr="0068164D">
        <w:t xml:space="preserve">autorização para operação na área de serviços, na especialidade manutenção </w:t>
      </w:r>
      <w:r w:rsidR="00B403A3" w:rsidRPr="0068164D">
        <w:t>em</w:t>
      </w:r>
      <w:r w:rsidRPr="0068164D">
        <w:t xml:space="preserve"> equipamentos de Raio X para inspeção em bagagens e afins, emitida pela Comissão Nac</w:t>
      </w:r>
      <w:r w:rsidR="009339BB">
        <w:t>ional de Energia Nuclear – CNEN.</w:t>
      </w:r>
    </w:p>
    <w:p w14:paraId="666019C5" w14:textId="2F41C791" w:rsidR="00D66DDC" w:rsidRPr="0068164D" w:rsidRDefault="00D66DDC" w:rsidP="00134E7F">
      <w:pPr>
        <w:pStyle w:val="TLet4"/>
        <w:numPr>
          <w:ilvl w:val="0"/>
          <w:numId w:val="0"/>
        </w:numPr>
      </w:pPr>
    </w:p>
    <w:p w14:paraId="52D7D297" w14:textId="77777777" w:rsidR="00D66DDC" w:rsidRPr="00080136" w:rsidRDefault="00D66DDC" w:rsidP="00BE00FA">
      <w:pPr>
        <w:pStyle w:val="Tit5n"/>
        <w:tabs>
          <w:tab w:val="left" w:pos="1134"/>
        </w:tabs>
        <w:rPr>
          <w:rStyle w:val="fonte"/>
        </w:rPr>
      </w:pPr>
      <w:r w:rsidRPr="00080136">
        <w:rPr>
          <w:rStyle w:val="fonte"/>
        </w:rPr>
        <w:t xml:space="preserve">O(s) atestado(s) deve(m) permitir a obtenção das seguintes informações: </w:t>
      </w:r>
    </w:p>
    <w:p w14:paraId="3CB6C4EB" w14:textId="77777777" w:rsidR="00D66DDC" w:rsidRPr="001F75F3" w:rsidRDefault="00D66DDC" w:rsidP="004F370F">
      <w:pPr>
        <w:pStyle w:val="TLet4"/>
        <w:numPr>
          <w:ilvl w:val="5"/>
          <w:numId w:val="26"/>
        </w:numPr>
      </w:pPr>
      <w:r w:rsidRPr="007D32F3">
        <w:t>indicação do CNPJ, razão social e endereço completo da pessoa jurídica emissora do atestado;</w:t>
      </w:r>
    </w:p>
    <w:p w14:paraId="4AAD51F3" w14:textId="77777777" w:rsidR="00D66DDC" w:rsidRPr="001F75F3" w:rsidRDefault="00D66DDC" w:rsidP="004F370F">
      <w:pPr>
        <w:pStyle w:val="TLet4"/>
        <w:numPr>
          <w:ilvl w:val="5"/>
          <w:numId w:val="24"/>
        </w:numPr>
      </w:pPr>
      <w:r w:rsidRPr="007D32F3">
        <w:t>informação do local e da data de expedição do atestado;</w:t>
      </w:r>
    </w:p>
    <w:p w14:paraId="762DA44D" w14:textId="77777777" w:rsidR="00D66DDC" w:rsidRPr="001F75F3" w:rsidRDefault="00D66DDC" w:rsidP="004F370F">
      <w:pPr>
        <w:pStyle w:val="TLet4"/>
        <w:numPr>
          <w:ilvl w:val="5"/>
          <w:numId w:val="24"/>
        </w:numPr>
      </w:pPr>
      <w:r w:rsidRPr="007D32F3">
        <w:t xml:space="preserve">descrição da data de </w:t>
      </w:r>
      <w:r w:rsidRPr="008545C3">
        <w:t>início e, se for o caso, do término</w:t>
      </w:r>
      <w:r w:rsidRPr="007D32F3">
        <w:t xml:space="preserve"> da prestação dos serviços referenciados no documento.</w:t>
      </w:r>
    </w:p>
    <w:p w14:paraId="500513AF" w14:textId="77777777" w:rsidR="00D66DDC" w:rsidRPr="00080136" w:rsidRDefault="00D66DDC" w:rsidP="00F95175">
      <w:pPr>
        <w:pStyle w:val="Tit5n"/>
        <w:tabs>
          <w:tab w:val="left" w:pos="1134"/>
        </w:tabs>
      </w:pPr>
      <w:r w:rsidRPr="00080136">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B624BA">
      <w:pPr>
        <w:pStyle w:val="Tit5n"/>
        <w:tabs>
          <w:tab w:val="left" w:pos="1134"/>
        </w:tabs>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07346E63" w14:textId="77777777" w:rsidR="00D66DDC" w:rsidRPr="00134E7F" w:rsidRDefault="00D66DDC" w:rsidP="00530704">
      <w:pPr>
        <w:pStyle w:val="Tit5n"/>
        <w:tabs>
          <w:tab w:val="left" w:pos="1134"/>
        </w:tabs>
      </w:pPr>
      <w:r w:rsidRPr="00134E7F">
        <w:t>Somente serão aceitos atestados expedidos após a conclusão do contrato ou decorrido no mínimo um ano do início de sua execução.</w:t>
      </w:r>
    </w:p>
    <w:p w14:paraId="7B2254B8" w14:textId="77777777" w:rsidR="00D66DDC" w:rsidRDefault="00D66DDC" w:rsidP="00530704">
      <w:pPr>
        <w:pStyle w:val="Tit5n"/>
        <w:tabs>
          <w:tab w:val="left" w:pos="1134"/>
        </w:tabs>
      </w:pPr>
      <w:r>
        <w:t>As licitantes poderão deixar de apresentar os documentos de habilitação que constem do Sicaf.</w:t>
      </w:r>
    </w:p>
    <w:p w14:paraId="6F1904E9" w14:textId="77777777" w:rsidR="00D66DDC" w:rsidRPr="00CF6314" w:rsidRDefault="00D66DDC" w:rsidP="00530704">
      <w:pPr>
        <w:pStyle w:val="Tit5n"/>
        <w:tabs>
          <w:tab w:val="left" w:pos="1134"/>
        </w:tabs>
      </w:pPr>
      <w:r>
        <w:t xml:space="preserve">As microempresas e as empresas de pequeno porte deverão anexar ao sistema eletrônico a documentação de habilitação, ainda que haja alguma restrição </w:t>
      </w:r>
      <w:r>
        <w:lastRenderedPageBreak/>
        <w:t>de regularidade fiscal e trabalhista, nos termos do artigo 43, § 1º da Lei Complementar n. 123, de 2006.</w:t>
      </w:r>
    </w:p>
    <w:p w14:paraId="2DDE63F2" w14:textId="77777777" w:rsidR="00D66DDC" w:rsidRDefault="00D66DDC" w:rsidP="00530704">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530704">
      <w:pPr>
        <w:pStyle w:val="Tit3n"/>
        <w:tabs>
          <w:tab w:val="clear" w:pos="851"/>
          <w:tab w:val="num" w:pos="1134"/>
        </w:tabs>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137ED4">
      <w:pPr>
        <w:pStyle w:val="Tit3n"/>
        <w:tabs>
          <w:tab w:val="clear" w:pos="851"/>
          <w:tab w:val="num" w:pos="1134"/>
        </w:tabs>
      </w:pPr>
      <w:r>
        <w:t>A abertura da sessão pública deste Pregão, conduzida pelo Pregoeiro, ocorrerá na data, hora e no sítio eletrônico indicados na primeira página deste Edital.</w:t>
      </w:r>
    </w:p>
    <w:p w14:paraId="70AE9226" w14:textId="77777777" w:rsidR="00D66DDC" w:rsidRDefault="00D66DDC" w:rsidP="00137ED4">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429BCE7" w14:textId="77777777" w:rsidR="00D66DDC" w:rsidRDefault="00D66DDC" w:rsidP="00137ED4">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BB7F9D">
      <w:pPr>
        <w:pStyle w:val="Tit3n"/>
        <w:tabs>
          <w:tab w:val="clear" w:pos="851"/>
          <w:tab w:val="num" w:pos="1134"/>
        </w:tabs>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Default="00D66DDC" w:rsidP="00BB7F9D">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56D47CA3" w14:textId="77777777" w:rsidR="00D66DDC" w:rsidRDefault="00D66DDC" w:rsidP="00BB7F9D">
      <w:pPr>
        <w:pStyle w:val="Tit3n"/>
        <w:tabs>
          <w:tab w:val="clear" w:pos="851"/>
          <w:tab w:val="num" w:pos="1134"/>
        </w:tabs>
      </w:pPr>
      <w:r w:rsidRPr="00CB5708">
        <w:t xml:space="preserve">O sistema eletrônico </w:t>
      </w:r>
      <w:r>
        <w:t>selecio</w:t>
      </w:r>
      <w:r w:rsidRPr="00CB5708">
        <w:t>nará automaticamente as propostas classificadas pelo Pregoeiro</w:t>
      </w:r>
      <w:r>
        <w:t>.</w:t>
      </w:r>
    </w:p>
    <w:p w14:paraId="30BE6B55" w14:textId="77777777" w:rsidR="00D66DDC" w:rsidRPr="005F19F5" w:rsidRDefault="00D66DDC" w:rsidP="00BB7F9D">
      <w:pPr>
        <w:pStyle w:val="Tit3n"/>
        <w:tabs>
          <w:tab w:val="clear" w:pos="851"/>
          <w:tab w:val="num" w:pos="1134"/>
        </w:tabs>
        <w:rPr>
          <w:b/>
          <w:i/>
          <w:sz w:val="20"/>
        </w:rPr>
      </w:pPr>
      <w:r>
        <w:t xml:space="preserve">Somente as licitantes com </w:t>
      </w:r>
      <w:r w:rsidRPr="005F19F5">
        <w:t>propostas classificadas participarão da etapa de envio de lances.</w:t>
      </w:r>
    </w:p>
    <w:p w14:paraId="6D251D70" w14:textId="62AC93AB" w:rsidR="00D66DDC" w:rsidRDefault="00D66DDC" w:rsidP="00BB7F9D">
      <w:pPr>
        <w:pStyle w:val="Tit3n"/>
        <w:tabs>
          <w:tab w:val="clear" w:pos="851"/>
          <w:tab w:val="num" w:pos="1134"/>
        </w:tabs>
      </w:pPr>
      <w:r w:rsidRPr="005F19F5">
        <w:t xml:space="preserve">O critério a ser utilizado para a classificação das propostas será o de </w:t>
      </w:r>
      <w:r w:rsidRPr="005F19F5">
        <w:rPr>
          <w:b/>
        </w:rPr>
        <w:t>menor preço global anual para o item único</w:t>
      </w:r>
      <w:r w:rsidRPr="005F19F5">
        <w:t>, observado</w:t>
      </w:r>
      <w:r w:rsidRPr="005C599B">
        <w:t xml:space="preserve">, em qualquer caso, o disposto no </w:t>
      </w:r>
      <w:r w:rsidRPr="007D32F3">
        <w:rPr>
          <w:u w:val="single"/>
        </w:rPr>
        <w:t xml:space="preserve">item </w:t>
      </w:r>
      <w:r w:rsidRPr="00DA3EA0">
        <w:rPr>
          <w:u w:val="single"/>
        </w:rPr>
        <w:t>10</w:t>
      </w:r>
      <w:r w:rsidRPr="007D32F3">
        <w:rPr>
          <w:u w:val="single"/>
        </w:rPr>
        <w:t>.2</w:t>
      </w:r>
      <w:r w:rsidRPr="005C599B">
        <w:t xml:space="preserve"> </w:t>
      </w:r>
      <w:r>
        <w:t>do Título 10 deste</w:t>
      </w:r>
      <w:r w:rsidRPr="005C599B">
        <w:t xml:space="preserve"> Edital</w:t>
      </w:r>
      <w:r>
        <w:t>.</w:t>
      </w:r>
    </w:p>
    <w:p w14:paraId="13504ED1" w14:textId="77777777" w:rsidR="00354BF1" w:rsidRDefault="00354BF1" w:rsidP="00354BF1">
      <w:pPr>
        <w:pStyle w:val="Tit3n"/>
        <w:numPr>
          <w:ilvl w:val="0"/>
          <w:numId w:val="0"/>
        </w:numPr>
        <w:ind w:left="113"/>
      </w:pPr>
    </w:p>
    <w:p w14:paraId="0AEC5EED" w14:textId="77777777" w:rsidR="00354BF1" w:rsidRDefault="00354BF1" w:rsidP="00354BF1">
      <w:pPr>
        <w:pStyle w:val="Tit3n"/>
        <w:numPr>
          <w:ilvl w:val="0"/>
          <w:numId w:val="0"/>
        </w:numPr>
        <w:ind w:left="113"/>
      </w:pPr>
    </w:p>
    <w:p w14:paraId="29026A03" w14:textId="77777777" w:rsidR="00354BF1" w:rsidRPr="002D0331" w:rsidRDefault="00354BF1" w:rsidP="00354BF1">
      <w:pPr>
        <w:pStyle w:val="Tit3n"/>
        <w:numPr>
          <w:ilvl w:val="0"/>
          <w:numId w:val="0"/>
        </w:numPr>
        <w:ind w:left="113"/>
      </w:pPr>
    </w:p>
    <w:p w14:paraId="657DCEA7" w14:textId="469F8213" w:rsidR="00D66DDC" w:rsidRDefault="00D66DDC" w:rsidP="00A33C70">
      <w:pPr>
        <w:pStyle w:val="Tit2nBrda"/>
      </w:pPr>
      <w:r>
        <w:lastRenderedPageBreak/>
        <w:t>DA FASE COMPETITIVA</w:t>
      </w:r>
      <w:r w:rsidDel="00C363D4">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832BC2">
      <w:pPr>
        <w:pStyle w:val="Tit3n"/>
        <w:tabs>
          <w:tab w:val="clear" w:pos="851"/>
          <w:tab w:val="num" w:pos="1134"/>
        </w:tabs>
      </w:pPr>
      <w:bookmarkStart w:id="4"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832BC2">
      <w:pPr>
        <w:pStyle w:val="Tit3n"/>
        <w:tabs>
          <w:tab w:val="clear" w:pos="851"/>
          <w:tab w:val="num" w:pos="1134"/>
        </w:tabs>
      </w:pPr>
      <w:r>
        <w:t>A licitante será imediatamente informada do recebimento do lance e do valor consignado no registro.</w:t>
      </w:r>
    </w:p>
    <w:p w14:paraId="1341A6BB" w14:textId="77777777" w:rsidR="00D66DDC" w:rsidRDefault="00D66DDC" w:rsidP="00832BC2">
      <w:pPr>
        <w:pStyle w:val="Tit3n"/>
        <w:tabs>
          <w:tab w:val="clear" w:pos="851"/>
          <w:tab w:val="num" w:pos="1134"/>
        </w:tabs>
      </w:pPr>
      <w:r>
        <w:t>As licitantes poderão oferecer lances sucessivos, observados o horário fixado para abertura da sessão pública de lances e as regras estabelecidas neste Título.</w:t>
      </w:r>
    </w:p>
    <w:p w14:paraId="58A5FC8B" w14:textId="0A96DC5A" w:rsidR="00D66DDC" w:rsidRDefault="00D66DDC" w:rsidP="00832BC2">
      <w:pPr>
        <w:pStyle w:val="Tit3n"/>
        <w:tabs>
          <w:tab w:val="clear" w:pos="851"/>
          <w:tab w:val="num" w:pos="1134"/>
        </w:tabs>
      </w:pPr>
      <w:r w:rsidRPr="00572AA4">
        <w:t>A licitante som</w:t>
      </w:r>
      <w:r>
        <w:t xml:space="preserve">ente </w:t>
      </w:r>
      <w:r w:rsidRPr="007A734F">
        <w:t>poder</w:t>
      </w:r>
      <w:r>
        <w:t>á</w:t>
      </w:r>
      <w:r w:rsidRPr="007A734F">
        <w:t xml:space="preserve"> </w:t>
      </w:r>
      <w:r w:rsidRPr="0056020D">
        <w:t>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2D64B91" w14:textId="77777777" w:rsidR="00D66DDC" w:rsidRDefault="00D66DDC" w:rsidP="00832BC2">
      <w:pPr>
        <w:pStyle w:val="Tit3n"/>
        <w:tabs>
          <w:tab w:val="clear" w:pos="851"/>
          <w:tab w:val="num" w:pos="1134"/>
        </w:tabs>
      </w:pPr>
      <w:r>
        <w:t>Não serão aceitos dois ou mais lances iguais e prevalecerá aquele que for recebido e registrado primeiro.</w:t>
      </w:r>
    </w:p>
    <w:p w14:paraId="221DE92C" w14:textId="77777777" w:rsidR="00D66DDC" w:rsidRDefault="00D66DDC" w:rsidP="00832BC2">
      <w:pPr>
        <w:pStyle w:val="Tit3n"/>
        <w:tabs>
          <w:tab w:val="clear" w:pos="851"/>
          <w:tab w:val="num" w:pos="1134"/>
        </w:tabs>
      </w:pPr>
      <w:r>
        <w:t>Durante a sessão pública de lances, as licitantes serão informadas, em tempo real, do valor do menor lance registrado, vedada a identificação da licitante.</w:t>
      </w:r>
    </w:p>
    <w:p w14:paraId="7086FB3F" w14:textId="77777777" w:rsidR="00D66DDC" w:rsidRDefault="00D66DDC" w:rsidP="00832BC2">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AD4DE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5" w:history="1">
        <w:r w:rsidR="00AB6B30">
          <w:rPr>
            <w:rStyle w:val="Hyperlink"/>
          </w:rPr>
          <w:t>www.gov.br/compras/pt-br</w:t>
        </w:r>
      </w:hyperlink>
      <w:r>
        <w:t xml:space="preserve">. </w:t>
      </w:r>
    </w:p>
    <w:p w14:paraId="0CF407EE" w14:textId="77777777" w:rsidR="00D66DDC" w:rsidRPr="00CF6314" w:rsidRDefault="00D66DDC" w:rsidP="00BC2FA2">
      <w:pPr>
        <w:pStyle w:val="Tit3n"/>
        <w:tabs>
          <w:tab w:val="clear" w:pos="851"/>
          <w:tab w:val="num"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BC2FA2">
      <w:pPr>
        <w:pStyle w:val="Tit3n"/>
        <w:tabs>
          <w:tab w:val="clear" w:pos="851"/>
          <w:tab w:val="num"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C6723D" w:rsidRDefault="00D66DDC" w:rsidP="00BC2FA2">
      <w:pPr>
        <w:pStyle w:val="Tit3n"/>
        <w:tabs>
          <w:tab w:val="clear" w:pos="851"/>
          <w:tab w:val="num" w:pos="1134"/>
        </w:tabs>
      </w:pPr>
      <w:r w:rsidRPr="00CF6314">
        <w:t xml:space="preserve">Durante a fase de lances, o Pregoeiro poderá excluir, justificadamente, lance cujo valor </w:t>
      </w:r>
      <w:r w:rsidRPr="00C6723D">
        <w:t xml:space="preserve">for considerado inexequível. </w:t>
      </w:r>
    </w:p>
    <w:p w14:paraId="49317D2E" w14:textId="77777777" w:rsidR="00D66DDC" w:rsidRPr="00C6723D" w:rsidRDefault="00D66DDC" w:rsidP="00D66DDC">
      <w:r w:rsidRPr="00C6723D">
        <w:rPr>
          <w:rFonts w:ascii="Arial" w:hAnsi="Arial" w:cs="Arial"/>
          <w:b/>
          <w:sz w:val="24"/>
          <w:szCs w:val="24"/>
          <w:u w:val="single"/>
        </w:rPr>
        <w:t>Do Modo de Disputa</w:t>
      </w:r>
    </w:p>
    <w:p w14:paraId="0A9C28C1" w14:textId="6453832A" w:rsidR="00D66DDC" w:rsidRPr="00C6723D" w:rsidRDefault="00D66DDC" w:rsidP="00BC2FA2">
      <w:pPr>
        <w:pStyle w:val="Tit3n"/>
        <w:tabs>
          <w:tab w:val="clear" w:pos="851"/>
          <w:tab w:val="num" w:pos="1134"/>
        </w:tabs>
      </w:pPr>
      <w:r w:rsidRPr="00C6723D">
        <w:t xml:space="preserve">Para o presente Pregão, será adotado para o envio de lances o </w:t>
      </w:r>
      <w:r w:rsidRPr="00C6723D">
        <w:rPr>
          <w:b/>
          <w:u w:val="single"/>
        </w:rPr>
        <w:t>Modo de Disputa Aberto</w:t>
      </w:r>
      <w:r w:rsidRPr="00C6723D">
        <w:t>: as licitantes apresentarão lances públicos e sucessivos, com prorrogações, conforme o critério de julgamento definido neste Edital.</w:t>
      </w:r>
    </w:p>
    <w:p w14:paraId="23D41BD4" w14:textId="77777777" w:rsidR="00D66DDC" w:rsidRPr="00C6723D" w:rsidRDefault="00D66DDC" w:rsidP="00AD4DE7">
      <w:pPr>
        <w:pStyle w:val="Tit4n"/>
      </w:pPr>
      <w:r w:rsidRPr="00C6723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C6723D" w:rsidRDefault="00D66DDC" w:rsidP="00AD4DE7">
      <w:pPr>
        <w:pStyle w:val="Tit4n"/>
      </w:pPr>
      <w:r w:rsidRPr="00C6723D">
        <w:t xml:space="preserve">A prorrogação automática da etapa de envio de lances de que trata o subitem anterior será de 2 (dois) minutos e ocorrerá sucessivamente sempre que </w:t>
      </w:r>
      <w:r w:rsidRPr="00C6723D">
        <w:lastRenderedPageBreak/>
        <w:t>houver lances enviados nesse período de prorrogação, inclusive quando se tratar de lances intermediários.</w:t>
      </w:r>
    </w:p>
    <w:p w14:paraId="741C2C98" w14:textId="77777777" w:rsidR="00D66DDC" w:rsidRPr="00C6723D" w:rsidRDefault="00D66DDC" w:rsidP="00AD4DE7">
      <w:pPr>
        <w:pStyle w:val="Tit4n"/>
      </w:pPr>
      <w:r w:rsidRPr="00C6723D">
        <w:t>Na hipótese de não haver novos lances na forma estabelecida nos subitens anteriores, a sessão pública de lances será encerrada automaticamente.</w:t>
      </w:r>
    </w:p>
    <w:p w14:paraId="77E7C9B6" w14:textId="77777777" w:rsidR="00D66DDC" w:rsidRPr="00C6723D" w:rsidRDefault="00D66DDC" w:rsidP="00AD4DE7">
      <w:pPr>
        <w:pStyle w:val="Tit4n"/>
      </w:pPr>
      <w:r w:rsidRPr="00C6723D">
        <w:t>Encerrada a fase competitiva sem que haja a prorrogação automática pelo sistema eletrônico, o Pregoeiro poderá admitir o reinício da etapa de envio de lances, em prol da consecução do melhor preço, mediante justificativa.</w:t>
      </w:r>
    </w:p>
    <w:p w14:paraId="12324D1F" w14:textId="50540AEF" w:rsidR="00D66DDC" w:rsidRPr="00C6723D" w:rsidRDefault="00D66DDC" w:rsidP="00AD4DE7">
      <w:pPr>
        <w:pStyle w:val="Tit4n"/>
      </w:pPr>
      <w:r w:rsidRPr="00C6723D">
        <w:t xml:space="preserve">O intervalo mínimo de diferença de valores entre os lances será de </w:t>
      </w:r>
      <w:r w:rsidR="00C6723D" w:rsidRPr="00C6723D">
        <w:t>0,1</w:t>
      </w:r>
      <w:r w:rsidRPr="00C6723D">
        <w:t>% (</w:t>
      </w:r>
      <w:r w:rsidR="00C6723D" w:rsidRPr="00C6723D">
        <w:t xml:space="preserve">um décimo </w:t>
      </w:r>
      <w:r w:rsidRPr="00C6723D">
        <w:t xml:space="preserve">por </w:t>
      </w:r>
      <w:r w:rsidR="00C6723D" w:rsidRPr="00C6723D">
        <w:t>cent</w:t>
      </w:r>
      <w:r w:rsidRPr="00C6723D">
        <w:t>o), e incidirá tanto em relação aos lances intermediários quanto em relação ao lance que cobrir a melhor oferta.</w:t>
      </w:r>
    </w:p>
    <w:p w14:paraId="3AF0B0B4" w14:textId="705FEC0A" w:rsidR="00D66DDC" w:rsidRPr="003C539F" w:rsidRDefault="00D66DDC" w:rsidP="00A33C70">
      <w:pPr>
        <w:pStyle w:val="Tit2nBrda"/>
      </w:pPr>
      <w:r w:rsidRPr="00CF6314">
        <w:t>DOS CRITÉRIOS DE DESEMPATE</w:t>
      </w:r>
      <w:r w:rsidRPr="003C539F" w:rsidDel="00F72828">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r>
        <w:t xml:space="preserve"> </w:t>
      </w:r>
    </w:p>
    <w:p w14:paraId="3EB7CA80" w14:textId="77777777" w:rsidR="00D66DDC" w:rsidRDefault="00D66DDC" w:rsidP="00334445">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BE05F07" w14:textId="77777777" w:rsidR="00D66DDC" w:rsidRDefault="00D66DDC" w:rsidP="00AD4DE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AD4DE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AD4DE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AD4DE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AD4DE7">
      <w:pPr>
        <w:pStyle w:val="Tit4n"/>
      </w:pPr>
      <w:r>
        <w:t>O Pregoeiro poderá solicitar documentos que comprovem o enquadramento da licitante na categoria de microempresa ou empresa de pequeno porte.</w:t>
      </w:r>
    </w:p>
    <w:p w14:paraId="7409B48B" w14:textId="77777777" w:rsidR="00D66DDC" w:rsidRDefault="00D66DDC" w:rsidP="00AD4DE7">
      <w:pPr>
        <w:pStyle w:val="Tit4n"/>
      </w:pPr>
      <w:r>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1405E7">
      <w:pPr>
        <w:pStyle w:val="Tit3n"/>
        <w:tabs>
          <w:tab w:val="clear" w:pos="851"/>
          <w:tab w:val="num" w:pos="1134"/>
        </w:tabs>
      </w:pPr>
      <w:r w:rsidRPr="00572AA4">
        <w:t>Havendo eventual empate entre propostas ou lances, o critério de desempate será o estabelecido no artigo 3º, § 2º da Lei n. 8.666, de 1993.</w:t>
      </w:r>
    </w:p>
    <w:p w14:paraId="76DB00C7" w14:textId="77777777" w:rsidR="00D66DDC" w:rsidRDefault="00D66DDC" w:rsidP="001405E7">
      <w:pPr>
        <w:pStyle w:val="Tit3n"/>
        <w:tabs>
          <w:tab w:val="clear" w:pos="851"/>
          <w:tab w:val="num" w:pos="1134"/>
        </w:tabs>
      </w:pPr>
      <w:r w:rsidRPr="00572AA4">
        <w:lastRenderedPageBreak/>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7B169E">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7B169E">
      <w:pPr>
        <w:pStyle w:val="Tit3n"/>
        <w:tabs>
          <w:tab w:val="clear" w:pos="851"/>
          <w:tab w:val="num" w:pos="1134"/>
        </w:tabs>
      </w:pPr>
      <w:r>
        <w:t>A negociação será realizada por meio do sistema eletrônico e poderá ser acompanhada pelas demais licitantes.</w:t>
      </w:r>
    </w:p>
    <w:p w14:paraId="4C0823E1" w14:textId="77777777" w:rsidR="00D66DDC" w:rsidRPr="0046010A" w:rsidRDefault="00D66DDC" w:rsidP="007B169E">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BB76DF">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BB76DF">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BB76DF">
      <w:pPr>
        <w:pStyle w:val="Tit3n"/>
        <w:tabs>
          <w:tab w:val="clear" w:pos="851"/>
          <w:tab w:val="num" w:pos="1134"/>
        </w:tabs>
      </w:pPr>
      <w:bookmarkStart w:id="6"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Pr="00D35B9A" w:rsidRDefault="00D66DDC" w:rsidP="00BB76DF">
      <w:pPr>
        <w:pStyle w:val="Tit3n"/>
        <w:tabs>
          <w:tab w:val="clear" w:pos="851"/>
          <w:tab w:val="num" w:pos="1134"/>
        </w:tabs>
      </w:pPr>
      <w:r>
        <w:t xml:space="preserve">Não será considerada qualquer oferta de vantagem não prevista neste Edital, sendo ainda desclassificada a proposta que consignar preços excessivos, manifestamente inexequíveis, </w:t>
      </w:r>
      <w:r w:rsidRPr="00D35B9A">
        <w:t>simbólicos, irrisórios ou de valor zero.</w:t>
      </w:r>
    </w:p>
    <w:p w14:paraId="7664BA0A" w14:textId="5C1347DD" w:rsidR="00D66DDC" w:rsidRPr="00D35B9A" w:rsidRDefault="00D66DDC" w:rsidP="00AD4DE7">
      <w:pPr>
        <w:pStyle w:val="Tit4n"/>
        <w:rPr>
          <w:b/>
          <w:i/>
          <w:sz w:val="20"/>
        </w:rPr>
      </w:pPr>
      <w:r w:rsidRPr="00D35B9A">
        <w:t>Entende-se por preço excessivo aquele que, após a fase de lances ou negociação, extrapolar os valores unitários apresentados no orçamento estimado.</w:t>
      </w:r>
    </w:p>
    <w:p w14:paraId="114215BC" w14:textId="77FF83FC" w:rsidR="00D66DDC" w:rsidRPr="00D35B9A" w:rsidRDefault="00D66DDC" w:rsidP="00BB76DF">
      <w:pPr>
        <w:pStyle w:val="Tit3n"/>
        <w:tabs>
          <w:tab w:val="clear" w:pos="851"/>
          <w:tab w:val="num" w:pos="1134"/>
        </w:tabs>
      </w:pPr>
      <w:r w:rsidRPr="00D35B9A">
        <w:t>Na forma de documentação complementar, o Pregoeiro poderá solicitar catálogos ou informações do fabricante que comprovem a perfeita adequação do objeto ofertado às exigências editalícias.</w:t>
      </w:r>
    </w:p>
    <w:p w14:paraId="2F4889C4" w14:textId="77777777" w:rsidR="00D66DDC" w:rsidRPr="00D35B9A" w:rsidRDefault="00D66DDC" w:rsidP="00AD4DE7">
      <w:pPr>
        <w:pStyle w:val="Tit4n"/>
      </w:pPr>
      <w:r w:rsidRPr="00D35B9A">
        <w:t xml:space="preserve">A indicação do endereço do sítio eletrônico do fabricante referente à documentação técnica apresentada poderá ser aceita, como alternativa, para fins de averiguação das especificações do objeto, desde que o </w:t>
      </w:r>
      <w:r w:rsidRPr="00D35B9A">
        <w:rPr>
          <w:i/>
        </w:rPr>
        <w:t>link</w:t>
      </w:r>
      <w:r w:rsidRPr="00D35B9A">
        <w:t xml:space="preserve"> indicado direcione especificamente para o produto ofertado, sendo vedado </w:t>
      </w:r>
      <w:r w:rsidRPr="00D35B9A">
        <w:rPr>
          <w:i/>
        </w:rPr>
        <w:t xml:space="preserve">link </w:t>
      </w:r>
      <w:r w:rsidRPr="00D35B9A">
        <w:t>que forneça apenas a página inicial do sítio eletrônico do fabricante.</w:t>
      </w:r>
    </w:p>
    <w:p w14:paraId="0CD9EE16" w14:textId="4214F7FF" w:rsidR="00D66DDC" w:rsidRDefault="00D66DDC" w:rsidP="002661E7">
      <w:pPr>
        <w:pStyle w:val="Tit3n"/>
        <w:tabs>
          <w:tab w:val="clear" w:pos="851"/>
          <w:tab w:val="num" w:pos="1134"/>
        </w:tabs>
      </w:pPr>
      <w:r w:rsidRPr="00D35B9A">
        <w:t>Verificar-se-á a conformidade da proposta com as exigências deste Edital, em relação às especificações técnicas, ao preço final ofertado</w:t>
      </w:r>
      <w:r w:rsidR="00D35B9A" w:rsidRPr="00D35B9A">
        <w:t xml:space="preserve"> </w:t>
      </w:r>
      <w:r w:rsidRPr="00D35B9A">
        <w:t xml:space="preserve">e, caso solicitado </w:t>
      </w:r>
      <w:r w:rsidRPr="00D35B9A">
        <w:lastRenderedPageBreak/>
        <w:t>pelo Pregoeiro, aos documentos complementares encaminhados conforme</w:t>
      </w:r>
      <w:r>
        <w:t xml:space="preserve"> o disposto no </w:t>
      </w:r>
      <w:r w:rsidRPr="00651AD9">
        <w:rPr>
          <w:u w:val="single"/>
        </w:rPr>
        <w:t>item 4.</w:t>
      </w:r>
      <w:r w:rsidRPr="00D0542D">
        <w:rPr>
          <w:u w:val="single"/>
        </w:rPr>
        <w:t>10</w:t>
      </w:r>
      <w:r>
        <w:t xml:space="preserve"> do Título 4 deste Edital</w:t>
      </w:r>
      <w:r w:rsidR="00B5351B">
        <w:t>.</w:t>
      </w:r>
    </w:p>
    <w:p w14:paraId="5E2A07CC" w14:textId="6AEDC8EB" w:rsidR="00D66DDC" w:rsidRPr="00A37BF4" w:rsidRDefault="00D66DDC" w:rsidP="00772C3F">
      <w:pPr>
        <w:pStyle w:val="Tit4n"/>
      </w:pPr>
      <w:r w:rsidRPr="00A37BF4">
        <w:t>A proposta que não contemplar todos os subitens que compõem o conjunto do item único será desclassificada.</w:t>
      </w:r>
    </w:p>
    <w:p w14:paraId="0D7A0EA1" w14:textId="77777777" w:rsidR="00D66DDC" w:rsidRDefault="00D66DDC" w:rsidP="006E177F">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6E177F">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6E177F">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4FD3A041" w:rsidR="00D66DDC" w:rsidRDefault="00D66DDC" w:rsidP="006E177F">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2A4E07">
        <w:t>.</w:t>
      </w:r>
    </w:p>
    <w:p w14:paraId="01AC88B1" w14:textId="77777777" w:rsidR="00D66DDC" w:rsidRDefault="00D66DDC" w:rsidP="00DA0A13">
      <w:pPr>
        <w:pStyle w:val="Tit3n"/>
        <w:tabs>
          <w:tab w:val="clear" w:pos="851"/>
          <w:tab w:val="num" w:pos="1134"/>
        </w:tabs>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212EF5">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212EF5">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212EF5">
      <w:pPr>
        <w:pStyle w:val="Tit3n"/>
        <w:tabs>
          <w:tab w:val="clear" w:pos="851"/>
          <w:tab w:val="num" w:pos="1134"/>
        </w:tabs>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577A49">
      <w:pPr>
        <w:pStyle w:val="Tit3n"/>
        <w:tabs>
          <w:tab w:val="clear" w:pos="851"/>
          <w:tab w:val="num"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5622A0" w:rsidRDefault="00D66DDC" w:rsidP="00187B0A">
      <w:pPr>
        <w:pStyle w:val="Tit5n"/>
        <w:tabs>
          <w:tab w:val="num" w:pos="1134"/>
        </w:tabs>
      </w:pPr>
      <w:r w:rsidRPr="005622A0">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507DED" w:rsidRDefault="00D66DDC" w:rsidP="00EF0A4D">
      <w:pPr>
        <w:pStyle w:val="Tit3n"/>
        <w:tabs>
          <w:tab w:val="clear" w:pos="851"/>
          <w:tab w:val="num" w:pos="1134"/>
        </w:tabs>
      </w:pPr>
      <w:r w:rsidRPr="005622A0">
        <w:t>Em se tratando de microempresa ou empresa de pequeno porte, havendo alguma restrição na comprovação de</w:t>
      </w:r>
      <w:r w:rsidRPr="00C3702D">
        <w:t xml:space="preserv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14:paraId="1E7116E0" w14:textId="77777777" w:rsidR="00D66DDC" w:rsidRPr="00C3702D" w:rsidRDefault="00D66DDC" w:rsidP="00D22F95">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EE15E3">
      <w:pPr>
        <w:pStyle w:val="Tit3n"/>
        <w:tabs>
          <w:tab w:val="clear" w:pos="851"/>
          <w:tab w:val="num" w:pos="1134"/>
        </w:tabs>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4F370F">
      <w:pPr>
        <w:pStyle w:val="TLet4"/>
        <w:numPr>
          <w:ilvl w:val="5"/>
          <w:numId w:val="29"/>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6" w:history="1">
        <w:r w:rsidRPr="009E55C2">
          <w:rPr>
            <w:rStyle w:val="Hyperlink"/>
          </w:rPr>
          <w:t>http://www.portaltransparencia.gov.br</w:t>
        </w:r>
      </w:hyperlink>
      <w:r w:rsidRPr="003F3540">
        <w:t>);</w:t>
      </w:r>
    </w:p>
    <w:p w14:paraId="7E037087" w14:textId="77777777" w:rsidR="00D66DDC" w:rsidRPr="003C653E" w:rsidRDefault="00D66DDC" w:rsidP="004F370F">
      <w:pPr>
        <w:pStyle w:val="TLet4"/>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4F370F">
      <w:pPr>
        <w:pStyle w:val="TLet4"/>
      </w:pPr>
      <w:r w:rsidRPr="003C653E">
        <w:t>por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7DDE1781" w:rsidR="00D66DDC" w:rsidRDefault="00D66DDC" w:rsidP="007413B5">
      <w:pPr>
        <w:pStyle w:val="Tit3n"/>
        <w:tabs>
          <w:tab w:val="clear" w:pos="851"/>
          <w:tab w:val="num" w:pos="1134"/>
        </w:tabs>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r w:rsidR="00EF0A4D">
        <w:t>.</w:t>
      </w:r>
    </w:p>
    <w:p w14:paraId="5CA9CC9B" w14:textId="77777777" w:rsidR="00354BF1" w:rsidRDefault="00354BF1" w:rsidP="00354BF1">
      <w:pPr>
        <w:pStyle w:val="Tit3n"/>
        <w:numPr>
          <w:ilvl w:val="0"/>
          <w:numId w:val="0"/>
        </w:numPr>
        <w:ind w:left="113"/>
      </w:pPr>
    </w:p>
    <w:p w14:paraId="791B3624" w14:textId="77777777" w:rsidR="00354BF1" w:rsidRPr="005D181F" w:rsidRDefault="00354BF1" w:rsidP="00354BF1">
      <w:pPr>
        <w:pStyle w:val="Tit3n"/>
        <w:numPr>
          <w:ilvl w:val="0"/>
          <w:numId w:val="0"/>
        </w:numPr>
        <w:ind w:left="113"/>
      </w:pPr>
    </w:p>
    <w:p w14:paraId="2FE4084D" w14:textId="2891AAF5" w:rsidR="00D66DDC" w:rsidRDefault="00D66DDC" w:rsidP="00A33C70">
      <w:pPr>
        <w:pStyle w:val="Tit2nBrda"/>
      </w:pPr>
      <w:bookmarkStart w:id="7" w:name="_Toc255972730"/>
      <w:r>
        <w:lastRenderedPageBreak/>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7413B5">
      <w:pPr>
        <w:pStyle w:val="Tit3n"/>
        <w:tabs>
          <w:tab w:val="clear" w:pos="851"/>
          <w:tab w:val="num" w:pos="1134"/>
        </w:tabs>
        <w:rPr>
          <w:lang w:val="pt-PT"/>
        </w:rPr>
      </w:pPr>
      <w:bookmarkStart w:id="8"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7413B5">
      <w:pPr>
        <w:pStyle w:val="Tit3n"/>
        <w:tabs>
          <w:tab w:val="clear" w:pos="851"/>
          <w:tab w:val="num" w:pos="1134"/>
        </w:tabs>
      </w:pPr>
      <w:r w:rsidRPr="00695248">
        <w:t>As razões do recurso deverão ser apresentadas no prazo de 3 (três) dias, em campo próprio do sistema eletrônico.</w:t>
      </w:r>
    </w:p>
    <w:p w14:paraId="6AAB8E49" w14:textId="77777777" w:rsidR="00D66DDC" w:rsidRPr="00695248" w:rsidRDefault="00D66DDC" w:rsidP="007413B5">
      <w:pPr>
        <w:pStyle w:val="Tit3n"/>
        <w:tabs>
          <w:tab w:val="clear" w:pos="851"/>
          <w:tab w:val="num" w:pos="1134"/>
        </w:tabs>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D4779E">
      <w:pPr>
        <w:pStyle w:val="Tit3n"/>
        <w:tabs>
          <w:tab w:val="clear" w:pos="851"/>
          <w:tab w:val="num" w:pos="1134"/>
        </w:tabs>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695248" w:rsidRDefault="00D66DDC" w:rsidP="00D4779E">
      <w:pPr>
        <w:pStyle w:val="Tit3n"/>
        <w:tabs>
          <w:tab w:val="clear" w:pos="851"/>
          <w:tab w:val="num" w:pos="1134"/>
        </w:tabs>
      </w:pPr>
      <w:r w:rsidRPr="00695248">
        <w:t>O acolhimento do recurso importará na invalidação apenas dos atos que não puderem ser aproveitados.</w:t>
      </w:r>
    </w:p>
    <w:p w14:paraId="355D7E11" w14:textId="2DFECA3F" w:rsidR="00D66DDC" w:rsidRPr="00927E7F" w:rsidRDefault="00D66DDC" w:rsidP="00D4779E">
      <w:pPr>
        <w:pStyle w:val="Tit3n"/>
        <w:tabs>
          <w:tab w:val="clear" w:pos="851"/>
          <w:tab w:val="num" w:pos="1134"/>
        </w:tabs>
      </w:pPr>
      <w:r w:rsidRPr="00695248">
        <w:t xml:space="preserve">Caso não </w:t>
      </w:r>
      <w:r w:rsidRPr="00927E7F">
        <w:t>reconsidere sua decisão, o Pregoeiro submeterá o recurso devidamente informado à consideração do Diretor Administrativo para fins de decisão quanto ao recurso e à adjudicação do objeto.</w:t>
      </w:r>
    </w:p>
    <w:p w14:paraId="5EBA2AE4" w14:textId="77777777" w:rsidR="00D66DDC" w:rsidRPr="00927E7F" w:rsidRDefault="00D66DDC" w:rsidP="00D4779E">
      <w:pPr>
        <w:pStyle w:val="Tit3n"/>
        <w:tabs>
          <w:tab w:val="clear" w:pos="851"/>
          <w:tab w:val="num" w:pos="1134"/>
        </w:tabs>
      </w:pPr>
      <w:r w:rsidRPr="00927E7F">
        <w:t>Em caso de não ser aceita a manifestação quanto à intenção de recurso, por falta de fundamentação, ou se não ocorrerem manifestações formais no sentido de interpor recurso, caberá ao Pregoeiro adjudicar o objeto.</w:t>
      </w:r>
    </w:p>
    <w:p w14:paraId="270C4911" w14:textId="22A1B186" w:rsidR="00D66DDC" w:rsidRPr="00927E7F" w:rsidRDefault="00D66DDC" w:rsidP="00D4779E">
      <w:pPr>
        <w:pStyle w:val="Tit3n"/>
        <w:tabs>
          <w:tab w:val="clear" w:pos="851"/>
          <w:tab w:val="num" w:pos="1134"/>
        </w:tabs>
      </w:pPr>
      <w:r w:rsidRPr="00927E7F">
        <w:t>O Pregoeiro encaminhará o processo devidamente instruído à Diretoria Administrativa e proporá a homologação do procedimento licitatório.</w:t>
      </w:r>
    </w:p>
    <w:p w14:paraId="1D5BDBA8" w14:textId="302424F7" w:rsidR="00D66DDC" w:rsidRDefault="00D66DDC" w:rsidP="00D4779E">
      <w:pPr>
        <w:pStyle w:val="Tit3n"/>
        <w:tabs>
          <w:tab w:val="clear" w:pos="851"/>
          <w:tab w:val="num" w:pos="1134"/>
        </w:tabs>
      </w:pPr>
      <w:r w:rsidRPr="00927E7F">
        <w:t>Caberá à Diretoria Administrativa homologar</w:t>
      </w:r>
      <w:r>
        <w:t xml:space="preserve"> o resultado da licitação.</w:t>
      </w:r>
    </w:p>
    <w:bookmarkEnd w:id="8"/>
    <w:p w14:paraId="680684A2" w14:textId="1212FE48" w:rsidR="00D66DDC" w:rsidRPr="008038BD" w:rsidRDefault="00D66DDC" w:rsidP="0063686B">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57312B">
      <w:pPr>
        <w:pStyle w:val="Tit3n"/>
        <w:tabs>
          <w:tab w:val="clear" w:pos="851"/>
          <w:tab w:val="num" w:pos="1134"/>
        </w:tabs>
      </w:pPr>
      <w:r w:rsidRPr="00695248">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57312B">
      <w:pPr>
        <w:pStyle w:val="Tit3n"/>
        <w:tabs>
          <w:tab w:val="clear" w:pos="851"/>
          <w:tab w:val="num" w:pos="1134"/>
        </w:tabs>
      </w:pPr>
      <w:r w:rsidRPr="00695248">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E3CE29D" w14:textId="77777777" w:rsidR="00374E03" w:rsidRDefault="00374E03" w:rsidP="00374E03">
      <w:pPr>
        <w:pStyle w:val="Tit3n"/>
        <w:numPr>
          <w:ilvl w:val="0"/>
          <w:numId w:val="0"/>
        </w:numPr>
        <w:ind w:left="113"/>
      </w:pPr>
    </w:p>
    <w:p w14:paraId="697057BE" w14:textId="77777777" w:rsidR="00374E03" w:rsidRDefault="00374E03" w:rsidP="00374E03">
      <w:pPr>
        <w:pStyle w:val="Tit3n"/>
        <w:numPr>
          <w:ilvl w:val="0"/>
          <w:numId w:val="0"/>
        </w:numPr>
        <w:ind w:left="113"/>
      </w:pPr>
    </w:p>
    <w:p w14:paraId="07A15253" w14:textId="2836C12B" w:rsidR="00D66DDC" w:rsidRDefault="00D66DDC" w:rsidP="00A33C70">
      <w:pPr>
        <w:pStyle w:val="Tit2nBrda"/>
      </w:pPr>
      <w:r>
        <w:lastRenderedPageBreak/>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931228">
      <w:pPr>
        <w:pStyle w:val="Tit3n"/>
        <w:tabs>
          <w:tab w:val="clear" w:pos="851"/>
          <w:tab w:val="num" w:pos="1134"/>
        </w:tabs>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931228">
      <w:pPr>
        <w:pStyle w:val="Tit3n"/>
        <w:tabs>
          <w:tab w:val="clear" w:pos="851"/>
          <w:tab w:val="num" w:pos="1134"/>
        </w:tabs>
      </w:pPr>
      <w:r w:rsidRPr="00C85A18">
        <w:t>As sanções serão aplicadas com observância aos princípios da ampla defesa e do contraditório.</w:t>
      </w:r>
    </w:p>
    <w:p w14:paraId="07000B48" w14:textId="77777777" w:rsidR="00D66DDC" w:rsidRPr="00C85A18" w:rsidRDefault="00D66DDC" w:rsidP="00931228">
      <w:pPr>
        <w:pStyle w:val="Tit3n"/>
        <w:tabs>
          <w:tab w:val="clear" w:pos="851"/>
          <w:tab w:val="num" w:pos="1134"/>
        </w:tabs>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931228">
      <w:pPr>
        <w:pStyle w:val="Tit3n"/>
        <w:tabs>
          <w:tab w:val="clear" w:pos="851"/>
          <w:tab w:val="num" w:pos="1134"/>
        </w:tabs>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77777777" w:rsidR="00D66DDC" w:rsidRPr="00A4103A" w:rsidRDefault="00D66DDC" w:rsidP="004F370F">
      <w:pPr>
        <w:pStyle w:val="TLet4"/>
        <w:numPr>
          <w:ilvl w:val="5"/>
          <w:numId w:val="30"/>
        </w:numPr>
      </w:pPr>
      <w:r w:rsidRPr="00A4103A">
        <w:t xml:space="preserve">não </w:t>
      </w:r>
      <w:r>
        <w:t>assinar o contrato</w:t>
      </w:r>
      <w:r w:rsidRPr="00A4103A">
        <w:t>;</w:t>
      </w:r>
    </w:p>
    <w:p w14:paraId="28C024EC" w14:textId="77777777" w:rsidR="00D66DDC" w:rsidRDefault="00D66DDC" w:rsidP="004F370F">
      <w:pPr>
        <w:pStyle w:val="TLet4"/>
      </w:pPr>
      <w:r>
        <w:t>não</w:t>
      </w:r>
      <w:r w:rsidRPr="007D32F3">
        <w:t xml:space="preserve"> entregar a documentação exigida </w:t>
      </w:r>
      <w:r>
        <w:t>neste Edital;</w:t>
      </w:r>
    </w:p>
    <w:p w14:paraId="6E554966" w14:textId="77777777" w:rsidR="00D66DDC" w:rsidRDefault="00D66DDC" w:rsidP="004F370F">
      <w:pPr>
        <w:pStyle w:val="TLet4"/>
      </w:pPr>
      <w:r w:rsidRPr="007D32F3">
        <w:t>apresentar documentação falsa</w:t>
      </w:r>
      <w:r>
        <w:t>;</w:t>
      </w:r>
    </w:p>
    <w:p w14:paraId="58EDBBD3" w14:textId="77777777" w:rsidR="00D66DDC" w:rsidRDefault="00D66DDC" w:rsidP="004F370F">
      <w:pPr>
        <w:pStyle w:val="TLet4"/>
      </w:pPr>
      <w:r>
        <w:t>causar atraso na</w:t>
      </w:r>
      <w:r w:rsidRPr="007D32F3">
        <w:t xml:space="preserve"> execução do objeto</w:t>
      </w:r>
      <w:r>
        <w:t>;</w:t>
      </w:r>
    </w:p>
    <w:p w14:paraId="334B6B8A" w14:textId="77777777" w:rsidR="00D66DDC" w:rsidRDefault="00D66DDC" w:rsidP="004F370F">
      <w:pPr>
        <w:pStyle w:val="TLet4"/>
      </w:pPr>
      <w:r w:rsidRPr="007D32F3">
        <w:t>não mantiver a proposta</w:t>
      </w:r>
      <w:r>
        <w:t>;</w:t>
      </w:r>
    </w:p>
    <w:p w14:paraId="6F695776" w14:textId="77777777" w:rsidR="00D66DDC" w:rsidRDefault="00D66DDC" w:rsidP="004F370F">
      <w:pPr>
        <w:pStyle w:val="TLet4"/>
      </w:pPr>
      <w:r>
        <w:t>falhar na execução do contrato;</w:t>
      </w:r>
    </w:p>
    <w:p w14:paraId="374D2AE6" w14:textId="77777777" w:rsidR="00D66DDC" w:rsidRDefault="00D66DDC" w:rsidP="004F370F">
      <w:pPr>
        <w:pStyle w:val="TLet4"/>
      </w:pPr>
      <w:r w:rsidRPr="007D32F3">
        <w:t xml:space="preserve">fraudar </w:t>
      </w:r>
      <w:r>
        <w:t>a execução do contrato;</w:t>
      </w:r>
    </w:p>
    <w:p w14:paraId="26739C16" w14:textId="77777777" w:rsidR="00D66DDC" w:rsidRDefault="00D66DDC" w:rsidP="004F370F">
      <w:pPr>
        <w:pStyle w:val="TLet4"/>
      </w:pPr>
      <w:r w:rsidRPr="007D32F3">
        <w:t>comportar-se de modo inidôneo</w:t>
      </w:r>
      <w:r>
        <w:t>;</w:t>
      </w:r>
    </w:p>
    <w:p w14:paraId="3C37CC5D" w14:textId="77777777" w:rsidR="00D66DDC" w:rsidRDefault="00D66DDC" w:rsidP="004F370F">
      <w:pPr>
        <w:pStyle w:val="TLet4"/>
      </w:pPr>
      <w:r>
        <w:t xml:space="preserve">declarar informações falsas e </w:t>
      </w:r>
    </w:p>
    <w:p w14:paraId="43A7D37E" w14:textId="77777777" w:rsidR="00D66DDC" w:rsidRDefault="00D66DDC" w:rsidP="004F370F">
      <w:pPr>
        <w:pStyle w:val="TLet4"/>
      </w:pPr>
      <w:r w:rsidRPr="007D32F3">
        <w:t>cometer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E73C72">
      <w:pPr>
        <w:pStyle w:val="Tit3n"/>
        <w:tabs>
          <w:tab w:val="clear" w:pos="851"/>
          <w:tab w:val="num" w:pos="1134"/>
        </w:tabs>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E73C72">
      <w:pPr>
        <w:pStyle w:val="Tit3n"/>
        <w:tabs>
          <w:tab w:val="clear" w:pos="851"/>
          <w:tab w:val="num" w:pos="1134"/>
        </w:tabs>
      </w:pPr>
      <w:r>
        <w:t>Demais sanções administrativas estão previstas no Anexo n. 5 (Minuta do Contrato).</w:t>
      </w:r>
    </w:p>
    <w:p w14:paraId="0E81CAD9" w14:textId="579D4A1D" w:rsidR="00D66DDC" w:rsidRDefault="00D66DDC" w:rsidP="00A33C70">
      <w:pPr>
        <w:pStyle w:val="Tit2nBrda"/>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E73C72">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w:t>
      </w:r>
      <w:r>
        <w:lastRenderedPageBreak/>
        <w:t xml:space="preserve">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E73C72">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E73C72">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4E0217">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4E0217">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4F370F">
      <w:pPr>
        <w:pStyle w:val="TLet4"/>
        <w:numPr>
          <w:ilvl w:val="5"/>
          <w:numId w:val="31"/>
        </w:numPr>
      </w:pPr>
      <w:r w:rsidRPr="003C539F">
        <w:t>na própria sessão pública do Pregão Eletrônico;</w:t>
      </w:r>
    </w:p>
    <w:p w14:paraId="7FD0570A" w14:textId="77777777" w:rsidR="00D66DDC" w:rsidRPr="003C539F" w:rsidRDefault="00D66DDC" w:rsidP="004F370F">
      <w:pPr>
        <w:pStyle w:val="TLet4"/>
        <w:numPr>
          <w:ilvl w:val="5"/>
          <w:numId w:val="30"/>
        </w:numPr>
      </w:pPr>
      <w:r w:rsidRPr="003C539F">
        <w:t>pela publicação dos atos no Diário Oficial da União;</w:t>
      </w:r>
    </w:p>
    <w:p w14:paraId="76A81C55" w14:textId="77777777" w:rsidR="00D66DDC" w:rsidRDefault="00D66DDC" w:rsidP="004F370F">
      <w:pPr>
        <w:pStyle w:val="TLet4"/>
        <w:numPr>
          <w:ilvl w:val="5"/>
          <w:numId w:val="30"/>
        </w:numPr>
      </w:pPr>
      <w:r w:rsidRPr="003C539F">
        <w:t xml:space="preserve">por carta; </w:t>
      </w:r>
    </w:p>
    <w:p w14:paraId="2A53D2E7" w14:textId="7C82529B" w:rsidR="00D66DDC" w:rsidRPr="003F3540" w:rsidRDefault="00D66DDC" w:rsidP="004F370F">
      <w:pPr>
        <w:pStyle w:val="TLet4"/>
        <w:numPr>
          <w:ilvl w:val="5"/>
          <w:numId w:val="30"/>
        </w:numPr>
      </w:pPr>
      <w:r w:rsidRPr="003C539F">
        <w:t>ou, quando cabível, por meio de m</w:t>
      </w:r>
      <w:r>
        <w:t xml:space="preserve">ensagem apresentada no sítio </w:t>
      </w:r>
      <w:r w:rsidRPr="003F3540">
        <w:t xml:space="preserve">eletrônico </w:t>
      </w:r>
      <w:hyperlink r:id="rId27"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3B629D">
      <w:pPr>
        <w:pStyle w:val="Tit3n"/>
        <w:tabs>
          <w:tab w:val="clear" w:pos="851"/>
          <w:tab w:val="num" w:pos="1134"/>
        </w:tabs>
      </w:pPr>
      <w:r>
        <w:t>Os casos omissos e as dúvidas suscitadas em qualquer fase do presente Pregão serão resolvidos pelo Pregoeiro.</w:t>
      </w:r>
    </w:p>
    <w:p w14:paraId="70161690" w14:textId="7C3FBA8E" w:rsidR="00D66DDC" w:rsidRPr="00184D85" w:rsidRDefault="00D66DDC" w:rsidP="003B629D">
      <w:pPr>
        <w:pStyle w:val="Tit3n"/>
        <w:tabs>
          <w:tab w:val="clear" w:pos="851"/>
          <w:tab w:val="num" w:pos="1134"/>
        </w:tabs>
      </w:pPr>
      <w:r>
        <w:lastRenderedPageBreak/>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3B629D">
      <w:pPr>
        <w:pStyle w:val="Tit3n"/>
        <w:tabs>
          <w:tab w:val="clear" w:pos="851"/>
          <w:tab w:val="num" w:pos="1134"/>
        </w:tabs>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8" w:history="1">
        <w:r w:rsidRPr="009E55C2">
          <w:t>www.stn.fazenda.gov.br</w:t>
        </w:r>
      </w:hyperlink>
      <w:r>
        <w:t xml:space="preserve"> </w:t>
      </w:r>
      <w:r w:rsidRPr="000605B4">
        <w:t>e preenchida com os seguintes campos:</w:t>
      </w:r>
    </w:p>
    <w:p w14:paraId="55129441" w14:textId="77777777" w:rsidR="00D66DDC" w:rsidRDefault="00D66DDC" w:rsidP="004F370F">
      <w:pPr>
        <w:pStyle w:val="TLet4"/>
        <w:numPr>
          <w:ilvl w:val="5"/>
          <w:numId w:val="32"/>
        </w:numPr>
      </w:pPr>
      <w:r>
        <w:t>Unidade Favorecida (Código): 010090, Gestão: 00001;</w:t>
      </w:r>
    </w:p>
    <w:p w14:paraId="44CE6D23" w14:textId="77777777" w:rsidR="00D66DDC" w:rsidRDefault="00D66DDC" w:rsidP="004F370F">
      <w:pPr>
        <w:pStyle w:val="TLet4"/>
        <w:numPr>
          <w:ilvl w:val="5"/>
          <w:numId w:val="30"/>
        </w:numPr>
      </w:pPr>
      <w:r>
        <w:t>Recolhimento (Código): 28830-6;</w:t>
      </w:r>
    </w:p>
    <w:p w14:paraId="3E3DA44B" w14:textId="77777777" w:rsidR="00D66DDC" w:rsidRPr="00B4197D" w:rsidRDefault="00D66DDC" w:rsidP="004F370F">
      <w:pPr>
        <w:pStyle w:val="TLet4"/>
        <w:numPr>
          <w:ilvl w:val="5"/>
          <w:numId w:val="30"/>
        </w:numPr>
      </w:pPr>
      <w:r>
        <w:t>Número de Referência: 422.</w:t>
      </w:r>
    </w:p>
    <w:p w14:paraId="5DD49D26" w14:textId="77777777" w:rsidR="00D66DDC" w:rsidRDefault="00D66DDC" w:rsidP="00D22F95">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E55922">
      <w:pPr>
        <w:pStyle w:val="Tit3n"/>
        <w:tabs>
          <w:tab w:val="clear" w:pos="851"/>
          <w:tab w:val="num" w:pos="1134"/>
        </w:tabs>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65DA999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C95656">
        <w:rPr>
          <w:rFonts w:ascii="Arial" w:hAnsi="Arial"/>
          <w:sz w:val="24"/>
        </w:rPr>
        <w:t xml:space="preserve"> 26 </w:t>
      </w:r>
      <w:r>
        <w:rPr>
          <w:rFonts w:ascii="Arial" w:hAnsi="Arial"/>
          <w:sz w:val="24"/>
        </w:rPr>
        <w:t>de</w:t>
      </w:r>
      <w:r w:rsidR="00C95656">
        <w:rPr>
          <w:rFonts w:ascii="Arial" w:hAnsi="Arial"/>
          <w:sz w:val="24"/>
        </w:rPr>
        <w:t xml:space="preserve"> março </w:t>
      </w:r>
      <w:r>
        <w:rPr>
          <w:rFonts w:ascii="Arial" w:hAnsi="Arial"/>
          <w:sz w:val="24"/>
        </w:rPr>
        <w:t xml:space="preserve">de </w:t>
      </w:r>
      <w:r w:rsidR="003303B4">
        <w:rPr>
          <w:rFonts w:ascii="Arial" w:hAnsi="Arial"/>
          <w:sz w:val="24"/>
        </w:rPr>
        <w:t>2021</w:t>
      </w:r>
      <w:r>
        <w:rPr>
          <w:rFonts w:ascii="Arial" w:hAnsi="Arial"/>
          <w:sz w:val="24"/>
        </w:rPr>
        <w:t>.</w:t>
      </w:r>
    </w:p>
    <w:p w14:paraId="21C1EF0A"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8FA397"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4E491282" w:rsidR="00D66DDC" w:rsidRPr="00BC3DB5" w:rsidRDefault="008B0CFD" w:rsidP="008B0CFD">
      <w:pPr>
        <w:pStyle w:val="Txt0pRec"/>
        <w:spacing w:before="120" w:after="120"/>
        <w:ind w:firstLine="1021"/>
        <w:rPr>
          <w:color w:val="auto"/>
        </w:rPr>
      </w:pPr>
      <w:r w:rsidRPr="00134E7F">
        <w:t xml:space="preserve">A contratação visa </w:t>
      </w:r>
      <w:r w:rsidR="001D7D7D" w:rsidRPr="00134E7F">
        <w:t xml:space="preserve">a </w:t>
      </w:r>
      <w:r w:rsidRPr="00134E7F">
        <w:t xml:space="preserve">garantir o perfeito funcionamento dos equipamentos </w:t>
      </w:r>
      <w:r w:rsidR="00C367E2" w:rsidRPr="00134E7F">
        <w:t>de inspeção em bagagens por Raio X</w:t>
      </w:r>
      <w:r w:rsidR="00C513B3">
        <w:t>,</w:t>
      </w:r>
      <w:r w:rsidR="00C367E2" w:rsidRPr="00134E7F">
        <w:t xml:space="preserve"> </w:t>
      </w:r>
      <w:r w:rsidRPr="00134E7F">
        <w:t>de</w:t>
      </w:r>
      <w:r w:rsidR="00C367E2" w:rsidRPr="00134E7F">
        <w:t xml:space="preserve"> </w:t>
      </w:r>
      <w:r w:rsidRPr="00134E7F">
        <w:t>forma</w:t>
      </w:r>
      <w:r w:rsidR="00C367E2" w:rsidRPr="00134E7F">
        <w:t xml:space="preserve"> </w:t>
      </w:r>
      <w:r w:rsidRPr="00134E7F">
        <w:t>a</w:t>
      </w:r>
      <w:r w:rsidR="00C367E2" w:rsidRPr="00134E7F">
        <w:t xml:space="preserve"> </w:t>
      </w:r>
      <w:r w:rsidRPr="00134E7F">
        <w:t>assegurar</w:t>
      </w:r>
      <w:r w:rsidR="00C367E2" w:rsidRPr="00134E7F">
        <w:t xml:space="preserve"> </w:t>
      </w:r>
      <w:r w:rsidRPr="00134E7F">
        <w:t>a</w:t>
      </w:r>
      <w:r w:rsidR="00C367E2" w:rsidRPr="00134E7F">
        <w:t xml:space="preserve"> </w:t>
      </w:r>
      <w:r w:rsidRPr="00134E7F">
        <w:t>continuidade</w:t>
      </w:r>
      <w:r w:rsidR="00C367E2" w:rsidRPr="00134E7F">
        <w:t xml:space="preserve"> </w:t>
      </w:r>
      <w:r w:rsidRPr="00134E7F">
        <w:t>dos</w:t>
      </w:r>
      <w:r w:rsidR="00C367E2" w:rsidRPr="00134E7F">
        <w:t xml:space="preserve"> </w:t>
      </w:r>
      <w:r w:rsidRPr="00134E7F">
        <w:t>serviços</w:t>
      </w:r>
      <w:r w:rsidR="00C367E2" w:rsidRPr="00134E7F">
        <w:t xml:space="preserve"> </w:t>
      </w:r>
      <w:r w:rsidRPr="00134E7F">
        <w:t>de</w:t>
      </w:r>
      <w:r w:rsidR="00C367E2" w:rsidRPr="00134E7F">
        <w:t xml:space="preserve"> i</w:t>
      </w:r>
      <w:r w:rsidRPr="00134E7F">
        <w:t>nspeção</w:t>
      </w:r>
      <w:r w:rsidR="00C367E2" w:rsidRPr="00134E7F">
        <w:t xml:space="preserve"> </w:t>
      </w:r>
      <w:r w:rsidRPr="00134E7F">
        <w:t>de</w:t>
      </w:r>
      <w:r w:rsidR="00C367E2" w:rsidRPr="00134E7F">
        <w:t xml:space="preserve"> s</w:t>
      </w:r>
      <w:r w:rsidRPr="00134E7F">
        <w:t>egurança</w:t>
      </w:r>
      <w:r w:rsidR="00C367E2" w:rsidRPr="00134E7F">
        <w:t xml:space="preserve"> </w:t>
      </w:r>
      <w:r w:rsidRPr="00134E7F">
        <w:t>prestados</w:t>
      </w:r>
      <w:r w:rsidR="00C367E2" w:rsidRPr="00134E7F">
        <w:t xml:space="preserve"> </w:t>
      </w:r>
      <w:r w:rsidRPr="00134E7F">
        <w:t>pelo</w:t>
      </w:r>
      <w:r w:rsidR="00C367E2" w:rsidRPr="00134E7F">
        <w:t xml:space="preserve"> </w:t>
      </w:r>
      <w:r w:rsidRPr="00134E7F">
        <w:t>D</w:t>
      </w:r>
      <w:r w:rsidR="00C367E2" w:rsidRPr="00134E7F">
        <w:t xml:space="preserve">epartamento de </w:t>
      </w:r>
      <w:r w:rsidRPr="00134E7F">
        <w:t>P</w:t>
      </w:r>
      <w:r w:rsidR="00C367E2" w:rsidRPr="00134E7F">
        <w:t>olícia Legislativa da Câmara dos Deputados</w:t>
      </w:r>
      <w:r w:rsidR="00C367E2" w:rsidRPr="00312701">
        <w:t>.</w:t>
      </w:r>
    </w:p>
    <w:p w14:paraId="28B6B6EE" w14:textId="751BFE15" w:rsidR="00D66DDC" w:rsidRDefault="00D66DDC" w:rsidP="00A33C70">
      <w:pPr>
        <w:pStyle w:val="Tit2nBrda"/>
        <w:rPr>
          <w:rStyle w:val="fonte"/>
          <w:b/>
        </w:rPr>
      </w:pPr>
      <w:r>
        <w:rPr>
          <w:rStyle w:val="fonte"/>
        </w:rPr>
        <w:t>DAS ESPECIFICAÇÕES TÉCNICAS</w:t>
      </w:r>
    </w:p>
    <w:p w14:paraId="28B4D5D4" w14:textId="77777777" w:rsidR="005E4536" w:rsidRPr="009B6A34" w:rsidRDefault="005E4536" w:rsidP="009B6A34">
      <w:pPr>
        <w:rPr>
          <w:highlight w:val="cyan"/>
        </w:rPr>
      </w:pP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97"/>
        <w:gridCol w:w="6652"/>
      </w:tblGrid>
      <w:tr w:rsidR="00E5667F" w:rsidRPr="00460D7F" w14:paraId="35F822C2" w14:textId="77777777" w:rsidTr="00460D7F">
        <w:tc>
          <w:tcPr>
            <w:tcW w:w="2297" w:type="dxa"/>
            <w:shd w:val="clear" w:color="auto" w:fill="D9D9D9" w:themeFill="background1" w:themeFillShade="D9"/>
            <w:vAlign w:val="center"/>
          </w:tcPr>
          <w:p w14:paraId="039C0411" w14:textId="5EDE8E37" w:rsidR="00E5667F" w:rsidRPr="00460D7F" w:rsidRDefault="00E5667F" w:rsidP="00343418">
            <w:pPr>
              <w:pStyle w:val="Tit3n"/>
              <w:numPr>
                <w:ilvl w:val="0"/>
                <w:numId w:val="0"/>
              </w:numPr>
              <w:jc w:val="center"/>
              <w:rPr>
                <w:rStyle w:val="fonte"/>
                <w:b/>
              </w:rPr>
            </w:pPr>
            <w:r w:rsidRPr="00460D7F">
              <w:rPr>
                <w:rStyle w:val="fonte"/>
                <w:b/>
              </w:rPr>
              <w:t>ITEM ÚNICO</w:t>
            </w:r>
          </w:p>
        </w:tc>
        <w:tc>
          <w:tcPr>
            <w:tcW w:w="6652" w:type="dxa"/>
            <w:vMerge w:val="restart"/>
            <w:shd w:val="clear" w:color="auto" w:fill="D9D9D9" w:themeFill="background1" w:themeFillShade="D9"/>
            <w:vAlign w:val="center"/>
          </w:tcPr>
          <w:p w14:paraId="1354C437" w14:textId="5A332DA5" w:rsidR="00E5667F" w:rsidRPr="00460D7F" w:rsidRDefault="00E5667F" w:rsidP="00F46383">
            <w:pPr>
              <w:pStyle w:val="Tit3n"/>
              <w:numPr>
                <w:ilvl w:val="0"/>
                <w:numId w:val="0"/>
              </w:numPr>
              <w:rPr>
                <w:rStyle w:val="fonte"/>
                <w:b/>
              </w:rPr>
            </w:pPr>
            <w:r w:rsidRPr="00460D7F">
              <w:rPr>
                <w:rStyle w:val="fonte"/>
                <w:b/>
              </w:rPr>
              <w:t xml:space="preserve">SERVIÇO DE MANUTENÇÃO EM SISTEMA DE INSPEÇÃO </w:t>
            </w:r>
            <w:r w:rsidR="00F46383">
              <w:rPr>
                <w:rStyle w:val="fonte"/>
                <w:b/>
              </w:rPr>
              <w:t xml:space="preserve">EM </w:t>
            </w:r>
            <w:r w:rsidRPr="00460D7F">
              <w:rPr>
                <w:rStyle w:val="fonte"/>
                <w:b/>
              </w:rPr>
              <w:t>BAGAGEM POR RAIO X</w:t>
            </w:r>
          </w:p>
        </w:tc>
      </w:tr>
      <w:tr w:rsidR="00E5667F" w:rsidRPr="00460D7F" w14:paraId="25FD1796" w14:textId="77777777" w:rsidTr="00460D7F">
        <w:tc>
          <w:tcPr>
            <w:tcW w:w="2297" w:type="dxa"/>
            <w:shd w:val="clear" w:color="auto" w:fill="D9D9D9" w:themeFill="background1" w:themeFillShade="D9"/>
          </w:tcPr>
          <w:p w14:paraId="0B5A4FD6" w14:textId="1B02B5D7" w:rsidR="00E5667F" w:rsidRPr="00460D7F" w:rsidRDefault="00E5667F" w:rsidP="00B149BB">
            <w:pPr>
              <w:pStyle w:val="Tit3n"/>
              <w:numPr>
                <w:ilvl w:val="0"/>
                <w:numId w:val="0"/>
              </w:numPr>
              <w:rPr>
                <w:rStyle w:val="fonte"/>
                <w:b/>
              </w:rPr>
            </w:pPr>
            <w:r w:rsidRPr="00460D7F">
              <w:rPr>
                <w:rStyle w:val="fonte"/>
                <w:b/>
              </w:rPr>
              <w:t>Subitens 1.1 e 1.2</w:t>
            </w:r>
          </w:p>
        </w:tc>
        <w:tc>
          <w:tcPr>
            <w:tcW w:w="6652" w:type="dxa"/>
            <w:vMerge/>
            <w:shd w:val="clear" w:color="auto" w:fill="D9D9D9" w:themeFill="background1" w:themeFillShade="D9"/>
          </w:tcPr>
          <w:p w14:paraId="22B572AD" w14:textId="77777777" w:rsidR="00E5667F" w:rsidRPr="00460D7F" w:rsidRDefault="00E5667F" w:rsidP="00B149BB">
            <w:pPr>
              <w:pStyle w:val="Tit3n"/>
              <w:numPr>
                <w:ilvl w:val="0"/>
                <w:numId w:val="0"/>
              </w:numPr>
              <w:rPr>
                <w:rStyle w:val="fonte"/>
                <w:b/>
              </w:rPr>
            </w:pPr>
          </w:p>
        </w:tc>
      </w:tr>
    </w:tbl>
    <w:p w14:paraId="72087026" w14:textId="77777777" w:rsidR="00B149BB" w:rsidRPr="00B149BB" w:rsidRDefault="00B149BB" w:rsidP="009B6A34">
      <w:pPr>
        <w:rPr>
          <w:rStyle w:val="fonte"/>
        </w:rPr>
      </w:pPr>
    </w:p>
    <w:p w14:paraId="47802520" w14:textId="04D715B8" w:rsidR="00B149BB" w:rsidRPr="00900B0C" w:rsidRDefault="00900B0C" w:rsidP="006073DB">
      <w:pPr>
        <w:pStyle w:val="Tit3n"/>
        <w:numPr>
          <w:ilvl w:val="0"/>
          <w:numId w:val="0"/>
        </w:numPr>
        <w:shd w:val="clear" w:color="auto" w:fill="D9D9D9" w:themeFill="background1" w:themeFillShade="D9"/>
        <w:ind w:left="2123" w:hanging="2010"/>
        <w:rPr>
          <w:rStyle w:val="fonte"/>
          <w:b/>
        </w:rPr>
      </w:pPr>
      <w:r w:rsidRPr="00900B0C">
        <w:rPr>
          <w:rStyle w:val="fonte"/>
          <w:b/>
        </w:rPr>
        <w:t xml:space="preserve">SUBITEM </w:t>
      </w:r>
      <w:r w:rsidR="00B149BB" w:rsidRPr="00900B0C">
        <w:rPr>
          <w:rStyle w:val="fonte"/>
          <w:b/>
        </w:rPr>
        <w:t>1.1</w:t>
      </w:r>
      <w:r w:rsidRPr="00900B0C">
        <w:rPr>
          <w:rStyle w:val="fonte"/>
          <w:b/>
        </w:rPr>
        <w:tab/>
      </w:r>
      <w:r w:rsidR="00B149BB" w:rsidRPr="00900B0C">
        <w:rPr>
          <w:rStyle w:val="fonte"/>
          <w:b/>
        </w:rPr>
        <w:t xml:space="preserve">SERVIÇO DE MANUTENÇÃO EM SISTEMA DE INSPEÇÃO </w:t>
      </w:r>
      <w:r w:rsidR="006073DB">
        <w:rPr>
          <w:rStyle w:val="fonte"/>
          <w:b/>
        </w:rPr>
        <w:t>EM</w:t>
      </w:r>
      <w:r w:rsidR="00B149BB" w:rsidRPr="00900B0C">
        <w:rPr>
          <w:rStyle w:val="fonte"/>
          <w:b/>
        </w:rPr>
        <w:t xml:space="preserve"> BAGAGEM POR RAIO X </w:t>
      </w:r>
    </w:p>
    <w:p w14:paraId="1A1D1B56" w14:textId="7C962E21" w:rsidR="00B149BB" w:rsidRPr="00B149BB" w:rsidRDefault="00B149BB" w:rsidP="006073DB">
      <w:pPr>
        <w:pStyle w:val="Tit3n"/>
        <w:numPr>
          <w:ilvl w:val="0"/>
          <w:numId w:val="0"/>
        </w:numPr>
        <w:ind w:left="113"/>
        <w:rPr>
          <w:rStyle w:val="fonte"/>
        </w:rPr>
      </w:pPr>
      <w:r w:rsidRPr="00B149BB">
        <w:rPr>
          <w:rStyle w:val="fonte"/>
        </w:rPr>
        <w:t>DESCRIÇÃO:</w:t>
      </w:r>
      <w:r w:rsidR="006073DB">
        <w:rPr>
          <w:rStyle w:val="fonte"/>
        </w:rPr>
        <w:t xml:space="preserve"> </w:t>
      </w:r>
      <w:r w:rsidRPr="00B149BB">
        <w:rPr>
          <w:rStyle w:val="fonte"/>
        </w:rPr>
        <w:t xml:space="preserve">manutenção preventiva e corretiva em sistema de inspeção </w:t>
      </w:r>
      <w:r w:rsidR="006073DB">
        <w:rPr>
          <w:rStyle w:val="fonte"/>
        </w:rPr>
        <w:t>em</w:t>
      </w:r>
      <w:r w:rsidRPr="00B149BB">
        <w:rPr>
          <w:rStyle w:val="fonte"/>
        </w:rPr>
        <w:t xml:space="preserve"> bagagem por </w:t>
      </w:r>
      <w:r w:rsidR="006073DB">
        <w:rPr>
          <w:rStyle w:val="fonte"/>
        </w:rPr>
        <w:t>R</w:t>
      </w:r>
      <w:r w:rsidRPr="00B149BB">
        <w:rPr>
          <w:rStyle w:val="fonte"/>
        </w:rPr>
        <w:t xml:space="preserve">aio X, conforme </w:t>
      </w:r>
      <w:r w:rsidR="007725B7">
        <w:rPr>
          <w:rStyle w:val="fonte"/>
        </w:rPr>
        <w:t>o disposto no</w:t>
      </w:r>
      <w:r w:rsidR="001D7D7D">
        <w:rPr>
          <w:rStyle w:val="fonte"/>
        </w:rPr>
        <w:t xml:space="preserve"> Título 5 do</w:t>
      </w:r>
      <w:r w:rsidR="007725B7">
        <w:rPr>
          <w:rStyle w:val="fonte"/>
        </w:rPr>
        <w:t xml:space="preserve"> Anexo n. 5</w:t>
      </w:r>
      <w:r w:rsidR="006073DB">
        <w:rPr>
          <w:rStyle w:val="fonte"/>
        </w:rPr>
        <w:t>.</w:t>
      </w:r>
    </w:p>
    <w:p w14:paraId="65EAEE33" w14:textId="1D7F8AE6" w:rsidR="00B149BB" w:rsidRPr="00B149BB" w:rsidRDefault="00B149BB" w:rsidP="005F511C">
      <w:pPr>
        <w:pStyle w:val="Tit3n"/>
        <w:numPr>
          <w:ilvl w:val="0"/>
          <w:numId w:val="0"/>
        </w:numPr>
        <w:ind w:left="113"/>
        <w:rPr>
          <w:rStyle w:val="fonte"/>
        </w:rPr>
      </w:pPr>
      <w:r w:rsidRPr="00B149BB">
        <w:rPr>
          <w:rStyle w:val="fonte"/>
        </w:rPr>
        <w:t>Unidade: SERVIÇO</w:t>
      </w:r>
    </w:p>
    <w:p w14:paraId="00C1011C" w14:textId="43757F21" w:rsidR="00B149BB" w:rsidRPr="00B149BB" w:rsidRDefault="00B149BB" w:rsidP="005F511C">
      <w:pPr>
        <w:pStyle w:val="Tit3n"/>
        <w:numPr>
          <w:ilvl w:val="0"/>
          <w:numId w:val="0"/>
        </w:numPr>
        <w:ind w:left="113"/>
        <w:rPr>
          <w:rStyle w:val="fonte"/>
        </w:rPr>
      </w:pPr>
      <w:r w:rsidRPr="00B149BB">
        <w:rPr>
          <w:rStyle w:val="fonte"/>
        </w:rPr>
        <w:t>Quantidade: 1</w:t>
      </w:r>
    </w:p>
    <w:p w14:paraId="075435D7" w14:textId="77777777" w:rsidR="00B149BB" w:rsidRPr="00B149BB" w:rsidRDefault="00B149BB" w:rsidP="009B6A34">
      <w:pPr>
        <w:rPr>
          <w:rStyle w:val="fonte"/>
        </w:rPr>
      </w:pPr>
    </w:p>
    <w:p w14:paraId="44A22218" w14:textId="0DFFDBFD" w:rsidR="00B149BB" w:rsidRPr="005F511C" w:rsidRDefault="005F511C" w:rsidP="005F511C">
      <w:pPr>
        <w:pStyle w:val="Tit3n"/>
        <w:numPr>
          <w:ilvl w:val="0"/>
          <w:numId w:val="0"/>
        </w:numPr>
        <w:shd w:val="clear" w:color="auto" w:fill="D9D9D9" w:themeFill="background1" w:themeFillShade="D9"/>
        <w:ind w:left="113"/>
        <w:rPr>
          <w:rStyle w:val="fonte"/>
          <w:b/>
        </w:rPr>
      </w:pPr>
      <w:r w:rsidRPr="005F511C">
        <w:rPr>
          <w:rStyle w:val="fonte"/>
          <w:b/>
        </w:rPr>
        <w:t xml:space="preserve">SUBITEM </w:t>
      </w:r>
      <w:r w:rsidR="00B149BB" w:rsidRPr="005F511C">
        <w:rPr>
          <w:rStyle w:val="fonte"/>
          <w:b/>
        </w:rPr>
        <w:t>1.2</w:t>
      </w:r>
      <w:r w:rsidRPr="005F511C">
        <w:rPr>
          <w:rStyle w:val="fonte"/>
          <w:b/>
        </w:rPr>
        <w:tab/>
      </w:r>
      <w:r w:rsidR="00B149BB" w:rsidRPr="005F511C">
        <w:rPr>
          <w:rStyle w:val="fonte"/>
          <w:b/>
        </w:rPr>
        <w:t>FORNECIMENTO DE PEÇAS PARA EQUIPAMENTOS DE INSPEÇÃO POR RAIO X</w:t>
      </w:r>
    </w:p>
    <w:p w14:paraId="1B02BF69" w14:textId="2874A8DE" w:rsidR="00B149BB" w:rsidRPr="00B149BB" w:rsidRDefault="00B149BB" w:rsidP="008C25D5">
      <w:pPr>
        <w:pStyle w:val="Tit3n"/>
        <w:numPr>
          <w:ilvl w:val="0"/>
          <w:numId w:val="0"/>
        </w:numPr>
        <w:ind w:left="113"/>
        <w:rPr>
          <w:rStyle w:val="fonte"/>
        </w:rPr>
      </w:pPr>
      <w:r w:rsidRPr="00B149BB">
        <w:rPr>
          <w:rStyle w:val="fonte"/>
        </w:rPr>
        <w:t>DESCRIÇÃO:</w:t>
      </w:r>
      <w:r w:rsidR="008C25D5">
        <w:rPr>
          <w:rStyle w:val="fonte"/>
        </w:rPr>
        <w:t xml:space="preserve"> </w:t>
      </w:r>
      <w:r w:rsidRPr="00B149BB">
        <w:rPr>
          <w:rStyle w:val="fonte"/>
        </w:rPr>
        <w:t xml:space="preserve">fornecimento de peças para equipamento de inspeção </w:t>
      </w:r>
      <w:r w:rsidR="00912C7C">
        <w:rPr>
          <w:rStyle w:val="fonte"/>
        </w:rPr>
        <w:t>por R</w:t>
      </w:r>
      <w:r w:rsidRPr="00B149BB">
        <w:rPr>
          <w:rStyle w:val="fonte"/>
        </w:rPr>
        <w:t>aio X</w:t>
      </w:r>
      <w:r w:rsidR="00306D0B">
        <w:rPr>
          <w:rStyle w:val="fonte"/>
        </w:rPr>
        <w:t>, conforme</w:t>
      </w:r>
      <w:r w:rsidR="001D7D7D">
        <w:rPr>
          <w:rStyle w:val="fonte"/>
        </w:rPr>
        <w:t xml:space="preserve"> o disposto no</w:t>
      </w:r>
      <w:r w:rsidR="00306D0B">
        <w:rPr>
          <w:rStyle w:val="fonte"/>
        </w:rPr>
        <w:t xml:space="preserve"> Título 6 do Anexo n. 5</w:t>
      </w:r>
      <w:r w:rsidRPr="00B149BB">
        <w:rPr>
          <w:rStyle w:val="fonte"/>
        </w:rPr>
        <w:t>.</w:t>
      </w:r>
    </w:p>
    <w:p w14:paraId="6C76B467" w14:textId="2515A938" w:rsidR="00B149BB" w:rsidRPr="00B149BB" w:rsidRDefault="00B149BB" w:rsidP="00912C7C">
      <w:pPr>
        <w:pStyle w:val="Tit3n"/>
        <w:numPr>
          <w:ilvl w:val="0"/>
          <w:numId w:val="0"/>
        </w:numPr>
        <w:ind w:left="113"/>
        <w:rPr>
          <w:rStyle w:val="fonte"/>
        </w:rPr>
      </w:pPr>
      <w:r w:rsidRPr="00B149BB">
        <w:rPr>
          <w:rStyle w:val="fonte"/>
        </w:rPr>
        <w:t>Unidade: UNIDADE</w:t>
      </w:r>
    </w:p>
    <w:p w14:paraId="20F3C1DD" w14:textId="4B099B64" w:rsidR="00B149BB" w:rsidRPr="00B149BB" w:rsidRDefault="00B149BB" w:rsidP="00912C7C">
      <w:pPr>
        <w:pStyle w:val="Tit3n"/>
        <w:numPr>
          <w:ilvl w:val="0"/>
          <w:numId w:val="0"/>
        </w:numPr>
        <w:ind w:left="113"/>
        <w:rPr>
          <w:rStyle w:val="fonte"/>
        </w:rPr>
      </w:pPr>
      <w:r w:rsidRPr="00B149BB">
        <w:rPr>
          <w:rStyle w:val="fonte"/>
        </w:rPr>
        <w:t>Quantidade: 1</w:t>
      </w:r>
    </w:p>
    <w:p w14:paraId="103CA074" w14:textId="7A66F97F" w:rsidR="00D66DDC" w:rsidRPr="00A66D30" w:rsidRDefault="00D66DDC" w:rsidP="009B6A34">
      <w:pPr>
        <w:rPr>
          <w:rStyle w:val="fonte"/>
          <w:i/>
          <w:highlight w:val="cyan"/>
        </w:rPr>
      </w:pPr>
    </w:p>
    <w:p w14:paraId="00E43A91" w14:textId="6131B7E6" w:rsidR="00D66DDC" w:rsidRPr="00134E7F" w:rsidRDefault="00D66DDC" w:rsidP="006F2034">
      <w:pPr>
        <w:pStyle w:val="Tit3n"/>
        <w:tabs>
          <w:tab w:val="clear" w:pos="851"/>
          <w:tab w:val="num" w:pos="1134"/>
        </w:tabs>
      </w:pPr>
      <w:r w:rsidRPr="00134E7F">
        <w:t>Os equipamentos que deverão receber os serviços de manutenção a que se refere essa especificação são:</w:t>
      </w:r>
    </w:p>
    <w:p w14:paraId="49C4467A" w14:textId="22CA6C3D" w:rsidR="00577591" w:rsidRPr="00134E7F" w:rsidRDefault="00F14C6C" w:rsidP="00577591">
      <w:pPr>
        <w:pStyle w:val="Corpo"/>
        <w:spacing w:before="120" w:after="120"/>
        <w:ind w:left="1134"/>
        <w:jc w:val="both"/>
        <w:rPr>
          <w:rStyle w:val="fonte"/>
          <w:rFonts w:ascii="Arial" w:hAnsi="Arial" w:cs="Arial"/>
        </w:rPr>
      </w:pPr>
      <w:r w:rsidRPr="00134E7F">
        <w:rPr>
          <w:rStyle w:val="fonte"/>
          <w:rFonts w:ascii="Arial" w:hAnsi="Arial" w:cs="Arial"/>
        </w:rPr>
        <w:t xml:space="preserve">RAIO X PARA </w:t>
      </w:r>
      <w:r w:rsidR="002800C2" w:rsidRPr="00134E7F">
        <w:rPr>
          <w:rStyle w:val="fonte"/>
          <w:rFonts w:ascii="Arial" w:hAnsi="Arial" w:cs="Arial"/>
        </w:rPr>
        <w:t>INSPEÇÃO EM BAGAGENS</w:t>
      </w:r>
    </w:p>
    <w:p w14:paraId="09D09123" w14:textId="49428979" w:rsidR="00577591" w:rsidRPr="00134E7F" w:rsidRDefault="00577591" w:rsidP="00577591">
      <w:pPr>
        <w:pStyle w:val="Corpo"/>
        <w:spacing w:before="120" w:after="120"/>
        <w:ind w:left="1134"/>
        <w:jc w:val="both"/>
        <w:rPr>
          <w:rStyle w:val="fonte"/>
          <w:rFonts w:ascii="Arial" w:hAnsi="Arial" w:cs="Arial"/>
        </w:rPr>
      </w:pPr>
      <w:r w:rsidRPr="00134E7F">
        <w:rPr>
          <w:rStyle w:val="fonte"/>
          <w:rFonts w:ascii="Arial" w:hAnsi="Arial" w:cs="Arial"/>
        </w:rPr>
        <w:t xml:space="preserve">Quantidade: </w:t>
      </w:r>
      <w:r w:rsidR="00F14C6C" w:rsidRPr="00134E7F">
        <w:rPr>
          <w:rStyle w:val="fonte"/>
          <w:rFonts w:ascii="Arial" w:hAnsi="Arial" w:cs="Arial"/>
        </w:rPr>
        <w:t>3</w:t>
      </w:r>
      <w:r w:rsidRPr="00134E7F">
        <w:rPr>
          <w:rStyle w:val="fonte"/>
          <w:rFonts w:ascii="Arial" w:hAnsi="Arial" w:cs="Arial"/>
        </w:rPr>
        <w:t xml:space="preserve"> (</w:t>
      </w:r>
      <w:r w:rsidR="00F14C6C" w:rsidRPr="00134E7F">
        <w:rPr>
          <w:rStyle w:val="fonte"/>
          <w:rFonts w:ascii="Arial" w:hAnsi="Arial" w:cs="Arial"/>
        </w:rPr>
        <w:t>três</w:t>
      </w:r>
      <w:r w:rsidRPr="00134E7F">
        <w:rPr>
          <w:rStyle w:val="fonte"/>
          <w:rFonts w:ascii="Arial" w:hAnsi="Arial" w:cs="Arial"/>
        </w:rPr>
        <w:t>).</w:t>
      </w:r>
    </w:p>
    <w:p w14:paraId="215CA4E3" w14:textId="30608FEB" w:rsidR="00577591" w:rsidRPr="00134E7F" w:rsidRDefault="00577591" w:rsidP="00577591">
      <w:pPr>
        <w:pStyle w:val="Corpo"/>
        <w:spacing w:before="120" w:after="120"/>
        <w:ind w:left="1134"/>
        <w:jc w:val="both"/>
        <w:rPr>
          <w:rStyle w:val="fonte"/>
          <w:rFonts w:ascii="Arial" w:hAnsi="Arial" w:cs="Arial"/>
        </w:rPr>
      </w:pPr>
      <w:r w:rsidRPr="00134E7F">
        <w:rPr>
          <w:rStyle w:val="fonte"/>
          <w:rFonts w:ascii="Arial" w:hAnsi="Arial" w:cs="Arial"/>
        </w:rPr>
        <w:t xml:space="preserve">Marca: </w:t>
      </w:r>
      <w:r w:rsidR="008A4999" w:rsidRPr="00134E7F">
        <w:rPr>
          <w:rFonts w:ascii="Arial" w:hAnsi="Arial" w:cs="Arial"/>
          <w:color w:val="000000" w:themeColor="text1"/>
        </w:rPr>
        <w:t>NUCTECH</w:t>
      </w:r>
      <w:r w:rsidRPr="00134E7F">
        <w:rPr>
          <w:rStyle w:val="fonte"/>
          <w:rFonts w:ascii="Arial" w:hAnsi="Arial" w:cs="Arial"/>
        </w:rPr>
        <w:t>.</w:t>
      </w:r>
    </w:p>
    <w:p w14:paraId="4EA77789" w14:textId="49B1E3F4" w:rsidR="00D66DDC" w:rsidRPr="00134E7F" w:rsidRDefault="00577591" w:rsidP="00577591">
      <w:pPr>
        <w:pStyle w:val="TLet4"/>
        <w:numPr>
          <w:ilvl w:val="0"/>
          <w:numId w:val="0"/>
        </w:numPr>
        <w:ind w:left="1474" w:hanging="340"/>
        <w:rPr>
          <w:rStyle w:val="fonte"/>
        </w:rPr>
      </w:pPr>
      <w:r w:rsidRPr="00134E7F">
        <w:rPr>
          <w:rStyle w:val="fonte"/>
          <w:rFonts w:cs="Arial"/>
        </w:rPr>
        <w:t xml:space="preserve">Modelo: </w:t>
      </w:r>
      <w:r w:rsidR="008A4999" w:rsidRPr="00134E7F">
        <w:rPr>
          <w:rFonts w:cs="Arial"/>
          <w:color w:val="000000" w:themeColor="text1"/>
        </w:rPr>
        <w:t>CX6040BI.</w:t>
      </w:r>
    </w:p>
    <w:p w14:paraId="09A198B8" w14:textId="7659ECB5" w:rsidR="00D66DDC" w:rsidRDefault="00D66DDC" w:rsidP="006F2034">
      <w:pPr>
        <w:pStyle w:val="Tit3n"/>
        <w:tabs>
          <w:tab w:val="clear" w:pos="851"/>
          <w:tab w:val="num" w:pos="1134"/>
        </w:tabs>
        <w:rPr>
          <w:rStyle w:val="fonte"/>
        </w:rPr>
      </w:pPr>
      <w:r w:rsidRPr="00134E7F">
        <w:rPr>
          <w:rStyle w:val="fonte"/>
        </w:rPr>
        <w:t xml:space="preserve">Os equipamentos estão </w:t>
      </w:r>
      <w:r w:rsidR="00C9740B" w:rsidRPr="00134E7F">
        <w:rPr>
          <w:rStyle w:val="fonte"/>
        </w:rPr>
        <w:t>instal</w:t>
      </w:r>
      <w:r w:rsidRPr="00134E7F">
        <w:rPr>
          <w:rStyle w:val="fonte"/>
        </w:rPr>
        <w:t>ados</w:t>
      </w:r>
      <w:r w:rsidR="00BC7AB4" w:rsidRPr="00134E7F">
        <w:rPr>
          <w:rStyle w:val="fonte"/>
        </w:rPr>
        <w:t xml:space="preserve"> </w:t>
      </w:r>
      <w:r w:rsidRPr="00134E7F">
        <w:rPr>
          <w:rStyle w:val="fonte"/>
        </w:rPr>
        <w:t>na</w:t>
      </w:r>
      <w:r w:rsidR="00BC7AB4" w:rsidRPr="00134E7F">
        <w:rPr>
          <w:rStyle w:val="fonte"/>
        </w:rPr>
        <w:t>s portarias da Câmara dos Deputados</w:t>
      </w:r>
      <w:r w:rsidRPr="00134E7F">
        <w:t>,</w:t>
      </w:r>
      <w:r w:rsidRPr="00134E7F">
        <w:rPr>
          <w:rStyle w:val="fonte"/>
        </w:rPr>
        <w:t xml:space="preserve"> em Brasília-DF</w:t>
      </w:r>
      <w:r w:rsidRPr="004B361A">
        <w:rPr>
          <w:rStyle w:val="fonte"/>
        </w:rPr>
        <w:t>.</w:t>
      </w:r>
    </w:p>
    <w:p w14:paraId="412F2F95" w14:textId="77777777" w:rsidR="004534CC" w:rsidRDefault="004534CC" w:rsidP="004534CC">
      <w:pPr>
        <w:pStyle w:val="Tit3n"/>
        <w:numPr>
          <w:ilvl w:val="0"/>
          <w:numId w:val="0"/>
        </w:numPr>
        <w:ind w:left="113"/>
        <w:rPr>
          <w:rStyle w:val="fonte"/>
        </w:rPr>
      </w:pPr>
    </w:p>
    <w:p w14:paraId="620A336D" w14:textId="77777777" w:rsidR="00B55573" w:rsidRPr="004B361A" w:rsidRDefault="00B55573" w:rsidP="004534CC">
      <w:pPr>
        <w:pStyle w:val="Tit3n"/>
        <w:numPr>
          <w:ilvl w:val="0"/>
          <w:numId w:val="0"/>
        </w:numPr>
        <w:ind w:left="113"/>
        <w:rPr>
          <w:rStyle w:val="fonte"/>
        </w:rPr>
      </w:pPr>
    </w:p>
    <w:p w14:paraId="176C7089" w14:textId="4DEF53B4" w:rsidR="00D66DDC" w:rsidRPr="00CC614F" w:rsidRDefault="00D66DDC" w:rsidP="00A33C70">
      <w:pPr>
        <w:pStyle w:val="Tit2nBrda"/>
      </w:pPr>
      <w:r w:rsidRPr="00CC614F">
        <w:lastRenderedPageBreak/>
        <w:t>DA VISTORIA TÉCNICA</w:t>
      </w:r>
    </w:p>
    <w:p w14:paraId="24B81DE5" w14:textId="2326BC65" w:rsidR="00D66DDC" w:rsidRPr="00CC614F" w:rsidRDefault="00D66DDC" w:rsidP="001D1549">
      <w:pPr>
        <w:pStyle w:val="Tit3n"/>
        <w:tabs>
          <w:tab w:val="clear" w:pos="851"/>
          <w:tab w:val="num" w:pos="1134"/>
        </w:tabs>
      </w:pPr>
      <w:r w:rsidRPr="00CC614F">
        <w:t>Durante o prazo de elaboração de propostas, ficarão disponíveis os equipamentos objeto deste Edital para realização de vistorias técnicas agendadas, para fins de conhecimento das suas condições e da infraestrutura existente.</w:t>
      </w:r>
    </w:p>
    <w:p w14:paraId="465FA1BF" w14:textId="22534EB4" w:rsidR="00D66DDC" w:rsidRPr="00CC614F" w:rsidRDefault="00D66DDC" w:rsidP="001D1549">
      <w:pPr>
        <w:pStyle w:val="Tit3n"/>
        <w:tabs>
          <w:tab w:val="clear" w:pos="851"/>
          <w:tab w:val="num" w:pos="1134"/>
        </w:tabs>
      </w:pPr>
      <w:r w:rsidRPr="00134E7F">
        <w:t>As vistorias técnicas serão agendadas na</w:t>
      </w:r>
      <w:r w:rsidR="00312701" w:rsidRPr="00134E7F">
        <w:t xml:space="preserve"> Coordenação de Apoio Logístico</w:t>
      </w:r>
      <w:r w:rsidR="00233011" w:rsidRPr="00134E7F">
        <w:t xml:space="preserve"> do Departamento de Polícia Legislativa</w:t>
      </w:r>
      <w:r w:rsidRPr="00134E7F">
        <w:t xml:space="preserve"> da Câmara dos Deputados, por meio do</w:t>
      </w:r>
      <w:r w:rsidR="00233011" w:rsidRPr="00134E7F">
        <w:t>s</w:t>
      </w:r>
      <w:r w:rsidRPr="00134E7F">
        <w:t xml:space="preserve"> telefone</w:t>
      </w:r>
      <w:r w:rsidR="00233011" w:rsidRPr="00134E7F">
        <w:t>s</w:t>
      </w:r>
      <w:r w:rsidRPr="00134E7F">
        <w:t xml:space="preserve"> (61) 3216-</w:t>
      </w:r>
      <w:r w:rsidR="00233011" w:rsidRPr="00134E7F">
        <w:t>2820 / 3216-2915.</w:t>
      </w:r>
    </w:p>
    <w:p w14:paraId="5DCD0822" w14:textId="71B45D50" w:rsidR="00D66DDC" w:rsidRPr="00CC614F" w:rsidRDefault="00D66DDC" w:rsidP="001D1549">
      <w:pPr>
        <w:pStyle w:val="Tit3n"/>
        <w:tabs>
          <w:tab w:val="clear" w:pos="851"/>
          <w:tab w:val="num" w:pos="1134"/>
        </w:tabs>
      </w:pPr>
      <w:r w:rsidRPr="00CC614F">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2476244E" w:rsidR="00D66DDC" w:rsidRPr="001D7D7D" w:rsidRDefault="00D66DDC" w:rsidP="001D1549">
      <w:pPr>
        <w:pStyle w:val="Tit3n"/>
        <w:tabs>
          <w:tab w:val="clear" w:pos="851"/>
          <w:tab w:val="num" w:pos="1134"/>
        </w:tabs>
      </w:pPr>
      <w:r w:rsidRPr="00134E7F">
        <w:t xml:space="preserve">A Contratada deverá estar apta a iniciar a prestação dos serviços objeto da presente </w:t>
      </w:r>
      <w:r w:rsidRPr="00134E7F">
        <w:rPr>
          <w:rStyle w:val="fonte"/>
          <w:rFonts w:eastAsia="StarSymbol"/>
        </w:rPr>
        <w:t>licitação</w:t>
      </w:r>
      <w:r w:rsidRPr="00134E7F">
        <w:t xml:space="preserve"> em até 5 (cinco) dias úteis, contados da data de assinatura do contrato</w:t>
      </w:r>
      <w:r w:rsidRPr="001D7D7D">
        <w:t>.</w:t>
      </w:r>
    </w:p>
    <w:p w14:paraId="5196E49E" w14:textId="471BB7B8" w:rsidR="00D66DDC" w:rsidRPr="00DE5EC5" w:rsidRDefault="00D66DDC" w:rsidP="001D1549">
      <w:pPr>
        <w:pStyle w:val="Tit3n"/>
        <w:tabs>
          <w:tab w:val="clear" w:pos="851"/>
          <w:tab w:val="num" w:pos="1134"/>
        </w:tabs>
        <w:rPr>
          <w:rStyle w:val="fonte"/>
        </w:rPr>
      </w:pPr>
      <w:r w:rsidRPr="00DE5EC5">
        <w:rPr>
          <w:rStyle w:val="fonte"/>
        </w:rPr>
        <w:t>Demais condições de execução dos serviços, conforme disposto no Anexo n. 5 (Minuta do Contrato).</w:t>
      </w:r>
    </w:p>
    <w:p w14:paraId="4CE2C297" w14:textId="77777777" w:rsidR="00184F8E" w:rsidRDefault="00184F8E"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283F2E44" w:rsidR="00D66DDC" w:rsidRDefault="002E060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0601">
        <w:rPr>
          <w:rFonts w:ascii="Arial" w:hAnsi="Arial"/>
          <w:sz w:val="24"/>
        </w:rPr>
        <w:t>Brasília, 26 de março de 2021</w:t>
      </w:r>
      <w:r w:rsidR="00D66DDC">
        <w:rPr>
          <w:rFonts w:ascii="Arial" w:hAnsi="Arial"/>
          <w:sz w:val="24"/>
        </w:rPr>
        <w:t>.</w:t>
      </w:r>
    </w:p>
    <w:p w14:paraId="0FCCCA49"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283F0A">
      <w:pPr>
        <w:pStyle w:val="Tit3n"/>
        <w:tabs>
          <w:tab w:val="clear" w:pos="851"/>
          <w:tab w:val="num" w:pos="1134"/>
        </w:tabs>
        <w:rPr>
          <w:color w:val="auto"/>
        </w:rPr>
      </w:pPr>
      <w:r w:rsidRPr="00552741">
        <w:rPr>
          <w:color w:val="auto"/>
        </w:rPr>
        <w:t>O Contrato, cujos termos constam do Anexo n. 5, deverá ser assinado pela(s) Adjudicatária(s) do presente Pregão, no prazo de 5 (cinco) dias úteis, contado da data da sua notificação</w:t>
      </w:r>
      <w:r w:rsidR="00D66DDC" w:rsidRPr="00552741">
        <w:rPr>
          <w:color w:val="auto"/>
        </w:rPr>
        <w:t>.</w:t>
      </w:r>
    </w:p>
    <w:p w14:paraId="71F344EF" w14:textId="0F3AEFC5" w:rsidR="00D66DDC" w:rsidRDefault="00D66DDC" w:rsidP="00D22F95">
      <w:pPr>
        <w:pStyle w:val="Tit4n"/>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42D2FFFC" w:rsidR="00D66DDC" w:rsidRPr="003C67E0" w:rsidRDefault="00D66DDC" w:rsidP="00283F0A">
      <w:pPr>
        <w:pStyle w:val="Tit3n"/>
        <w:tabs>
          <w:tab w:val="clear" w:pos="851"/>
          <w:tab w:val="num" w:pos="1134"/>
        </w:tabs>
        <w:rPr>
          <w:rStyle w:val="fonte"/>
        </w:rPr>
      </w:pPr>
      <w:r w:rsidRPr="007E28EE">
        <w:rPr>
          <w:rStyle w:val="fonte"/>
        </w:rPr>
        <w:t>Pa</w:t>
      </w:r>
      <w:r>
        <w:rPr>
          <w:rStyle w:val="fonte"/>
        </w:rPr>
        <w:t xml:space="preserve">ra a assinatura do </w:t>
      </w:r>
      <w:r w:rsidR="00552741">
        <w:rPr>
          <w:rStyle w:val="fonte"/>
        </w:rPr>
        <w:t>C</w:t>
      </w:r>
      <w:r>
        <w:rPr>
          <w:rStyle w:val="fonte"/>
        </w:rPr>
        <w:t>ontrato, a 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 xml:space="preserve">os números de telefone e o e-mail que serão utilizados para </w:t>
      </w:r>
      <w:r w:rsidRPr="003C67E0">
        <w:t>contato e para envio da Requisição de Prestação de Serviços.</w:t>
      </w:r>
    </w:p>
    <w:p w14:paraId="0A22C6C6" w14:textId="10B8FEEA" w:rsidR="00D66DDC" w:rsidRDefault="00D66DDC" w:rsidP="00D22F95">
      <w:pPr>
        <w:pStyle w:val="Tit4n"/>
      </w:pPr>
      <w:r w:rsidRPr="003C67E0">
        <w:t>Qualquer alteração dos dados fornecidos deverá ser formalmente comunicada ao Órgão Re</w:t>
      </w:r>
      <w:r>
        <w:t>sponsável</w:t>
      </w:r>
      <w:r w:rsidRPr="005C0673">
        <w:t>.</w:t>
      </w:r>
    </w:p>
    <w:p w14:paraId="381DB515" w14:textId="6C7D0F9D" w:rsidR="00D66DDC" w:rsidRDefault="00D66DDC" w:rsidP="00283F0A">
      <w:pPr>
        <w:pStyle w:val="Tit3n"/>
        <w:tabs>
          <w:tab w:val="clear" w:pos="851"/>
          <w:tab w:val="num" w:pos="1134"/>
        </w:tabs>
        <w:rPr>
          <w:rStyle w:val="fonte"/>
        </w:rPr>
      </w:pPr>
      <w:r>
        <w:rPr>
          <w:rStyle w:val="fonte"/>
        </w:rPr>
        <w:t xml:space="preserve">O Edital e seus Anexos, bem como a proposta vencedora, integrarão o Contrato, como se nele estivessem transcritos. </w:t>
      </w:r>
    </w:p>
    <w:p w14:paraId="66B8B035" w14:textId="4E94F735" w:rsidR="00D66DDC" w:rsidRDefault="00D66DDC" w:rsidP="00283F0A">
      <w:pPr>
        <w:pStyle w:val="Tit3n"/>
        <w:tabs>
          <w:tab w:val="clear" w:pos="851"/>
          <w:tab w:val="num" w:pos="1134"/>
        </w:tabs>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6152D6A6" w:rsidR="00D66DDC" w:rsidRDefault="002E060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0601">
        <w:rPr>
          <w:rFonts w:ascii="Arial" w:hAnsi="Arial"/>
          <w:sz w:val="24"/>
        </w:rPr>
        <w:t>Brasília, 26 de março de 2021</w:t>
      </w:r>
      <w:r w:rsidR="00D66DDC">
        <w:rPr>
          <w:rFonts w:ascii="Arial" w:hAnsi="Arial"/>
          <w:sz w:val="24"/>
        </w:rPr>
        <w:t>.</w:t>
      </w:r>
    </w:p>
    <w:p w14:paraId="3F432998"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BA65F7">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8ADE876" w:rsidR="008D47E3" w:rsidRPr="00FC5778" w:rsidRDefault="008D47E3" w:rsidP="009B6A34">
      <w:pPr>
        <w:jc w:val="center"/>
      </w:pPr>
      <w:bookmarkStart w:id="11" w:name="_GoBack"/>
      <w:bookmarkEnd w:id="11"/>
      <w:r w:rsidRPr="009B6A34">
        <w:rPr>
          <w:rFonts w:ascii="Arial" w:hAnsi="Arial" w:cs="Arial"/>
          <w:sz w:val="24"/>
          <w:szCs w:val="24"/>
        </w:rPr>
        <w:t>(Anexo disponível também em documento WORD (.doc), para edição.)</w:t>
      </w:r>
    </w:p>
    <w:p w14:paraId="6E0FDED8" w14:textId="5445111A" w:rsidR="00D66DDC" w:rsidRPr="003F3540" w:rsidRDefault="00D66DDC" w:rsidP="00D66DDC">
      <w:pPr>
        <w:jc w:val="center"/>
        <w:rPr>
          <w:rFonts w:ascii="Arial" w:hAnsi="Arial"/>
          <w:b/>
        </w:rPr>
      </w:pPr>
    </w:p>
    <w:p w14:paraId="71E50019" w14:textId="33DBB909"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AC55DC">
        <w:rPr>
          <w:rFonts w:ascii="Arial" w:hAnsi="Arial"/>
          <w:b/>
          <w:sz w:val="24"/>
        </w:rPr>
        <w:t>ELETRÔNICO N.</w:t>
      </w:r>
      <w:r w:rsidR="00AC55DC" w:rsidRPr="00AC55DC">
        <w:rPr>
          <w:rFonts w:ascii="Arial" w:hAnsi="Arial"/>
          <w:b/>
          <w:sz w:val="24"/>
        </w:rPr>
        <w:t xml:space="preserve"> 18</w:t>
      </w:r>
      <w:r w:rsidRPr="00AC55DC">
        <w:rPr>
          <w:rFonts w:ascii="Arial" w:hAnsi="Arial"/>
          <w:b/>
          <w:sz w:val="24"/>
        </w:rPr>
        <w:t>/2</w:t>
      </w:r>
      <w:r w:rsidR="003303B4" w:rsidRPr="00AC55DC">
        <w:rPr>
          <w:rFonts w:ascii="Arial" w:hAnsi="Arial"/>
          <w:b/>
          <w:sz w:val="24"/>
        </w:rPr>
        <w:t>1</w:t>
      </w:r>
    </w:p>
    <w:p w14:paraId="7941B431" w14:textId="2310028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1D7D7D">
        <w:rPr>
          <w:rFonts w:ascii="Arial" w:hAnsi="Arial"/>
          <w:sz w:val="24"/>
        </w:rPr>
        <w:t xml:space="preserve">: </w:t>
      </w:r>
      <w:r w:rsidR="004B18E1" w:rsidRPr="00134E7F">
        <w:rPr>
          <w:rFonts w:ascii="Arial" w:hAnsi="Arial" w:cs="Arial"/>
          <w:sz w:val="24"/>
        </w:rPr>
        <w:t xml:space="preserve">Prestação de serviços de manutenção preventiva e corretiva em equipamentos de inspeção em bagagens por Raio X, da </w:t>
      </w:r>
      <w:r w:rsidR="004B18E1" w:rsidRPr="00134E7F">
        <w:rPr>
          <w:rFonts w:ascii="Arial" w:hAnsi="Arial" w:cs="Arial"/>
          <w:b/>
          <w:sz w:val="24"/>
        </w:rPr>
        <w:t>marca Nuctech, modelo CX6040BI</w:t>
      </w:r>
      <w:r w:rsidR="004B18E1" w:rsidRPr="00134E7F">
        <w:rPr>
          <w:rFonts w:ascii="Arial" w:hAnsi="Arial" w:cs="Arial"/>
          <w:sz w:val="24"/>
        </w:rPr>
        <w:t>, com fornecimento de peças, pelo período de 12 (doze) meses</w:t>
      </w:r>
      <w:r w:rsidRPr="00134E7F">
        <w:rPr>
          <w:rFonts w:ascii="Arial" w:hAnsi="Arial" w:cs="Arial"/>
          <w:sz w:val="24"/>
        </w:rPr>
        <w:t>.</w:t>
      </w:r>
    </w:p>
    <w:p w14:paraId="68AAB868" w14:textId="77777777" w:rsidR="00D66DDC" w:rsidRDefault="00D66DDC" w:rsidP="00D66DDC">
      <w:pPr>
        <w:jc w:val="both"/>
        <w:rPr>
          <w:rFonts w:ascii="Arial" w:hAnsi="Arial"/>
          <w:sz w:val="24"/>
        </w:rPr>
      </w:pPr>
      <w:r>
        <w:rPr>
          <w:rFonts w:ascii="Arial" w:hAnsi="Arial"/>
          <w:sz w:val="24"/>
        </w:rPr>
        <w:t>EMPRESA: ________________________________________________________</w:t>
      </w:r>
    </w:p>
    <w:p w14:paraId="78714A51" w14:textId="77777777" w:rsidR="00D66DDC" w:rsidRDefault="00D66DDC" w:rsidP="00D66DDC">
      <w:pPr>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D66DDC">
      <w:pPr>
        <w:jc w:val="both"/>
        <w:rPr>
          <w:rFonts w:ascii="Arial" w:hAnsi="Arial"/>
          <w:sz w:val="24"/>
        </w:rPr>
      </w:pPr>
      <w:r>
        <w:rPr>
          <w:rFonts w:ascii="Arial" w:hAnsi="Arial"/>
          <w:sz w:val="24"/>
        </w:rPr>
        <w:t>ENDEREÇO: _______________________________________________________</w:t>
      </w:r>
    </w:p>
    <w:p w14:paraId="152E0FEE" w14:textId="77777777" w:rsidR="00D66DDC" w:rsidRDefault="00D66DDC" w:rsidP="00D66DD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77777777"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p w14:paraId="1311D047" w14:textId="77777777" w:rsidR="00D66DDC" w:rsidRDefault="00D66DDC" w:rsidP="00D66DDC">
      <w:pPr>
        <w:pStyle w:val="WW-Corpodetexto2"/>
        <w:rPr>
          <w:rFonts w:ascii="Arial" w:hAnsi="Arial"/>
        </w:rPr>
      </w:pPr>
      <w:r>
        <w:rPr>
          <w:rFonts w:ascii="Arial" w:hAnsi="Arial"/>
        </w:rPr>
        <w:t xml:space="preserve"> </w:t>
      </w:r>
    </w:p>
    <w:p w14:paraId="2D6FE7DF" w14:textId="77777777" w:rsidR="00D66DDC" w:rsidRDefault="00D66DDC" w:rsidP="00D66DDC">
      <w:pPr>
        <w:pStyle w:val="WW-Corpodetexto2"/>
        <w:rPr>
          <w:rFonts w:ascii="Arial" w:hAnsi="Arial"/>
        </w:rPr>
      </w:pPr>
    </w:p>
    <w:p w14:paraId="781D622C" w14:textId="77777777" w:rsidR="00D66DDC" w:rsidRDefault="00D66DDC" w:rsidP="00D66DDC">
      <w:pPr>
        <w:pStyle w:val="WW-Corpodetexto2"/>
        <w:rPr>
          <w:rFonts w:ascii="Arial" w:hAnsi="Arial"/>
        </w:rPr>
      </w:pPr>
    </w:p>
    <w:p w14:paraId="1A4C2993" w14:textId="77777777" w:rsidR="00D66DDC" w:rsidRDefault="00D66DDC" w:rsidP="00D66DDC">
      <w:pPr>
        <w:pStyle w:val="WW-Corpodetexto2"/>
        <w:rPr>
          <w:rFonts w:ascii="Arial" w:hAnsi="Arial"/>
        </w:rPr>
      </w:pPr>
    </w:p>
    <w:p w14:paraId="76E39BFB" w14:textId="77777777" w:rsidR="00D66DDC" w:rsidRDefault="00D66DDC" w:rsidP="00D66DDC">
      <w:pPr>
        <w:pStyle w:val="WW-Corpodetexto2"/>
        <w:rPr>
          <w:rFonts w:ascii="Arial" w:hAnsi="Arial"/>
        </w:rPr>
      </w:pPr>
    </w:p>
    <w:p w14:paraId="14E3D323" w14:textId="77777777" w:rsidR="00D66DDC" w:rsidRDefault="00D66DDC" w:rsidP="00D66DDC">
      <w:pPr>
        <w:pStyle w:val="WW-Corpodetexto2"/>
        <w:rPr>
          <w:rFonts w:ascii="Arial" w:hAnsi="Arial"/>
        </w:rPr>
      </w:pPr>
    </w:p>
    <w:p w14:paraId="247F9832" w14:textId="77777777" w:rsidR="00D66DDC" w:rsidRDefault="00D66DDC" w:rsidP="00D66DDC">
      <w:pPr>
        <w:pStyle w:val="WW-Corpodetexto2"/>
        <w:rPr>
          <w:rFonts w:ascii="Arial" w:hAnsi="Arial"/>
        </w:rPr>
      </w:pP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D66DDC" w:rsidRPr="004040E9" w14:paraId="2E4B15BF" w14:textId="77777777" w:rsidTr="00AB6B30">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DFE70FC"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lastRenderedPageBreak/>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35415494"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569439"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62811C1B"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0E202A01"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PREÇO</w:t>
            </w:r>
          </w:p>
          <w:p w14:paraId="02F814F3"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GLOBAL ANUAL</w:t>
            </w:r>
          </w:p>
          <w:p w14:paraId="024864AE"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(R$)</w:t>
            </w:r>
          </w:p>
        </w:tc>
      </w:tr>
      <w:tr w:rsidR="00D66DDC" w:rsidRPr="006D5B18" w14:paraId="75E90FC7" w14:textId="77777777" w:rsidTr="00AB6B30">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E0325"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B6E92" w14:textId="1A09814C" w:rsidR="00D66DDC" w:rsidRPr="00134E7F" w:rsidRDefault="000D6533" w:rsidP="000D6533">
            <w:pPr>
              <w:autoSpaceDE w:val="0"/>
              <w:autoSpaceDN w:val="0"/>
              <w:jc w:val="center"/>
              <w:rPr>
                <w:rFonts w:ascii="Arial" w:hAnsi="Arial" w:cs="Arial"/>
                <w:b/>
              </w:rPr>
            </w:pPr>
            <w:r w:rsidRPr="00134E7F">
              <w:rPr>
                <w:rFonts w:ascii="Arial" w:hAnsi="Arial" w:cs="Arial"/>
                <w:b/>
                <w:bCs/>
                <w:noProof/>
              </w:rPr>
              <w:t>SERVIÇO DE MANUTENÇÂO EM SISTEMA DE INSPEÇÃO EM BAGAGEM POR RAIO 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9F80"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38C976B"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39993E7" w14:textId="77777777" w:rsidR="00D66DDC" w:rsidRPr="00134E7F" w:rsidRDefault="00D66DDC" w:rsidP="00AB6B30">
            <w:pPr>
              <w:jc w:val="center"/>
              <w:rPr>
                <w:rFonts w:ascii="Arial" w:hAnsi="Arial" w:cs="Arial"/>
                <w:b/>
                <w:i/>
              </w:rPr>
            </w:pPr>
            <w:r w:rsidRPr="00134E7F">
              <w:rPr>
                <w:rFonts w:ascii="Arial" w:hAnsi="Arial" w:cs="Arial"/>
                <w:b/>
                <w:i/>
              </w:rPr>
              <w:t>=G</w:t>
            </w:r>
          </w:p>
          <w:p w14:paraId="05CBC8F5" w14:textId="77777777" w:rsidR="00D66DDC" w:rsidRPr="00134E7F" w:rsidRDefault="00D66DDC" w:rsidP="00AB6B30">
            <w:pPr>
              <w:jc w:val="center"/>
              <w:rPr>
                <w:b/>
              </w:rPr>
            </w:pPr>
            <w:r w:rsidRPr="00134E7F">
              <w:rPr>
                <w:rFonts w:ascii="Arial" w:hAnsi="Arial" w:cs="Arial"/>
                <w:b/>
              </w:rPr>
              <w:t>*VER OBS</w:t>
            </w:r>
          </w:p>
        </w:tc>
      </w:tr>
    </w:tbl>
    <w:p w14:paraId="090F4F04" w14:textId="77777777" w:rsidR="00D66DDC" w:rsidRPr="00134E7F" w:rsidRDefault="00D66DDC" w:rsidP="00D66DDC">
      <w:pPr>
        <w:pStyle w:val="WW-Texto"/>
        <w:autoSpaceDE w:val="0"/>
        <w:spacing w:line="100" w:lineRule="atLeast"/>
        <w:ind w:firstLine="0"/>
      </w:pPr>
      <w:r w:rsidRPr="00134E7F">
        <w:rPr>
          <w:b/>
          <w:sz w:val="20"/>
        </w:rPr>
        <w:t>*OBS</w:t>
      </w:r>
      <w:r w:rsidRPr="00134E7F">
        <w:rPr>
          <w:sz w:val="20"/>
        </w:rPr>
        <w:t>: O valor indicado neste campo deverá ser a soma constante da linha “G” da tabela abaixo de detalhamento do conjunto do Item Único e é aquele que deverá ser considerado no envio da proposta eletrônica.</w:t>
      </w:r>
    </w:p>
    <w:p w14:paraId="160DF546" w14:textId="77777777" w:rsidR="00CA6125" w:rsidRDefault="00CA6125" w:rsidP="00D66DDC">
      <w:pPr>
        <w:pStyle w:val="WW-Corpodetexto2"/>
        <w:jc w:val="center"/>
        <w:rPr>
          <w:rFonts w:ascii="Arial" w:hAnsi="Arial" w:cs="Arial"/>
          <w:sz w:val="20"/>
          <w:highlight w:val="yellow"/>
        </w:rPr>
      </w:pPr>
    </w:p>
    <w:p w14:paraId="2B56FA89" w14:textId="77777777" w:rsidR="00D66DDC" w:rsidRPr="00134E7F" w:rsidRDefault="00D66DDC" w:rsidP="00D66DDC">
      <w:pPr>
        <w:pStyle w:val="WW-Corpodetexto2"/>
        <w:jc w:val="center"/>
        <w:rPr>
          <w:rFonts w:ascii="Arial" w:hAnsi="Arial" w:cs="Arial"/>
          <w:sz w:val="20"/>
        </w:rPr>
      </w:pPr>
      <w:r w:rsidRPr="00134E7F">
        <w:rPr>
          <w:rFonts w:ascii="Arial" w:hAnsi="Arial" w:cs="Arial"/>
          <w:sz w:val="20"/>
        </w:rPr>
        <w:t>Detalhamento do Conjunto do ITEM ÚNICO:</w:t>
      </w:r>
    </w:p>
    <w:p w14:paraId="42D62872" w14:textId="77777777" w:rsidR="00D66DDC" w:rsidRPr="006D5B18" w:rsidRDefault="00D66DDC" w:rsidP="00D66DDC">
      <w:pPr>
        <w:pStyle w:val="WW-Corpodetexto2"/>
        <w:rPr>
          <w:rFonts w:ascii="Arial" w:hAnsi="Arial"/>
          <w:sz w:val="20"/>
          <w:highlight w:val="yellow"/>
        </w:rPr>
      </w:pPr>
    </w:p>
    <w:tbl>
      <w:tblPr>
        <w:tblW w:w="15451"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3260"/>
        <w:gridCol w:w="1134"/>
        <w:gridCol w:w="1134"/>
        <w:gridCol w:w="992"/>
        <w:gridCol w:w="1276"/>
        <w:gridCol w:w="1559"/>
        <w:gridCol w:w="1843"/>
        <w:gridCol w:w="1857"/>
        <w:gridCol w:w="1403"/>
      </w:tblGrid>
      <w:tr w:rsidR="00A05171" w:rsidRPr="004040E9" w14:paraId="5467EBDF" w14:textId="77777777" w:rsidTr="00A05171">
        <w:trPr>
          <w:trHeight w:val="973"/>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2CDA6C9D" w14:textId="77777777" w:rsidR="00A05171" w:rsidRPr="00134E7F" w:rsidRDefault="00A05171" w:rsidP="00AB6B30">
            <w:pPr>
              <w:autoSpaceDE w:val="0"/>
              <w:autoSpaceDN w:val="0"/>
              <w:jc w:val="center"/>
              <w:rPr>
                <w:rFonts w:ascii="Arial" w:hAnsi="Arial" w:cs="Arial"/>
                <w:b/>
              </w:rPr>
            </w:pPr>
            <w:r w:rsidRPr="00134E7F">
              <w:rPr>
                <w:rFonts w:ascii="Arial" w:hAnsi="Arial" w:cs="Arial"/>
                <w:b/>
              </w:rPr>
              <w:t>ITEM ÚNICO</w:t>
            </w:r>
          </w:p>
        </w:tc>
        <w:tc>
          <w:tcPr>
            <w:tcW w:w="3260" w:type="dxa"/>
            <w:vMerge w:val="restart"/>
            <w:tcBorders>
              <w:top w:val="single" w:sz="4" w:space="0" w:color="auto"/>
              <w:left w:val="single" w:sz="4" w:space="0" w:color="auto"/>
              <w:right w:val="single" w:sz="4" w:space="0" w:color="auto"/>
            </w:tcBorders>
            <w:shd w:val="clear" w:color="auto" w:fill="F2F2F2"/>
            <w:vAlign w:val="center"/>
          </w:tcPr>
          <w:p w14:paraId="52859CA6" w14:textId="77777777" w:rsidR="00A05171" w:rsidRPr="00134E7F" w:rsidRDefault="00A05171" w:rsidP="00AB6B30">
            <w:pPr>
              <w:autoSpaceDE w:val="0"/>
              <w:autoSpaceDN w:val="0"/>
              <w:jc w:val="center"/>
              <w:rPr>
                <w:rFonts w:ascii="Arial" w:hAnsi="Arial" w:cs="Arial"/>
                <w:b/>
              </w:rPr>
            </w:pPr>
            <w:r w:rsidRPr="00134E7F">
              <w:rPr>
                <w:rFonts w:ascii="Arial" w:hAnsi="Arial" w:cs="Arial"/>
                <w:b/>
                <w:lang w:eastAsia="en-US"/>
              </w:rPr>
              <w:t>DESCRIÇÃO</w:t>
            </w:r>
          </w:p>
        </w:tc>
        <w:tc>
          <w:tcPr>
            <w:tcW w:w="1134" w:type="dxa"/>
            <w:tcBorders>
              <w:top w:val="single" w:sz="4" w:space="0" w:color="auto"/>
              <w:left w:val="single" w:sz="4" w:space="0" w:color="auto"/>
              <w:right w:val="single" w:sz="4" w:space="0" w:color="auto"/>
            </w:tcBorders>
            <w:shd w:val="clear" w:color="auto" w:fill="F2F2F2"/>
            <w:vAlign w:val="center"/>
          </w:tcPr>
          <w:p w14:paraId="0EDD6539" w14:textId="77777777" w:rsidR="00A05171" w:rsidRPr="00134E7F" w:rsidRDefault="00A05171" w:rsidP="00AB6B30">
            <w:pPr>
              <w:autoSpaceDE w:val="0"/>
              <w:autoSpaceDN w:val="0"/>
              <w:jc w:val="center"/>
              <w:rPr>
                <w:rFonts w:ascii="Arial" w:hAnsi="Arial" w:cs="Arial"/>
                <w:b/>
                <w:lang w:eastAsia="en-US"/>
              </w:rPr>
            </w:pPr>
          </w:p>
          <w:p w14:paraId="5E8104E9" w14:textId="77777777" w:rsidR="00A05171" w:rsidRPr="00134E7F" w:rsidRDefault="00A05171" w:rsidP="00AB6B30">
            <w:pPr>
              <w:autoSpaceDE w:val="0"/>
              <w:autoSpaceDN w:val="0"/>
              <w:jc w:val="center"/>
              <w:rPr>
                <w:rFonts w:ascii="Arial" w:hAnsi="Arial" w:cs="Arial"/>
                <w:b/>
                <w:lang w:eastAsia="en-US"/>
              </w:rPr>
            </w:pPr>
          </w:p>
          <w:p w14:paraId="16A64A3F" w14:textId="77777777" w:rsidR="00A05171" w:rsidRPr="00134E7F" w:rsidRDefault="00A05171" w:rsidP="00AB6B30">
            <w:pPr>
              <w:autoSpaceDE w:val="0"/>
              <w:autoSpaceDN w:val="0"/>
              <w:jc w:val="center"/>
              <w:rPr>
                <w:rFonts w:ascii="Arial" w:hAnsi="Arial" w:cs="Arial"/>
                <w:b/>
                <w:lang w:eastAsia="en-US"/>
              </w:rPr>
            </w:pPr>
          </w:p>
          <w:p w14:paraId="65308D07" w14:textId="047B0013" w:rsidR="00A05171" w:rsidRPr="00134E7F" w:rsidRDefault="00A05171" w:rsidP="00AB6B30">
            <w:pPr>
              <w:autoSpaceDE w:val="0"/>
              <w:autoSpaceDN w:val="0"/>
              <w:jc w:val="center"/>
              <w:rPr>
                <w:rFonts w:ascii="Arial" w:hAnsi="Arial" w:cs="Arial"/>
                <w:b/>
                <w:lang w:eastAsia="en-US"/>
              </w:rPr>
            </w:pPr>
            <w:r w:rsidRPr="00134E7F">
              <w:rPr>
                <w:rFonts w:ascii="Arial" w:hAnsi="Arial" w:cs="Arial"/>
                <w:b/>
                <w:lang w:eastAsia="en-US"/>
              </w:rPr>
              <w:t>MARCA</w:t>
            </w:r>
          </w:p>
        </w:tc>
        <w:tc>
          <w:tcPr>
            <w:tcW w:w="1134" w:type="dxa"/>
            <w:vMerge w:val="restart"/>
            <w:tcBorders>
              <w:top w:val="single" w:sz="4" w:space="0" w:color="auto"/>
              <w:left w:val="single" w:sz="4" w:space="0" w:color="auto"/>
              <w:right w:val="single" w:sz="4" w:space="0" w:color="auto"/>
            </w:tcBorders>
            <w:shd w:val="clear" w:color="auto" w:fill="F2F2F2"/>
            <w:vAlign w:val="center"/>
          </w:tcPr>
          <w:p w14:paraId="6AD76F6F" w14:textId="6BFD0833" w:rsidR="00A05171" w:rsidRPr="00134E7F" w:rsidRDefault="00A05171" w:rsidP="00AB6B30">
            <w:pPr>
              <w:autoSpaceDE w:val="0"/>
              <w:autoSpaceDN w:val="0"/>
              <w:jc w:val="center"/>
              <w:rPr>
                <w:rFonts w:ascii="Arial" w:hAnsi="Arial" w:cs="Arial"/>
                <w:b/>
              </w:rPr>
            </w:pPr>
            <w:r w:rsidRPr="00134E7F">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65DADB13" w14:textId="77777777" w:rsidR="00A05171" w:rsidRPr="00134E7F" w:rsidRDefault="00A05171" w:rsidP="00AB6B30">
            <w:pPr>
              <w:autoSpaceDE w:val="0"/>
              <w:autoSpaceDN w:val="0"/>
              <w:jc w:val="center"/>
              <w:rPr>
                <w:rFonts w:ascii="Arial" w:hAnsi="Arial" w:cs="Arial"/>
                <w:b/>
              </w:rPr>
            </w:pPr>
            <w:r w:rsidRPr="00134E7F">
              <w:rPr>
                <w:rFonts w:ascii="Arial" w:hAnsi="Arial" w:cs="Arial"/>
                <w:b/>
                <w:lang w:eastAsia="en-US"/>
              </w:rPr>
              <w:t>QUANT. (A)</w:t>
            </w:r>
          </w:p>
        </w:tc>
        <w:tc>
          <w:tcPr>
            <w:tcW w:w="1276" w:type="dxa"/>
            <w:vMerge w:val="restart"/>
            <w:tcBorders>
              <w:top w:val="single" w:sz="4" w:space="0" w:color="auto"/>
              <w:left w:val="single" w:sz="4" w:space="0" w:color="auto"/>
              <w:right w:val="single" w:sz="4" w:space="0" w:color="auto"/>
            </w:tcBorders>
            <w:shd w:val="clear" w:color="auto" w:fill="F2F2F2"/>
            <w:vAlign w:val="center"/>
          </w:tcPr>
          <w:p w14:paraId="18135B85" w14:textId="77777777" w:rsidR="00A05171" w:rsidRPr="00134E7F" w:rsidRDefault="00A05171" w:rsidP="00AB6B30">
            <w:pPr>
              <w:ind w:left="-108" w:right="-107" w:hanging="64"/>
              <w:jc w:val="center"/>
              <w:rPr>
                <w:rFonts w:ascii="Arial" w:hAnsi="Arial" w:cs="Arial"/>
                <w:b/>
                <w:lang w:eastAsia="en-US"/>
              </w:rPr>
            </w:pPr>
            <w:r w:rsidRPr="00134E7F">
              <w:rPr>
                <w:rFonts w:ascii="Arial" w:hAnsi="Arial" w:cs="Arial"/>
                <w:b/>
                <w:lang w:eastAsia="en-US"/>
              </w:rPr>
              <w:t>PREÇO UNITÁRIO MENSAL</w:t>
            </w:r>
          </w:p>
          <w:p w14:paraId="39AABB35" w14:textId="77777777" w:rsidR="00A05171" w:rsidRPr="00134E7F" w:rsidRDefault="00A05171" w:rsidP="00AB6B30">
            <w:pPr>
              <w:ind w:left="-108" w:right="-107" w:hanging="64"/>
              <w:jc w:val="center"/>
              <w:rPr>
                <w:rFonts w:ascii="Arial" w:hAnsi="Arial" w:cs="Arial"/>
                <w:b/>
                <w:lang w:eastAsia="en-US"/>
              </w:rPr>
            </w:pPr>
            <w:r w:rsidRPr="00134E7F">
              <w:rPr>
                <w:rFonts w:ascii="Arial" w:hAnsi="Arial" w:cs="Arial"/>
                <w:b/>
                <w:lang w:eastAsia="en-US"/>
              </w:rPr>
              <w:t>(R$)</w:t>
            </w:r>
          </w:p>
          <w:p w14:paraId="65DCBB71" w14:textId="77777777" w:rsidR="00A05171" w:rsidRPr="00134E7F" w:rsidRDefault="00A05171" w:rsidP="00AB6B30">
            <w:pPr>
              <w:ind w:left="-108" w:right="-107" w:hanging="64"/>
              <w:jc w:val="center"/>
              <w:rPr>
                <w:rFonts w:ascii="Arial" w:hAnsi="Arial" w:cs="Arial"/>
                <w:b/>
                <w:lang w:eastAsia="en-US"/>
              </w:rPr>
            </w:pPr>
            <w:r w:rsidRPr="00134E7F">
              <w:rPr>
                <w:rFonts w:ascii="Arial" w:hAnsi="Arial" w:cs="Arial"/>
                <w:b/>
                <w:lang w:eastAsia="en-US"/>
              </w:rPr>
              <w:t>(B)</w:t>
            </w:r>
          </w:p>
        </w:tc>
        <w:tc>
          <w:tcPr>
            <w:tcW w:w="1559" w:type="dxa"/>
            <w:vMerge w:val="restart"/>
            <w:tcBorders>
              <w:top w:val="single" w:sz="4" w:space="0" w:color="auto"/>
              <w:left w:val="single" w:sz="4" w:space="0" w:color="auto"/>
              <w:right w:val="single" w:sz="4" w:space="0" w:color="auto"/>
            </w:tcBorders>
            <w:shd w:val="clear" w:color="auto" w:fill="F2F2F2"/>
            <w:vAlign w:val="center"/>
          </w:tcPr>
          <w:p w14:paraId="600FBA10" w14:textId="77777777" w:rsidR="00A05171" w:rsidRPr="00134E7F" w:rsidRDefault="00A05171" w:rsidP="00AB6B30">
            <w:pPr>
              <w:ind w:left="-108" w:right="-107" w:hanging="64"/>
              <w:jc w:val="center"/>
              <w:rPr>
                <w:rFonts w:ascii="Arial" w:hAnsi="Arial" w:cs="Arial"/>
                <w:b/>
                <w:lang w:eastAsia="en-US"/>
              </w:rPr>
            </w:pPr>
            <w:r w:rsidRPr="00134E7F">
              <w:rPr>
                <w:rFonts w:ascii="Arial" w:hAnsi="Arial" w:cs="Arial"/>
                <w:b/>
                <w:lang w:eastAsia="en-US"/>
              </w:rPr>
              <w:t>PREÇO TOTAL MENSAL</w:t>
            </w:r>
          </w:p>
          <w:p w14:paraId="5661D3C0" w14:textId="77777777" w:rsidR="00A05171" w:rsidRPr="00134E7F" w:rsidRDefault="00A05171" w:rsidP="00AB6B30">
            <w:pPr>
              <w:ind w:left="-108" w:right="-107" w:hanging="64"/>
              <w:jc w:val="center"/>
              <w:rPr>
                <w:rFonts w:ascii="Arial" w:hAnsi="Arial" w:cs="Arial"/>
                <w:b/>
                <w:lang w:eastAsia="en-US"/>
              </w:rPr>
            </w:pPr>
            <w:r w:rsidRPr="00134E7F">
              <w:rPr>
                <w:rFonts w:ascii="Arial" w:hAnsi="Arial" w:cs="Arial"/>
                <w:b/>
                <w:lang w:eastAsia="en-US"/>
              </w:rPr>
              <w:t>(R$)</w:t>
            </w:r>
          </w:p>
          <w:p w14:paraId="020541B9" w14:textId="77777777" w:rsidR="00A05171" w:rsidRPr="00134E7F" w:rsidRDefault="00A05171" w:rsidP="00AB6B30">
            <w:pPr>
              <w:autoSpaceDE w:val="0"/>
              <w:autoSpaceDN w:val="0"/>
              <w:jc w:val="center"/>
              <w:rPr>
                <w:rFonts w:ascii="Arial" w:hAnsi="Arial" w:cs="Arial"/>
                <w:b/>
                <w:lang w:eastAsia="en-US"/>
              </w:rPr>
            </w:pPr>
            <w:r w:rsidRPr="00134E7F">
              <w:rPr>
                <w:rFonts w:ascii="Arial" w:hAnsi="Arial" w:cs="Arial"/>
                <w:b/>
                <w:lang w:eastAsia="en-US"/>
              </w:rPr>
              <w:t>(C)</w:t>
            </w:r>
          </w:p>
        </w:tc>
        <w:tc>
          <w:tcPr>
            <w:tcW w:w="1843" w:type="dxa"/>
            <w:vMerge w:val="restart"/>
            <w:tcBorders>
              <w:top w:val="single" w:sz="4" w:space="0" w:color="auto"/>
              <w:left w:val="single" w:sz="4" w:space="0" w:color="auto"/>
              <w:right w:val="single" w:sz="4" w:space="0" w:color="auto"/>
            </w:tcBorders>
            <w:shd w:val="clear" w:color="auto" w:fill="F2F2F2"/>
            <w:vAlign w:val="center"/>
          </w:tcPr>
          <w:p w14:paraId="1EB708F0" w14:textId="77777777" w:rsidR="00A05171" w:rsidRPr="00134E7F" w:rsidRDefault="00A05171" w:rsidP="00AB6B30">
            <w:pPr>
              <w:ind w:left="-43" w:right="-62"/>
              <w:jc w:val="center"/>
              <w:rPr>
                <w:rFonts w:ascii="Arial" w:hAnsi="Arial" w:cs="Arial"/>
                <w:b/>
                <w:lang w:eastAsia="en-US"/>
              </w:rPr>
            </w:pPr>
            <w:r w:rsidRPr="00134E7F">
              <w:rPr>
                <w:rFonts w:ascii="Arial" w:hAnsi="Arial" w:cs="Arial"/>
                <w:b/>
                <w:lang w:eastAsia="en-US"/>
              </w:rPr>
              <w:t>PREÇO TOTAL ANUAL ESTIMADO PARA PEÇAS</w:t>
            </w:r>
          </w:p>
          <w:p w14:paraId="6EDE918A" w14:textId="77777777" w:rsidR="00A05171" w:rsidRPr="00134E7F" w:rsidRDefault="00A05171" w:rsidP="00AB6B30">
            <w:pPr>
              <w:ind w:left="-43" w:right="-62"/>
              <w:jc w:val="center"/>
              <w:rPr>
                <w:rFonts w:ascii="Arial" w:hAnsi="Arial" w:cs="Arial"/>
                <w:b/>
                <w:lang w:eastAsia="en-US"/>
              </w:rPr>
            </w:pPr>
            <w:r w:rsidRPr="00134E7F">
              <w:rPr>
                <w:rFonts w:ascii="Arial" w:hAnsi="Arial" w:cs="Arial"/>
                <w:b/>
                <w:lang w:eastAsia="en-US"/>
              </w:rPr>
              <w:t>(R$)</w:t>
            </w:r>
          </w:p>
          <w:p w14:paraId="6B824E5F" w14:textId="77777777" w:rsidR="00A05171" w:rsidRPr="00134E7F" w:rsidRDefault="00A05171" w:rsidP="00AB6B30">
            <w:pPr>
              <w:autoSpaceDE w:val="0"/>
              <w:autoSpaceDN w:val="0"/>
              <w:ind w:left="-43"/>
              <w:jc w:val="center"/>
              <w:rPr>
                <w:rFonts w:ascii="Arial" w:hAnsi="Arial" w:cs="Arial"/>
                <w:b/>
              </w:rPr>
            </w:pPr>
            <w:r w:rsidRPr="00134E7F">
              <w:rPr>
                <w:rFonts w:ascii="Arial" w:hAnsi="Arial" w:cs="Arial"/>
                <w:b/>
                <w:lang w:eastAsia="en-US"/>
              </w:rPr>
              <w:t>(D)</w:t>
            </w:r>
          </w:p>
        </w:tc>
        <w:tc>
          <w:tcPr>
            <w:tcW w:w="1857" w:type="dxa"/>
            <w:vMerge w:val="restart"/>
            <w:tcBorders>
              <w:top w:val="single" w:sz="4" w:space="0" w:color="auto"/>
              <w:left w:val="single" w:sz="4" w:space="0" w:color="auto"/>
              <w:right w:val="single" w:sz="4" w:space="0" w:color="auto"/>
            </w:tcBorders>
            <w:shd w:val="clear" w:color="auto" w:fill="F2F2F2"/>
            <w:vAlign w:val="center"/>
          </w:tcPr>
          <w:p w14:paraId="01057A71" w14:textId="77777777" w:rsidR="00A05171" w:rsidRPr="00134E7F" w:rsidRDefault="00A05171" w:rsidP="00AB6B30">
            <w:pPr>
              <w:tabs>
                <w:tab w:val="left" w:pos="1593"/>
              </w:tabs>
              <w:ind w:left="-43" w:right="-102"/>
              <w:jc w:val="center"/>
              <w:rPr>
                <w:rFonts w:ascii="Arial" w:hAnsi="Arial" w:cs="Arial"/>
                <w:b/>
                <w:lang w:eastAsia="en-US"/>
              </w:rPr>
            </w:pPr>
            <w:r w:rsidRPr="00134E7F">
              <w:rPr>
                <w:rFonts w:ascii="Arial" w:hAnsi="Arial" w:cs="Arial"/>
                <w:b/>
                <w:lang w:eastAsia="en-US"/>
              </w:rPr>
              <w:t>PERCENTUAL DE DESCONTO</w:t>
            </w:r>
          </w:p>
          <w:p w14:paraId="4A36F221" w14:textId="77777777" w:rsidR="00A05171" w:rsidRPr="00134E7F" w:rsidRDefault="00A05171" w:rsidP="00AB6B30">
            <w:pPr>
              <w:tabs>
                <w:tab w:val="left" w:pos="1593"/>
              </w:tabs>
              <w:ind w:left="-43" w:right="-102"/>
              <w:jc w:val="center"/>
              <w:rPr>
                <w:rFonts w:ascii="Arial" w:hAnsi="Arial" w:cs="Arial"/>
                <w:b/>
                <w:lang w:eastAsia="en-US"/>
              </w:rPr>
            </w:pPr>
            <w:r w:rsidRPr="00134E7F">
              <w:rPr>
                <w:rFonts w:ascii="Arial" w:hAnsi="Arial" w:cs="Arial"/>
                <w:b/>
                <w:lang w:eastAsia="en-US"/>
              </w:rPr>
              <w:t>(%)</w:t>
            </w:r>
          </w:p>
          <w:p w14:paraId="38F3B4DB" w14:textId="77777777" w:rsidR="00A05171" w:rsidRPr="00134E7F" w:rsidRDefault="00A05171" w:rsidP="00AB6B30">
            <w:pPr>
              <w:tabs>
                <w:tab w:val="left" w:pos="1593"/>
              </w:tabs>
              <w:ind w:left="-43" w:right="-102"/>
              <w:jc w:val="center"/>
              <w:rPr>
                <w:rFonts w:ascii="Arial" w:hAnsi="Arial" w:cs="Arial"/>
                <w:b/>
                <w:lang w:eastAsia="en-US"/>
              </w:rPr>
            </w:pPr>
            <w:r w:rsidRPr="00134E7F">
              <w:rPr>
                <w:rFonts w:ascii="Arial" w:hAnsi="Arial" w:cs="Arial"/>
                <w:b/>
                <w:lang w:eastAsia="en-US"/>
              </w:rPr>
              <w:t>(E)</w:t>
            </w:r>
          </w:p>
        </w:tc>
        <w:tc>
          <w:tcPr>
            <w:tcW w:w="1403" w:type="dxa"/>
            <w:vMerge w:val="restart"/>
            <w:tcBorders>
              <w:top w:val="single" w:sz="4" w:space="0" w:color="auto"/>
              <w:left w:val="single" w:sz="4" w:space="0" w:color="auto"/>
              <w:right w:val="single" w:sz="4" w:space="0" w:color="auto"/>
            </w:tcBorders>
            <w:shd w:val="clear" w:color="auto" w:fill="F2F2F2"/>
            <w:vAlign w:val="center"/>
          </w:tcPr>
          <w:p w14:paraId="786E04D4" w14:textId="77777777" w:rsidR="00A05171" w:rsidRPr="00134E7F" w:rsidRDefault="00A05171" w:rsidP="00AB6B30">
            <w:pPr>
              <w:ind w:left="-109" w:right="-62"/>
              <w:jc w:val="center"/>
              <w:rPr>
                <w:rFonts w:ascii="Arial" w:hAnsi="Arial" w:cs="Arial"/>
                <w:b/>
                <w:lang w:eastAsia="en-US"/>
              </w:rPr>
            </w:pPr>
            <w:r w:rsidRPr="00134E7F">
              <w:rPr>
                <w:rFonts w:ascii="Arial" w:hAnsi="Arial" w:cs="Arial"/>
                <w:b/>
                <w:lang w:eastAsia="en-US"/>
              </w:rPr>
              <w:t>PREÇO GLOBAL ANUAL</w:t>
            </w:r>
          </w:p>
          <w:p w14:paraId="2FBC3FF6" w14:textId="77777777" w:rsidR="00A05171" w:rsidRPr="00134E7F" w:rsidRDefault="00A05171" w:rsidP="00AB6B30">
            <w:pPr>
              <w:ind w:left="-109" w:right="-62"/>
              <w:jc w:val="center"/>
              <w:rPr>
                <w:rFonts w:ascii="Arial" w:hAnsi="Arial" w:cs="Arial"/>
                <w:b/>
                <w:lang w:eastAsia="en-US"/>
              </w:rPr>
            </w:pPr>
            <w:r w:rsidRPr="00134E7F">
              <w:rPr>
                <w:rFonts w:ascii="Arial" w:hAnsi="Arial" w:cs="Arial"/>
                <w:b/>
                <w:lang w:eastAsia="en-US"/>
              </w:rPr>
              <w:t>(R$)</w:t>
            </w:r>
          </w:p>
          <w:p w14:paraId="63EE9F73" w14:textId="77777777" w:rsidR="00A05171" w:rsidRPr="00134E7F" w:rsidRDefault="00A05171" w:rsidP="00AB6B30">
            <w:pPr>
              <w:ind w:left="-109" w:right="-62"/>
              <w:jc w:val="center"/>
              <w:rPr>
                <w:rFonts w:ascii="Arial" w:hAnsi="Arial" w:cs="Arial"/>
                <w:b/>
                <w:lang w:eastAsia="en-US"/>
              </w:rPr>
            </w:pPr>
            <w:r w:rsidRPr="00134E7F">
              <w:rPr>
                <w:rFonts w:ascii="Arial" w:hAnsi="Arial" w:cs="Arial"/>
                <w:b/>
                <w:lang w:eastAsia="en-US"/>
              </w:rPr>
              <w:t>(F)</w:t>
            </w:r>
          </w:p>
        </w:tc>
      </w:tr>
      <w:tr w:rsidR="00A05171" w:rsidRPr="004040E9" w14:paraId="78357837" w14:textId="77777777" w:rsidTr="00A05171">
        <w:trPr>
          <w:trHeight w:val="412"/>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1D0B5D6" w14:textId="77777777" w:rsidR="00A05171" w:rsidRPr="00134E7F" w:rsidRDefault="00A05171" w:rsidP="00AB6B30">
            <w:pPr>
              <w:autoSpaceDE w:val="0"/>
              <w:autoSpaceDN w:val="0"/>
              <w:jc w:val="center"/>
              <w:rPr>
                <w:rFonts w:ascii="Arial" w:hAnsi="Arial" w:cs="Arial"/>
                <w:b/>
              </w:rPr>
            </w:pPr>
            <w:r w:rsidRPr="00134E7F">
              <w:rPr>
                <w:rFonts w:ascii="Arial" w:hAnsi="Arial" w:cs="Arial"/>
                <w:b/>
              </w:rPr>
              <w:t>Subitem</w:t>
            </w:r>
          </w:p>
        </w:tc>
        <w:tc>
          <w:tcPr>
            <w:tcW w:w="3260" w:type="dxa"/>
            <w:vMerge/>
            <w:tcBorders>
              <w:left w:val="single" w:sz="4" w:space="0" w:color="auto"/>
              <w:bottom w:val="single" w:sz="4" w:space="0" w:color="auto"/>
              <w:right w:val="single" w:sz="4" w:space="0" w:color="auto"/>
            </w:tcBorders>
            <w:shd w:val="clear" w:color="auto" w:fill="F2F2F2"/>
            <w:vAlign w:val="center"/>
          </w:tcPr>
          <w:p w14:paraId="2EDC94D5" w14:textId="77777777" w:rsidR="00A05171" w:rsidRPr="00134E7F" w:rsidRDefault="00A05171" w:rsidP="00AB6B30">
            <w:pPr>
              <w:autoSpaceDE w:val="0"/>
              <w:autoSpaceDN w:val="0"/>
              <w:jc w:val="center"/>
              <w:rPr>
                <w:rFonts w:ascii="Arial" w:hAnsi="Arial" w:cs="Arial"/>
                <w:b/>
              </w:rPr>
            </w:pPr>
          </w:p>
        </w:tc>
        <w:tc>
          <w:tcPr>
            <w:tcW w:w="1134" w:type="dxa"/>
            <w:tcBorders>
              <w:left w:val="single" w:sz="4" w:space="0" w:color="auto"/>
              <w:bottom w:val="single" w:sz="4" w:space="0" w:color="auto"/>
              <w:right w:val="single" w:sz="4" w:space="0" w:color="auto"/>
            </w:tcBorders>
            <w:shd w:val="clear" w:color="auto" w:fill="F2F2F2"/>
            <w:vAlign w:val="center"/>
          </w:tcPr>
          <w:p w14:paraId="007AA223" w14:textId="77777777" w:rsidR="00A05171" w:rsidRPr="00134E7F" w:rsidRDefault="00A05171" w:rsidP="00AB6B30">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F2F2F2"/>
            <w:vAlign w:val="center"/>
          </w:tcPr>
          <w:p w14:paraId="5F466ACC" w14:textId="129F332B" w:rsidR="00A05171" w:rsidRPr="00134E7F" w:rsidRDefault="00A05171" w:rsidP="00AB6B30">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F2F2F2"/>
            <w:vAlign w:val="center"/>
          </w:tcPr>
          <w:p w14:paraId="2B7BEF86" w14:textId="77777777" w:rsidR="00A05171" w:rsidRPr="00134E7F" w:rsidRDefault="00A05171" w:rsidP="00AB6B30">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F2F2F2"/>
            <w:vAlign w:val="center"/>
          </w:tcPr>
          <w:p w14:paraId="4CA0B23C" w14:textId="77777777" w:rsidR="00A05171" w:rsidRPr="00134E7F" w:rsidRDefault="00A05171" w:rsidP="00AB6B30">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F2F2F2"/>
            <w:vAlign w:val="center"/>
          </w:tcPr>
          <w:p w14:paraId="4BE2775F" w14:textId="77777777" w:rsidR="00A05171" w:rsidRPr="00134E7F" w:rsidRDefault="00A05171" w:rsidP="00AB6B30">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F2F2F2"/>
            <w:vAlign w:val="center"/>
          </w:tcPr>
          <w:p w14:paraId="4A0A4D9B" w14:textId="77777777" w:rsidR="00A05171" w:rsidRPr="00134E7F" w:rsidRDefault="00A05171" w:rsidP="00AB6B30">
            <w:pPr>
              <w:autoSpaceDE w:val="0"/>
              <w:autoSpaceDN w:val="0"/>
              <w:jc w:val="center"/>
              <w:rPr>
                <w:rFonts w:ascii="Arial" w:hAnsi="Arial" w:cs="Arial"/>
                <w:b/>
              </w:rPr>
            </w:pPr>
          </w:p>
        </w:tc>
        <w:tc>
          <w:tcPr>
            <w:tcW w:w="1857" w:type="dxa"/>
            <w:vMerge/>
            <w:tcBorders>
              <w:left w:val="single" w:sz="4" w:space="0" w:color="auto"/>
              <w:bottom w:val="single" w:sz="4" w:space="0" w:color="auto"/>
              <w:right w:val="single" w:sz="4" w:space="0" w:color="auto"/>
            </w:tcBorders>
            <w:shd w:val="clear" w:color="auto" w:fill="F2F2F2"/>
            <w:vAlign w:val="center"/>
          </w:tcPr>
          <w:p w14:paraId="085001D6" w14:textId="77777777" w:rsidR="00A05171" w:rsidRPr="00134E7F" w:rsidRDefault="00A05171" w:rsidP="00AB6B30">
            <w:pPr>
              <w:autoSpaceDE w:val="0"/>
              <w:autoSpaceDN w:val="0"/>
              <w:jc w:val="center"/>
              <w:rPr>
                <w:rFonts w:ascii="Arial" w:hAnsi="Arial" w:cs="Arial"/>
                <w:b/>
              </w:rPr>
            </w:pPr>
          </w:p>
        </w:tc>
        <w:tc>
          <w:tcPr>
            <w:tcW w:w="1403" w:type="dxa"/>
            <w:vMerge/>
            <w:tcBorders>
              <w:left w:val="single" w:sz="4" w:space="0" w:color="auto"/>
              <w:bottom w:val="single" w:sz="4" w:space="0" w:color="auto"/>
              <w:right w:val="single" w:sz="4" w:space="0" w:color="auto"/>
            </w:tcBorders>
            <w:shd w:val="clear" w:color="auto" w:fill="F2F2F2"/>
            <w:vAlign w:val="center"/>
          </w:tcPr>
          <w:p w14:paraId="00633002" w14:textId="77777777" w:rsidR="00A05171" w:rsidRPr="00134E7F" w:rsidRDefault="00A05171" w:rsidP="00AB6B30">
            <w:pPr>
              <w:autoSpaceDE w:val="0"/>
              <w:autoSpaceDN w:val="0"/>
              <w:jc w:val="center"/>
              <w:rPr>
                <w:rFonts w:ascii="Arial" w:hAnsi="Arial" w:cs="Arial"/>
                <w:b/>
              </w:rPr>
            </w:pPr>
          </w:p>
        </w:tc>
      </w:tr>
      <w:tr w:rsidR="00A05171" w:rsidRPr="004040E9" w14:paraId="71964E05" w14:textId="77777777" w:rsidTr="004F58E3">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51DEBA" w14:textId="77777777" w:rsidR="00A05171" w:rsidRPr="00134E7F" w:rsidRDefault="00A05171" w:rsidP="00C616E1">
            <w:pPr>
              <w:autoSpaceDE w:val="0"/>
              <w:autoSpaceDN w:val="0"/>
              <w:jc w:val="center"/>
              <w:rPr>
                <w:rFonts w:ascii="Arial" w:hAnsi="Arial" w:cs="Arial"/>
              </w:rPr>
            </w:pPr>
            <w:r w:rsidRPr="00134E7F">
              <w:rPr>
                <w:rFonts w:ascii="Arial" w:hAnsi="Arial" w:cs="Arial"/>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DA5A76" w14:textId="14C90479" w:rsidR="00A05171" w:rsidRPr="00134E7F" w:rsidRDefault="00A05171" w:rsidP="00C616E1">
            <w:pPr>
              <w:jc w:val="center"/>
            </w:pPr>
            <w:r w:rsidRPr="00134E7F">
              <w:rPr>
                <w:rFonts w:ascii="Arial" w:hAnsi="Arial" w:cs="Arial"/>
                <w:bCs/>
                <w:noProof/>
              </w:rPr>
              <w:t>SERVIÇO DE MANUTENÇÃO EM SISTEMA DE INSPEÇÃO EM BAGAGEM POR RAIO X</w:t>
            </w:r>
          </w:p>
        </w:tc>
        <w:tc>
          <w:tcPr>
            <w:tcW w:w="1134" w:type="dxa"/>
            <w:tcBorders>
              <w:top w:val="single" w:sz="4" w:space="0" w:color="auto"/>
              <w:left w:val="single" w:sz="4" w:space="0" w:color="auto"/>
              <w:bottom w:val="single" w:sz="4" w:space="0" w:color="auto"/>
              <w:right w:val="single" w:sz="4" w:space="0" w:color="auto"/>
            </w:tcBorders>
            <w:shd w:val="thinDiagStripe" w:color="auto" w:fill="auto"/>
          </w:tcPr>
          <w:p w14:paraId="60461E0B" w14:textId="77777777" w:rsidR="00A05171" w:rsidRPr="00134E7F" w:rsidRDefault="00A05171" w:rsidP="00C616E1">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CD595A" w14:textId="7BAABDF3" w:rsidR="00A05171" w:rsidRPr="00134E7F" w:rsidRDefault="00A05171" w:rsidP="00C616E1">
            <w:pPr>
              <w:autoSpaceDE w:val="0"/>
              <w:autoSpaceDN w:val="0"/>
              <w:jc w:val="center"/>
              <w:rPr>
                <w:rFonts w:ascii="Arial" w:hAnsi="Arial" w:cs="Arial"/>
              </w:rPr>
            </w:pPr>
            <w:r w:rsidRPr="00134E7F">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14:paraId="2CE9AE88" w14:textId="7888FD71" w:rsidR="00A05171" w:rsidRPr="00134E7F" w:rsidRDefault="00A05171" w:rsidP="00C616E1">
            <w:pPr>
              <w:autoSpaceDE w:val="0"/>
              <w:autoSpaceDN w:val="0"/>
              <w:jc w:val="center"/>
              <w:rPr>
                <w:rFonts w:ascii="Arial" w:hAnsi="Arial" w:cs="Arial"/>
              </w:rPr>
            </w:pPr>
            <w:r w:rsidRPr="00134E7F">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D97345" w14:textId="77777777" w:rsidR="00A05171" w:rsidRPr="00134E7F" w:rsidRDefault="00A05171" w:rsidP="00C616E1">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027EC12" w14:textId="77777777" w:rsidR="00A05171" w:rsidRPr="00134E7F" w:rsidRDefault="00A05171" w:rsidP="00C616E1">
            <w:pPr>
              <w:autoSpaceDE w:val="0"/>
              <w:autoSpaceDN w:val="0"/>
              <w:jc w:val="center"/>
              <w:rPr>
                <w:rFonts w:ascii="Arial" w:hAnsi="Arial" w:cs="Arial"/>
                <w:i/>
              </w:rPr>
            </w:pPr>
            <w:r w:rsidRPr="00134E7F">
              <w:rPr>
                <w:rFonts w:ascii="Arial" w:hAnsi="Arial" w:cs="Arial"/>
                <w:i/>
                <w:lang w:eastAsia="en-US"/>
              </w:rPr>
              <w:t>(A*B)</w:t>
            </w: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6982564" w14:textId="77777777" w:rsidR="00A05171" w:rsidRPr="00134E7F" w:rsidRDefault="00A05171" w:rsidP="00C616E1">
            <w:pPr>
              <w:autoSpaceDE w:val="0"/>
              <w:autoSpaceDN w:val="0"/>
              <w:jc w:val="center"/>
              <w:rPr>
                <w:rFonts w:ascii="Arial" w:hAnsi="Arial" w:cs="Arial"/>
              </w:rPr>
            </w:pPr>
          </w:p>
        </w:tc>
        <w:tc>
          <w:tcPr>
            <w:tcW w:w="185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5DF1F4E" w14:textId="77777777" w:rsidR="00A05171" w:rsidRPr="00134E7F" w:rsidRDefault="00A05171" w:rsidP="00C616E1">
            <w:pPr>
              <w:autoSpaceDE w:val="0"/>
              <w:autoSpaceDN w:val="0"/>
              <w:jc w:val="cente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vAlign w:val="center"/>
          </w:tcPr>
          <w:p w14:paraId="3BC0E176" w14:textId="77777777" w:rsidR="00A05171" w:rsidRPr="00134E7F" w:rsidRDefault="00A05171" w:rsidP="00C616E1">
            <w:pPr>
              <w:autoSpaceDE w:val="0"/>
              <w:autoSpaceDN w:val="0"/>
              <w:jc w:val="center"/>
              <w:rPr>
                <w:rFonts w:ascii="Arial" w:hAnsi="Arial" w:cs="Arial"/>
                <w:i/>
              </w:rPr>
            </w:pPr>
            <w:r w:rsidRPr="00134E7F">
              <w:rPr>
                <w:rFonts w:ascii="Arial" w:hAnsi="Arial" w:cs="Arial"/>
                <w:i/>
                <w:lang w:eastAsia="en-US"/>
              </w:rPr>
              <w:t>C*12</w:t>
            </w:r>
          </w:p>
        </w:tc>
      </w:tr>
      <w:tr w:rsidR="00A05171" w:rsidRPr="004040E9" w14:paraId="60E212A5" w14:textId="77777777" w:rsidTr="009B6A34">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5D32A48" w14:textId="0105A28A" w:rsidR="00A05171" w:rsidRPr="00134E7F" w:rsidRDefault="00A05171" w:rsidP="00AB6B30">
            <w:pPr>
              <w:autoSpaceDE w:val="0"/>
              <w:autoSpaceDN w:val="0"/>
              <w:jc w:val="center"/>
              <w:rPr>
                <w:rFonts w:ascii="Arial" w:hAnsi="Arial" w:cs="Arial"/>
              </w:rPr>
            </w:pPr>
            <w:r w:rsidRPr="00134E7F">
              <w:rPr>
                <w:rFonts w:ascii="Arial" w:hAnsi="Arial" w:cs="Arial"/>
              </w:rPr>
              <w:t>1.2</w:t>
            </w:r>
          </w:p>
        </w:tc>
        <w:tc>
          <w:tcPr>
            <w:tcW w:w="3260" w:type="dxa"/>
            <w:tcBorders>
              <w:top w:val="single" w:sz="4" w:space="0" w:color="auto"/>
              <w:left w:val="single" w:sz="4" w:space="0" w:color="auto"/>
              <w:bottom w:val="single" w:sz="4" w:space="0" w:color="auto"/>
              <w:right w:val="single" w:sz="4" w:space="0" w:color="auto"/>
            </w:tcBorders>
            <w:vAlign w:val="center"/>
          </w:tcPr>
          <w:p w14:paraId="3109D477" w14:textId="7EBD48C1" w:rsidR="00A05171" w:rsidRPr="00134E7F" w:rsidRDefault="00A05171" w:rsidP="00C616E1">
            <w:pPr>
              <w:jc w:val="center"/>
            </w:pPr>
            <w:r w:rsidRPr="00134E7F">
              <w:rPr>
                <w:rFonts w:ascii="Arial" w:hAnsi="Arial" w:cs="Arial"/>
                <w:bCs/>
                <w:noProof/>
              </w:rPr>
              <w:t>FORNECIMENTO DE PEÇAS PARA EQUIPAMENTOS DE INSPEÇÃO POR RAIO X</w:t>
            </w:r>
          </w:p>
        </w:tc>
        <w:tc>
          <w:tcPr>
            <w:tcW w:w="1134" w:type="dxa"/>
            <w:tcBorders>
              <w:top w:val="single" w:sz="4" w:space="0" w:color="auto"/>
              <w:left w:val="single" w:sz="4" w:space="0" w:color="auto"/>
              <w:bottom w:val="single" w:sz="4" w:space="0" w:color="auto"/>
              <w:right w:val="single" w:sz="4" w:space="0" w:color="auto"/>
            </w:tcBorders>
            <w:vAlign w:val="center"/>
          </w:tcPr>
          <w:p w14:paraId="5783A61D" w14:textId="5699B607" w:rsidR="00A05171" w:rsidRPr="00134E7F" w:rsidRDefault="005E3820">
            <w:pPr>
              <w:autoSpaceDE w:val="0"/>
              <w:autoSpaceDN w:val="0"/>
              <w:jc w:val="center"/>
              <w:rPr>
                <w:rFonts w:ascii="Arial" w:hAnsi="Arial" w:cs="Arial"/>
              </w:rPr>
            </w:pPr>
            <w:r w:rsidRPr="00134E7F">
              <w:rPr>
                <w:rFonts w:ascii="Arial" w:hAnsi="Arial" w:cs="Arial"/>
                <w:b/>
                <w:sz w:val="24"/>
              </w:rPr>
              <w:t>Nuctech</w:t>
            </w:r>
          </w:p>
        </w:tc>
        <w:tc>
          <w:tcPr>
            <w:tcW w:w="1134" w:type="dxa"/>
            <w:tcBorders>
              <w:top w:val="single" w:sz="4" w:space="0" w:color="auto"/>
              <w:left w:val="single" w:sz="4" w:space="0" w:color="auto"/>
              <w:bottom w:val="single" w:sz="4" w:space="0" w:color="auto"/>
              <w:right w:val="single" w:sz="4" w:space="0" w:color="auto"/>
            </w:tcBorders>
            <w:vAlign w:val="center"/>
          </w:tcPr>
          <w:p w14:paraId="61289792" w14:textId="7CFB80A8" w:rsidR="00A05171" w:rsidRPr="00134E7F" w:rsidRDefault="00A05171" w:rsidP="00AB6B30">
            <w:pPr>
              <w:autoSpaceDE w:val="0"/>
              <w:autoSpaceDN w:val="0"/>
              <w:jc w:val="center"/>
              <w:rPr>
                <w:rFonts w:ascii="Arial" w:hAnsi="Arial" w:cs="Arial"/>
              </w:rPr>
            </w:pPr>
            <w:r w:rsidRPr="00134E7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6D4B9AAC" w14:textId="6C416FF7" w:rsidR="00A05171" w:rsidRPr="00134E7F" w:rsidRDefault="00A05171" w:rsidP="00AB6B30">
            <w:pPr>
              <w:jc w:val="center"/>
              <w:rPr>
                <w:rFonts w:ascii="Arial" w:hAnsi="Arial" w:cs="Arial"/>
              </w:rPr>
            </w:pPr>
            <w:r w:rsidRPr="00134E7F">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879A223" w14:textId="77777777" w:rsidR="00A05171" w:rsidRPr="00134E7F" w:rsidRDefault="00A05171" w:rsidP="00AB6B30">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D4DD0B0" w14:textId="77777777" w:rsidR="00A05171" w:rsidRPr="00134E7F" w:rsidRDefault="00A05171" w:rsidP="00AB6B30">
            <w:pPr>
              <w:autoSpaceDE w:val="0"/>
              <w:autoSpaceDN w:val="0"/>
              <w:jc w:val="center"/>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4BBDB6" w14:textId="12DC95C0" w:rsidR="00A05171" w:rsidRPr="00134E7F" w:rsidRDefault="00A05171" w:rsidP="00AB6B30">
            <w:pPr>
              <w:autoSpaceDE w:val="0"/>
              <w:autoSpaceDN w:val="0"/>
              <w:jc w:val="center"/>
              <w:rPr>
                <w:rFonts w:ascii="Arial" w:hAnsi="Arial" w:cs="Arial"/>
                <w:b/>
              </w:rPr>
            </w:pPr>
            <w:r w:rsidRPr="00134E7F">
              <w:rPr>
                <w:rFonts w:ascii="Arial" w:eastAsiaTheme="minorEastAsia" w:hAnsi="Arial" w:cs="Arial"/>
                <w:noProof/>
                <w:color w:val="000000"/>
              </w:rPr>
              <w:t>49.705,93</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DB9DDCA" w14:textId="77777777" w:rsidR="00A05171" w:rsidRPr="00134E7F" w:rsidRDefault="00A05171" w:rsidP="00AB6B30">
            <w:pPr>
              <w:autoSpaceDE w:val="0"/>
              <w:autoSpaceDN w:val="0"/>
              <w:jc w:val="center"/>
              <w:rPr>
                <w:rFonts w:ascii="Arial" w:hAnsi="Arial" w:cs="Arial"/>
                <w:b/>
                <w:i/>
                <w:lang w:eastAsia="en-US"/>
              </w:rPr>
            </w:pPr>
            <w:r w:rsidRPr="00134E7F">
              <w:rPr>
                <w:rFonts w:ascii="Arial" w:hAnsi="Arial" w:cs="Arial"/>
                <w:i/>
                <w:lang w:eastAsia="en-US"/>
              </w:rPr>
              <w:t>(D)*(1-(E)/100)</w:t>
            </w:r>
          </w:p>
        </w:tc>
        <w:tc>
          <w:tcPr>
            <w:tcW w:w="1403" w:type="dxa"/>
            <w:tcBorders>
              <w:top w:val="single" w:sz="4" w:space="0" w:color="auto"/>
              <w:left w:val="single" w:sz="4" w:space="0" w:color="auto"/>
              <w:bottom w:val="single" w:sz="4" w:space="0" w:color="auto"/>
              <w:right w:val="single" w:sz="4" w:space="0" w:color="auto"/>
            </w:tcBorders>
            <w:vAlign w:val="center"/>
          </w:tcPr>
          <w:p w14:paraId="2E7E4CCD" w14:textId="77777777" w:rsidR="00A05171" w:rsidRPr="00134E7F" w:rsidRDefault="00A05171" w:rsidP="00AB6B30">
            <w:pPr>
              <w:autoSpaceDE w:val="0"/>
              <w:autoSpaceDN w:val="0"/>
              <w:jc w:val="center"/>
              <w:rPr>
                <w:rFonts w:ascii="Arial" w:hAnsi="Arial" w:cs="Arial"/>
                <w:b/>
                <w:i/>
                <w:lang w:eastAsia="en-US"/>
              </w:rPr>
            </w:pPr>
            <w:r w:rsidRPr="00134E7F">
              <w:rPr>
                <w:rFonts w:ascii="Arial" w:hAnsi="Arial" w:cs="Arial"/>
                <w:b/>
                <w:i/>
                <w:lang w:eastAsia="en-US"/>
              </w:rPr>
              <w:t>(*)</w:t>
            </w:r>
          </w:p>
          <w:p w14:paraId="3E5513B6" w14:textId="77777777" w:rsidR="00A05171" w:rsidRPr="00134E7F" w:rsidRDefault="00A05171" w:rsidP="00AB6B30">
            <w:pPr>
              <w:autoSpaceDE w:val="0"/>
              <w:autoSpaceDN w:val="0"/>
              <w:jc w:val="center"/>
              <w:rPr>
                <w:rFonts w:ascii="Arial" w:hAnsi="Arial" w:cs="Arial"/>
                <w:b/>
                <w:i/>
                <w:lang w:eastAsia="en-US"/>
              </w:rPr>
            </w:pPr>
            <w:r w:rsidRPr="00134E7F">
              <w:rPr>
                <w:rFonts w:ascii="Arial" w:hAnsi="Arial" w:cs="Arial"/>
                <w:i/>
              </w:rPr>
              <w:t>=(E)</w:t>
            </w:r>
          </w:p>
        </w:tc>
      </w:tr>
      <w:tr w:rsidR="00617A23" w:rsidRPr="004040E9" w14:paraId="0A76A605" w14:textId="77777777" w:rsidTr="00357FA0">
        <w:trPr>
          <w:jc w:val="center"/>
        </w:trPr>
        <w:tc>
          <w:tcPr>
            <w:tcW w:w="14048" w:type="dxa"/>
            <w:gridSpan w:val="9"/>
            <w:tcBorders>
              <w:top w:val="single" w:sz="4" w:space="0" w:color="auto"/>
              <w:left w:val="single" w:sz="4" w:space="0" w:color="auto"/>
              <w:bottom w:val="single" w:sz="4" w:space="0" w:color="auto"/>
              <w:right w:val="single" w:sz="4" w:space="0" w:color="auto"/>
            </w:tcBorders>
          </w:tcPr>
          <w:p w14:paraId="5BF22280" w14:textId="708894C1" w:rsidR="00617A23" w:rsidRPr="00134E7F" w:rsidRDefault="00617A23" w:rsidP="00AB6B30">
            <w:pPr>
              <w:autoSpaceDE w:val="0"/>
              <w:autoSpaceDN w:val="0"/>
              <w:jc w:val="right"/>
              <w:rPr>
                <w:rFonts w:ascii="Arial" w:hAnsi="Arial" w:cs="Arial"/>
                <w:b/>
                <w:i/>
                <w:lang w:eastAsia="en-US"/>
              </w:rPr>
            </w:pPr>
            <w:r w:rsidRPr="00134E7F">
              <w:rPr>
                <w:rFonts w:ascii="Arial" w:hAnsi="Arial" w:cs="Arial"/>
                <w:b/>
              </w:rPr>
              <w:t>PREÇO GLOBAL ANUAL DO ITEM ÚNICO R$ (G)</w:t>
            </w:r>
          </w:p>
        </w:tc>
        <w:tc>
          <w:tcPr>
            <w:tcW w:w="1403" w:type="dxa"/>
            <w:tcBorders>
              <w:top w:val="single" w:sz="4" w:space="0" w:color="auto"/>
              <w:left w:val="single" w:sz="4" w:space="0" w:color="auto"/>
              <w:bottom w:val="single" w:sz="4" w:space="0" w:color="auto"/>
              <w:right w:val="single" w:sz="4" w:space="0" w:color="auto"/>
            </w:tcBorders>
            <w:vAlign w:val="center"/>
          </w:tcPr>
          <w:p w14:paraId="73226B2E" w14:textId="77777777" w:rsidR="00617A23" w:rsidRPr="00134E7F" w:rsidRDefault="00617A23" w:rsidP="00AB6B30">
            <w:pPr>
              <w:autoSpaceDE w:val="0"/>
              <w:autoSpaceDN w:val="0"/>
              <w:jc w:val="center"/>
              <w:rPr>
                <w:rFonts w:ascii="Arial" w:hAnsi="Arial" w:cs="Arial"/>
                <w:b/>
                <w:i/>
                <w:lang w:eastAsia="en-US"/>
              </w:rPr>
            </w:pPr>
          </w:p>
        </w:tc>
      </w:tr>
      <w:tr w:rsidR="00617A23" w:rsidRPr="006D5B18" w14:paraId="198F173A" w14:textId="77777777" w:rsidTr="00357FA0">
        <w:trPr>
          <w:jc w:val="center"/>
        </w:trPr>
        <w:tc>
          <w:tcPr>
            <w:tcW w:w="15451" w:type="dxa"/>
            <w:gridSpan w:val="10"/>
            <w:tcBorders>
              <w:top w:val="single" w:sz="4" w:space="0" w:color="auto"/>
              <w:left w:val="single" w:sz="4" w:space="0" w:color="auto"/>
              <w:bottom w:val="single" w:sz="4" w:space="0" w:color="auto"/>
              <w:right w:val="single" w:sz="4" w:space="0" w:color="auto"/>
            </w:tcBorders>
          </w:tcPr>
          <w:p w14:paraId="04CBCD49" w14:textId="4A38BAA9" w:rsidR="00617A23" w:rsidRPr="00134E7F" w:rsidRDefault="00617A23" w:rsidP="00AB6B30">
            <w:pPr>
              <w:autoSpaceDE w:val="0"/>
              <w:autoSpaceDN w:val="0"/>
              <w:rPr>
                <w:rFonts w:ascii="Arial" w:hAnsi="Arial" w:cs="Arial"/>
                <w:b/>
                <w:i/>
                <w:lang w:eastAsia="en-US"/>
              </w:rPr>
            </w:pPr>
            <w:r w:rsidRPr="00134E7F">
              <w:rPr>
                <w:rFonts w:ascii="Arial" w:hAnsi="Arial" w:cs="Arial"/>
              </w:rPr>
              <w:t xml:space="preserve">PREÇO GLOBAL ANUAL DO ITEM ÚNICO POR EXTENSO: </w:t>
            </w:r>
          </w:p>
        </w:tc>
      </w:tr>
    </w:tbl>
    <w:p w14:paraId="217ADE45" w14:textId="77777777" w:rsidR="00D66DDC" w:rsidRPr="00134E7F" w:rsidRDefault="00D66DDC" w:rsidP="00D66DD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szCs w:val="24"/>
        </w:rPr>
      </w:pPr>
      <w:r w:rsidRPr="00134E7F">
        <w:rPr>
          <w:rFonts w:ascii="Arial" w:hAnsi="Arial"/>
          <w:sz w:val="24"/>
          <w:szCs w:val="24"/>
        </w:rPr>
        <w:t>Declaramos que os subitens constantes desta proposta correspondem exatamente às especificações e condições de execução dos serviços descritas nos Anexos n</w:t>
      </w:r>
      <w:r w:rsidRPr="00134E7F">
        <w:rPr>
          <w:rFonts w:ascii="Arial" w:hAnsi="Arial"/>
          <w:sz w:val="24"/>
          <w:szCs w:val="24"/>
          <w:vertAlign w:val="superscript"/>
        </w:rPr>
        <w:t>s</w:t>
      </w:r>
      <w:r w:rsidRPr="00134E7F">
        <w:rPr>
          <w:rFonts w:ascii="Arial" w:hAnsi="Arial"/>
          <w:sz w:val="24"/>
          <w:szCs w:val="24"/>
        </w:rPr>
        <w:t>. 1 e 5 do Edital, às quais aderimos formalmente.</w:t>
      </w:r>
    </w:p>
    <w:p w14:paraId="01ADBA83" w14:textId="77777777" w:rsidR="00D66DDC" w:rsidRPr="006D5B18" w:rsidRDefault="00D66DDC" w:rsidP="00D66DD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highlight w:val="yellow"/>
        </w:rPr>
      </w:pPr>
    </w:p>
    <w:p w14:paraId="00D8E4F9" w14:textId="0452DF8C" w:rsidR="00D66DDC" w:rsidRPr="006B1D74" w:rsidRDefault="00D66DDC" w:rsidP="00D66DDC">
      <w:pPr>
        <w:pBdr>
          <w:top w:val="single" w:sz="4" w:space="1" w:color="auto"/>
          <w:left w:val="single" w:sz="4" w:space="4" w:color="auto"/>
          <w:bottom w:val="single" w:sz="4" w:space="1" w:color="auto"/>
          <w:right w:val="single" w:sz="4" w:space="4" w:color="auto"/>
        </w:pBdr>
        <w:autoSpaceDE w:val="0"/>
        <w:autoSpaceDN w:val="0"/>
        <w:jc w:val="both"/>
        <w:rPr>
          <w:rFonts w:ascii="Arial" w:hAnsi="Arial" w:cs="Arial"/>
          <w:i/>
        </w:rPr>
      </w:pPr>
      <w:r w:rsidRPr="00134E7F">
        <w:rPr>
          <w:rFonts w:ascii="Arial" w:hAnsi="Arial"/>
          <w:i/>
        </w:rPr>
        <w:lastRenderedPageBreak/>
        <w:t>(*) O preço global anual referente ao Subitem 1.</w:t>
      </w:r>
      <w:r w:rsidR="00FF2D8D" w:rsidRPr="00134E7F">
        <w:rPr>
          <w:rFonts w:ascii="Arial" w:hAnsi="Arial"/>
          <w:i/>
        </w:rPr>
        <w:t>2</w:t>
      </w:r>
      <w:r w:rsidRPr="00134E7F">
        <w:rPr>
          <w:rFonts w:ascii="Arial" w:hAnsi="Arial"/>
          <w:i/>
        </w:rPr>
        <w:t xml:space="preserve"> do objeto é estimativo e</w:t>
      </w:r>
      <w:r w:rsidRPr="00134E7F">
        <w:rPr>
          <w:rFonts w:ascii="Arial" w:hAnsi="Arial" w:cs="Arial"/>
          <w:i/>
        </w:rPr>
        <w:t xml:space="preserve"> corresponderá àquele que será empenhado para o fornecimento eventual de peças constantes do subitem 6.</w:t>
      </w:r>
      <w:r w:rsidR="00FF2D8D" w:rsidRPr="00134E7F">
        <w:rPr>
          <w:rFonts w:ascii="Arial" w:hAnsi="Arial" w:cs="Arial"/>
          <w:i/>
        </w:rPr>
        <w:t>3</w:t>
      </w:r>
      <w:r w:rsidRPr="00134E7F">
        <w:rPr>
          <w:rFonts w:ascii="Arial" w:hAnsi="Arial" w:cs="Arial"/>
          <w:i/>
        </w:rPr>
        <w:t>.2 do Título 6 do Anexo n. 5 do Edital, replicadas no Orçamento Estimado (Anexo n. 4 do Edital).</w:t>
      </w:r>
    </w:p>
    <w:p w14:paraId="1BD4CC79" w14:textId="77777777" w:rsidR="00D66DDC" w:rsidRDefault="00D66DDC" w:rsidP="00D66DDC">
      <w:pPr>
        <w:pStyle w:val="WW-Corpodetexto2"/>
        <w:rPr>
          <w:rFonts w:ascii="Arial" w:hAnsi="Arial"/>
        </w:rPr>
      </w:pPr>
    </w:p>
    <w:p w14:paraId="6E44BD91" w14:textId="77777777" w:rsidR="00D66DDC" w:rsidRDefault="00D66DDC" w:rsidP="00D66DDC">
      <w:pPr>
        <w:spacing w:before="120" w:after="120"/>
        <w:jc w:val="both"/>
        <w:rPr>
          <w:rFonts w:ascii="Arial" w:hAnsi="Arial" w:cs="Arial"/>
          <w:b/>
          <w:sz w:val="24"/>
          <w:szCs w:val="24"/>
        </w:rPr>
      </w:pP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093A11BE" w14:textId="77777777" w:rsidR="001C7CFC" w:rsidRDefault="001C7CFC" w:rsidP="00D66DDC">
      <w:pPr>
        <w:pStyle w:val="PargrafodaLista"/>
        <w:spacing w:before="120" w:after="120"/>
        <w:ind w:left="0"/>
        <w:jc w:val="both"/>
        <w:rPr>
          <w:rFonts w:ascii="Arial" w:hAnsi="Arial" w:cs="Arial"/>
          <w:sz w:val="24"/>
          <w:szCs w:val="24"/>
        </w:rPr>
      </w:pPr>
    </w:p>
    <w:p w14:paraId="2D3F6078" w14:textId="77777777" w:rsidR="00D66DDC" w:rsidRDefault="00D66DDC" w:rsidP="007E786F">
      <w:pPr>
        <w:pStyle w:val="PargrafodaLista"/>
        <w:spacing w:before="120" w:after="120"/>
        <w:ind w:left="0"/>
        <w:contextualSpacing w:val="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adequadas para realização do objeto da presente licitação</w:t>
      </w:r>
      <w:r>
        <w:rPr>
          <w:rFonts w:ascii="Arial" w:hAnsi="Arial" w:cs="Arial"/>
          <w:sz w:val="24"/>
          <w:szCs w:val="24"/>
        </w:rPr>
        <w:t>.</w:t>
      </w:r>
    </w:p>
    <w:p w14:paraId="73649B5B" w14:textId="77777777" w:rsidR="00D66DDC" w:rsidRPr="004040E9" w:rsidRDefault="00D66DDC" w:rsidP="007E786F">
      <w:pPr>
        <w:pStyle w:val="PargrafodaLista"/>
        <w:spacing w:before="120" w:after="120"/>
        <w:ind w:left="0"/>
        <w:contextualSpacing w:val="0"/>
        <w:jc w:val="both"/>
        <w:rPr>
          <w:rFonts w:ascii="Arial" w:hAnsi="Arial" w:cs="Arial"/>
          <w:sz w:val="24"/>
          <w:szCs w:val="24"/>
        </w:rPr>
      </w:pPr>
      <w:r w:rsidRPr="00134E7F">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75A8E200" w14:textId="32E5DD37" w:rsidR="00D66DDC" w:rsidRPr="007C6BE3"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34E7F">
        <w:rPr>
          <w:rFonts w:ascii="Arial" w:hAnsi="Arial" w:cs="Arial"/>
          <w:sz w:val="24"/>
          <w:szCs w:val="24"/>
        </w:rPr>
        <w:t xml:space="preserve">Declaramos que não possuímos restrição </w:t>
      </w:r>
      <w:r w:rsidR="00D3546A" w:rsidRPr="00134E7F">
        <w:rPr>
          <w:rFonts w:ascii="Arial" w:hAnsi="Arial" w:cs="Arial"/>
          <w:sz w:val="24"/>
          <w:szCs w:val="24"/>
        </w:rPr>
        <w:t>d</w:t>
      </w:r>
      <w:r w:rsidRPr="00134E7F">
        <w:rPr>
          <w:rFonts w:ascii="Arial" w:hAnsi="Arial" w:cs="Arial"/>
          <w:sz w:val="24"/>
          <w:szCs w:val="24"/>
        </w:rPr>
        <w:t>o fabricante do equipamento em tela para aquisição de peças.</w:t>
      </w:r>
    </w:p>
    <w:p w14:paraId="6AF30239" w14:textId="302A281B" w:rsidR="00D66DDC"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7C6BE3">
        <w:rPr>
          <w:rFonts w:ascii="Arial" w:hAnsi="Arial" w:cs="Arial"/>
          <w:sz w:val="24"/>
        </w:rPr>
        <w:t>Declaramos que temos ciência de que o(s) percentual(is) de desconto ofertado(s) nesta proposta para o</w:t>
      </w:r>
      <w:r w:rsidR="007C6BE3" w:rsidRPr="007C6BE3">
        <w:rPr>
          <w:rFonts w:ascii="Arial" w:hAnsi="Arial" w:cs="Arial"/>
          <w:sz w:val="24"/>
        </w:rPr>
        <w:t xml:space="preserve"> </w:t>
      </w:r>
      <w:r w:rsidRPr="007C6BE3">
        <w:rPr>
          <w:rFonts w:ascii="Arial" w:hAnsi="Arial"/>
          <w:sz w:val="24"/>
        </w:rPr>
        <w:t>Subite</w:t>
      </w:r>
      <w:r w:rsidR="007C6BE3" w:rsidRPr="007C6BE3">
        <w:rPr>
          <w:rFonts w:ascii="Arial" w:hAnsi="Arial"/>
          <w:sz w:val="24"/>
        </w:rPr>
        <w:t>m 1.2</w:t>
      </w:r>
      <w:r w:rsidRPr="007C6BE3">
        <w:rPr>
          <w:rFonts w:ascii="Arial" w:hAnsi="Arial" w:cs="Arial"/>
          <w:sz w:val="24"/>
        </w:rPr>
        <w:t xml:space="preserve"> do objeto será(ão) aplicado(s) linearmente, para fins de pagamento, sobre os preços unitários das peças relacionadas nas tabelas constantes do Orçamento Estimado (Anexo n. 4 do Edital).</w:t>
      </w:r>
    </w:p>
    <w:p w14:paraId="0A82E232" w14:textId="77777777" w:rsidR="007E786F" w:rsidRDefault="007E786F"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p w14:paraId="54FC6F4A" w14:textId="77777777" w:rsidR="008033C5" w:rsidRDefault="008033C5"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552741" w14:paraId="751B03A8" w14:textId="77777777" w:rsidTr="00AB6B30">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AB6B30">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AB6B30">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AB6B30">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77777777" w:rsidR="00D66DDC" w:rsidRPr="00552741" w:rsidRDefault="00D66DDC" w:rsidP="00AB6B30">
            <w:pPr>
              <w:autoSpaceDE w:val="0"/>
              <w:autoSpaceDN w:val="0"/>
              <w:rPr>
                <w:rFonts w:ascii="Arial" w:hAnsi="Arial" w:cs="Arial"/>
              </w:rPr>
            </w:pPr>
            <w:r w:rsidRPr="00552741">
              <w:rPr>
                <w:rFonts w:ascii="Arial" w:hAnsi="Arial" w:cs="Arial"/>
              </w:rPr>
              <w:t>(CPF, 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AB6B30">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lastRenderedPageBreak/>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11AB71E4" w14:textId="77777777" w:rsidR="001A61B1" w:rsidRDefault="001A61B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8BA1D39" w14:textId="77777777" w:rsidR="00D41622" w:rsidRDefault="00D4162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298F06" w14:textId="2B6EE2BC"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303B4">
        <w:rPr>
          <w:rFonts w:ascii="Arial" w:hAnsi="Arial"/>
          <w:sz w:val="24"/>
        </w:rPr>
        <w:t>2021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6A50922" w14:textId="77777777" w:rsidR="00D66DDC" w:rsidRDefault="00D66DDC" w:rsidP="00D66DDC"/>
    <w:p w14:paraId="26FFFF75" w14:textId="77777777" w:rsidR="00D41622" w:rsidRDefault="00D41622" w:rsidP="00D66DDC"/>
    <w:p w14:paraId="45F7E69F" w14:textId="77777777" w:rsidR="00D41622" w:rsidRDefault="00D41622" w:rsidP="00D66DDC"/>
    <w:p w14:paraId="445C3458" w14:textId="1539BAC1"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EB33A6">
        <w:rPr>
          <w:rFonts w:ascii="Arial" w:hAnsi="Arial"/>
          <w:sz w:val="24"/>
        </w:rPr>
        <w:t xml:space="preserve">, 26 </w:t>
      </w:r>
      <w:r>
        <w:rPr>
          <w:rFonts w:ascii="Arial" w:hAnsi="Arial"/>
          <w:sz w:val="24"/>
        </w:rPr>
        <w:t>de</w:t>
      </w:r>
      <w:r w:rsidR="00EB33A6">
        <w:rPr>
          <w:rFonts w:ascii="Arial" w:hAnsi="Arial"/>
          <w:sz w:val="24"/>
        </w:rPr>
        <w:t xml:space="preserve"> março </w:t>
      </w:r>
      <w:r>
        <w:rPr>
          <w:rFonts w:ascii="Arial" w:hAnsi="Arial"/>
          <w:sz w:val="24"/>
        </w:rPr>
        <w:t xml:space="preserve">de </w:t>
      </w:r>
      <w:r w:rsidR="003303B4">
        <w:rPr>
          <w:rFonts w:ascii="Arial" w:hAnsi="Arial"/>
          <w:sz w:val="24"/>
        </w:rPr>
        <w:t>2021</w:t>
      </w:r>
      <w:r>
        <w:rPr>
          <w:rFonts w:ascii="Arial" w:hAnsi="Arial"/>
          <w:sz w:val="24"/>
        </w:rPr>
        <w:t>.</w:t>
      </w:r>
    </w:p>
    <w:p w14:paraId="2050E96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165780"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AB6B30">
          <w:pgSz w:w="16840" w:h="11907" w:orient="landscape" w:code="9"/>
          <w:pgMar w:top="1134" w:right="1134" w:bottom="1701" w:left="1701"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0635C40B" w:rsidR="00D66DDC" w:rsidRDefault="00D66DDC" w:rsidP="00B57F9B">
      <w:pPr>
        <w:pStyle w:val="Tit1Sub"/>
      </w:pPr>
      <w:r>
        <w:t>ORÇAMENTO ESTIMADO</w:t>
      </w:r>
      <w:r w:rsidR="00CA4FEA">
        <w:fldChar w:fldCharType="begin"/>
      </w:r>
      <w:r w:rsidR="00CA4FEA">
        <w:instrText xml:space="preserve"> XE "</w:instrText>
      </w:r>
      <w:r w:rsidR="00CA4FEA" w:rsidRPr="00E76E24">
        <w:instrText xml:space="preserve">ANEXO N. </w:instrText>
      </w:r>
      <w:r w:rsidR="00CA4FEA">
        <w:instrText>4</w:instrText>
      </w:r>
      <w:r w:rsidR="00CA4FEA" w:rsidRPr="00E76E24">
        <w:instrText xml:space="preserve"> </w:instrText>
      </w:r>
      <w:r w:rsidR="00CA4FEA">
        <w:instrText>-</w:instrText>
      </w:r>
      <w:r w:rsidR="00CA4FEA" w:rsidRPr="00E76E24">
        <w:instrText xml:space="preserve"> O</w:instrText>
      </w:r>
      <w:r w:rsidR="00CA4FEA">
        <w:instrText xml:space="preserve">RÇAMENTO ESTIMADO; rA" </w:instrText>
      </w:r>
      <w:r w:rsidR="00CA4FEA">
        <w:fldChar w:fldCharType="end"/>
      </w:r>
    </w:p>
    <w:p w14:paraId="30C7FE55" w14:textId="77777777" w:rsidR="00D66DDC" w:rsidRDefault="00D66DDC" w:rsidP="00D66DDC">
      <w:pPr>
        <w:pStyle w:val="Corpo"/>
        <w:suppressAutoHyphens w:val="0"/>
        <w:spacing w:before="120" w:after="120"/>
        <w:jc w:val="both"/>
        <w:rPr>
          <w:rStyle w:val="fonte"/>
          <w:rFonts w:ascii="Arial" w:hAnsi="Arial" w:cs="Arial"/>
          <w:b/>
          <w:i/>
          <w:sz w:val="20"/>
        </w:rPr>
      </w:pP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D66DDC" w:rsidRPr="004040E9" w14:paraId="6680DD2A" w14:textId="77777777" w:rsidTr="00AB6B30">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C74E6ED"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3BCBFBBF"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B85AC93"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723A433D"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40327212"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PREÇO</w:t>
            </w:r>
          </w:p>
          <w:p w14:paraId="6A4F0091"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GLOBAL ANUAL</w:t>
            </w:r>
          </w:p>
          <w:p w14:paraId="73D5A752"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(R$)</w:t>
            </w:r>
          </w:p>
        </w:tc>
      </w:tr>
      <w:tr w:rsidR="00D66DDC" w:rsidRPr="004040E9" w14:paraId="0A0EE6D8" w14:textId="77777777" w:rsidTr="00AB6B30">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16F25"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1C4F1" w14:textId="39FBA87C" w:rsidR="00D66DDC" w:rsidRPr="00134E7F" w:rsidRDefault="001E140C" w:rsidP="001E140C">
            <w:pPr>
              <w:autoSpaceDE w:val="0"/>
              <w:autoSpaceDN w:val="0"/>
              <w:jc w:val="center"/>
              <w:rPr>
                <w:rFonts w:ascii="Arial" w:hAnsi="Arial" w:cs="Arial"/>
                <w:b/>
              </w:rPr>
            </w:pPr>
            <w:r w:rsidRPr="00134E7F">
              <w:rPr>
                <w:rFonts w:ascii="Arial" w:hAnsi="Arial" w:cs="Arial"/>
                <w:b/>
                <w:bCs/>
              </w:rPr>
              <w:t>SERVIÇO DE MANUTENÇÃO EM SISTEMA DE INSPEÇÃO EM BAGAGEM POR RAIO 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ED3DF9"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86F4CED"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0E70747" w14:textId="756984C4" w:rsidR="00D66DDC" w:rsidRPr="00134E7F" w:rsidRDefault="00B0229B" w:rsidP="00AB6B30">
            <w:pPr>
              <w:jc w:val="center"/>
              <w:rPr>
                <w:b/>
              </w:rPr>
            </w:pPr>
            <w:r w:rsidRPr="00134E7F">
              <w:rPr>
                <w:rFonts w:ascii="Arial" w:hAnsi="Arial" w:cs="Arial"/>
                <w:b/>
              </w:rPr>
              <w:t>103.105,93</w:t>
            </w:r>
          </w:p>
        </w:tc>
      </w:tr>
    </w:tbl>
    <w:p w14:paraId="78BA9AD9" w14:textId="77777777" w:rsidR="00D66DDC" w:rsidRPr="00134E7F" w:rsidRDefault="00D66DDC" w:rsidP="00D66DDC">
      <w:pPr>
        <w:pStyle w:val="TextosemFormatao"/>
        <w:spacing w:before="120" w:after="120"/>
        <w:ind w:left="1276"/>
        <w:jc w:val="both"/>
        <w:rPr>
          <w:rFonts w:ascii="Arial" w:hAnsi="Arial" w:cs="Arial"/>
        </w:rPr>
      </w:pPr>
      <w:r w:rsidRPr="00134E7F">
        <w:rPr>
          <w:rFonts w:ascii="Arial" w:hAnsi="Arial" w:cs="Arial"/>
        </w:rPr>
        <w:t>O valor indicado no campo “Preço Global Anual” é a soma constante da linha “G” da tabela abaixo de detalhamento do conjunto do Item Único.</w:t>
      </w:r>
    </w:p>
    <w:p w14:paraId="29D36162" w14:textId="77777777" w:rsidR="00D66DDC" w:rsidRPr="00134E7F" w:rsidRDefault="00D66DDC" w:rsidP="00D66DDC">
      <w:pPr>
        <w:pStyle w:val="TextosemFormatao"/>
        <w:spacing w:before="120" w:after="120"/>
        <w:jc w:val="center"/>
        <w:rPr>
          <w:rFonts w:ascii="Arial" w:hAnsi="Arial" w:cs="Arial"/>
          <w:b/>
        </w:rPr>
      </w:pPr>
      <w:r w:rsidRPr="00134E7F">
        <w:rPr>
          <w:rFonts w:ascii="Arial" w:hAnsi="Arial" w:cs="Arial"/>
        </w:rPr>
        <w:t xml:space="preserve">A proposta eletrônica deve ser formulada levando-se em consideração o </w:t>
      </w:r>
      <w:r w:rsidRPr="00134E7F">
        <w:rPr>
          <w:rFonts w:ascii="Arial" w:hAnsi="Arial" w:cs="Arial"/>
          <w:b/>
        </w:rPr>
        <w:t xml:space="preserve">preço global anual do Item Único, </w:t>
      </w:r>
      <w:r w:rsidRPr="00134E7F">
        <w:rPr>
          <w:rFonts w:ascii="Arial" w:hAnsi="Arial" w:cs="Arial"/>
        </w:rPr>
        <w:t>considerada a</w:t>
      </w:r>
      <w:r w:rsidRPr="00134E7F">
        <w:rPr>
          <w:rFonts w:ascii="Arial" w:hAnsi="Arial" w:cs="Arial"/>
          <w:b/>
        </w:rPr>
        <w:t xml:space="preserve"> quantidade 1.</w:t>
      </w:r>
    </w:p>
    <w:p w14:paraId="5A920F29" w14:textId="77777777" w:rsidR="00B3086C" w:rsidRPr="00134E7F" w:rsidRDefault="00B3086C" w:rsidP="00D66DDC">
      <w:pPr>
        <w:pStyle w:val="WW-Corpodetexto2"/>
        <w:jc w:val="center"/>
        <w:rPr>
          <w:rFonts w:ascii="Arial" w:hAnsi="Arial" w:cs="Arial"/>
          <w:sz w:val="20"/>
        </w:rPr>
      </w:pPr>
    </w:p>
    <w:p w14:paraId="4AFDDD48" w14:textId="77777777" w:rsidR="00D66DDC" w:rsidRPr="00134E7F" w:rsidRDefault="00D66DDC" w:rsidP="00D66DDC">
      <w:pPr>
        <w:pStyle w:val="WW-Corpodetexto2"/>
        <w:jc w:val="center"/>
        <w:rPr>
          <w:rFonts w:ascii="Arial" w:hAnsi="Arial" w:cs="Arial"/>
          <w:sz w:val="20"/>
        </w:rPr>
      </w:pPr>
      <w:r w:rsidRPr="00134E7F">
        <w:rPr>
          <w:rFonts w:ascii="Arial" w:hAnsi="Arial" w:cs="Arial"/>
          <w:sz w:val="20"/>
        </w:rPr>
        <w:t>Detalhamento do Conjunto do ITEM ÚNICO:</w:t>
      </w:r>
    </w:p>
    <w:p w14:paraId="081EDFF6" w14:textId="77777777" w:rsidR="00D66DDC" w:rsidRPr="00134E7F" w:rsidRDefault="00D66DDC" w:rsidP="00D66DDC">
      <w:pPr>
        <w:pStyle w:val="WW-Corpodetexto2"/>
        <w:jc w:val="center"/>
        <w:rPr>
          <w:rFonts w:ascii="Arial" w:hAnsi="Arial" w:cs="Arial"/>
          <w:sz w:val="20"/>
        </w:rPr>
      </w:pPr>
    </w:p>
    <w:tbl>
      <w:tblPr>
        <w:tblW w:w="14317" w:type="dxa"/>
        <w:tblInd w:w="-652" w:type="dxa"/>
        <w:tblLayout w:type="fixed"/>
        <w:tblCellMar>
          <w:top w:w="57" w:type="dxa"/>
          <w:left w:w="57" w:type="dxa"/>
          <w:bottom w:w="57" w:type="dxa"/>
          <w:right w:w="57" w:type="dxa"/>
        </w:tblCellMar>
        <w:tblLook w:val="04A0" w:firstRow="1" w:lastRow="0" w:firstColumn="1" w:lastColumn="0" w:noHBand="0" w:noVBand="1"/>
      </w:tblPr>
      <w:tblGrid>
        <w:gridCol w:w="993"/>
        <w:gridCol w:w="3260"/>
        <w:gridCol w:w="1418"/>
        <w:gridCol w:w="992"/>
        <w:gridCol w:w="1134"/>
        <w:gridCol w:w="1559"/>
        <w:gridCol w:w="1701"/>
        <w:gridCol w:w="1843"/>
        <w:gridCol w:w="1417"/>
      </w:tblGrid>
      <w:tr w:rsidR="00D66DDC" w:rsidRPr="004040E9" w14:paraId="2844AD47" w14:textId="77777777" w:rsidTr="00AB6B30">
        <w:trPr>
          <w:trHeight w:val="732"/>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23829AD0"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ITEM ÚNICO</w:t>
            </w:r>
          </w:p>
        </w:tc>
        <w:tc>
          <w:tcPr>
            <w:tcW w:w="3260" w:type="dxa"/>
            <w:vMerge w:val="restart"/>
            <w:tcBorders>
              <w:top w:val="single" w:sz="4" w:space="0" w:color="auto"/>
              <w:left w:val="single" w:sz="4" w:space="0" w:color="auto"/>
              <w:right w:val="single" w:sz="4" w:space="0" w:color="auto"/>
            </w:tcBorders>
            <w:shd w:val="clear" w:color="auto" w:fill="F2F2F2"/>
            <w:vAlign w:val="center"/>
          </w:tcPr>
          <w:p w14:paraId="6479EB1D" w14:textId="77777777" w:rsidR="00D66DDC" w:rsidRPr="00134E7F" w:rsidRDefault="00D66DDC" w:rsidP="00AB6B30">
            <w:pPr>
              <w:autoSpaceDE w:val="0"/>
              <w:autoSpaceDN w:val="0"/>
              <w:jc w:val="center"/>
              <w:rPr>
                <w:rFonts w:ascii="Arial" w:hAnsi="Arial" w:cs="Arial"/>
                <w:b/>
              </w:rPr>
            </w:pPr>
            <w:r w:rsidRPr="00134E7F">
              <w:rPr>
                <w:rFonts w:ascii="Arial" w:hAnsi="Arial" w:cs="Arial"/>
                <w:b/>
                <w:lang w:eastAsia="en-US"/>
              </w:rPr>
              <w:t>DESCRIÇÃO</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343D914D" w14:textId="77777777" w:rsidR="00D66DDC" w:rsidRPr="00134E7F" w:rsidRDefault="00D66DDC" w:rsidP="00AB6B30">
            <w:pPr>
              <w:autoSpaceDE w:val="0"/>
              <w:autoSpaceDN w:val="0"/>
              <w:jc w:val="center"/>
              <w:rPr>
                <w:rFonts w:ascii="Arial" w:hAnsi="Arial" w:cs="Arial"/>
                <w:b/>
              </w:rPr>
            </w:pPr>
            <w:r w:rsidRPr="00134E7F">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38FC01AD" w14:textId="77777777" w:rsidR="00D66DDC" w:rsidRPr="00134E7F" w:rsidRDefault="00D66DDC" w:rsidP="00AB6B30">
            <w:pPr>
              <w:autoSpaceDE w:val="0"/>
              <w:autoSpaceDN w:val="0"/>
              <w:jc w:val="center"/>
              <w:rPr>
                <w:rFonts w:ascii="Arial" w:hAnsi="Arial" w:cs="Arial"/>
                <w:b/>
              </w:rPr>
            </w:pPr>
            <w:r w:rsidRPr="00134E7F">
              <w:rPr>
                <w:rFonts w:ascii="Arial" w:hAnsi="Arial" w:cs="Arial"/>
                <w:b/>
                <w:lang w:eastAsia="en-US"/>
              </w:rPr>
              <w:t>QUANT. (A)</w:t>
            </w:r>
          </w:p>
        </w:tc>
        <w:tc>
          <w:tcPr>
            <w:tcW w:w="1134" w:type="dxa"/>
            <w:vMerge w:val="restart"/>
            <w:tcBorders>
              <w:top w:val="single" w:sz="4" w:space="0" w:color="auto"/>
              <w:left w:val="single" w:sz="4" w:space="0" w:color="auto"/>
              <w:right w:val="single" w:sz="4" w:space="0" w:color="auto"/>
            </w:tcBorders>
            <w:shd w:val="clear" w:color="auto" w:fill="F2F2F2"/>
            <w:vAlign w:val="center"/>
          </w:tcPr>
          <w:p w14:paraId="36D9275C" w14:textId="77777777" w:rsidR="00D66DDC" w:rsidRPr="00134E7F" w:rsidRDefault="00D66DDC" w:rsidP="00AB6B30">
            <w:pPr>
              <w:ind w:left="-108" w:right="-107" w:hanging="64"/>
              <w:jc w:val="center"/>
              <w:rPr>
                <w:rFonts w:ascii="Arial" w:hAnsi="Arial" w:cs="Arial"/>
                <w:b/>
                <w:lang w:eastAsia="en-US"/>
              </w:rPr>
            </w:pPr>
            <w:r w:rsidRPr="00134E7F">
              <w:rPr>
                <w:rFonts w:ascii="Arial" w:hAnsi="Arial" w:cs="Arial"/>
                <w:b/>
                <w:lang w:eastAsia="en-US"/>
              </w:rPr>
              <w:t>PREÇO UNITÁRIO MENSAL</w:t>
            </w:r>
          </w:p>
          <w:p w14:paraId="43C7C246" w14:textId="77777777" w:rsidR="00D66DDC" w:rsidRPr="00134E7F" w:rsidRDefault="00D66DDC" w:rsidP="00AB6B30">
            <w:pPr>
              <w:ind w:left="-108" w:right="-107" w:hanging="64"/>
              <w:jc w:val="center"/>
              <w:rPr>
                <w:rFonts w:ascii="Arial" w:hAnsi="Arial" w:cs="Arial"/>
                <w:b/>
                <w:lang w:eastAsia="en-US"/>
              </w:rPr>
            </w:pPr>
            <w:r w:rsidRPr="00134E7F">
              <w:rPr>
                <w:rFonts w:ascii="Arial" w:hAnsi="Arial" w:cs="Arial"/>
                <w:b/>
                <w:lang w:eastAsia="en-US"/>
              </w:rPr>
              <w:t>(R$)</w:t>
            </w:r>
          </w:p>
          <w:p w14:paraId="6174C6B4" w14:textId="77777777" w:rsidR="00D66DDC" w:rsidRPr="00134E7F" w:rsidRDefault="00D66DDC" w:rsidP="00AB6B30">
            <w:pPr>
              <w:ind w:left="-108" w:right="-107" w:hanging="64"/>
              <w:jc w:val="center"/>
              <w:rPr>
                <w:rFonts w:ascii="Arial" w:hAnsi="Arial" w:cs="Arial"/>
                <w:b/>
                <w:lang w:eastAsia="en-US"/>
              </w:rPr>
            </w:pPr>
            <w:r w:rsidRPr="00134E7F">
              <w:rPr>
                <w:rFonts w:ascii="Arial" w:hAnsi="Arial" w:cs="Arial"/>
                <w:b/>
                <w:lang w:eastAsia="en-US"/>
              </w:rPr>
              <w:t>(B)</w:t>
            </w:r>
          </w:p>
        </w:tc>
        <w:tc>
          <w:tcPr>
            <w:tcW w:w="1559" w:type="dxa"/>
            <w:vMerge w:val="restart"/>
            <w:tcBorders>
              <w:top w:val="single" w:sz="4" w:space="0" w:color="auto"/>
              <w:left w:val="single" w:sz="4" w:space="0" w:color="auto"/>
              <w:right w:val="single" w:sz="4" w:space="0" w:color="auto"/>
            </w:tcBorders>
            <w:shd w:val="clear" w:color="auto" w:fill="F2F2F2"/>
            <w:vAlign w:val="center"/>
          </w:tcPr>
          <w:p w14:paraId="57F7C7F9" w14:textId="77777777" w:rsidR="00D66DDC" w:rsidRPr="00134E7F" w:rsidRDefault="00D66DDC" w:rsidP="00AB6B30">
            <w:pPr>
              <w:ind w:left="-108" w:right="-107" w:hanging="64"/>
              <w:jc w:val="center"/>
              <w:rPr>
                <w:rFonts w:ascii="Arial" w:hAnsi="Arial" w:cs="Arial"/>
                <w:b/>
                <w:lang w:eastAsia="en-US"/>
              </w:rPr>
            </w:pPr>
            <w:r w:rsidRPr="00134E7F">
              <w:rPr>
                <w:rFonts w:ascii="Arial" w:hAnsi="Arial" w:cs="Arial"/>
                <w:b/>
                <w:lang w:eastAsia="en-US"/>
              </w:rPr>
              <w:t>PREÇO TOTAL MENSAL</w:t>
            </w:r>
          </w:p>
          <w:p w14:paraId="57BF7A77" w14:textId="77777777" w:rsidR="00D66DDC" w:rsidRPr="00134E7F" w:rsidRDefault="00D66DDC" w:rsidP="00AB6B30">
            <w:pPr>
              <w:ind w:left="-108" w:right="-107" w:hanging="64"/>
              <w:jc w:val="center"/>
              <w:rPr>
                <w:rFonts w:ascii="Arial" w:hAnsi="Arial" w:cs="Arial"/>
                <w:b/>
                <w:lang w:eastAsia="en-US"/>
              </w:rPr>
            </w:pPr>
            <w:r w:rsidRPr="00134E7F">
              <w:rPr>
                <w:rFonts w:ascii="Arial" w:hAnsi="Arial" w:cs="Arial"/>
                <w:b/>
                <w:lang w:eastAsia="en-US"/>
              </w:rPr>
              <w:t>(R$)</w:t>
            </w:r>
          </w:p>
          <w:p w14:paraId="67CA0D5B" w14:textId="77777777" w:rsidR="00D66DDC" w:rsidRPr="00134E7F" w:rsidRDefault="00D66DDC" w:rsidP="00AB6B30">
            <w:pPr>
              <w:autoSpaceDE w:val="0"/>
              <w:autoSpaceDN w:val="0"/>
              <w:jc w:val="center"/>
              <w:rPr>
                <w:rFonts w:ascii="Arial" w:hAnsi="Arial" w:cs="Arial"/>
                <w:b/>
                <w:lang w:eastAsia="en-US"/>
              </w:rPr>
            </w:pPr>
            <w:r w:rsidRPr="00134E7F">
              <w:rPr>
                <w:rFonts w:ascii="Arial" w:hAnsi="Arial" w:cs="Arial"/>
                <w:b/>
                <w:lang w:eastAsia="en-US"/>
              </w:rPr>
              <w:t>(C)</w:t>
            </w:r>
          </w:p>
          <w:p w14:paraId="4D6F4C00" w14:textId="77777777" w:rsidR="00D66DDC" w:rsidRPr="00134E7F" w:rsidRDefault="00D66DDC" w:rsidP="00AB6B30">
            <w:pPr>
              <w:autoSpaceDE w:val="0"/>
              <w:autoSpaceDN w:val="0"/>
              <w:jc w:val="center"/>
              <w:rPr>
                <w:rFonts w:ascii="Arial" w:hAnsi="Arial" w:cs="Arial"/>
                <w:b/>
              </w:rPr>
            </w:pPr>
          </w:p>
        </w:tc>
        <w:tc>
          <w:tcPr>
            <w:tcW w:w="1701" w:type="dxa"/>
            <w:vMerge w:val="restart"/>
            <w:tcBorders>
              <w:top w:val="single" w:sz="4" w:space="0" w:color="auto"/>
              <w:left w:val="single" w:sz="4" w:space="0" w:color="auto"/>
              <w:right w:val="single" w:sz="4" w:space="0" w:color="auto"/>
            </w:tcBorders>
            <w:shd w:val="clear" w:color="auto" w:fill="F2F2F2"/>
            <w:vAlign w:val="center"/>
          </w:tcPr>
          <w:p w14:paraId="41C38413" w14:textId="77777777" w:rsidR="00D66DDC" w:rsidRPr="00134E7F" w:rsidRDefault="00D66DDC" w:rsidP="00AB6B30">
            <w:pPr>
              <w:ind w:left="-109" w:right="-62"/>
              <w:jc w:val="center"/>
              <w:rPr>
                <w:rFonts w:ascii="Arial" w:hAnsi="Arial" w:cs="Arial"/>
                <w:b/>
                <w:lang w:eastAsia="en-US"/>
              </w:rPr>
            </w:pPr>
            <w:r w:rsidRPr="00134E7F">
              <w:rPr>
                <w:rFonts w:ascii="Arial" w:hAnsi="Arial" w:cs="Arial"/>
                <w:b/>
                <w:lang w:eastAsia="en-US"/>
              </w:rPr>
              <w:t>PREÇO TOTAL ANUAL ESTIMADO PARA PEÇAS</w:t>
            </w:r>
          </w:p>
          <w:p w14:paraId="04AEB236" w14:textId="77777777" w:rsidR="00D66DDC" w:rsidRPr="00134E7F" w:rsidRDefault="00D66DDC" w:rsidP="00AB6B30">
            <w:pPr>
              <w:ind w:left="-109" w:right="-62"/>
              <w:jc w:val="center"/>
              <w:rPr>
                <w:rFonts w:ascii="Arial" w:hAnsi="Arial" w:cs="Arial"/>
                <w:b/>
                <w:lang w:eastAsia="en-US"/>
              </w:rPr>
            </w:pPr>
            <w:r w:rsidRPr="00134E7F">
              <w:rPr>
                <w:rFonts w:ascii="Arial" w:hAnsi="Arial" w:cs="Arial"/>
                <w:b/>
                <w:lang w:eastAsia="en-US"/>
              </w:rPr>
              <w:t>(R$)</w:t>
            </w:r>
          </w:p>
          <w:p w14:paraId="3CF764E9" w14:textId="77777777" w:rsidR="00D66DDC" w:rsidRPr="00134E7F" w:rsidRDefault="00D66DDC" w:rsidP="00AB6B30">
            <w:pPr>
              <w:autoSpaceDE w:val="0"/>
              <w:autoSpaceDN w:val="0"/>
              <w:jc w:val="center"/>
              <w:rPr>
                <w:rFonts w:ascii="Arial" w:hAnsi="Arial" w:cs="Arial"/>
                <w:b/>
              </w:rPr>
            </w:pPr>
            <w:r w:rsidRPr="00134E7F">
              <w:rPr>
                <w:rFonts w:ascii="Arial" w:hAnsi="Arial" w:cs="Arial"/>
                <w:b/>
                <w:lang w:eastAsia="en-US"/>
              </w:rPr>
              <w:t>(D)</w:t>
            </w:r>
          </w:p>
        </w:tc>
        <w:tc>
          <w:tcPr>
            <w:tcW w:w="1843" w:type="dxa"/>
            <w:vMerge w:val="restart"/>
            <w:tcBorders>
              <w:top w:val="single" w:sz="4" w:space="0" w:color="auto"/>
              <w:left w:val="single" w:sz="4" w:space="0" w:color="auto"/>
              <w:right w:val="single" w:sz="4" w:space="0" w:color="auto"/>
            </w:tcBorders>
            <w:shd w:val="clear" w:color="auto" w:fill="F2F2F2"/>
            <w:vAlign w:val="center"/>
          </w:tcPr>
          <w:p w14:paraId="79E70752" w14:textId="77777777" w:rsidR="00D66DDC" w:rsidRPr="00134E7F" w:rsidRDefault="00D66DDC" w:rsidP="00AB6B30">
            <w:pPr>
              <w:tabs>
                <w:tab w:val="left" w:pos="1593"/>
              </w:tabs>
              <w:ind w:left="-108" w:right="-102" w:hanging="46"/>
              <w:jc w:val="center"/>
              <w:rPr>
                <w:rFonts w:ascii="Arial" w:hAnsi="Arial" w:cs="Arial"/>
                <w:b/>
                <w:lang w:eastAsia="en-US"/>
              </w:rPr>
            </w:pPr>
            <w:r w:rsidRPr="00134E7F">
              <w:rPr>
                <w:rFonts w:ascii="Arial" w:hAnsi="Arial" w:cs="Arial"/>
                <w:b/>
                <w:lang w:eastAsia="en-US"/>
              </w:rPr>
              <w:t>PERCENTUAL DE DESCONTO</w:t>
            </w:r>
          </w:p>
          <w:p w14:paraId="2F10DC56" w14:textId="77777777" w:rsidR="00D66DDC" w:rsidRPr="00134E7F" w:rsidRDefault="00D66DDC" w:rsidP="00AB6B30">
            <w:pPr>
              <w:tabs>
                <w:tab w:val="left" w:pos="1593"/>
              </w:tabs>
              <w:ind w:left="-108" w:right="-102" w:hanging="46"/>
              <w:jc w:val="center"/>
              <w:rPr>
                <w:rFonts w:ascii="Arial" w:hAnsi="Arial" w:cs="Arial"/>
                <w:b/>
                <w:lang w:eastAsia="en-US"/>
              </w:rPr>
            </w:pPr>
            <w:r w:rsidRPr="00134E7F">
              <w:rPr>
                <w:rFonts w:ascii="Arial" w:hAnsi="Arial" w:cs="Arial"/>
                <w:b/>
                <w:lang w:eastAsia="en-US"/>
              </w:rPr>
              <w:t>(%)</w:t>
            </w:r>
          </w:p>
          <w:p w14:paraId="34E19959" w14:textId="77777777" w:rsidR="00D66DDC" w:rsidRPr="00134E7F" w:rsidRDefault="00D66DDC" w:rsidP="00AB6B30">
            <w:pPr>
              <w:autoSpaceDE w:val="0"/>
              <w:autoSpaceDN w:val="0"/>
              <w:jc w:val="center"/>
              <w:rPr>
                <w:rFonts w:ascii="Arial" w:hAnsi="Arial" w:cs="Arial"/>
                <w:b/>
                <w:lang w:eastAsia="en-US"/>
              </w:rPr>
            </w:pPr>
            <w:r w:rsidRPr="00134E7F">
              <w:rPr>
                <w:rFonts w:ascii="Arial" w:hAnsi="Arial" w:cs="Arial"/>
                <w:b/>
                <w:lang w:eastAsia="en-US"/>
              </w:rPr>
              <w:t>(E)</w:t>
            </w:r>
          </w:p>
          <w:p w14:paraId="4DC4B775" w14:textId="77777777" w:rsidR="00D66DDC" w:rsidRPr="00134E7F" w:rsidRDefault="00D66DDC" w:rsidP="00AB6B30">
            <w:pPr>
              <w:ind w:left="-109" w:right="-62"/>
              <w:jc w:val="center"/>
              <w:rPr>
                <w:rFonts w:ascii="Arial" w:hAnsi="Arial" w:cs="Arial"/>
                <w:b/>
                <w:lang w:eastAsia="en-US"/>
              </w:rPr>
            </w:pPr>
          </w:p>
          <w:p w14:paraId="0EBEF254" w14:textId="77777777" w:rsidR="00D66DDC" w:rsidRPr="00134E7F" w:rsidRDefault="00D66DDC" w:rsidP="00AB6B30">
            <w:pPr>
              <w:autoSpaceDE w:val="0"/>
              <w:autoSpaceDN w:val="0"/>
              <w:jc w:val="center"/>
              <w:rPr>
                <w:rFonts w:ascii="Arial" w:hAnsi="Arial" w:cs="Arial"/>
                <w:b/>
              </w:rPr>
            </w:pPr>
          </w:p>
        </w:tc>
        <w:tc>
          <w:tcPr>
            <w:tcW w:w="1417" w:type="dxa"/>
            <w:vMerge w:val="restart"/>
            <w:tcBorders>
              <w:top w:val="single" w:sz="4" w:space="0" w:color="auto"/>
              <w:left w:val="single" w:sz="4" w:space="0" w:color="auto"/>
              <w:right w:val="single" w:sz="4" w:space="0" w:color="auto"/>
            </w:tcBorders>
            <w:shd w:val="clear" w:color="auto" w:fill="F2F2F2"/>
            <w:vAlign w:val="center"/>
          </w:tcPr>
          <w:p w14:paraId="4E63266E" w14:textId="77777777" w:rsidR="00D66DDC" w:rsidRPr="00134E7F" w:rsidRDefault="00D66DDC" w:rsidP="00AB6B30">
            <w:pPr>
              <w:ind w:left="-109" w:right="-62"/>
              <w:jc w:val="center"/>
              <w:rPr>
                <w:rFonts w:ascii="Arial" w:hAnsi="Arial" w:cs="Arial"/>
                <w:b/>
                <w:lang w:eastAsia="en-US"/>
              </w:rPr>
            </w:pPr>
            <w:r w:rsidRPr="00134E7F">
              <w:rPr>
                <w:rFonts w:ascii="Arial" w:hAnsi="Arial" w:cs="Arial"/>
                <w:b/>
                <w:lang w:eastAsia="en-US"/>
              </w:rPr>
              <w:t>PREÇO GLOBAL ANUAL</w:t>
            </w:r>
          </w:p>
          <w:p w14:paraId="4CC6205A" w14:textId="77777777" w:rsidR="00D66DDC" w:rsidRPr="00134E7F" w:rsidRDefault="00D66DDC" w:rsidP="00AB6B30">
            <w:pPr>
              <w:ind w:left="-109" w:right="-62"/>
              <w:jc w:val="center"/>
              <w:rPr>
                <w:rFonts w:ascii="Arial" w:hAnsi="Arial" w:cs="Arial"/>
                <w:b/>
                <w:lang w:eastAsia="en-US"/>
              </w:rPr>
            </w:pPr>
            <w:r w:rsidRPr="00134E7F">
              <w:rPr>
                <w:rFonts w:ascii="Arial" w:hAnsi="Arial" w:cs="Arial"/>
                <w:b/>
                <w:lang w:eastAsia="en-US"/>
              </w:rPr>
              <w:t>(R$)</w:t>
            </w:r>
          </w:p>
          <w:p w14:paraId="67D40717" w14:textId="77777777" w:rsidR="00D66DDC" w:rsidRPr="00134E7F" w:rsidRDefault="00D66DDC" w:rsidP="00AB6B30">
            <w:pPr>
              <w:ind w:left="-109" w:right="-62"/>
              <w:jc w:val="center"/>
              <w:rPr>
                <w:rFonts w:ascii="Arial" w:hAnsi="Arial" w:cs="Arial"/>
                <w:b/>
                <w:lang w:eastAsia="en-US"/>
              </w:rPr>
            </w:pPr>
            <w:r w:rsidRPr="00134E7F">
              <w:rPr>
                <w:rFonts w:ascii="Arial" w:hAnsi="Arial" w:cs="Arial"/>
                <w:b/>
                <w:lang w:eastAsia="en-US"/>
              </w:rPr>
              <w:t>(F)</w:t>
            </w:r>
          </w:p>
          <w:p w14:paraId="4C20FADC" w14:textId="77777777" w:rsidR="00D66DDC" w:rsidRPr="00134E7F" w:rsidRDefault="00D66DDC" w:rsidP="00AB6B30">
            <w:pPr>
              <w:ind w:left="-109" w:right="-62"/>
              <w:jc w:val="center"/>
              <w:rPr>
                <w:rFonts w:ascii="Arial" w:hAnsi="Arial" w:cs="Arial"/>
                <w:b/>
                <w:lang w:eastAsia="en-US"/>
              </w:rPr>
            </w:pPr>
          </w:p>
        </w:tc>
      </w:tr>
      <w:tr w:rsidR="00D66DDC" w:rsidRPr="004040E9" w14:paraId="72ABF58B" w14:textId="77777777" w:rsidTr="00AB6B30">
        <w:trPr>
          <w:trHeight w:val="412"/>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6DB85116" w14:textId="77777777" w:rsidR="00D66DDC" w:rsidRPr="00134E7F" w:rsidRDefault="00D66DDC" w:rsidP="00AB6B30">
            <w:pPr>
              <w:autoSpaceDE w:val="0"/>
              <w:autoSpaceDN w:val="0"/>
              <w:jc w:val="center"/>
              <w:rPr>
                <w:rFonts w:ascii="Arial" w:hAnsi="Arial" w:cs="Arial"/>
                <w:b/>
              </w:rPr>
            </w:pPr>
            <w:r w:rsidRPr="00134E7F">
              <w:rPr>
                <w:rFonts w:ascii="Arial" w:hAnsi="Arial" w:cs="Arial"/>
                <w:b/>
              </w:rPr>
              <w:t>Subitem</w:t>
            </w:r>
          </w:p>
        </w:tc>
        <w:tc>
          <w:tcPr>
            <w:tcW w:w="3260" w:type="dxa"/>
            <w:vMerge/>
            <w:tcBorders>
              <w:left w:val="single" w:sz="4" w:space="0" w:color="auto"/>
              <w:bottom w:val="single" w:sz="4" w:space="0" w:color="auto"/>
              <w:right w:val="single" w:sz="4" w:space="0" w:color="auto"/>
            </w:tcBorders>
            <w:shd w:val="clear" w:color="auto" w:fill="F2F2F2"/>
            <w:vAlign w:val="center"/>
          </w:tcPr>
          <w:p w14:paraId="530BA018" w14:textId="77777777" w:rsidR="00D66DDC" w:rsidRPr="00134E7F" w:rsidRDefault="00D66DDC" w:rsidP="00AB6B30">
            <w:pPr>
              <w:autoSpaceDE w:val="0"/>
              <w:autoSpaceDN w:val="0"/>
              <w:jc w:val="center"/>
              <w:rPr>
                <w:rFonts w:ascii="Arial" w:hAnsi="Arial" w:cs="Arial"/>
                <w:b/>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0009902A" w14:textId="77777777" w:rsidR="00D66DDC" w:rsidRPr="00134E7F" w:rsidRDefault="00D66DDC" w:rsidP="00AB6B30">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F2F2F2"/>
            <w:vAlign w:val="center"/>
          </w:tcPr>
          <w:p w14:paraId="09EC4DC3" w14:textId="77777777" w:rsidR="00D66DDC" w:rsidRPr="00134E7F" w:rsidRDefault="00D66DDC" w:rsidP="00AB6B30">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F2F2F2"/>
            <w:vAlign w:val="center"/>
          </w:tcPr>
          <w:p w14:paraId="496FF5A7" w14:textId="77777777" w:rsidR="00D66DDC" w:rsidRPr="00134E7F" w:rsidRDefault="00D66DDC" w:rsidP="00AB6B30">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F2F2F2"/>
            <w:vAlign w:val="center"/>
          </w:tcPr>
          <w:p w14:paraId="672FD78F" w14:textId="77777777" w:rsidR="00D66DDC" w:rsidRPr="00134E7F" w:rsidRDefault="00D66DDC" w:rsidP="00AB6B30">
            <w:pPr>
              <w:autoSpaceDE w:val="0"/>
              <w:autoSpaceDN w:val="0"/>
              <w:jc w:val="center"/>
              <w:rPr>
                <w:rFonts w:ascii="Arial" w:hAnsi="Arial" w:cs="Arial"/>
                <w:b/>
              </w:rPr>
            </w:pPr>
          </w:p>
        </w:tc>
        <w:tc>
          <w:tcPr>
            <w:tcW w:w="1701" w:type="dxa"/>
            <w:vMerge/>
            <w:tcBorders>
              <w:left w:val="single" w:sz="4" w:space="0" w:color="auto"/>
              <w:bottom w:val="single" w:sz="4" w:space="0" w:color="auto"/>
              <w:right w:val="single" w:sz="4" w:space="0" w:color="auto"/>
            </w:tcBorders>
            <w:shd w:val="clear" w:color="auto" w:fill="F2F2F2"/>
            <w:vAlign w:val="center"/>
          </w:tcPr>
          <w:p w14:paraId="316D730D" w14:textId="77777777" w:rsidR="00D66DDC" w:rsidRPr="00134E7F" w:rsidRDefault="00D66DDC" w:rsidP="00AB6B30">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F2F2F2"/>
            <w:vAlign w:val="center"/>
          </w:tcPr>
          <w:p w14:paraId="4EE374FE" w14:textId="77777777" w:rsidR="00D66DDC" w:rsidRPr="00134E7F" w:rsidRDefault="00D66DDC" w:rsidP="00AB6B30">
            <w:pPr>
              <w:autoSpaceDE w:val="0"/>
              <w:autoSpaceDN w:val="0"/>
              <w:jc w:val="center"/>
              <w:rPr>
                <w:rFonts w:ascii="Arial" w:hAnsi="Arial" w:cs="Arial"/>
                <w:b/>
              </w:rPr>
            </w:pPr>
          </w:p>
        </w:tc>
        <w:tc>
          <w:tcPr>
            <w:tcW w:w="1417" w:type="dxa"/>
            <w:vMerge/>
            <w:tcBorders>
              <w:left w:val="single" w:sz="4" w:space="0" w:color="auto"/>
              <w:bottom w:val="single" w:sz="4" w:space="0" w:color="auto"/>
              <w:right w:val="single" w:sz="4" w:space="0" w:color="auto"/>
            </w:tcBorders>
            <w:shd w:val="clear" w:color="auto" w:fill="F2F2F2"/>
            <w:vAlign w:val="center"/>
          </w:tcPr>
          <w:p w14:paraId="070C01C1" w14:textId="77777777" w:rsidR="00D66DDC" w:rsidRPr="00134E7F" w:rsidRDefault="00D66DDC" w:rsidP="00AB6B30">
            <w:pPr>
              <w:autoSpaceDE w:val="0"/>
              <w:autoSpaceDN w:val="0"/>
              <w:jc w:val="center"/>
              <w:rPr>
                <w:rFonts w:ascii="Arial" w:hAnsi="Arial" w:cs="Arial"/>
                <w:b/>
              </w:rPr>
            </w:pPr>
          </w:p>
        </w:tc>
      </w:tr>
      <w:tr w:rsidR="00A53B2E" w:rsidRPr="004040E9" w14:paraId="626B37FD" w14:textId="77777777" w:rsidTr="00357FA0">
        <w:tc>
          <w:tcPr>
            <w:tcW w:w="993" w:type="dxa"/>
            <w:tcBorders>
              <w:top w:val="single" w:sz="4" w:space="0" w:color="auto"/>
              <w:left w:val="single" w:sz="4" w:space="0" w:color="auto"/>
              <w:bottom w:val="single" w:sz="4" w:space="0" w:color="auto"/>
              <w:right w:val="single" w:sz="4" w:space="0" w:color="auto"/>
            </w:tcBorders>
            <w:vAlign w:val="center"/>
            <w:hideMark/>
          </w:tcPr>
          <w:p w14:paraId="49F7CAAF" w14:textId="77777777" w:rsidR="00A53B2E" w:rsidRPr="00134E7F" w:rsidRDefault="00A53B2E" w:rsidP="00A53B2E">
            <w:pPr>
              <w:autoSpaceDE w:val="0"/>
              <w:autoSpaceDN w:val="0"/>
              <w:jc w:val="center"/>
              <w:rPr>
                <w:rFonts w:ascii="Arial" w:hAnsi="Arial" w:cs="Arial"/>
              </w:rPr>
            </w:pPr>
            <w:r w:rsidRPr="00134E7F">
              <w:rPr>
                <w:rFonts w:ascii="Arial" w:hAnsi="Arial" w:cs="Arial"/>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2778B6" w14:textId="6725F946" w:rsidR="00A53B2E" w:rsidRPr="00B11378" w:rsidRDefault="00A53B2E" w:rsidP="00A53B2E">
            <w:pPr>
              <w:autoSpaceDE w:val="0"/>
              <w:autoSpaceDN w:val="0"/>
              <w:ind w:left="-57"/>
              <w:jc w:val="center"/>
              <w:rPr>
                <w:rFonts w:ascii="Arial" w:hAnsi="Arial" w:cs="Arial"/>
                <w:sz w:val="18"/>
                <w:szCs w:val="18"/>
              </w:rPr>
            </w:pPr>
            <w:r w:rsidRPr="00B11378">
              <w:rPr>
                <w:rFonts w:ascii="Arial" w:hAnsi="Arial" w:cs="Arial"/>
                <w:bCs/>
                <w:noProof/>
                <w:sz w:val="18"/>
                <w:szCs w:val="18"/>
              </w:rPr>
              <w:t>SERVIÇO DE MANUTENÇÃO EM SISTEMA DE INSPEÇÃO EM BAGAGEM POR RAIO 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EAF7C" w14:textId="77777777" w:rsidR="00A53B2E" w:rsidRPr="00134E7F" w:rsidRDefault="00A53B2E" w:rsidP="00A53B2E">
            <w:pPr>
              <w:autoSpaceDE w:val="0"/>
              <w:autoSpaceDN w:val="0"/>
              <w:jc w:val="center"/>
              <w:rPr>
                <w:rFonts w:ascii="Arial" w:hAnsi="Arial" w:cs="Arial"/>
              </w:rPr>
            </w:pPr>
            <w:r w:rsidRPr="00134E7F">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14:paraId="08AF324B" w14:textId="39F25CFA" w:rsidR="00A53B2E" w:rsidRPr="00134E7F" w:rsidRDefault="00A53B2E" w:rsidP="00A53B2E">
            <w:pPr>
              <w:autoSpaceDE w:val="0"/>
              <w:autoSpaceDN w:val="0"/>
              <w:jc w:val="center"/>
              <w:rPr>
                <w:rFonts w:ascii="Arial" w:hAnsi="Arial" w:cs="Arial"/>
              </w:rPr>
            </w:pPr>
            <w:r w:rsidRPr="00134E7F">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vAlign w:val="center"/>
          </w:tcPr>
          <w:p w14:paraId="44291FAB" w14:textId="3E8B8003" w:rsidR="00A53B2E" w:rsidRPr="00134E7F" w:rsidRDefault="003B41BC" w:rsidP="003B41BC">
            <w:pPr>
              <w:autoSpaceDE w:val="0"/>
              <w:autoSpaceDN w:val="0"/>
              <w:jc w:val="center"/>
              <w:rPr>
                <w:rFonts w:ascii="Arial" w:hAnsi="Arial" w:cs="Arial"/>
                <w:lang w:eastAsia="en-US"/>
              </w:rPr>
            </w:pPr>
            <w:r w:rsidRPr="00134E7F">
              <w:rPr>
                <w:rFonts w:ascii="Arial" w:hAnsi="Arial" w:cs="Arial"/>
                <w:lang w:eastAsia="en-US"/>
              </w:rPr>
              <w:t>4.450,00</w:t>
            </w:r>
          </w:p>
        </w:tc>
        <w:tc>
          <w:tcPr>
            <w:tcW w:w="1559" w:type="dxa"/>
            <w:tcBorders>
              <w:top w:val="single" w:sz="4" w:space="0" w:color="auto"/>
              <w:left w:val="single" w:sz="4" w:space="0" w:color="auto"/>
              <w:bottom w:val="single" w:sz="4" w:space="0" w:color="auto"/>
              <w:right w:val="single" w:sz="4" w:space="0" w:color="auto"/>
            </w:tcBorders>
            <w:vAlign w:val="center"/>
          </w:tcPr>
          <w:p w14:paraId="78B0B457" w14:textId="6B172F2C" w:rsidR="00A53B2E" w:rsidRPr="00134E7F" w:rsidRDefault="003B41BC" w:rsidP="003B41BC">
            <w:pPr>
              <w:autoSpaceDE w:val="0"/>
              <w:autoSpaceDN w:val="0"/>
              <w:jc w:val="center"/>
              <w:rPr>
                <w:rFonts w:ascii="Arial" w:hAnsi="Arial" w:cs="Arial"/>
                <w:i/>
              </w:rPr>
            </w:pPr>
            <w:r w:rsidRPr="00134E7F">
              <w:rPr>
                <w:rFonts w:ascii="Arial" w:hAnsi="Arial" w:cs="Arial"/>
                <w:lang w:eastAsia="en-US"/>
              </w:rPr>
              <w:t>4.450,00</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E0369EA" w14:textId="77777777" w:rsidR="00A53B2E" w:rsidRPr="00134E7F" w:rsidRDefault="00A53B2E" w:rsidP="00A53B2E">
            <w:pPr>
              <w:autoSpaceDE w:val="0"/>
              <w:autoSpaceDN w:val="0"/>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402F6AC" w14:textId="77777777" w:rsidR="00A53B2E" w:rsidRPr="00134E7F" w:rsidRDefault="00A53B2E" w:rsidP="00A53B2E">
            <w:pPr>
              <w:autoSpaceDE w:val="0"/>
              <w:autoSpaceDN w:val="0"/>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10BDF4F6" w14:textId="605E3BB6" w:rsidR="00A53B2E" w:rsidRPr="00134E7F" w:rsidRDefault="004935A3" w:rsidP="00A53B2E">
            <w:pPr>
              <w:autoSpaceDE w:val="0"/>
              <w:autoSpaceDN w:val="0"/>
              <w:jc w:val="center"/>
              <w:rPr>
                <w:rFonts w:ascii="Arial" w:hAnsi="Arial" w:cs="Arial"/>
                <w:i/>
              </w:rPr>
            </w:pPr>
            <w:r w:rsidRPr="00134E7F">
              <w:rPr>
                <w:rFonts w:ascii="Arial" w:hAnsi="Arial" w:cs="Arial"/>
              </w:rPr>
              <w:t>53.400,00</w:t>
            </w:r>
          </w:p>
        </w:tc>
      </w:tr>
      <w:tr w:rsidR="00A53B2E" w:rsidRPr="004040E9" w14:paraId="663A6108" w14:textId="77777777" w:rsidTr="00357FA0">
        <w:tc>
          <w:tcPr>
            <w:tcW w:w="993" w:type="dxa"/>
            <w:tcBorders>
              <w:top w:val="single" w:sz="4" w:space="0" w:color="auto"/>
              <w:left w:val="single" w:sz="4" w:space="0" w:color="auto"/>
              <w:bottom w:val="single" w:sz="4" w:space="0" w:color="auto"/>
              <w:right w:val="single" w:sz="4" w:space="0" w:color="auto"/>
            </w:tcBorders>
            <w:vAlign w:val="center"/>
          </w:tcPr>
          <w:p w14:paraId="7D2E5BCC" w14:textId="77115D31" w:rsidR="00A53B2E" w:rsidRPr="00134E7F" w:rsidRDefault="00A53B2E" w:rsidP="00A53B2E">
            <w:pPr>
              <w:autoSpaceDE w:val="0"/>
              <w:autoSpaceDN w:val="0"/>
              <w:jc w:val="center"/>
              <w:rPr>
                <w:rFonts w:ascii="Arial" w:hAnsi="Arial" w:cs="Arial"/>
              </w:rPr>
            </w:pPr>
            <w:r w:rsidRPr="00134E7F">
              <w:rPr>
                <w:rFonts w:ascii="Arial" w:hAnsi="Arial" w:cs="Arial"/>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8499D1" w14:textId="36D8E18D" w:rsidR="00A53B2E" w:rsidRPr="00B11378" w:rsidRDefault="00A53B2E" w:rsidP="00A53B2E">
            <w:pPr>
              <w:autoSpaceDE w:val="0"/>
              <w:autoSpaceDN w:val="0"/>
              <w:jc w:val="center"/>
              <w:rPr>
                <w:rFonts w:ascii="Arial" w:hAnsi="Arial" w:cs="Arial"/>
                <w:bCs/>
                <w:sz w:val="18"/>
                <w:szCs w:val="18"/>
              </w:rPr>
            </w:pPr>
            <w:r w:rsidRPr="00B11378">
              <w:rPr>
                <w:rFonts w:ascii="Arial" w:hAnsi="Arial" w:cs="Arial"/>
                <w:bCs/>
                <w:noProof/>
                <w:sz w:val="18"/>
                <w:szCs w:val="18"/>
              </w:rPr>
              <w:t>FORNECIMENTO DE PEÇAS PARA EQUIPAMENTOS DE INSPEÇÃO POR RAIO X</w:t>
            </w:r>
          </w:p>
        </w:tc>
        <w:tc>
          <w:tcPr>
            <w:tcW w:w="1418" w:type="dxa"/>
            <w:tcBorders>
              <w:top w:val="single" w:sz="4" w:space="0" w:color="auto"/>
              <w:left w:val="single" w:sz="4" w:space="0" w:color="auto"/>
              <w:bottom w:val="single" w:sz="4" w:space="0" w:color="auto"/>
              <w:right w:val="single" w:sz="4" w:space="0" w:color="auto"/>
            </w:tcBorders>
            <w:vAlign w:val="center"/>
          </w:tcPr>
          <w:p w14:paraId="580DD8BE" w14:textId="77777777" w:rsidR="00A53B2E" w:rsidRPr="00134E7F" w:rsidRDefault="00A53B2E" w:rsidP="00A53B2E">
            <w:pPr>
              <w:autoSpaceDE w:val="0"/>
              <w:autoSpaceDN w:val="0"/>
              <w:jc w:val="center"/>
              <w:rPr>
                <w:rFonts w:ascii="Arial" w:hAnsi="Arial" w:cs="Arial"/>
              </w:rPr>
            </w:pPr>
            <w:r w:rsidRPr="00134E7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2640C791" w14:textId="21E5C7D3" w:rsidR="00A53B2E" w:rsidRPr="00134E7F" w:rsidRDefault="00A53B2E" w:rsidP="00A53B2E">
            <w:pPr>
              <w:autoSpaceDE w:val="0"/>
              <w:autoSpaceDN w:val="0"/>
              <w:jc w:val="center"/>
              <w:rPr>
                <w:rFonts w:ascii="Arial" w:hAnsi="Arial" w:cs="Arial"/>
              </w:rPr>
            </w:pPr>
            <w:r w:rsidRPr="00134E7F">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E34D7A6" w14:textId="77777777" w:rsidR="00A53B2E" w:rsidRPr="00134E7F" w:rsidRDefault="00A53B2E" w:rsidP="00A53B2E">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C41CA34" w14:textId="77777777" w:rsidR="00A53B2E" w:rsidRPr="00134E7F" w:rsidRDefault="00A53B2E" w:rsidP="00A53B2E">
            <w:pPr>
              <w:autoSpaceDE w:val="0"/>
              <w:autoSpaceDN w:val="0"/>
              <w:jc w:val="center"/>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F710FF" w14:textId="3EE312A9" w:rsidR="00A53B2E" w:rsidRPr="00134E7F" w:rsidRDefault="004F5F55" w:rsidP="00A53B2E">
            <w:pPr>
              <w:autoSpaceDE w:val="0"/>
              <w:autoSpaceDN w:val="0"/>
              <w:jc w:val="center"/>
              <w:rPr>
                <w:rFonts w:ascii="Arial" w:hAnsi="Arial" w:cs="Arial"/>
              </w:rPr>
            </w:pPr>
            <w:r w:rsidRPr="00134E7F">
              <w:rPr>
                <w:rFonts w:ascii="Arial" w:hAnsi="Arial" w:cs="Arial"/>
              </w:rPr>
              <w:t>49.705,93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53D3E3" w14:textId="77777777" w:rsidR="00A53B2E" w:rsidRPr="00134E7F" w:rsidRDefault="00A53B2E" w:rsidP="00A53B2E">
            <w:pPr>
              <w:autoSpaceDE w:val="0"/>
              <w:autoSpaceDN w:val="0"/>
              <w:jc w:val="center"/>
              <w:rPr>
                <w:rFonts w:ascii="Arial" w:hAnsi="Arial" w:cs="Arial"/>
                <w:i/>
                <w:lang w:eastAsia="en-US"/>
              </w:rPr>
            </w:pPr>
            <w:r w:rsidRPr="00134E7F">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vAlign w:val="center"/>
          </w:tcPr>
          <w:p w14:paraId="69F48FB7" w14:textId="7987C3AF" w:rsidR="00A53B2E" w:rsidRPr="00134E7F" w:rsidRDefault="00B11378" w:rsidP="00A53B2E">
            <w:pPr>
              <w:autoSpaceDE w:val="0"/>
              <w:autoSpaceDN w:val="0"/>
              <w:jc w:val="center"/>
              <w:rPr>
                <w:rFonts w:ascii="Arial" w:hAnsi="Arial" w:cs="Arial"/>
                <w:i/>
                <w:lang w:eastAsia="en-US"/>
              </w:rPr>
            </w:pPr>
            <w:r w:rsidRPr="00134E7F">
              <w:rPr>
                <w:rFonts w:ascii="Arial" w:hAnsi="Arial" w:cs="Arial"/>
              </w:rPr>
              <w:t>49.705,93</w:t>
            </w:r>
            <w:r w:rsidRPr="00B11378">
              <w:rPr>
                <w:rFonts w:ascii="Arial" w:hAnsi="Arial" w:cs="Arial"/>
                <w:vertAlign w:val="superscript"/>
              </w:rPr>
              <w:t>(</w:t>
            </w:r>
            <w:r w:rsidR="00A53B2E" w:rsidRPr="00B11378">
              <w:rPr>
                <w:rFonts w:ascii="Arial" w:hAnsi="Arial" w:cs="Arial"/>
                <w:vertAlign w:val="superscript"/>
              </w:rPr>
              <w:t>*</w:t>
            </w:r>
            <w:r w:rsidRPr="00B11378">
              <w:rPr>
                <w:rFonts w:ascii="Arial" w:hAnsi="Arial" w:cs="Arial"/>
                <w:vertAlign w:val="superscript"/>
              </w:rPr>
              <w:t>)</w:t>
            </w:r>
          </w:p>
        </w:tc>
      </w:tr>
      <w:tr w:rsidR="00B11378" w:rsidRPr="004040E9" w14:paraId="6B5772D7" w14:textId="77777777" w:rsidTr="00704527">
        <w:tc>
          <w:tcPr>
            <w:tcW w:w="12900" w:type="dxa"/>
            <w:gridSpan w:val="8"/>
            <w:tcBorders>
              <w:top w:val="single" w:sz="4" w:space="0" w:color="auto"/>
              <w:left w:val="single" w:sz="4" w:space="0" w:color="auto"/>
              <w:bottom w:val="single" w:sz="4" w:space="0" w:color="auto"/>
              <w:right w:val="single" w:sz="4" w:space="0" w:color="auto"/>
            </w:tcBorders>
            <w:vAlign w:val="center"/>
          </w:tcPr>
          <w:p w14:paraId="0C3A084B" w14:textId="0AC19A3B" w:rsidR="00B11378" w:rsidRPr="00134E7F" w:rsidRDefault="00B11378" w:rsidP="00B11378">
            <w:pPr>
              <w:autoSpaceDE w:val="0"/>
              <w:autoSpaceDN w:val="0"/>
              <w:jc w:val="right"/>
              <w:rPr>
                <w:rFonts w:ascii="Arial" w:hAnsi="Arial" w:cs="Arial"/>
              </w:rPr>
            </w:pPr>
            <w:r w:rsidRPr="00134E7F">
              <w:rPr>
                <w:rFonts w:ascii="Arial" w:hAnsi="Arial" w:cs="Arial"/>
                <w:b/>
              </w:rPr>
              <w:t>PREÇO GLOBAL ANUAL DO ITEM ÚNICO R$ (G</w:t>
            </w:r>
            <w:r>
              <w:rPr>
                <w:rFonts w:ascii="Arial" w:hAnsi="Arial" w:cs="Arial"/>
                <w:b/>
              </w:rPr>
              <w:t>)</w:t>
            </w:r>
          </w:p>
        </w:tc>
        <w:tc>
          <w:tcPr>
            <w:tcW w:w="1417" w:type="dxa"/>
            <w:tcBorders>
              <w:top w:val="single" w:sz="4" w:space="0" w:color="auto"/>
              <w:left w:val="single" w:sz="4" w:space="0" w:color="auto"/>
              <w:bottom w:val="single" w:sz="4" w:space="0" w:color="auto"/>
              <w:right w:val="single" w:sz="4" w:space="0" w:color="auto"/>
            </w:tcBorders>
            <w:vAlign w:val="center"/>
          </w:tcPr>
          <w:p w14:paraId="295CE204" w14:textId="726B2146" w:rsidR="00B11378" w:rsidRPr="00134E7F" w:rsidRDefault="00B11378" w:rsidP="00A53B2E">
            <w:pPr>
              <w:autoSpaceDE w:val="0"/>
              <w:autoSpaceDN w:val="0"/>
              <w:jc w:val="center"/>
              <w:rPr>
                <w:rFonts w:ascii="Arial" w:hAnsi="Arial" w:cs="Arial"/>
              </w:rPr>
            </w:pPr>
            <w:r w:rsidRPr="00134E7F">
              <w:rPr>
                <w:rFonts w:ascii="Arial" w:hAnsi="Arial" w:cs="Arial"/>
                <w:b/>
              </w:rPr>
              <w:t>103.105,93</w:t>
            </w:r>
          </w:p>
        </w:tc>
      </w:tr>
    </w:tbl>
    <w:p w14:paraId="3F2AFA36" w14:textId="77777777" w:rsidR="00D66DDC" w:rsidRPr="006D5B18" w:rsidRDefault="00D66DDC" w:rsidP="00D66DDC">
      <w:pPr>
        <w:pStyle w:val="Corpo"/>
        <w:suppressAutoHyphens w:val="0"/>
        <w:spacing w:before="120" w:after="120"/>
        <w:jc w:val="both"/>
        <w:rPr>
          <w:rFonts w:ascii="Arial" w:hAnsi="Arial" w:cs="Arial"/>
          <w:sz w:val="20"/>
          <w:highlight w:val="yellow"/>
        </w:rPr>
      </w:pPr>
    </w:p>
    <w:p w14:paraId="6ECDC254" w14:textId="6E7DD351" w:rsidR="00D66DDC" w:rsidRPr="00134E7F" w:rsidRDefault="00B11378" w:rsidP="00D66DDC">
      <w:pPr>
        <w:pStyle w:val="WW-Corpodetexto2"/>
        <w:ind w:left="720"/>
        <w:jc w:val="center"/>
        <w:rPr>
          <w:rFonts w:ascii="Arial" w:hAnsi="Arial"/>
        </w:rPr>
      </w:pPr>
      <w:r w:rsidRPr="00B11378">
        <w:rPr>
          <w:rFonts w:ascii="Arial" w:hAnsi="Arial"/>
          <w:vertAlign w:val="superscript"/>
        </w:rPr>
        <w:t>(</w:t>
      </w:r>
      <w:r w:rsidR="00D66DDC" w:rsidRPr="00B11378">
        <w:rPr>
          <w:rFonts w:ascii="Arial" w:hAnsi="Arial"/>
          <w:vertAlign w:val="superscript"/>
        </w:rPr>
        <w:t>*</w:t>
      </w:r>
      <w:r w:rsidRPr="00B11378">
        <w:rPr>
          <w:rFonts w:ascii="Arial" w:hAnsi="Arial"/>
          <w:vertAlign w:val="superscript"/>
        </w:rPr>
        <w:t>)</w:t>
      </w:r>
      <w:r w:rsidR="00D66DDC" w:rsidRPr="00134E7F">
        <w:rPr>
          <w:rFonts w:ascii="Arial" w:hAnsi="Arial"/>
        </w:rPr>
        <w:t>Relação de peças</w:t>
      </w:r>
      <w:r w:rsidR="00236A04">
        <w:rPr>
          <w:rFonts w:ascii="Arial" w:hAnsi="Arial"/>
        </w:rPr>
        <w:t xml:space="preserve"> da marca NU</w:t>
      </w:r>
      <w:r w:rsidR="00732882">
        <w:rPr>
          <w:rFonts w:ascii="Arial" w:hAnsi="Arial"/>
        </w:rPr>
        <w:t>C</w:t>
      </w:r>
      <w:r w:rsidR="00236A04">
        <w:rPr>
          <w:rFonts w:ascii="Arial" w:hAnsi="Arial"/>
        </w:rPr>
        <w:t>TECH</w:t>
      </w:r>
      <w:r w:rsidR="00D66DDC" w:rsidRPr="00134E7F">
        <w:rPr>
          <w:rFonts w:ascii="Arial" w:hAnsi="Arial"/>
        </w:rPr>
        <w:t xml:space="preserve"> - Subitem 1.</w:t>
      </w:r>
      <w:r w:rsidR="00353241" w:rsidRPr="00134E7F">
        <w:rPr>
          <w:rFonts w:ascii="Arial" w:hAnsi="Arial"/>
        </w:rPr>
        <w:t>2</w:t>
      </w:r>
      <w:r w:rsidR="00D66DDC" w:rsidRPr="00134E7F">
        <w:rPr>
          <w:rFonts w:ascii="Arial" w:hAnsi="Arial"/>
        </w:rPr>
        <w:t xml:space="preserve"> do objeto:</w:t>
      </w:r>
    </w:p>
    <w:p w14:paraId="65DB3073" w14:textId="77777777" w:rsidR="00D66DDC" w:rsidRPr="00134E7F" w:rsidRDefault="00D66DDC" w:rsidP="00D66DDC">
      <w:pPr>
        <w:pStyle w:val="WW-Corpodetexto2"/>
        <w:jc w:val="center"/>
        <w:rPr>
          <w:rFonts w:ascii="Arial" w:hAnsi="Arial"/>
        </w:rPr>
      </w:pPr>
    </w:p>
    <w:tbl>
      <w:tblPr>
        <w:tblW w:w="11324" w:type="dxa"/>
        <w:jc w:val="center"/>
        <w:tblLayout w:type="fixed"/>
        <w:tblCellMar>
          <w:left w:w="70" w:type="dxa"/>
          <w:right w:w="70" w:type="dxa"/>
        </w:tblCellMar>
        <w:tblLook w:val="0000" w:firstRow="0" w:lastRow="0" w:firstColumn="0" w:lastColumn="0" w:noHBand="0" w:noVBand="0"/>
      </w:tblPr>
      <w:tblGrid>
        <w:gridCol w:w="5748"/>
        <w:gridCol w:w="1984"/>
        <w:gridCol w:w="1701"/>
        <w:gridCol w:w="1891"/>
      </w:tblGrid>
      <w:tr w:rsidR="0092488D" w:rsidRPr="006D5B18" w14:paraId="4A1D7210" w14:textId="75832CEE" w:rsidTr="00B11378">
        <w:trPr>
          <w:tblHeader/>
          <w:jc w:val="center"/>
        </w:trPr>
        <w:tc>
          <w:tcPr>
            <w:tcW w:w="57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DEA1B7" w14:textId="77777777" w:rsidR="0092488D" w:rsidRPr="00134E7F" w:rsidRDefault="0092488D" w:rsidP="00AB6B30">
            <w:pPr>
              <w:jc w:val="center"/>
              <w:rPr>
                <w:rFonts w:ascii="Arial" w:hAnsi="Arial" w:cs="Arial"/>
                <w:b/>
                <w:color w:val="000000"/>
                <w:sz w:val="22"/>
                <w:szCs w:val="22"/>
              </w:rPr>
            </w:pPr>
            <w:r w:rsidRPr="00134E7F">
              <w:rPr>
                <w:rFonts w:ascii="Arial" w:hAnsi="Arial" w:cs="Arial"/>
                <w:b/>
                <w:color w:val="000000"/>
                <w:sz w:val="22"/>
                <w:szCs w:val="22"/>
              </w:rPr>
              <w:t>Descrição</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ECC3B9" w14:textId="2C5F1F6C" w:rsidR="0092488D" w:rsidRPr="00134E7F" w:rsidRDefault="003D6FF8" w:rsidP="00AB6B30">
            <w:pPr>
              <w:jc w:val="center"/>
              <w:rPr>
                <w:rFonts w:ascii="Arial" w:hAnsi="Arial" w:cs="Arial"/>
                <w:b/>
                <w:color w:val="000000"/>
                <w:sz w:val="22"/>
                <w:szCs w:val="22"/>
              </w:rPr>
            </w:pPr>
            <w:r w:rsidRPr="00134E7F">
              <w:rPr>
                <w:rFonts w:ascii="Arial" w:hAnsi="Arial" w:cs="Arial"/>
                <w:b/>
                <w:color w:val="000000"/>
                <w:sz w:val="22"/>
                <w:szCs w:val="22"/>
              </w:rPr>
              <w:t>Quantidade total anual estimada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B01E4A" w14:textId="3200A78D" w:rsidR="003D6FF8" w:rsidRPr="00134E7F" w:rsidRDefault="00B34490" w:rsidP="00B34490">
            <w:pPr>
              <w:jc w:val="center"/>
              <w:rPr>
                <w:rFonts w:ascii="Arial" w:hAnsi="Arial" w:cs="Arial"/>
                <w:b/>
                <w:color w:val="000000"/>
                <w:sz w:val="22"/>
                <w:szCs w:val="22"/>
              </w:rPr>
            </w:pPr>
            <w:r w:rsidRPr="00134E7F">
              <w:rPr>
                <w:rFonts w:ascii="Arial" w:hAnsi="Arial" w:cs="Arial"/>
                <w:b/>
                <w:color w:val="000000"/>
                <w:sz w:val="22"/>
                <w:szCs w:val="22"/>
              </w:rPr>
              <w:t xml:space="preserve">Preço </w:t>
            </w:r>
            <w:r w:rsidR="00B11378">
              <w:rPr>
                <w:rFonts w:ascii="Arial" w:hAnsi="Arial" w:cs="Arial"/>
                <w:b/>
                <w:color w:val="000000"/>
                <w:sz w:val="22"/>
                <w:szCs w:val="22"/>
              </w:rPr>
              <w:t>U</w:t>
            </w:r>
            <w:r w:rsidR="003D6FF8" w:rsidRPr="00134E7F">
              <w:rPr>
                <w:rFonts w:ascii="Arial" w:hAnsi="Arial" w:cs="Arial"/>
                <w:b/>
                <w:color w:val="000000"/>
                <w:sz w:val="22"/>
                <w:szCs w:val="22"/>
              </w:rPr>
              <w:t xml:space="preserve">nitário </w:t>
            </w:r>
          </w:p>
          <w:p w14:paraId="0504C657" w14:textId="0C86F0CD" w:rsidR="0092488D" w:rsidRPr="00134E7F" w:rsidRDefault="003D6FF8" w:rsidP="003D6FF8">
            <w:pPr>
              <w:jc w:val="center"/>
              <w:rPr>
                <w:rFonts w:ascii="Arial" w:hAnsi="Arial" w:cs="Arial"/>
                <w:b/>
                <w:color w:val="000000"/>
                <w:sz w:val="22"/>
                <w:szCs w:val="22"/>
              </w:rPr>
            </w:pPr>
            <w:r w:rsidRPr="00134E7F">
              <w:rPr>
                <w:rFonts w:ascii="Arial" w:hAnsi="Arial" w:cs="Arial"/>
                <w:b/>
                <w:color w:val="000000"/>
                <w:sz w:val="22"/>
                <w:szCs w:val="22"/>
              </w:rPr>
              <w:t>(R$)</w:t>
            </w:r>
          </w:p>
        </w:tc>
        <w:tc>
          <w:tcPr>
            <w:tcW w:w="18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9E820" w14:textId="1E1341CF" w:rsidR="0092488D" w:rsidRPr="00134E7F" w:rsidRDefault="00B11378" w:rsidP="00AB6B30">
            <w:pPr>
              <w:jc w:val="center"/>
              <w:rPr>
                <w:rFonts w:ascii="Arial" w:hAnsi="Arial" w:cs="Arial"/>
                <w:b/>
                <w:color w:val="000000"/>
                <w:sz w:val="22"/>
                <w:szCs w:val="22"/>
              </w:rPr>
            </w:pPr>
            <w:r>
              <w:rPr>
                <w:rFonts w:ascii="Arial" w:hAnsi="Arial" w:cs="Arial"/>
                <w:b/>
                <w:color w:val="000000"/>
                <w:sz w:val="22"/>
                <w:szCs w:val="22"/>
              </w:rPr>
              <w:t>Preço T</w:t>
            </w:r>
            <w:r w:rsidR="006A227C" w:rsidRPr="00134E7F">
              <w:rPr>
                <w:rFonts w:ascii="Arial" w:hAnsi="Arial" w:cs="Arial"/>
                <w:b/>
                <w:color w:val="000000"/>
                <w:sz w:val="22"/>
                <w:szCs w:val="22"/>
              </w:rPr>
              <w:t>otal</w:t>
            </w:r>
          </w:p>
          <w:p w14:paraId="445F8E76" w14:textId="53516E0E" w:rsidR="006A227C" w:rsidRPr="00134E7F" w:rsidRDefault="006A227C" w:rsidP="00AB6B30">
            <w:pPr>
              <w:jc w:val="center"/>
              <w:rPr>
                <w:rFonts w:ascii="Arial" w:hAnsi="Arial" w:cs="Arial"/>
                <w:b/>
                <w:color w:val="000000"/>
                <w:sz w:val="22"/>
                <w:szCs w:val="22"/>
              </w:rPr>
            </w:pPr>
            <w:r w:rsidRPr="00134E7F">
              <w:rPr>
                <w:rFonts w:ascii="Arial" w:hAnsi="Arial" w:cs="Arial"/>
                <w:b/>
                <w:color w:val="000000"/>
                <w:sz w:val="22"/>
                <w:szCs w:val="22"/>
              </w:rPr>
              <w:t>(R$)</w:t>
            </w:r>
          </w:p>
        </w:tc>
      </w:tr>
      <w:tr w:rsidR="0001300F" w:rsidRPr="006D5B18" w14:paraId="68C473F1" w14:textId="13151B6E"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24BCBAFB" w14:textId="298AF7CE" w:rsidR="0001300F" w:rsidRPr="00606EC1" w:rsidRDefault="0001300F" w:rsidP="0001300F">
            <w:pPr>
              <w:jc w:val="center"/>
            </w:pPr>
            <w:r w:rsidRPr="000427C3">
              <w:rPr>
                <w:rFonts w:ascii="Arial" w:hAnsi="Arial" w:cs="Arial"/>
                <w:color w:val="000000"/>
              </w:rPr>
              <w:t>BOTÃO DE EMERGÊNCIA TECLADO DE OPERAÇÃO</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5DE91A" w14:textId="58D7610B" w:rsidR="0001300F" w:rsidRPr="0001300F" w:rsidRDefault="0001300F" w:rsidP="0001300F">
            <w:pPr>
              <w:jc w:val="center"/>
            </w:pPr>
            <w:r w:rsidRPr="0001300F">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B96551" w14:textId="47A45198" w:rsidR="0001300F" w:rsidRPr="00E72EF6" w:rsidRDefault="00E75EFD" w:rsidP="00E72EF6">
            <w:pPr>
              <w:jc w:val="center"/>
              <w:rPr>
                <w:rFonts w:ascii="Arial" w:hAnsi="Arial" w:cs="Arial"/>
                <w:color w:val="000000"/>
              </w:rPr>
            </w:pPr>
            <w:r w:rsidRPr="00E72EF6">
              <w:rPr>
                <w:rFonts w:ascii="Arial" w:hAnsi="Arial" w:cs="Arial"/>
                <w:color w:val="000000"/>
              </w:rPr>
              <w:t>319,21</w:t>
            </w:r>
          </w:p>
        </w:tc>
        <w:tc>
          <w:tcPr>
            <w:tcW w:w="1891" w:type="dxa"/>
            <w:tcBorders>
              <w:top w:val="single" w:sz="4" w:space="0" w:color="auto"/>
              <w:left w:val="single" w:sz="4" w:space="0" w:color="auto"/>
              <w:bottom w:val="single" w:sz="4" w:space="0" w:color="auto"/>
              <w:right w:val="single" w:sz="4" w:space="0" w:color="auto"/>
            </w:tcBorders>
            <w:vAlign w:val="center"/>
          </w:tcPr>
          <w:p w14:paraId="2BCA094E" w14:textId="1A3E8EDD" w:rsidR="0001300F" w:rsidRPr="00E72EF6" w:rsidRDefault="00883E2F" w:rsidP="00E72EF6">
            <w:pPr>
              <w:jc w:val="center"/>
              <w:rPr>
                <w:rFonts w:ascii="Arial" w:hAnsi="Arial" w:cs="Arial"/>
                <w:color w:val="000000"/>
              </w:rPr>
            </w:pPr>
            <w:r w:rsidRPr="00E72EF6">
              <w:rPr>
                <w:rFonts w:ascii="Arial" w:hAnsi="Arial" w:cs="Arial"/>
                <w:color w:val="000000"/>
              </w:rPr>
              <w:t>319,21</w:t>
            </w:r>
          </w:p>
        </w:tc>
      </w:tr>
      <w:tr w:rsidR="0001300F" w:rsidRPr="006D5B18" w14:paraId="15D4B368" w14:textId="00D3AD9C"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3A0DB29" w14:textId="045182DA" w:rsidR="0001300F" w:rsidRPr="00606EC1" w:rsidRDefault="0001300F" w:rsidP="0001300F">
            <w:pPr>
              <w:jc w:val="center"/>
            </w:pPr>
            <w:r w:rsidRPr="000427C3">
              <w:rPr>
                <w:rFonts w:ascii="Arial" w:hAnsi="Arial" w:cs="Arial"/>
                <w:color w:val="000000"/>
              </w:rPr>
              <w:t>BOTÃO DE EMERGÊNCIA CHASSI SCANNER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04A256" w14:textId="59B2D5A3" w:rsidR="0001300F" w:rsidRPr="0001300F" w:rsidRDefault="0001300F" w:rsidP="0001300F">
            <w:pPr>
              <w:jc w:val="center"/>
            </w:pPr>
            <w:r w:rsidRPr="0001300F">
              <w:rPr>
                <w:rFonts w:ascii="Arial" w:hAnsi="Arial" w:cs="Arial"/>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8BD4E28" w14:textId="05DB0E23" w:rsidR="0001300F" w:rsidRPr="00E72EF6" w:rsidRDefault="00E75EFD" w:rsidP="00E72EF6">
            <w:pPr>
              <w:jc w:val="center"/>
              <w:rPr>
                <w:rFonts w:ascii="Arial" w:hAnsi="Arial" w:cs="Arial"/>
                <w:color w:val="000000"/>
              </w:rPr>
            </w:pPr>
            <w:r w:rsidRPr="00E72EF6">
              <w:rPr>
                <w:rFonts w:ascii="Arial" w:hAnsi="Arial" w:cs="Arial"/>
                <w:color w:val="000000"/>
              </w:rPr>
              <w:t>496,08</w:t>
            </w:r>
          </w:p>
        </w:tc>
        <w:tc>
          <w:tcPr>
            <w:tcW w:w="1891" w:type="dxa"/>
            <w:tcBorders>
              <w:top w:val="single" w:sz="4" w:space="0" w:color="auto"/>
              <w:left w:val="single" w:sz="4" w:space="0" w:color="auto"/>
              <w:bottom w:val="single" w:sz="4" w:space="0" w:color="auto"/>
              <w:right w:val="single" w:sz="4" w:space="0" w:color="auto"/>
            </w:tcBorders>
            <w:vAlign w:val="center"/>
          </w:tcPr>
          <w:p w14:paraId="53B7FCF5" w14:textId="04AB6820" w:rsidR="0001300F" w:rsidRPr="00E72EF6" w:rsidRDefault="009E72B6" w:rsidP="00E72EF6">
            <w:pPr>
              <w:jc w:val="center"/>
              <w:rPr>
                <w:rFonts w:ascii="Arial" w:hAnsi="Arial" w:cs="Arial"/>
                <w:color w:val="000000"/>
              </w:rPr>
            </w:pPr>
            <w:r w:rsidRPr="00E72EF6">
              <w:rPr>
                <w:rFonts w:ascii="Arial" w:hAnsi="Arial" w:cs="Arial"/>
                <w:color w:val="000000"/>
              </w:rPr>
              <w:t>1.488,24</w:t>
            </w:r>
          </w:p>
        </w:tc>
      </w:tr>
      <w:tr w:rsidR="0001300F" w:rsidRPr="006D5B18" w14:paraId="3A5A03A8" w14:textId="54702130"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1BF3616B" w14:textId="461596F3" w:rsidR="0001300F" w:rsidRPr="00606EC1" w:rsidRDefault="0001300F" w:rsidP="0001300F">
            <w:pPr>
              <w:jc w:val="center"/>
            </w:pPr>
            <w:r w:rsidRPr="000427C3">
              <w:rPr>
                <w:rFonts w:ascii="Arial" w:hAnsi="Arial" w:cs="Arial"/>
                <w:color w:val="000000"/>
              </w:rPr>
              <w:t>CABOS W1</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ED0808" w14:textId="3CBAA49C"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511E82F2" w14:textId="3FBA06FE" w:rsidR="0001300F" w:rsidRPr="00E72EF6" w:rsidRDefault="00E75EFD" w:rsidP="00E72EF6">
            <w:pPr>
              <w:jc w:val="center"/>
              <w:rPr>
                <w:rFonts w:ascii="Arial" w:hAnsi="Arial" w:cs="Arial"/>
                <w:color w:val="000000"/>
              </w:rPr>
            </w:pPr>
            <w:r w:rsidRPr="00E72EF6">
              <w:rPr>
                <w:rFonts w:ascii="Arial" w:hAnsi="Arial" w:cs="Arial"/>
                <w:color w:val="000000"/>
              </w:rPr>
              <w:t>239,67</w:t>
            </w:r>
          </w:p>
        </w:tc>
        <w:tc>
          <w:tcPr>
            <w:tcW w:w="1891" w:type="dxa"/>
            <w:tcBorders>
              <w:top w:val="single" w:sz="4" w:space="0" w:color="auto"/>
              <w:left w:val="single" w:sz="4" w:space="0" w:color="auto"/>
              <w:bottom w:val="single" w:sz="4" w:space="0" w:color="auto"/>
              <w:right w:val="single" w:sz="4" w:space="0" w:color="auto"/>
            </w:tcBorders>
            <w:vAlign w:val="center"/>
          </w:tcPr>
          <w:p w14:paraId="6CB6201A" w14:textId="3EC6429B" w:rsidR="0001300F" w:rsidRPr="00E72EF6" w:rsidRDefault="009E72B6" w:rsidP="00E72EF6">
            <w:pPr>
              <w:jc w:val="center"/>
              <w:rPr>
                <w:rFonts w:ascii="Arial" w:hAnsi="Arial" w:cs="Arial"/>
                <w:color w:val="000000"/>
              </w:rPr>
            </w:pPr>
            <w:r w:rsidRPr="00E72EF6">
              <w:rPr>
                <w:rFonts w:ascii="Arial" w:hAnsi="Arial" w:cs="Arial"/>
                <w:color w:val="000000"/>
              </w:rPr>
              <w:t>35,95</w:t>
            </w:r>
          </w:p>
        </w:tc>
      </w:tr>
      <w:tr w:rsidR="0001300F" w:rsidRPr="006D5B18" w14:paraId="7EE393AD" w14:textId="21FA745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2A4B1B53" w14:textId="454CB321" w:rsidR="0001300F" w:rsidRPr="00606EC1" w:rsidRDefault="0001300F" w:rsidP="0001300F">
            <w:pPr>
              <w:jc w:val="center"/>
            </w:pPr>
            <w:r w:rsidRPr="000427C3">
              <w:rPr>
                <w:rFonts w:ascii="Arial" w:hAnsi="Arial" w:cs="Arial"/>
                <w:color w:val="000000"/>
              </w:rPr>
              <w:t>CHAVE DE CONSOLE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640A15" w14:textId="5F49B8B5"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7D6DDF90" w14:textId="5EAB138A" w:rsidR="0001300F" w:rsidRPr="00E72EF6" w:rsidRDefault="00E75EFD" w:rsidP="00E72EF6">
            <w:pPr>
              <w:jc w:val="center"/>
              <w:rPr>
                <w:rFonts w:ascii="Arial" w:hAnsi="Arial" w:cs="Arial"/>
                <w:color w:val="000000"/>
              </w:rPr>
            </w:pPr>
            <w:r w:rsidRPr="00E72EF6">
              <w:rPr>
                <w:rFonts w:ascii="Arial" w:hAnsi="Arial" w:cs="Arial"/>
                <w:color w:val="000000"/>
              </w:rPr>
              <w:t>408,17</w:t>
            </w:r>
          </w:p>
        </w:tc>
        <w:tc>
          <w:tcPr>
            <w:tcW w:w="1891" w:type="dxa"/>
            <w:tcBorders>
              <w:top w:val="single" w:sz="4" w:space="0" w:color="auto"/>
              <w:left w:val="single" w:sz="4" w:space="0" w:color="auto"/>
              <w:bottom w:val="single" w:sz="4" w:space="0" w:color="auto"/>
              <w:right w:val="single" w:sz="4" w:space="0" w:color="auto"/>
            </w:tcBorders>
            <w:vAlign w:val="center"/>
          </w:tcPr>
          <w:p w14:paraId="204E00DA" w14:textId="55DFD976" w:rsidR="0001300F" w:rsidRPr="00E72EF6" w:rsidRDefault="00565F50" w:rsidP="00E72EF6">
            <w:pPr>
              <w:jc w:val="center"/>
              <w:rPr>
                <w:rFonts w:ascii="Arial" w:hAnsi="Arial" w:cs="Arial"/>
                <w:color w:val="000000"/>
              </w:rPr>
            </w:pPr>
            <w:r w:rsidRPr="00E72EF6">
              <w:rPr>
                <w:rFonts w:ascii="Arial" w:hAnsi="Arial" w:cs="Arial"/>
                <w:color w:val="000000"/>
              </w:rPr>
              <w:t>61,22</w:t>
            </w:r>
          </w:p>
        </w:tc>
      </w:tr>
      <w:tr w:rsidR="0001300F" w:rsidRPr="006D5B18" w14:paraId="7DD93D73" w14:textId="6B837D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7BA5620F" w14:textId="2A80E470" w:rsidR="0001300F" w:rsidRPr="00606EC1" w:rsidRDefault="0001300F" w:rsidP="0001300F">
            <w:pPr>
              <w:jc w:val="center"/>
            </w:pPr>
            <w:r w:rsidRPr="000427C3">
              <w:rPr>
                <w:rFonts w:ascii="Arial" w:hAnsi="Arial" w:cs="Arial"/>
                <w:color w:val="000000"/>
              </w:rPr>
              <w:t>COMPUTADOR INDUSTRIAL</w:t>
            </w:r>
          </w:p>
        </w:tc>
        <w:tc>
          <w:tcPr>
            <w:tcW w:w="1984" w:type="dxa"/>
            <w:tcBorders>
              <w:top w:val="single" w:sz="4" w:space="0" w:color="auto"/>
              <w:left w:val="nil"/>
              <w:bottom w:val="single" w:sz="4" w:space="0" w:color="auto"/>
              <w:right w:val="single" w:sz="4" w:space="0" w:color="auto"/>
            </w:tcBorders>
            <w:shd w:val="clear" w:color="auto" w:fill="auto"/>
            <w:vAlign w:val="center"/>
          </w:tcPr>
          <w:p w14:paraId="12AFD05D" w14:textId="2A3FCEE6"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12CBD1EA" w14:textId="64198A18" w:rsidR="0001300F" w:rsidRPr="00E72EF6" w:rsidRDefault="00E75EFD" w:rsidP="00E72EF6">
            <w:pPr>
              <w:jc w:val="center"/>
              <w:rPr>
                <w:rFonts w:ascii="Arial" w:hAnsi="Arial" w:cs="Arial"/>
                <w:color w:val="000000"/>
              </w:rPr>
            </w:pPr>
            <w:r w:rsidRPr="00E72EF6">
              <w:rPr>
                <w:rFonts w:ascii="Arial" w:hAnsi="Arial" w:cs="Arial"/>
                <w:color w:val="000000"/>
              </w:rPr>
              <w:t>23.276,03</w:t>
            </w:r>
          </w:p>
        </w:tc>
        <w:tc>
          <w:tcPr>
            <w:tcW w:w="1891" w:type="dxa"/>
            <w:tcBorders>
              <w:top w:val="single" w:sz="4" w:space="0" w:color="auto"/>
              <w:left w:val="single" w:sz="4" w:space="0" w:color="auto"/>
              <w:bottom w:val="single" w:sz="4" w:space="0" w:color="auto"/>
              <w:right w:val="single" w:sz="4" w:space="0" w:color="auto"/>
            </w:tcBorders>
            <w:vAlign w:val="center"/>
          </w:tcPr>
          <w:p w14:paraId="2E712901" w14:textId="07A679A9" w:rsidR="0001300F" w:rsidRPr="00E72EF6" w:rsidRDefault="00565F50" w:rsidP="00E72EF6">
            <w:pPr>
              <w:jc w:val="center"/>
              <w:rPr>
                <w:rFonts w:ascii="Arial" w:hAnsi="Arial" w:cs="Arial"/>
                <w:color w:val="000000"/>
              </w:rPr>
            </w:pPr>
            <w:r w:rsidRPr="00E72EF6">
              <w:rPr>
                <w:rFonts w:ascii="Arial" w:hAnsi="Arial" w:cs="Arial"/>
                <w:color w:val="000000"/>
              </w:rPr>
              <w:t>3.491,40</w:t>
            </w:r>
          </w:p>
        </w:tc>
      </w:tr>
      <w:tr w:rsidR="0001300F" w:rsidRPr="006D5B18" w14:paraId="2040EF3B" w14:textId="463EDF0F" w:rsidTr="00B11378">
        <w:trPr>
          <w:trHeight w:val="247"/>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1217516D" w14:textId="2DC8624C" w:rsidR="0001300F" w:rsidRPr="00606EC1" w:rsidRDefault="0001300F" w:rsidP="0001300F">
            <w:pPr>
              <w:jc w:val="center"/>
            </w:pPr>
            <w:r w:rsidRPr="000427C3">
              <w:rPr>
                <w:rFonts w:ascii="Arial" w:hAnsi="Arial" w:cs="Arial"/>
                <w:color w:val="000000"/>
              </w:rPr>
              <w:t>CONTATOR AC</w:t>
            </w:r>
          </w:p>
        </w:tc>
        <w:tc>
          <w:tcPr>
            <w:tcW w:w="1984" w:type="dxa"/>
            <w:tcBorders>
              <w:top w:val="single" w:sz="4" w:space="0" w:color="auto"/>
              <w:left w:val="nil"/>
              <w:bottom w:val="single" w:sz="4" w:space="0" w:color="auto"/>
              <w:right w:val="single" w:sz="4" w:space="0" w:color="auto"/>
            </w:tcBorders>
            <w:shd w:val="clear" w:color="auto" w:fill="auto"/>
            <w:vAlign w:val="center"/>
          </w:tcPr>
          <w:p w14:paraId="239B84C3" w14:textId="6CF10A8B"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3B5EC54F" w14:textId="42D3A950" w:rsidR="0001300F" w:rsidRPr="00E72EF6" w:rsidRDefault="00E75EFD" w:rsidP="00E72EF6">
            <w:pPr>
              <w:jc w:val="center"/>
              <w:rPr>
                <w:rFonts w:ascii="Arial" w:hAnsi="Arial" w:cs="Arial"/>
                <w:color w:val="000000"/>
              </w:rPr>
            </w:pPr>
            <w:r w:rsidRPr="00E72EF6">
              <w:rPr>
                <w:rFonts w:ascii="Arial" w:hAnsi="Arial" w:cs="Arial"/>
                <w:color w:val="000000"/>
              </w:rPr>
              <w:t>144,43</w:t>
            </w:r>
          </w:p>
        </w:tc>
        <w:tc>
          <w:tcPr>
            <w:tcW w:w="1891" w:type="dxa"/>
            <w:tcBorders>
              <w:top w:val="single" w:sz="4" w:space="0" w:color="auto"/>
              <w:left w:val="single" w:sz="4" w:space="0" w:color="auto"/>
              <w:bottom w:val="single" w:sz="4" w:space="0" w:color="auto"/>
              <w:right w:val="single" w:sz="4" w:space="0" w:color="auto"/>
            </w:tcBorders>
            <w:vAlign w:val="center"/>
          </w:tcPr>
          <w:p w14:paraId="7500182A" w14:textId="36440769" w:rsidR="0001300F" w:rsidRPr="00E72EF6" w:rsidRDefault="009F2AF5" w:rsidP="00E72EF6">
            <w:pPr>
              <w:jc w:val="center"/>
              <w:rPr>
                <w:rFonts w:ascii="Arial" w:hAnsi="Arial" w:cs="Arial"/>
                <w:color w:val="000000"/>
              </w:rPr>
            </w:pPr>
            <w:r w:rsidRPr="00E72EF6">
              <w:rPr>
                <w:rFonts w:ascii="Arial" w:hAnsi="Arial" w:cs="Arial"/>
                <w:color w:val="000000"/>
              </w:rPr>
              <w:t>21,66</w:t>
            </w:r>
          </w:p>
        </w:tc>
      </w:tr>
      <w:tr w:rsidR="0001300F" w:rsidRPr="006D5B18" w14:paraId="65C63D88" w14:textId="1FABFBAB"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76265B5C" w14:textId="7B6FCDA1" w:rsidR="0001300F" w:rsidRPr="00606EC1" w:rsidRDefault="0001300F" w:rsidP="0001300F">
            <w:pPr>
              <w:jc w:val="center"/>
            </w:pPr>
            <w:r w:rsidRPr="000427C3">
              <w:rPr>
                <w:rFonts w:ascii="Arial" w:hAnsi="Arial" w:cs="Arial"/>
                <w:color w:val="000000"/>
              </w:rPr>
              <w:t>CONTATOR DC</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8BC9B7" w14:textId="762E7127"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2AC2F773" w14:textId="4D133FCC" w:rsidR="0001300F" w:rsidRPr="00E72EF6" w:rsidRDefault="00E75EFD" w:rsidP="00E72EF6">
            <w:pPr>
              <w:jc w:val="center"/>
              <w:rPr>
                <w:rFonts w:ascii="Arial" w:hAnsi="Arial" w:cs="Arial"/>
                <w:color w:val="000000"/>
              </w:rPr>
            </w:pPr>
            <w:r w:rsidRPr="00E72EF6">
              <w:rPr>
                <w:rFonts w:ascii="Arial" w:hAnsi="Arial" w:cs="Arial"/>
                <w:color w:val="000000"/>
              </w:rPr>
              <w:t>129,78</w:t>
            </w:r>
          </w:p>
        </w:tc>
        <w:tc>
          <w:tcPr>
            <w:tcW w:w="1891" w:type="dxa"/>
            <w:tcBorders>
              <w:top w:val="single" w:sz="4" w:space="0" w:color="auto"/>
              <w:left w:val="single" w:sz="4" w:space="0" w:color="auto"/>
              <w:bottom w:val="single" w:sz="4" w:space="0" w:color="auto"/>
              <w:right w:val="single" w:sz="4" w:space="0" w:color="auto"/>
            </w:tcBorders>
            <w:vAlign w:val="center"/>
          </w:tcPr>
          <w:p w14:paraId="23E2A511" w14:textId="01612269" w:rsidR="0001300F" w:rsidRPr="00E72EF6" w:rsidRDefault="0090677E" w:rsidP="00E72EF6">
            <w:pPr>
              <w:jc w:val="center"/>
              <w:rPr>
                <w:rFonts w:ascii="Arial" w:hAnsi="Arial" w:cs="Arial"/>
                <w:color w:val="000000"/>
              </w:rPr>
            </w:pPr>
            <w:r w:rsidRPr="00E72EF6">
              <w:rPr>
                <w:rFonts w:ascii="Arial" w:hAnsi="Arial" w:cs="Arial"/>
                <w:color w:val="000000"/>
              </w:rPr>
              <w:t>19,47</w:t>
            </w:r>
          </w:p>
        </w:tc>
      </w:tr>
      <w:tr w:rsidR="0001300F" w:rsidRPr="006D5B18" w14:paraId="05CDDBDC"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0FF583B2" w14:textId="0B309965" w:rsidR="0001300F" w:rsidRPr="00606EC1" w:rsidRDefault="0001300F" w:rsidP="0001300F">
            <w:pPr>
              <w:jc w:val="center"/>
            </w:pPr>
            <w:r w:rsidRPr="000427C3">
              <w:rPr>
                <w:rFonts w:ascii="Arial" w:hAnsi="Arial" w:cs="Arial"/>
                <w:color w:val="000000"/>
              </w:rPr>
              <w:t>CORREIA TRABSPORTADORA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C9F5DD" w14:textId="6EB7CC57" w:rsidR="0001300F" w:rsidRPr="0001300F" w:rsidRDefault="0001300F" w:rsidP="0001300F">
            <w:pPr>
              <w:jc w:val="center"/>
              <w:rPr>
                <w:rFonts w:ascii="Arial" w:hAnsi="Arial" w:cs="Arial"/>
                <w:color w:val="000000"/>
              </w:rPr>
            </w:pPr>
            <w:r w:rsidRPr="0001300F">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6EA13F3" w14:textId="768357DD" w:rsidR="0001300F" w:rsidRPr="00E72EF6" w:rsidRDefault="00E75EFD" w:rsidP="00E72EF6">
            <w:pPr>
              <w:jc w:val="center"/>
              <w:rPr>
                <w:rFonts w:ascii="Arial" w:hAnsi="Arial" w:cs="Arial"/>
                <w:color w:val="000000"/>
              </w:rPr>
            </w:pPr>
            <w:r w:rsidRPr="00E72EF6">
              <w:rPr>
                <w:rFonts w:ascii="Arial" w:hAnsi="Arial" w:cs="Arial"/>
                <w:color w:val="000000"/>
              </w:rPr>
              <w:t>8.589,31</w:t>
            </w:r>
          </w:p>
        </w:tc>
        <w:tc>
          <w:tcPr>
            <w:tcW w:w="1891" w:type="dxa"/>
            <w:tcBorders>
              <w:top w:val="single" w:sz="4" w:space="0" w:color="auto"/>
              <w:left w:val="single" w:sz="4" w:space="0" w:color="auto"/>
              <w:bottom w:val="single" w:sz="4" w:space="0" w:color="auto"/>
              <w:right w:val="single" w:sz="4" w:space="0" w:color="auto"/>
            </w:tcBorders>
            <w:vAlign w:val="center"/>
          </w:tcPr>
          <w:p w14:paraId="6D0C23FF" w14:textId="3F8332A6" w:rsidR="0001300F" w:rsidRPr="00E72EF6" w:rsidRDefault="00883E2F" w:rsidP="00E72EF6">
            <w:pPr>
              <w:jc w:val="center"/>
              <w:rPr>
                <w:rFonts w:ascii="Arial" w:hAnsi="Arial" w:cs="Arial"/>
                <w:color w:val="000000"/>
              </w:rPr>
            </w:pPr>
            <w:r w:rsidRPr="00E72EF6">
              <w:rPr>
                <w:rFonts w:ascii="Arial" w:hAnsi="Arial" w:cs="Arial"/>
                <w:color w:val="000000"/>
              </w:rPr>
              <w:t>8.589,31</w:t>
            </w:r>
          </w:p>
        </w:tc>
      </w:tr>
      <w:tr w:rsidR="0001300F" w:rsidRPr="006D5B18" w14:paraId="5D8F26DF"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457841E4" w14:textId="62796D90" w:rsidR="0001300F" w:rsidRDefault="0001300F" w:rsidP="0001300F">
            <w:pPr>
              <w:jc w:val="center"/>
            </w:pPr>
            <w:r w:rsidRPr="000427C3">
              <w:rPr>
                <w:rFonts w:ascii="Arial" w:hAnsi="Arial" w:cs="Arial"/>
                <w:color w:val="000000"/>
              </w:rPr>
              <w:t>CPU</w:t>
            </w:r>
          </w:p>
        </w:tc>
        <w:tc>
          <w:tcPr>
            <w:tcW w:w="1984" w:type="dxa"/>
            <w:tcBorders>
              <w:top w:val="single" w:sz="4" w:space="0" w:color="auto"/>
              <w:left w:val="nil"/>
              <w:bottom w:val="single" w:sz="4" w:space="0" w:color="auto"/>
              <w:right w:val="single" w:sz="4" w:space="0" w:color="auto"/>
            </w:tcBorders>
            <w:shd w:val="clear" w:color="auto" w:fill="auto"/>
            <w:vAlign w:val="center"/>
          </w:tcPr>
          <w:p w14:paraId="31849FCC" w14:textId="1C272A75"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7F31207" w14:textId="6EAB3B39" w:rsidR="0001300F" w:rsidRPr="00E72EF6" w:rsidRDefault="005603EB" w:rsidP="00E72EF6">
            <w:pPr>
              <w:jc w:val="center"/>
              <w:rPr>
                <w:rFonts w:ascii="Arial" w:hAnsi="Arial" w:cs="Arial"/>
                <w:color w:val="000000"/>
              </w:rPr>
            </w:pPr>
            <w:r w:rsidRPr="00E72EF6">
              <w:rPr>
                <w:rFonts w:ascii="Arial" w:hAnsi="Arial" w:cs="Arial"/>
                <w:color w:val="000000"/>
              </w:rPr>
              <w:t>3.363,72</w:t>
            </w:r>
          </w:p>
        </w:tc>
        <w:tc>
          <w:tcPr>
            <w:tcW w:w="1891" w:type="dxa"/>
            <w:tcBorders>
              <w:top w:val="single" w:sz="4" w:space="0" w:color="auto"/>
              <w:left w:val="single" w:sz="4" w:space="0" w:color="auto"/>
              <w:bottom w:val="single" w:sz="4" w:space="0" w:color="auto"/>
              <w:right w:val="single" w:sz="4" w:space="0" w:color="auto"/>
            </w:tcBorders>
            <w:vAlign w:val="center"/>
          </w:tcPr>
          <w:p w14:paraId="530763DE" w14:textId="5633EBBA" w:rsidR="0001300F" w:rsidRPr="00E72EF6" w:rsidRDefault="0090677E" w:rsidP="00E72EF6">
            <w:pPr>
              <w:jc w:val="center"/>
              <w:rPr>
                <w:rFonts w:ascii="Arial" w:hAnsi="Arial" w:cs="Arial"/>
                <w:color w:val="000000"/>
              </w:rPr>
            </w:pPr>
            <w:r w:rsidRPr="00E72EF6">
              <w:rPr>
                <w:rFonts w:ascii="Arial" w:hAnsi="Arial" w:cs="Arial"/>
                <w:color w:val="000000"/>
              </w:rPr>
              <w:t>504,56</w:t>
            </w:r>
          </w:p>
        </w:tc>
      </w:tr>
      <w:tr w:rsidR="0001300F" w:rsidRPr="006D5B18" w14:paraId="033D4807"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7D31014" w14:textId="676D1E27" w:rsidR="0001300F" w:rsidRDefault="0001300F" w:rsidP="0001300F">
            <w:pPr>
              <w:jc w:val="center"/>
            </w:pPr>
            <w:r w:rsidRPr="000427C3">
              <w:rPr>
                <w:rFonts w:ascii="Arial" w:hAnsi="Arial" w:cs="Arial"/>
                <w:color w:val="000000"/>
              </w:rPr>
              <w:t>CORTINA PLUMBÍFERA PN</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71CABA7" w14:textId="25947FEE" w:rsidR="0001300F" w:rsidRPr="0001300F" w:rsidRDefault="0001300F" w:rsidP="0001300F">
            <w:pPr>
              <w:jc w:val="center"/>
              <w:rPr>
                <w:rFonts w:ascii="Arial" w:hAnsi="Arial" w:cs="Arial"/>
                <w:color w:val="000000"/>
                <w:highlight w:val="yellow"/>
              </w:rPr>
            </w:pPr>
            <w:r w:rsidRPr="0001300F">
              <w:rPr>
                <w:rFonts w:ascii="Arial" w:hAnsi="Arial" w:cs="Arial"/>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F1FE16" w14:textId="3A0BF3B1" w:rsidR="0001300F" w:rsidRPr="00E72EF6" w:rsidRDefault="005603EB" w:rsidP="00E72EF6">
            <w:pPr>
              <w:jc w:val="center"/>
              <w:rPr>
                <w:rFonts w:ascii="Arial" w:hAnsi="Arial" w:cs="Arial"/>
                <w:color w:val="000000"/>
              </w:rPr>
            </w:pPr>
            <w:r w:rsidRPr="00E72EF6">
              <w:rPr>
                <w:rFonts w:ascii="Arial" w:hAnsi="Arial" w:cs="Arial"/>
                <w:color w:val="000000"/>
              </w:rPr>
              <w:t>3.725,84</w:t>
            </w:r>
          </w:p>
        </w:tc>
        <w:tc>
          <w:tcPr>
            <w:tcW w:w="1891" w:type="dxa"/>
            <w:tcBorders>
              <w:top w:val="single" w:sz="4" w:space="0" w:color="auto"/>
              <w:left w:val="single" w:sz="4" w:space="0" w:color="auto"/>
              <w:bottom w:val="single" w:sz="4" w:space="0" w:color="auto"/>
              <w:right w:val="single" w:sz="4" w:space="0" w:color="auto"/>
            </w:tcBorders>
            <w:vAlign w:val="center"/>
          </w:tcPr>
          <w:p w14:paraId="3BAD525B" w14:textId="4B29963A" w:rsidR="0001300F" w:rsidRPr="00E72EF6" w:rsidRDefault="00A67F0C" w:rsidP="00E72EF6">
            <w:pPr>
              <w:jc w:val="center"/>
              <w:rPr>
                <w:rFonts w:ascii="Arial" w:hAnsi="Arial" w:cs="Arial"/>
                <w:color w:val="000000"/>
              </w:rPr>
            </w:pPr>
            <w:r w:rsidRPr="00E72EF6">
              <w:rPr>
                <w:rFonts w:ascii="Arial" w:hAnsi="Arial" w:cs="Arial"/>
                <w:color w:val="000000"/>
              </w:rPr>
              <w:t>3.725,84</w:t>
            </w:r>
          </w:p>
        </w:tc>
      </w:tr>
      <w:tr w:rsidR="0001300F" w:rsidRPr="006D5B18" w14:paraId="62CF8E31"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6100EC4A" w14:textId="602AAD23" w:rsidR="0001300F" w:rsidRDefault="0001300F" w:rsidP="0001300F">
            <w:pPr>
              <w:jc w:val="center"/>
            </w:pPr>
            <w:r w:rsidRPr="000427C3">
              <w:rPr>
                <w:rFonts w:ascii="Arial" w:hAnsi="Arial" w:cs="Arial"/>
                <w:color w:val="000000"/>
              </w:rPr>
              <w:t>DAQ BOARD - PLACA DETECTORA DE FOTODIODOS</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75B21E" w14:textId="4CFC947E"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D3F1491" w14:textId="77909C0C" w:rsidR="0001300F" w:rsidRPr="00E72EF6" w:rsidRDefault="005603EB" w:rsidP="00E72EF6">
            <w:pPr>
              <w:jc w:val="center"/>
              <w:rPr>
                <w:rFonts w:ascii="Arial" w:hAnsi="Arial" w:cs="Arial"/>
                <w:color w:val="000000"/>
              </w:rPr>
            </w:pPr>
            <w:r w:rsidRPr="00E72EF6">
              <w:rPr>
                <w:rFonts w:ascii="Arial" w:hAnsi="Arial" w:cs="Arial"/>
                <w:color w:val="000000"/>
              </w:rPr>
              <w:t>17.690,41</w:t>
            </w:r>
          </w:p>
        </w:tc>
        <w:tc>
          <w:tcPr>
            <w:tcW w:w="1891" w:type="dxa"/>
            <w:tcBorders>
              <w:top w:val="single" w:sz="4" w:space="0" w:color="auto"/>
              <w:left w:val="single" w:sz="4" w:space="0" w:color="auto"/>
              <w:bottom w:val="single" w:sz="4" w:space="0" w:color="auto"/>
              <w:right w:val="single" w:sz="4" w:space="0" w:color="auto"/>
            </w:tcBorders>
            <w:vAlign w:val="center"/>
          </w:tcPr>
          <w:p w14:paraId="2804FFA1" w14:textId="1EFA6FC1" w:rsidR="0001300F" w:rsidRPr="00E72EF6" w:rsidRDefault="009F2AF5" w:rsidP="00E72EF6">
            <w:pPr>
              <w:jc w:val="center"/>
              <w:rPr>
                <w:rFonts w:ascii="Arial" w:hAnsi="Arial" w:cs="Arial"/>
                <w:color w:val="000000"/>
              </w:rPr>
            </w:pPr>
            <w:r w:rsidRPr="00E72EF6">
              <w:rPr>
                <w:rFonts w:ascii="Arial" w:hAnsi="Arial" w:cs="Arial"/>
                <w:color w:val="000000"/>
              </w:rPr>
              <w:t>2.653,56</w:t>
            </w:r>
          </w:p>
        </w:tc>
      </w:tr>
      <w:tr w:rsidR="0001300F" w:rsidRPr="006D5B18" w14:paraId="718180BE"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4F8ECB50" w14:textId="6040F1ED" w:rsidR="0001300F" w:rsidRDefault="0001300F" w:rsidP="0001300F">
            <w:pPr>
              <w:jc w:val="center"/>
            </w:pPr>
            <w:r w:rsidRPr="000427C3">
              <w:rPr>
                <w:rFonts w:ascii="Arial" w:hAnsi="Arial" w:cs="Arial"/>
                <w:color w:val="000000"/>
              </w:rPr>
              <w:t>DETECTOR MODULE - MÓDULO DETECTOR DE FOTODIODOS</w:t>
            </w:r>
          </w:p>
        </w:tc>
        <w:tc>
          <w:tcPr>
            <w:tcW w:w="1984" w:type="dxa"/>
            <w:tcBorders>
              <w:top w:val="single" w:sz="4" w:space="0" w:color="auto"/>
              <w:left w:val="nil"/>
              <w:bottom w:val="single" w:sz="4" w:space="0" w:color="auto"/>
              <w:right w:val="single" w:sz="4" w:space="0" w:color="auto"/>
            </w:tcBorders>
            <w:shd w:val="clear" w:color="auto" w:fill="auto"/>
            <w:vAlign w:val="center"/>
          </w:tcPr>
          <w:p w14:paraId="341A89EA" w14:textId="10D9871C"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7929A547" w14:textId="01BF74E5" w:rsidR="0001300F" w:rsidRPr="00E72EF6" w:rsidRDefault="005603EB" w:rsidP="00E72EF6">
            <w:pPr>
              <w:jc w:val="center"/>
              <w:rPr>
                <w:rFonts w:ascii="Arial" w:hAnsi="Arial" w:cs="Arial"/>
                <w:color w:val="000000"/>
              </w:rPr>
            </w:pPr>
            <w:r w:rsidRPr="00E72EF6">
              <w:rPr>
                <w:rFonts w:ascii="Arial" w:hAnsi="Arial" w:cs="Arial"/>
                <w:color w:val="000000"/>
              </w:rPr>
              <w:t>28.760,13</w:t>
            </w:r>
          </w:p>
        </w:tc>
        <w:tc>
          <w:tcPr>
            <w:tcW w:w="1891" w:type="dxa"/>
            <w:tcBorders>
              <w:top w:val="single" w:sz="4" w:space="0" w:color="auto"/>
              <w:left w:val="single" w:sz="4" w:space="0" w:color="auto"/>
              <w:bottom w:val="single" w:sz="4" w:space="0" w:color="auto"/>
              <w:right w:val="single" w:sz="4" w:space="0" w:color="auto"/>
            </w:tcBorders>
            <w:vAlign w:val="center"/>
          </w:tcPr>
          <w:p w14:paraId="4DB69BBD" w14:textId="3ECDAACC" w:rsidR="0001300F" w:rsidRPr="00E72EF6" w:rsidRDefault="00BB5D2E" w:rsidP="00E72EF6">
            <w:pPr>
              <w:jc w:val="center"/>
              <w:rPr>
                <w:rFonts w:ascii="Arial" w:hAnsi="Arial" w:cs="Arial"/>
                <w:color w:val="000000"/>
              </w:rPr>
            </w:pPr>
            <w:r w:rsidRPr="00E72EF6">
              <w:rPr>
                <w:rFonts w:ascii="Arial" w:hAnsi="Arial" w:cs="Arial"/>
                <w:color w:val="000000"/>
              </w:rPr>
              <w:t>4.314,02</w:t>
            </w:r>
          </w:p>
        </w:tc>
      </w:tr>
      <w:tr w:rsidR="0001300F" w:rsidRPr="006D5B18" w14:paraId="45E395F5"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1034E61F" w14:textId="368E059D" w:rsidR="0001300F" w:rsidRDefault="0001300F" w:rsidP="0001300F">
            <w:pPr>
              <w:jc w:val="center"/>
            </w:pPr>
            <w:r w:rsidRPr="000427C3">
              <w:rPr>
                <w:rFonts w:ascii="Arial" w:hAnsi="Arial" w:cs="Arial"/>
                <w:color w:val="000000"/>
              </w:rPr>
              <w:t>DISCO RÍGIDO</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6CF8B8" w14:textId="0420EEC7"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78E934B" w14:textId="28F42479" w:rsidR="0001300F" w:rsidRPr="00E72EF6" w:rsidRDefault="005603EB" w:rsidP="00E72EF6">
            <w:pPr>
              <w:jc w:val="center"/>
              <w:rPr>
                <w:rFonts w:ascii="Arial" w:hAnsi="Arial" w:cs="Arial"/>
                <w:color w:val="000000"/>
              </w:rPr>
            </w:pPr>
            <w:r w:rsidRPr="00E72EF6">
              <w:rPr>
                <w:rFonts w:ascii="Arial" w:hAnsi="Arial" w:cs="Arial"/>
                <w:color w:val="000000"/>
              </w:rPr>
              <w:t>967,04</w:t>
            </w:r>
          </w:p>
        </w:tc>
        <w:tc>
          <w:tcPr>
            <w:tcW w:w="1891" w:type="dxa"/>
            <w:tcBorders>
              <w:top w:val="single" w:sz="4" w:space="0" w:color="auto"/>
              <w:left w:val="single" w:sz="4" w:space="0" w:color="auto"/>
              <w:bottom w:val="single" w:sz="4" w:space="0" w:color="auto"/>
              <w:right w:val="single" w:sz="4" w:space="0" w:color="auto"/>
            </w:tcBorders>
            <w:vAlign w:val="center"/>
          </w:tcPr>
          <w:p w14:paraId="63B58607" w14:textId="683A306C" w:rsidR="0001300F" w:rsidRPr="00E72EF6" w:rsidRDefault="00BB5D2E" w:rsidP="00E72EF6">
            <w:pPr>
              <w:jc w:val="center"/>
              <w:rPr>
                <w:rFonts w:ascii="Arial" w:hAnsi="Arial" w:cs="Arial"/>
                <w:color w:val="000000"/>
              </w:rPr>
            </w:pPr>
            <w:r w:rsidRPr="00E72EF6">
              <w:rPr>
                <w:rFonts w:ascii="Arial" w:hAnsi="Arial" w:cs="Arial"/>
                <w:color w:val="000000"/>
              </w:rPr>
              <w:t>145,06</w:t>
            </w:r>
          </w:p>
        </w:tc>
      </w:tr>
      <w:tr w:rsidR="0001300F" w:rsidRPr="006D5B18" w14:paraId="5F03C8C4"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46FCA28F" w14:textId="017A1CD3" w:rsidR="0001300F" w:rsidRDefault="0001300F" w:rsidP="0001300F">
            <w:pPr>
              <w:jc w:val="center"/>
            </w:pPr>
            <w:r w:rsidRPr="000427C3">
              <w:rPr>
                <w:rFonts w:ascii="Arial" w:hAnsi="Arial" w:cs="Arial"/>
                <w:color w:val="000000"/>
              </w:rPr>
              <w:t>DISJUNTOR</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F51785" w14:textId="7E750535"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299445C6" w14:textId="3928010A" w:rsidR="0001300F" w:rsidRPr="00E72EF6" w:rsidRDefault="005603EB" w:rsidP="00E72EF6">
            <w:pPr>
              <w:jc w:val="center"/>
              <w:rPr>
                <w:rFonts w:ascii="Arial" w:hAnsi="Arial" w:cs="Arial"/>
                <w:color w:val="000000"/>
              </w:rPr>
            </w:pPr>
            <w:r w:rsidRPr="00E72EF6">
              <w:rPr>
                <w:rFonts w:ascii="Arial" w:hAnsi="Arial" w:cs="Arial"/>
                <w:color w:val="000000"/>
              </w:rPr>
              <w:t>145,48</w:t>
            </w:r>
          </w:p>
        </w:tc>
        <w:tc>
          <w:tcPr>
            <w:tcW w:w="1891" w:type="dxa"/>
            <w:tcBorders>
              <w:top w:val="single" w:sz="4" w:space="0" w:color="auto"/>
              <w:left w:val="single" w:sz="4" w:space="0" w:color="auto"/>
              <w:bottom w:val="single" w:sz="4" w:space="0" w:color="auto"/>
              <w:right w:val="single" w:sz="4" w:space="0" w:color="auto"/>
            </w:tcBorders>
            <w:vAlign w:val="center"/>
          </w:tcPr>
          <w:p w14:paraId="38458B75" w14:textId="226B2019" w:rsidR="0001300F" w:rsidRPr="00E72EF6" w:rsidRDefault="00201975" w:rsidP="00E72EF6">
            <w:pPr>
              <w:jc w:val="center"/>
              <w:rPr>
                <w:rFonts w:ascii="Arial" w:hAnsi="Arial" w:cs="Arial"/>
                <w:color w:val="000000"/>
              </w:rPr>
            </w:pPr>
            <w:r w:rsidRPr="00E72EF6">
              <w:rPr>
                <w:rFonts w:ascii="Arial" w:hAnsi="Arial" w:cs="Arial"/>
                <w:color w:val="000000"/>
              </w:rPr>
              <w:t>21,82</w:t>
            </w:r>
          </w:p>
        </w:tc>
      </w:tr>
      <w:tr w:rsidR="0001300F" w:rsidRPr="006D5B18" w14:paraId="6C3A7A29"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2F39E910" w14:textId="44B07463" w:rsidR="0001300F" w:rsidRDefault="0001300F" w:rsidP="0001300F">
            <w:pPr>
              <w:jc w:val="center"/>
            </w:pPr>
            <w:r w:rsidRPr="000427C3">
              <w:rPr>
                <w:rFonts w:ascii="Arial" w:hAnsi="Arial" w:cs="Arial"/>
                <w:color w:val="000000"/>
              </w:rPr>
              <w:t>FILTRO CA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AEC6D4" w14:textId="6A55B5F1"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5B0E9FCF" w14:textId="4EBCA743" w:rsidR="0001300F" w:rsidRPr="00E72EF6" w:rsidRDefault="005603EB" w:rsidP="00E72EF6">
            <w:pPr>
              <w:jc w:val="center"/>
              <w:rPr>
                <w:rFonts w:ascii="Arial" w:hAnsi="Arial" w:cs="Arial"/>
                <w:color w:val="000000"/>
              </w:rPr>
            </w:pPr>
            <w:r w:rsidRPr="00E72EF6">
              <w:rPr>
                <w:rFonts w:ascii="Arial" w:hAnsi="Arial" w:cs="Arial"/>
                <w:color w:val="000000"/>
              </w:rPr>
              <w:t>80,59</w:t>
            </w:r>
          </w:p>
        </w:tc>
        <w:tc>
          <w:tcPr>
            <w:tcW w:w="1891" w:type="dxa"/>
            <w:tcBorders>
              <w:top w:val="single" w:sz="4" w:space="0" w:color="auto"/>
              <w:left w:val="single" w:sz="4" w:space="0" w:color="auto"/>
              <w:bottom w:val="single" w:sz="4" w:space="0" w:color="auto"/>
              <w:right w:val="single" w:sz="4" w:space="0" w:color="auto"/>
            </w:tcBorders>
            <w:vAlign w:val="center"/>
          </w:tcPr>
          <w:p w14:paraId="5B15BE82" w14:textId="6064D050" w:rsidR="0001300F" w:rsidRPr="00E72EF6" w:rsidRDefault="00BB5D2E" w:rsidP="00E72EF6">
            <w:pPr>
              <w:jc w:val="center"/>
              <w:rPr>
                <w:rFonts w:ascii="Arial" w:hAnsi="Arial" w:cs="Arial"/>
                <w:color w:val="000000"/>
              </w:rPr>
            </w:pPr>
            <w:r w:rsidRPr="00E72EF6">
              <w:rPr>
                <w:rFonts w:ascii="Arial" w:hAnsi="Arial" w:cs="Arial"/>
                <w:color w:val="000000"/>
              </w:rPr>
              <w:t>12,09</w:t>
            </w:r>
          </w:p>
        </w:tc>
      </w:tr>
      <w:tr w:rsidR="0001300F" w:rsidRPr="006D5B18" w14:paraId="4BA11EE5" w14:textId="48E33DC4"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01337243" w14:textId="406DDA79" w:rsidR="0001300F" w:rsidRDefault="0001300F" w:rsidP="0001300F">
            <w:pPr>
              <w:jc w:val="center"/>
            </w:pPr>
            <w:r w:rsidRPr="000427C3">
              <w:rPr>
                <w:rFonts w:ascii="Arial" w:hAnsi="Arial" w:cs="Arial"/>
                <w:color w:val="000000"/>
              </w:rPr>
              <w:t>FONTE DE ALIMENTAÇÃO CC</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B31E60" w14:textId="7531C9C5" w:rsidR="0001300F" w:rsidRPr="0001300F" w:rsidRDefault="0001300F" w:rsidP="0001300F">
            <w:pPr>
              <w:jc w:val="cente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338BC987" w14:textId="36698BE2" w:rsidR="0001300F" w:rsidRPr="00E72EF6" w:rsidRDefault="005603EB" w:rsidP="00E72EF6">
            <w:pPr>
              <w:jc w:val="center"/>
              <w:rPr>
                <w:rFonts w:ascii="Arial" w:hAnsi="Arial" w:cs="Arial"/>
                <w:color w:val="000000"/>
              </w:rPr>
            </w:pPr>
            <w:r w:rsidRPr="00E72EF6">
              <w:rPr>
                <w:rFonts w:ascii="Arial" w:hAnsi="Arial" w:cs="Arial"/>
                <w:color w:val="000000"/>
              </w:rPr>
              <w:t>4.602,88</w:t>
            </w:r>
          </w:p>
        </w:tc>
        <w:tc>
          <w:tcPr>
            <w:tcW w:w="1891" w:type="dxa"/>
            <w:tcBorders>
              <w:top w:val="single" w:sz="4" w:space="0" w:color="auto"/>
              <w:left w:val="single" w:sz="4" w:space="0" w:color="auto"/>
              <w:bottom w:val="single" w:sz="4" w:space="0" w:color="auto"/>
              <w:right w:val="single" w:sz="4" w:space="0" w:color="auto"/>
            </w:tcBorders>
            <w:vAlign w:val="center"/>
          </w:tcPr>
          <w:p w14:paraId="50C551B5" w14:textId="5F9294CC" w:rsidR="0001300F" w:rsidRPr="00E72EF6" w:rsidRDefault="00201975" w:rsidP="00E72EF6">
            <w:pPr>
              <w:jc w:val="center"/>
              <w:rPr>
                <w:rFonts w:ascii="Arial" w:hAnsi="Arial" w:cs="Arial"/>
                <w:color w:val="000000"/>
              </w:rPr>
            </w:pPr>
            <w:r w:rsidRPr="00E72EF6">
              <w:rPr>
                <w:rFonts w:ascii="Arial" w:hAnsi="Arial" w:cs="Arial"/>
                <w:color w:val="000000"/>
              </w:rPr>
              <w:t>690,43</w:t>
            </w:r>
          </w:p>
        </w:tc>
      </w:tr>
      <w:tr w:rsidR="0001300F" w:rsidRPr="006D5B18" w14:paraId="0A0F2239"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F829353" w14:textId="51633776" w:rsidR="0001300F" w:rsidRDefault="0001300F" w:rsidP="0001300F">
            <w:pPr>
              <w:jc w:val="center"/>
            </w:pPr>
            <w:r w:rsidRPr="000427C3">
              <w:rPr>
                <w:rFonts w:ascii="Arial" w:hAnsi="Arial" w:cs="Arial"/>
                <w:color w:val="000000"/>
              </w:rPr>
              <w:t>FONTE DE ALIMENTAÇÃO CC</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5ABD6E" w14:textId="12168800"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721FC7A" w14:textId="0A282F14" w:rsidR="0001300F" w:rsidRPr="00E72EF6" w:rsidRDefault="005603EB" w:rsidP="00E72EF6">
            <w:pPr>
              <w:jc w:val="center"/>
              <w:rPr>
                <w:rFonts w:ascii="Arial" w:hAnsi="Arial" w:cs="Arial"/>
                <w:color w:val="000000"/>
              </w:rPr>
            </w:pPr>
            <w:r w:rsidRPr="00E72EF6">
              <w:rPr>
                <w:rFonts w:ascii="Arial" w:hAnsi="Arial" w:cs="Arial"/>
                <w:color w:val="000000"/>
              </w:rPr>
              <w:t>4.602,88</w:t>
            </w:r>
          </w:p>
        </w:tc>
        <w:tc>
          <w:tcPr>
            <w:tcW w:w="1891" w:type="dxa"/>
            <w:tcBorders>
              <w:top w:val="single" w:sz="4" w:space="0" w:color="auto"/>
              <w:left w:val="single" w:sz="4" w:space="0" w:color="auto"/>
              <w:bottom w:val="single" w:sz="4" w:space="0" w:color="auto"/>
              <w:right w:val="single" w:sz="4" w:space="0" w:color="auto"/>
            </w:tcBorders>
            <w:vAlign w:val="center"/>
          </w:tcPr>
          <w:p w14:paraId="7DDFB426" w14:textId="15634A8E" w:rsidR="0001300F" w:rsidRPr="00E72EF6" w:rsidRDefault="00201975" w:rsidP="00E72EF6">
            <w:pPr>
              <w:jc w:val="center"/>
              <w:rPr>
                <w:rFonts w:ascii="Arial" w:hAnsi="Arial" w:cs="Arial"/>
                <w:color w:val="000000"/>
              </w:rPr>
            </w:pPr>
            <w:r w:rsidRPr="00E72EF6">
              <w:rPr>
                <w:rFonts w:ascii="Arial" w:hAnsi="Arial" w:cs="Arial"/>
                <w:color w:val="000000"/>
              </w:rPr>
              <w:t>690,43</w:t>
            </w:r>
          </w:p>
        </w:tc>
      </w:tr>
      <w:tr w:rsidR="0001300F" w:rsidRPr="006D5B18" w14:paraId="60F0517E"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01A0A779" w14:textId="66538C19" w:rsidR="0001300F" w:rsidRDefault="0001300F" w:rsidP="0001300F">
            <w:pPr>
              <w:jc w:val="center"/>
            </w:pPr>
            <w:r w:rsidRPr="000427C3">
              <w:rPr>
                <w:rFonts w:ascii="Arial" w:hAnsi="Arial" w:cs="Arial"/>
                <w:color w:val="000000"/>
              </w:rPr>
              <w:t>GERADOR DE RAIOS-X 160 KV COM CONECOTRES J11, J15, J16</w:t>
            </w:r>
          </w:p>
        </w:tc>
        <w:tc>
          <w:tcPr>
            <w:tcW w:w="1984" w:type="dxa"/>
            <w:tcBorders>
              <w:top w:val="single" w:sz="4" w:space="0" w:color="auto"/>
              <w:left w:val="nil"/>
              <w:bottom w:val="single" w:sz="4" w:space="0" w:color="auto"/>
              <w:right w:val="single" w:sz="4" w:space="0" w:color="auto"/>
            </w:tcBorders>
            <w:shd w:val="clear" w:color="auto" w:fill="auto"/>
            <w:vAlign w:val="center"/>
          </w:tcPr>
          <w:p w14:paraId="0B457A5E" w14:textId="056C1E2D"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03741E7A" w14:textId="42A2BACD" w:rsidR="0001300F" w:rsidRPr="00E72EF6" w:rsidRDefault="005603EB" w:rsidP="00E72EF6">
            <w:pPr>
              <w:jc w:val="center"/>
              <w:rPr>
                <w:rFonts w:ascii="Arial" w:hAnsi="Arial" w:cs="Arial"/>
                <w:color w:val="000000"/>
              </w:rPr>
            </w:pPr>
            <w:r w:rsidRPr="00E72EF6">
              <w:rPr>
                <w:rFonts w:ascii="Arial" w:hAnsi="Arial" w:cs="Arial"/>
                <w:color w:val="000000"/>
              </w:rPr>
              <w:t>46.342,74</w:t>
            </w:r>
          </w:p>
        </w:tc>
        <w:tc>
          <w:tcPr>
            <w:tcW w:w="1891" w:type="dxa"/>
            <w:tcBorders>
              <w:top w:val="single" w:sz="4" w:space="0" w:color="auto"/>
              <w:left w:val="single" w:sz="4" w:space="0" w:color="auto"/>
              <w:bottom w:val="single" w:sz="4" w:space="0" w:color="auto"/>
              <w:right w:val="single" w:sz="4" w:space="0" w:color="auto"/>
            </w:tcBorders>
            <w:vAlign w:val="center"/>
          </w:tcPr>
          <w:p w14:paraId="18C1E163" w14:textId="01780F48" w:rsidR="0001300F" w:rsidRPr="00E72EF6" w:rsidRDefault="00BC7F50" w:rsidP="00E72EF6">
            <w:pPr>
              <w:jc w:val="center"/>
              <w:rPr>
                <w:rFonts w:ascii="Arial" w:hAnsi="Arial" w:cs="Arial"/>
                <w:color w:val="000000"/>
              </w:rPr>
            </w:pPr>
            <w:r w:rsidRPr="00E72EF6">
              <w:rPr>
                <w:rFonts w:ascii="Arial" w:hAnsi="Arial" w:cs="Arial"/>
                <w:color w:val="000000"/>
              </w:rPr>
              <w:t>6.951,41</w:t>
            </w:r>
          </w:p>
        </w:tc>
      </w:tr>
      <w:tr w:rsidR="0001300F" w:rsidRPr="006D5B18" w14:paraId="169B8C5F"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7E732BA5" w14:textId="2E3279F1" w:rsidR="0001300F" w:rsidRDefault="0001300F" w:rsidP="0001300F">
            <w:pPr>
              <w:jc w:val="center"/>
            </w:pPr>
            <w:r w:rsidRPr="000427C3">
              <w:rPr>
                <w:rFonts w:ascii="Arial" w:hAnsi="Arial" w:cs="Arial"/>
                <w:color w:val="000000"/>
              </w:rPr>
              <w:t>INVERSOR DE FREQUENCIA PARA CORREIA TRANSPORTADORA</w:t>
            </w:r>
          </w:p>
        </w:tc>
        <w:tc>
          <w:tcPr>
            <w:tcW w:w="1984" w:type="dxa"/>
            <w:tcBorders>
              <w:top w:val="single" w:sz="4" w:space="0" w:color="auto"/>
              <w:left w:val="nil"/>
              <w:bottom w:val="single" w:sz="4" w:space="0" w:color="auto"/>
              <w:right w:val="single" w:sz="4" w:space="0" w:color="auto"/>
            </w:tcBorders>
            <w:shd w:val="clear" w:color="auto" w:fill="auto"/>
            <w:vAlign w:val="center"/>
          </w:tcPr>
          <w:p w14:paraId="235E4B6F" w14:textId="1FCE6457"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7380A9C7" w14:textId="77E52E93" w:rsidR="0001300F" w:rsidRPr="00E72EF6" w:rsidRDefault="005603EB" w:rsidP="00E72EF6">
            <w:pPr>
              <w:jc w:val="center"/>
              <w:rPr>
                <w:rFonts w:ascii="Arial" w:hAnsi="Arial" w:cs="Arial"/>
                <w:color w:val="000000"/>
              </w:rPr>
            </w:pPr>
            <w:r w:rsidRPr="00E72EF6">
              <w:rPr>
                <w:rFonts w:ascii="Arial" w:hAnsi="Arial" w:cs="Arial"/>
                <w:color w:val="000000"/>
              </w:rPr>
              <w:t>7.380,85</w:t>
            </w:r>
          </w:p>
        </w:tc>
        <w:tc>
          <w:tcPr>
            <w:tcW w:w="1891" w:type="dxa"/>
            <w:tcBorders>
              <w:top w:val="single" w:sz="4" w:space="0" w:color="auto"/>
              <w:left w:val="single" w:sz="4" w:space="0" w:color="auto"/>
              <w:bottom w:val="single" w:sz="4" w:space="0" w:color="auto"/>
              <w:right w:val="single" w:sz="4" w:space="0" w:color="auto"/>
            </w:tcBorders>
            <w:vAlign w:val="center"/>
          </w:tcPr>
          <w:p w14:paraId="29FE29EF" w14:textId="717C68E5" w:rsidR="0001300F" w:rsidRPr="00E72EF6" w:rsidRDefault="00BC7F50" w:rsidP="00E72EF6">
            <w:pPr>
              <w:jc w:val="center"/>
              <w:rPr>
                <w:rFonts w:ascii="Arial" w:hAnsi="Arial" w:cs="Arial"/>
                <w:color w:val="000000"/>
              </w:rPr>
            </w:pPr>
            <w:r w:rsidRPr="00E72EF6">
              <w:rPr>
                <w:rFonts w:ascii="Arial" w:hAnsi="Arial" w:cs="Arial"/>
                <w:color w:val="000000"/>
              </w:rPr>
              <w:t>1.</w:t>
            </w:r>
            <w:r w:rsidR="00BB5D2E" w:rsidRPr="00E72EF6">
              <w:rPr>
                <w:rFonts w:ascii="Arial" w:hAnsi="Arial" w:cs="Arial"/>
                <w:color w:val="000000"/>
              </w:rPr>
              <w:t>107,13</w:t>
            </w:r>
          </w:p>
        </w:tc>
      </w:tr>
      <w:tr w:rsidR="0001300F" w:rsidRPr="006D5B18" w14:paraId="66D94D81"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6864C41E" w14:textId="617CEABD" w:rsidR="0001300F" w:rsidRDefault="0001300F" w:rsidP="0001300F">
            <w:pPr>
              <w:jc w:val="center"/>
            </w:pPr>
            <w:r w:rsidRPr="000427C3">
              <w:rPr>
                <w:rFonts w:ascii="Arial" w:hAnsi="Arial" w:cs="Arial"/>
                <w:color w:val="000000"/>
              </w:rPr>
              <w:t>KEYBOARDS KEYS</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C4A828" w14:textId="4BEC15BA"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1F741100" w14:textId="2E38B105" w:rsidR="0001300F" w:rsidRPr="00E72EF6" w:rsidRDefault="005603EB" w:rsidP="00E72EF6">
            <w:pPr>
              <w:jc w:val="center"/>
              <w:rPr>
                <w:rFonts w:ascii="Arial" w:hAnsi="Arial" w:cs="Arial"/>
                <w:color w:val="000000"/>
              </w:rPr>
            </w:pPr>
            <w:r w:rsidRPr="00E72EF6">
              <w:rPr>
                <w:rFonts w:ascii="Arial" w:hAnsi="Arial" w:cs="Arial"/>
                <w:color w:val="000000"/>
              </w:rPr>
              <w:t>408,17</w:t>
            </w:r>
          </w:p>
        </w:tc>
        <w:tc>
          <w:tcPr>
            <w:tcW w:w="1891" w:type="dxa"/>
            <w:tcBorders>
              <w:top w:val="single" w:sz="4" w:space="0" w:color="auto"/>
              <w:left w:val="single" w:sz="4" w:space="0" w:color="auto"/>
              <w:bottom w:val="single" w:sz="4" w:space="0" w:color="auto"/>
              <w:right w:val="single" w:sz="4" w:space="0" w:color="auto"/>
            </w:tcBorders>
            <w:vAlign w:val="center"/>
          </w:tcPr>
          <w:p w14:paraId="42BCFA40" w14:textId="67732C7A" w:rsidR="0001300F" w:rsidRPr="00E72EF6" w:rsidRDefault="00BC7F50" w:rsidP="00E72EF6">
            <w:pPr>
              <w:jc w:val="center"/>
              <w:rPr>
                <w:rFonts w:ascii="Arial" w:hAnsi="Arial" w:cs="Arial"/>
                <w:color w:val="000000"/>
              </w:rPr>
            </w:pPr>
            <w:r w:rsidRPr="00E72EF6">
              <w:rPr>
                <w:rFonts w:ascii="Arial" w:hAnsi="Arial" w:cs="Arial"/>
                <w:color w:val="000000"/>
              </w:rPr>
              <w:t>61,22</w:t>
            </w:r>
          </w:p>
        </w:tc>
      </w:tr>
      <w:tr w:rsidR="0001300F" w:rsidRPr="006D5B18" w14:paraId="61EC494B"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397F290D" w14:textId="10464CD9" w:rsidR="0001300F" w:rsidRDefault="0001300F" w:rsidP="0001300F">
            <w:pPr>
              <w:jc w:val="center"/>
            </w:pPr>
            <w:r w:rsidRPr="000427C3">
              <w:rPr>
                <w:rFonts w:ascii="Arial" w:hAnsi="Arial" w:cs="Arial"/>
                <w:color w:val="000000"/>
              </w:rPr>
              <w:t>MEMÓRIA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56B3BC" w14:textId="3B0A5C48"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3F3A0F3C" w14:textId="4FEBCAC8" w:rsidR="0001300F" w:rsidRPr="00E72EF6" w:rsidRDefault="005603EB" w:rsidP="00E72EF6">
            <w:pPr>
              <w:jc w:val="center"/>
              <w:rPr>
                <w:rFonts w:ascii="Arial" w:hAnsi="Arial" w:cs="Arial"/>
                <w:color w:val="000000"/>
              </w:rPr>
            </w:pPr>
            <w:r w:rsidRPr="00E72EF6">
              <w:rPr>
                <w:rFonts w:ascii="Arial" w:hAnsi="Arial" w:cs="Arial"/>
                <w:color w:val="000000"/>
              </w:rPr>
              <w:t>978,50</w:t>
            </w:r>
          </w:p>
        </w:tc>
        <w:tc>
          <w:tcPr>
            <w:tcW w:w="1891" w:type="dxa"/>
            <w:tcBorders>
              <w:top w:val="single" w:sz="4" w:space="0" w:color="auto"/>
              <w:left w:val="single" w:sz="4" w:space="0" w:color="auto"/>
              <w:bottom w:val="single" w:sz="4" w:space="0" w:color="auto"/>
              <w:right w:val="single" w:sz="4" w:space="0" w:color="auto"/>
            </w:tcBorders>
            <w:vAlign w:val="center"/>
          </w:tcPr>
          <w:p w14:paraId="316745C4" w14:textId="0BA2D6A2" w:rsidR="0001300F" w:rsidRPr="00E72EF6" w:rsidRDefault="00BB5D2E" w:rsidP="00E72EF6">
            <w:pPr>
              <w:jc w:val="center"/>
              <w:rPr>
                <w:rFonts w:ascii="Arial" w:hAnsi="Arial" w:cs="Arial"/>
                <w:color w:val="000000"/>
              </w:rPr>
            </w:pPr>
            <w:r w:rsidRPr="00E72EF6">
              <w:rPr>
                <w:rFonts w:ascii="Arial" w:hAnsi="Arial" w:cs="Arial"/>
                <w:color w:val="000000"/>
              </w:rPr>
              <w:t>146,78</w:t>
            </w:r>
          </w:p>
        </w:tc>
      </w:tr>
      <w:tr w:rsidR="0001300F" w:rsidRPr="006D5B18" w14:paraId="55F7F81F"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40C49AF6" w14:textId="73FEE1CB" w:rsidR="0001300F" w:rsidRDefault="0001300F" w:rsidP="0001300F">
            <w:pPr>
              <w:jc w:val="center"/>
            </w:pPr>
            <w:r w:rsidRPr="000427C3">
              <w:rPr>
                <w:rFonts w:ascii="Arial" w:hAnsi="Arial" w:cs="Arial"/>
                <w:color w:val="000000"/>
              </w:rPr>
              <w:t>MICRO SWITCH - INTERRUPTOR DE SEGURANÇA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79AB9A" w14:textId="17831C96"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3B923CA" w14:textId="3B3EC955" w:rsidR="0001300F" w:rsidRPr="00E72EF6" w:rsidRDefault="00466375" w:rsidP="00E72EF6">
            <w:pPr>
              <w:jc w:val="center"/>
              <w:rPr>
                <w:rFonts w:ascii="Arial" w:hAnsi="Arial" w:cs="Arial"/>
                <w:color w:val="000000"/>
              </w:rPr>
            </w:pPr>
            <w:r w:rsidRPr="00E72EF6">
              <w:rPr>
                <w:rFonts w:ascii="Arial" w:hAnsi="Arial" w:cs="Arial"/>
                <w:color w:val="000000"/>
              </w:rPr>
              <w:t>47,62</w:t>
            </w:r>
          </w:p>
        </w:tc>
        <w:tc>
          <w:tcPr>
            <w:tcW w:w="1891" w:type="dxa"/>
            <w:tcBorders>
              <w:top w:val="single" w:sz="4" w:space="0" w:color="auto"/>
              <w:left w:val="single" w:sz="4" w:space="0" w:color="auto"/>
              <w:bottom w:val="single" w:sz="4" w:space="0" w:color="auto"/>
              <w:right w:val="single" w:sz="4" w:space="0" w:color="auto"/>
            </w:tcBorders>
            <w:vAlign w:val="center"/>
          </w:tcPr>
          <w:p w14:paraId="309EC4FD" w14:textId="265FBC5E" w:rsidR="0001300F" w:rsidRPr="00E72EF6" w:rsidRDefault="007A64F7" w:rsidP="00E72EF6">
            <w:pPr>
              <w:jc w:val="center"/>
              <w:rPr>
                <w:rFonts w:ascii="Arial" w:hAnsi="Arial" w:cs="Arial"/>
                <w:color w:val="000000"/>
              </w:rPr>
            </w:pPr>
            <w:r w:rsidRPr="00E72EF6">
              <w:rPr>
                <w:rFonts w:ascii="Arial" w:hAnsi="Arial" w:cs="Arial"/>
                <w:color w:val="000000"/>
              </w:rPr>
              <w:t>7,14</w:t>
            </w:r>
          </w:p>
        </w:tc>
      </w:tr>
      <w:tr w:rsidR="0001300F" w:rsidRPr="006D5B18" w14:paraId="1C5CA04A"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24F6B1C7" w14:textId="14291518" w:rsidR="0001300F" w:rsidRDefault="0001300F" w:rsidP="0001300F">
            <w:pPr>
              <w:jc w:val="center"/>
            </w:pPr>
            <w:r w:rsidRPr="000427C3">
              <w:rPr>
                <w:rFonts w:ascii="Arial" w:hAnsi="Arial" w:cs="Arial"/>
                <w:color w:val="000000"/>
              </w:rPr>
              <w:t>MONITOR LCD 17 POLEGADAS 1280 X 1024 PIXELS</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0EE414" w14:textId="1BEC6596"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0150A35E" w14:textId="72BEA070" w:rsidR="0001300F" w:rsidRPr="00E72EF6" w:rsidRDefault="00466375" w:rsidP="00E72EF6">
            <w:pPr>
              <w:jc w:val="center"/>
              <w:rPr>
                <w:rFonts w:ascii="Arial" w:hAnsi="Arial" w:cs="Arial"/>
                <w:color w:val="000000"/>
              </w:rPr>
            </w:pPr>
            <w:r w:rsidRPr="00E72EF6">
              <w:rPr>
                <w:rFonts w:ascii="Arial" w:hAnsi="Arial" w:cs="Arial"/>
                <w:color w:val="000000"/>
              </w:rPr>
              <w:t>1.712,11</w:t>
            </w:r>
          </w:p>
        </w:tc>
        <w:tc>
          <w:tcPr>
            <w:tcW w:w="1891" w:type="dxa"/>
            <w:tcBorders>
              <w:top w:val="single" w:sz="4" w:space="0" w:color="auto"/>
              <w:left w:val="single" w:sz="4" w:space="0" w:color="auto"/>
              <w:bottom w:val="single" w:sz="4" w:space="0" w:color="auto"/>
              <w:right w:val="single" w:sz="4" w:space="0" w:color="auto"/>
            </w:tcBorders>
            <w:vAlign w:val="center"/>
          </w:tcPr>
          <w:p w14:paraId="0D98074C" w14:textId="42FADD97" w:rsidR="0001300F" w:rsidRPr="00E72EF6" w:rsidRDefault="00A246E0" w:rsidP="00E72EF6">
            <w:pPr>
              <w:jc w:val="center"/>
              <w:rPr>
                <w:rFonts w:ascii="Arial" w:hAnsi="Arial" w:cs="Arial"/>
                <w:color w:val="000000"/>
              </w:rPr>
            </w:pPr>
            <w:r w:rsidRPr="00E72EF6">
              <w:rPr>
                <w:rFonts w:ascii="Arial" w:hAnsi="Arial" w:cs="Arial"/>
                <w:color w:val="000000"/>
              </w:rPr>
              <w:t>256,82</w:t>
            </w:r>
          </w:p>
        </w:tc>
      </w:tr>
      <w:tr w:rsidR="0001300F" w:rsidRPr="006D5B18" w14:paraId="16F508C3"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287E0645" w14:textId="071B0660" w:rsidR="0001300F" w:rsidRDefault="0001300F" w:rsidP="0001300F">
            <w:pPr>
              <w:jc w:val="center"/>
            </w:pPr>
            <w:r w:rsidRPr="000427C3">
              <w:rPr>
                <w:rFonts w:ascii="Arial" w:hAnsi="Arial" w:cs="Arial"/>
                <w:color w:val="000000"/>
              </w:rPr>
              <w:lastRenderedPageBreak/>
              <w:t>MOUSE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C35CEC" w14:textId="5701DCB8"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32D08F62" w14:textId="161DCB5F" w:rsidR="0001300F" w:rsidRPr="00E72EF6" w:rsidRDefault="00466375" w:rsidP="00E72EF6">
            <w:pPr>
              <w:jc w:val="center"/>
              <w:rPr>
                <w:rFonts w:ascii="Arial" w:hAnsi="Arial" w:cs="Arial"/>
                <w:color w:val="000000"/>
              </w:rPr>
            </w:pPr>
            <w:r w:rsidRPr="00E72EF6">
              <w:rPr>
                <w:rFonts w:ascii="Arial" w:hAnsi="Arial" w:cs="Arial"/>
                <w:color w:val="000000"/>
              </w:rPr>
              <w:t>68,03</w:t>
            </w:r>
          </w:p>
        </w:tc>
        <w:tc>
          <w:tcPr>
            <w:tcW w:w="1891" w:type="dxa"/>
            <w:tcBorders>
              <w:top w:val="single" w:sz="4" w:space="0" w:color="auto"/>
              <w:left w:val="single" w:sz="4" w:space="0" w:color="auto"/>
              <w:bottom w:val="single" w:sz="4" w:space="0" w:color="auto"/>
              <w:right w:val="single" w:sz="4" w:space="0" w:color="auto"/>
            </w:tcBorders>
            <w:vAlign w:val="center"/>
          </w:tcPr>
          <w:p w14:paraId="061962EE" w14:textId="0224FBDC" w:rsidR="0001300F" w:rsidRPr="00E72EF6" w:rsidRDefault="007A64F7" w:rsidP="00E72EF6">
            <w:pPr>
              <w:jc w:val="center"/>
              <w:rPr>
                <w:rFonts w:ascii="Arial" w:hAnsi="Arial" w:cs="Arial"/>
                <w:color w:val="000000"/>
              </w:rPr>
            </w:pPr>
            <w:r w:rsidRPr="00E72EF6">
              <w:rPr>
                <w:rFonts w:ascii="Arial" w:hAnsi="Arial" w:cs="Arial"/>
                <w:color w:val="000000"/>
              </w:rPr>
              <w:t>10,20</w:t>
            </w:r>
          </w:p>
        </w:tc>
      </w:tr>
      <w:tr w:rsidR="0001300F" w:rsidRPr="006D5B18" w14:paraId="3FE435BE"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15DD6D3" w14:textId="32D03D62" w:rsidR="0001300F" w:rsidRDefault="0001300F" w:rsidP="0001300F">
            <w:pPr>
              <w:jc w:val="center"/>
            </w:pPr>
            <w:r w:rsidRPr="000427C3">
              <w:rPr>
                <w:rFonts w:ascii="Arial" w:hAnsi="Arial" w:cs="Arial"/>
                <w:color w:val="000000"/>
              </w:rPr>
              <w:t>PLACA DE VÍDEO</w:t>
            </w:r>
          </w:p>
        </w:tc>
        <w:tc>
          <w:tcPr>
            <w:tcW w:w="1984" w:type="dxa"/>
            <w:tcBorders>
              <w:top w:val="single" w:sz="4" w:space="0" w:color="auto"/>
              <w:left w:val="nil"/>
              <w:bottom w:val="single" w:sz="4" w:space="0" w:color="auto"/>
              <w:right w:val="single" w:sz="4" w:space="0" w:color="auto"/>
            </w:tcBorders>
            <w:shd w:val="clear" w:color="auto" w:fill="auto"/>
            <w:vAlign w:val="center"/>
          </w:tcPr>
          <w:p w14:paraId="180744C5" w14:textId="7D7D65A4"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9E5E8C5" w14:textId="100FB788" w:rsidR="0001300F" w:rsidRPr="00E72EF6" w:rsidRDefault="00466375" w:rsidP="00E72EF6">
            <w:pPr>
              <w:jc w:val="center"/>
              <w:rPr>
                <w:rFonts w:ascii="Arial" w:hAnsi="Arial" w:cs="Arial"/>
                <w:color w:val="000000"/>
              </w:rPr>
            </w:pPr>
            <w:r w:rsidRPr="00E72EF6">
              <w:rPr>
                <w:rFonts w:ascii="Arial" w:hAnsi="Arial" w:cs="Arial"/>
                <w:color w:val="000000"/>
              </w:rPr>
              <w:t>2.276,32</w:t>
            </w:r>
          </w:p>
        </w:tc>
        <w:tc>
          <w:tcPr>
            <w:tcW w:w="1891" w:type="dxa"/>
            <w:tcBorders>
              <w:top w:val="single" w:sz="4" w:space="0" w:color="auto"/>
              <w:left w:val="single" w:sz="4" w:space="0" w:color="auto"/>
              <w:bottom w:val="single" w:sz="4" w:space="0" w:color="auto"/>
              <w:right w:val="single" w:sz="4" w:space="0" w:color="auto"/>
            </w:tcBorders>
            <w:vAlign w:val="center"/>
          </w:tcPr>
          <w:p w14:paraId="341FB80A" w14:textId="6B97A634" w:rsidR="0001300F" w:rsidRPr="00E72EF6" w:rsidRDefault="00A246E0" w:rsidP="00E72EF6">
            <w:pPr>
              <w:jc w:val="center"/>
              <w:rPr>
                <w:rFonts w:ascii="Arial" w:hAnsi="Arial" w:cs="Arial"/>
                <w:color w:val="000000"/>
              </w:rPr>
            </w:pPr>
            <w:r w:rsidRPr="00E72EF6">
              <w:rPr>
                <w:rFonts w:ascii="Arial" w:hAnsi="Arial" w:cs="Arial"/>
                <w:color w:val="000000"/>
              </w:rPr>
              <w:t>341,45</w:t>
            </w:r>
          </w:p>
        </w:tc>
      </w:tr>
      <w:tr w:rsidR="0001300F" w:rsidRPr="006D5B18" w14:paraId="6DE62172"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7E622D07" w14:textId="79CFAE64" w:rsidR="0001300F" w:rsidRDefault="0001300F" w:rsidP="0001300F">
            <w:pPr>
              <w:jc w:val="center"/>
            </w:pPr>
            <w:r w:rsidRPr="000427C3">
              <w:rPr>
                <w:rFonts w:ascii="Arial" w:hAnsi="Arial" w:cs="Arial"/>
                <w:color w:val="000000"/>
              </w:rPr>
              <w:t>PLACA MÃE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76650C5" w14:textId="4EB14CDF"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B354658" w14:textId="4600A2D7" w:rsidR="0001300F" w:rsidRPr="00E72EF6" w:rsidRDefault="00466375" w:rsidP="00E72EF6">
            <w:pPr>
              <w:jc w:val="center"/>
              <w:rPr>
                <w:rFonts w:ascii="Arial" w:hAnsi="Arial" w:cs="Arial"/>
                <w:color w:val="000000"/>
              </w:rPr>
            </w:pPr>
            <w:r w:rsidRPr="00E72EF6">
              <w:rPr>
                <w:rFonts w:ascii="Arial" w:hAnsi="Arial" w:cs="Arial"/>
                <w:color w:val="000000"/>
              </w:rPr>
              <w:t>19.393,20</w:t>
            </w:r>
          </w:p>
        </w:tc>
        <w:tc>
          <w:tcPr>
            <w:tcW w:w="1891" w:type="dxa"/>
            <w:tcBorders>
              <w:top w:val="single" w:sz="4" w:space="0" w:color="auto"/>
              <w:left w:val="single" w:sz="4" w:space="0" w:color="auto"/>
              <w:bottom w:val="single" w:sz="4" w:space="0" w:color="auto"/>
              <w:right w:val="single" w:sz="4" w:space="0" w:color="auto"/>
            </w:tcBorders>
            <w:vAlign w:val="center"/>
          </w:tcPr>
          <w:p w14:paraId="55D88153" w14:textId="02F1B24B" w:rsidR="0001300F" w:rsidRPr="00E72EF6" w:rsidRDefault="007A64F7" w:rsidP="00E72EF6">
            <w:pPr>
              <w:jc w:val="center"/>
              <w:rPr>
                <w:rFonts w:ascii="Arial" w:hAnsi="Arial" w:cs="Arial"/>
                <w:color w:val="000000"/>
              </w:rPr>
            </w:pPr>
            <w:r w:rsidRPr="00E72EF6">
              <w:rPr>
                <w:rFonts w:ascii="Arial" w:hAnsi="Arial" w:cs="Arial"/>
                <w:color w:val="000000"/>
              </w:rPr>
              <w:t>2.908,98</w:t>
            </w:r>
          </w:p>
        </w:tc>
      </w:tr>
      <w:tr w:rsidR="0001300F" w:rsidRPr="006D5B18" w14:paraId="31253F14"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309DF984" w14:textId="2F6231B5" w:rsidR="0001300F" w:rsidRDefault="0001300F" w:rsidP="0001300F">
            <w:pPr>
              <w:jc w:val="center"/>
            </w:pPr>
            <w:r w:rsidRPr="000427C3">
              <w:rPr>
                <w:rFonts w:ascii="Arial" w:hAnsi="Arial" w:cs="Arial"/>
                <w:color w:val="000000"/>
              </w:rPr>
              <w:t>PLACA DE CONTROLE BINÁRIO</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7A1465" w14:textId="02DEF071"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16D3F8E" w14:textId="2173E20E" w:rsidR="0001300F" w:rsidRPr="00E72EF6" w:rsidRDefault="00466375" w:rsidP="00E72EF6">
            <w:pPr>
              <w:jc w:val="center"/>
              <w:rPr>
                <w:rFonts w:ascii="Arial" w:hAnsi="Arial" w:cs="Arial"/>
                <w:color w:val="000000"/>
              </w:rPr>
            </w:pPr>
            <w:r w:rsidRPr="00E72EF6">
              <w:rPr>
                <w:rFonts w:ascii="Arial" w:hAnsi="Arial" w:cs="Arial"/>
                <w:color w:val="000000"/>
              </w:rPr>
              <w:t>11.566,85</w:t>
            </w:r>
          </w:p>
        </w:tc>
        <w:tc>
          <w:tcPr>
            <w:tcW w:w="1891" w:type="dxa"/>
            <w:tcBorders>
              <w:top w:val="single" w:sz="4" w:space="0" w:color="auto"/>
              <w:left w:val="single" w:sz="4" w:space="0" w:color="auto"/>
              <w:bottom w:val="single" w:sz="4" w:space="0" w:color="auto"/>
              <w:right w:val="single" w:sz="4" w:space="0" w:color="auto"/>
            </w:tcBorders>
            <w:vAlign w:val="center"/>
          </w:tcPr>
          <w:p w14:paraId="372C14C3" w14:textId="4E09C5F3" w:rsidR="0001300F" w:rsidRPr="00E72EF6" w:rsidRDefault="00A246E0" w:rsidP="00E72EF6">
            <w:pPr>
              <w:jc w:val="center"/>
              <w:rPr>
                <w:rFonts w:ascii="Arial" w:hAnsi="Arial" w:cs="Arial"/>
                <w:color w:val="000000"/>
              </w:rPr>
            </w:pPr>
            <w:r w:rsidRPr="00E72EF6">
              <w:rPr>
                <w:rFonts w:ascii="Arial" w:hAnsi="Arial" w:cs="Arial"/>
                <w:color w:val="000000"/>
              </w:rPr>
              <w:t>1.735,03</w:t>
            </w:r>
          </w:p>
        </w:tc>
      </w:tr>
      <w:tr w:rsidR="0001300F" w:rsidRPr="006D5B18" w14:paraId="27917C59"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7CF1AB9E" w14:textId="6519BE80" w:rsidR="0001300F" w:rsidRDefault="0001300F" w:rsidP="0001300F">
            <w:pPr>
              <w:jc w:val="center"/>
            </w:pPr>
            <w:r w:rsidRPr="000427C3">
              <w:rPr>
                <w:rFonts w:ascii="Arial" w:hAnsi="Arial" w:cs="Arial"/>
                <w:color w:val="000000"/>
              </w:rPr>
              <w:t>QUADRO DE DISTRIBUIÇÃO E04 - MÓDULO DE POTÊNCIA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51C5EE" w14:textId="3DBAC1F8"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02232D48" w14:textId="75B405A7" w:rsidR="0001300F" w:rsidRPr="00E72EF6" w:rsidRDefault="00466375" w:rsidP="00E72EF6">
            <w:pPr>
              <w:jc w:val="center"/>
              <w:rPr>
                <w:rFonts w:ascii="Arial" w:hAnsi="Arial" w:cs="Arial"/>
                <w:color w:val="000000"/>
              </w:rPr>
            </w:pPr>
            <w:r w:rsidRPr="00E72EF6">
              <w:rPr>
                <w:rFonts w:ascii="Arial" w:hAnsi="Arial" w:cs="Arial"/>
                <w:color w:val="000000"/>
              </w:rPr>
              <w:t>7.708,09</w:t>
            </w:r>
          </w:p>
        </w:tc>
        <w:tc>
          <w:tcPr>
            <w:tcW w:w="1891" w:type="dxa"/>
            <w:tcBorders>
              <w:top w:val="single" w:sz="4" w:space="0" w:color="auto"/>
              <w:left w:val="single" w:sz="4" w:space="0" w:color="auto"/>
              <w:bottom w:val="single" w:sz="4" w:space="0" w:color="auto"/>
              <w:right w:val="single" w:sz="4" w:space="0" w:color="auto"/>
            </w:tcBorders>
            <w:vAlign w:val="center"/>
          </w:tcPr>
          <w:p w14:paraId="1A8CD343" w14:textId="0FDA2F2D" w:rsidR="0001300F" w:rsidRPr="00E72EF6" w:rsidRDefault="007A64F7" w:rsidP="00E72EF6">
            <w:pPr>
              <w:jc w:val="center"/>
              <w:rPr>
                <w:rFonts w:ascii="Arial" w:hAnsi="Arial" w:cs="Arial"/>
                <w:color w:val="000000"/>
              </w:rPr>
            </w:pPr>
            <w:r w:rsidRPr="00E72EF6">
              <w:rPr>
                <w:rFonts w:ascii="Arial" w:hAnsi="Arial" w:cs="Arial"/>
                <w:color w:val="000000"/>
              </w:rPr>
              <w:t>1.156,21</w:t>
            </w:r>
          </w:p>
        </w:tc>
      </w:tr>
      <w:tr w:rsidR="0001300F" w:rsidRPr="006D5B18" w14:paraId="1C5E1D66"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135C25FF" w14:textId="27AE14DC" w:rsidR="0001300F" w:rsidRDefault="0001300F" w:rsidP="0001300F">
            <w:pPr>
              <w:jc w:val="center"/>
            </w:pPr>
            <w:r w:rsidRPr="000427C3">
              <w:rPr>
                <w:rFonts w:ascii="Arial" w:hAnsi="Arial" w:cs="Arial"/>
                <w:color w:val="000000"/>
              </w:rPr>
              <w:t>ROLETE ESTICADOR</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2A5BF0" w14:textId="40B0134C"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115D7C8" w14:textId="434FEBA1" w:rsidR="0001300F" w:rsidRPr="00E72EF6" w:rsidRDefault="00B31CD1" w:rsidP="00E72EF6">
            <w:pPr>
              <w:jc w:val="center"/>
              <w:rPr>
                <w:rFonts w:ascii="Arial" w:hAnsi="Arial" w:cs="Arial"/>
                <w:color w:val="000000"/>
              </w:rPr>
            </w:pPr>
            <w:r w:rsidRPr="00E72EF6">
              <w:rPr>
                <w:rFonts w:ascii="Arial" w:hAnsi="Arial" w:cs="Arial"/>
                <w:color w:val="000000"/>
              </w:rPr>
              <w:t>659,35</w:t>
            </w:r>
          </w:p>
        </w:tc>
        <w:tc>
          <w:tcPr>
            <w:tcW w:w="1891" w:type="dxa"/>
            <w:tcBorders>
              <w:top w:val="single" w:sz="4" w:space="0" w:color="auto"/>
              <w:left w:val="single" w:sz="4" w:space="0" w:color="auto"/>
              <w:bottom w:val="single" w:sz="4" w:space="0" w:color="auto"/>
              <w:right w:val="single" w:sz="4" w:space="0" w:color="auto"/>
            </w:tcBorders>
            <w:vAlign w:val="center"/>
          </w:tcPr>
          <w:p w14:paraId="1E040C71" w14:textId="336F5278" w:rsidR="0001300F" w:rsidRPr="00E72EF6" w:rsidRDefault="00302495" w:rsidP="00E72EF6">
            <w:pPr>
              <w:jc w:val="center"/>
              <w:rPr>
                <w:rFonts w:ascii="Arial" w:hAnsi="Arial" w:cs="Arial"/>
                <w:color w:val="000000"/>
              </w:rPr>
            </w:pPr>
            <w:r w:rsidRPr="00E72EF6">
              <w:rPr>
                <w:rFonts w:ascii="Arial" w:hAnsi="Arial" w:cs="Arial"/>
                <w:color w:val="000000"/>
              </w:rPr>
              <w:t>98,90</w:t>
            </w:r>
          </w:p>
        </w:tc>
      </w:tr>
      <w:tr w:rsidR="0001300F" w:rsidRPr="006D5B18" w14:paraId="72A16970"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619A9D6E" w14:textId="5C630606" w:rsidR="0001300F" w:rsidRDefault="0001300F" w:rsidP="0001300F">
            <w:pPr>
              <w:jc w:val="center"/>
            </w:pPr>
            <w:r w:rsidRPr="000427C3">
              <w:rPr>
                <w:rFonts w:ascii="Arial" w:hAnsi="Arial" w:cs="Arial"/>
                <w:color w:val="000000"/>
              </w:rPr>
              <w:t>ROLETE INDUZIDO DIRECIONAL</w:t>
            </w:r>
          </w:p>
        </w:tc>
        <w:tc>
          <w:tcPr>
            <w:tcW w:w="1984" w:type="dxa"/>
            <w:tcBorders>
              <w:top w:val="single" w:sz="4" w:space="0" w:color="auto"/>
              <w:left w:val="nil"/>
              <w:bottom w:val="single" w:sz="4" w:space="0" w:color="auto"/>
              <w:right w:val="single" w:sz="4" w:space="0" w:color="auto"/>
            </w:tcBorders>
            <w:shd w:val="clear" w:color="auto" w:fill="auto"/>
            <w:vAlign w:val="center"/>
          </w:tcPr>
          <w:p w14:paraId="03967AD4" w14:textId="3DE13109"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3EF2BFC7" w14:textId="6C0F69BC" w:rsidR="0001300F" w:rsidRPr="00E72EF6" w:rsidRDefault="00B31CD1" w:rsidP="00E72EF6">
            <w:pPr>
              <w:jc w:val="center"/>
              <w:rPr>
                <w:rFonts w:ascii="Arial" w:hAnsi="Arial" w:cs="Arial"/>
                <w:color w:val="000000"/>
              </w:rPr>
            </w:pPr>
            <w:r w:rsidRPr="00E72EF6">
              <w:rPr>
                <w:rFonts w:ascii="Arial" w:hAnsi="Arial" w:cs="Arial"/>
                <w:color w:val="000000"/>
              </w:rPr>
              <w:t>6.017,86</w:t>
            </w:r>
          </w:p>
        </w:tc>
        <w:tc>
          <w:tcPr>
            <w:tcW w:w="1891" w:type="dxa"/>
            <w:tcBorders>
              <w:top w:val="single" w:sz="4" w:space="0" w:color="auto"/>
              <w:left w:val="single" w:sz="4" w:space="0" w:color="auto"/>
              <w:bottom w:val="single" w:sz="4" w:space="0" w:color="auto"/>
              <w:right w:val="single" w:sz="4" w:space="0" w:color="auto"/>
            </w:tcBorders>
            <w:vAlign w:val="center"/>
          </w:tcPr>
          <w:p w14:paraId="01B407F1" w14:textId="50BB9637" w:rsidR="0001300F" w:rsidRPr="00E72EF6" w:rsidRDefault="00302495" w:rsidP="00E72EF6">
            <w:pPr>
              <w:jc w:val="center"/>
              <w:rPr>
                <w:rFonts w:ascii="Arial" w:hAnsi="Arial" w:cs="Arial"/>
                <w:color w:val="000000"/>
              </w:rPr>
            </w:pPr>
            <w:r w:rsidRPr="00E72EF6">
              <w:rPr>
                <w:rFonts w:ascii="Arial" w:hAnsi="Arial" w:cs="Arial"/>
                <w:color w:val="000000"/>
              </w:rPr>
              <w:t>902,68</w:t>
            </w:r>
          </w:p>
        </w:tc>
      </w:tr>
      <w:tr w:rsidR="0001300F" w:rsidRPr="006D5B18" w14:paraId="641A41FC"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3556D312" w14:textId="5DEB06AB" w:rsidR="0001300F" w:rsidRDefault="0001300F" w:rsidP="0001300F">
            <w:pPr>
              <w:jc w:val="center"/>
            </w:pPr>
            <w:r w:rsidRPr="000427C3">
              <w:rPr>
                <w:rFonts w:ascii="Arial" w:hAnsi="Arial" w:cs="Arial"/>
                <w:color w:val="000000"/>
              </w:rPr>
              <w:t>ROLETE MOTORIZADO</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EC1ACD" w14:textId="03230BBA"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22CD0C55" w14:textId="265840DE" w:rsidR="0001300F" w:rsidRPr="00E72EF6" w:rsidRDefault="00B31CD1" w:rsidP="00E72EF6">
            <w:pPr>
              <w:jc w:val="center"/>
              <w:rPr>
                <w:rFonts w:ascii="Arial" w:hAnsi="Arial" w:cs="Arial"/>
                <w:color w:val="000000"/>
              </w:rPr>
            </w:pPr>
            <w:r w:rsidRPr="00E72EF6">
              <w:rPr>
                <w:rFonts w:ascii="Arial" w:hAnsi="Arial" w:cs="Arial"/>
                <w:color w:val="000000"/>
              </w:rPr>
              <w:t>22.177,11</w:t>
            </w:r>
          </w:p>
        </w:tc>
        <w:tc>
          <w:tcPr>
            <w:tcW w:w="1891" w:type="dxa"/>
            <w:tcBorders>
              <w:top w:val="single" w:sz="4" w:space="0" w:color="auto"/>
              <w:left w:val="single" w:sz="4" w:space="0" w:color="auto"/>
              <w:bottom w:val="single" w:sz="4" w:space="0" w:color="auto"/>
              <w:right w:val="single" w:sz="4" w:space="0" w:color="auto"/>
            </w:tcBorders>
            <w:vAlign w:val="center"/>
          </w:tcPr>
          <w:p w14:paraId="2F5ED4E6" w14:textId="1DFFF0A6" w:rsidR="0001300F" w:rsidRPr="00E72EF6" w:rsidRDefault="00027CE0" w:rsidP="00E72EF6">
            <w:pPr>
              <w:jc w:val="center"/>
              <w:rPr>
                <w:rFonts w:ascii="Arial" w:hAnsi="Arial" w:cs="Arial"/>
                <w:color w:val="000000"/>
              </w:rPr>
            </w:pPr>
            <w:r w:rsidRPr="00E72EF6">
              <w:rPr>
                <w:rFonts w:ascii="Arial" w:hAnsi="Arial" w:cs="Arial"/>
                <w:color w:val="000000"/>
              </w:rPr>
              <w:t>3.326,57</w:t>
            </w:r>
          </w:p>
        </w:tc>
      </w:tr>
      <w:tr w:rsidR="0001300F" w:rsidRPr="006D5B18" w14:paraId="50A65E9C"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E6256DB" w14:textId="1C6BBCF1" w:rsidR="0001300F" w:rsidRDefault="0001300F" w:rsidP="0001300F">
            <w:pPr>
              <w:jc w:val="center"/>
            </w:pPr>
            <w:r w:rsidRPr="000427C3">
              <w:rPr>
                <w:rFonts w:ascii="Arial" w:hAnsi="Arial" w:cs="Arial"/>
                <w:color w:val="000000"/>
              </w:rPr>
              <w:t>SENSOR FOTOELÉTRICO</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AB087D" w14:textId="72858FCC"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2571AA0F" w14:textId="22BD49F6" w:rsidR="0001300F" w:rsidRPr="00E72EF6" w:rsidRDefault="00B31CD1" w:rsidP="00E72EF6">
            <w:pPr>
              <w:jc w:val="center"/>
              <w:rPr>
                <w:rFonts w:ascii="Arial" w:hAnsi="Arial" w:cs="Arial"/>
                <w:color w:val="000000"/>
              </w:rPr>
            </w:pPr>
            <w:r w:rsidRPr="00E72EF6">
              <w:rPr>
                <w:rFonts w:ascii="Arial" w:hAnsi="Arial" w:cs="Arial"/>
                <w:color w:val="000000"/>
              </w:rPr>
              <w:t>1.308,23</w:t>
            </w:r>
          </w:p>
        </w:tc>
        <w:tc>
          <w:tcPr>
            <w:tcW w:w="1891" w:type="dxa"/>
            <w:tcBorders>
              <w:top w:val="single" w:sz="4" w:space="0" w:color="auto"/>
              <w:left w:val="single" w:sz="4" w:space="0" w:color="auto"/>
              <w:bottom w:val="single" w:sz="4" w:space="0" w:color="auto"/>
              <w:right w:val="single" w:sz="4" w:space="0" w:color="auto"/>
            </w:tcBorders>
            <w:vAlign w:val="center"/>
          </w:tcPr>
          <w:p w14:paraId="1495C4AA" w14:textId="60D5CD79" w:rsidR="0001300F" w:rsidRPr="00E72EF6" w:rsidRDefault="00302495" w:rsidP="00E72EF6">
            <w:pPr>
              <w:jc w:val="center"/>
              <w:rPr>
                <w:rFonts w:ascii="Arial" w:hAnsi="Arial" w:cs="Arial"/>
                <w:color w:val="000000"/>
              </w:rPr>
            </w:pPr>
            <w:r w:rsidRPr="00E72EF6">
              <w:rPr>
                <w:rFonts w:ascii="Arial" w:hAnsi="Arial" w:cs="Arial"/>
                <w:color w:val="000000"/>
              </w:rPr>
              <w:t>196,23</w:t>
            </w:r>
          </w:p>
        </w:tc>
      </w:tr>
      <w:tr w:rsidR="0001300F" w:rsidRPr="006D5B18" w14:paraId="2398E3D4"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198870FF" w14:textId="6C3C35D3" w:rsidR="0001300F" w:rsidRDefault="0001300F" w:rsidP="0001300F">
            <w:pPr>
              <w:jc w:val="center"/>
            </w:pPr>
            <w:r w:rsidRPr="000427C3">
              <w:rPr>
                <w:rFonts w:ascii="Arial" w:hAnsi="Arial" w:cs="Arial"/>
                <w:color w:val="000000"/>
              </w:rPr>
              <w:t>TECLADO DE OPERAÇÃO PDM</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63B6D0" w14:textId="08EA6BEB"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66690AAC" w14:textId="52CB1684" w:rsidR="0001300F" w:rsidRPr="00E72EF6" w:rsidRDefault="00B31CD1" w:rsidP="00E72EF6">
            <w:pPr>
              <w:jc w:val="center"/>
              <w:rPr>
                <w:rFonts w:ascii="Arial" w:hAnsi="Arial" w:cs="Arial"/>
                <w:color w:val="000000"/>
              </w:rPr>
            </w:pPr>
            <w:r w:rsidRPr="00E72EF6">
              <w:rPr>
                <w:rFonts w:ascii="Arial" w:hAnsi="Arial" w:cs="Arial"/>
                <w:color w:val="000000"/>
              </w:rPr>
              <w:t>6.488,82</w:t>
            </w:r>
          </w:p>
        </w:tc>
        <w:tc>
          <w:tcPr>
            <w:tcW w:w="1891" w:type="dxa"/>
            <w:tcBorders>
              <w:top w:val="single" w:sz="4" w:space="0" w:color="auto"/>
              <w:left w:val="single" w:sz="4" w:space="0" w:color="auto"/>
              <w:bottom w:val="single" w:sz="4" w:space="0" w:color="auto"/>
              <w:right w:val="single" w:sz="4" w:space="0" w:color="auto"/>
            </w:tcBorders>
            <w:vAlign w:val="center"/>
          </w:tcPr>
          <w:p w14:paraId="66CB62C4" w14:textId="053887D5" w:rsidR="0001300F" w:rsidRPr="00E72EF6" w:rsidRDefault="00302495" w:rsidP="00E72EF6">
            <w:pPr>
              <w:jc w:val="center"/>
              <w:rPr>
                <w:rFonts w:ascii="Arial" w:hAnsi="Arial" w:cs="Arial"/>
                <w:color w:val="000000"/>
              </w:rPr>
            </w:pPr>
            <w:r w:rsidRPr="00E72EF6">
              <w:rPr>
                <w:rFonts w:ascii="Arial" w:hAnsi="Arial" w:cs="Arial"/>
                <w:color w:val="000000"/>
              </w:rPr>
              <w:t>973,32</w:t>
            </w:r>
          </w:p>
        </w:tc>
      </w:tr>
      <w:tr w:rsidR="0001300F" w:rsidRPr="006D5B18" w14:paraId="22C7F53C"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3B6901B3" w14:textId="5CE9DC68" w:rsidR="0001300F" w:rsidRDefault="0001300F" w:rsidP="0001300F">
            <w:pPr>
              <w:jc w:val="center"/>
            </w:pPr>
            <w:r w:rsidRPr="000427C3">
              <w:rPr>
                <w:rFonts w:ascii="Arial" w:hAnsi="Arial" w:cs="Arial"/>
                <w:color w:val="000000"/>
              </w:rPr>
              <w:t>TIRA PARA CORTINA PLUMBÍFERA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6730705" w14:textId="243AC2A8" w:rsidR="0001300F" w:rsidRPr="0001300F" w:rsidRDefault="0001300F" w:rsidP="0001300F">
            <w:pPr>
              <w:jc w:val="center"/>
              <w:rPr>
                <w:rFonts w:ascii="Arial" w:hAnsi="Arial" w:cs="Arial"/>
                <w:color w:val="000000"/>
                <w:highlight w:val="yellow"/>
              </w:rPr>
            </w:pPr>
            <w:r w:rsidRPr="0001300F">
              <w:rPr>
                <w:rFonts w:ascii="Arial" w:hAnsi="Arial" w:cs="Arial"/>
                <w:color w:val="000000"/>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5E1203C" w14:textId="542BAFFA" w:rsidR="0001300F" w:rsidRPr="00E72EF6" w:rsidRDefault="00B31CD1" w:rsidP="00E72EF6">
            <w:pPr>
              <w:jc w:val="center"/>
              <w:rPr>
                <w:rFonts w:ascii="Arial" w:hAnsi="Arial" w:cs="Arial"/>
                <w:color w:val="000000"/>
              </w:rPr>
            </w:pPr>
            <w:r w:rsidRPr="00E72EF6">
              <w:rPr>
                <w:rFonts w:ascii="Arial" w:hAnsi="Arial" w:cs="Arial"/>
                <w:color w:val="000000"/>
              </w:rPr>
              <w:t>99,43</w:t>
            </w:r>
          </w:p>
        </w:tc>
        <w:tc>
          <w:tcPr>
            <w:tcW w:w="1891" w:type="dxa"/>
            <w:tcBorders>
              <w:top w:val="single" w:sz="4" w:space="0" w:color="auto"/>
              <w:left w:val="single" w:sz="4" w:space="0" w:color="auto"/>
              <w:bottom w:val="single" w:sz="4" w:space="0" w:color="auto"/>
              <w:right w:val="single" w:sz="4" w:space="0" w:color="auto"/>
            </w:tcBorders>
            <w:vAlign w:val="center"/>
          </w:tcPr>
          <w:p w14:paraId="689E7A55" w14:textId="018F3DA4" w:rsidR="0001300F" w:rsidRPr="00E72EF6" w:rsidRDefault="00D13361" w:rsidP="00E72EF6">
            <w:pPr>
              <w:jc w:val="center"/>
              <w:rPr>
                <w:rFonts w:ascii="Arial" w:hAnsi="Arial" w:cs="Arial"/>
                <w:color w:val="000000"/>
              </w:rPr>
            </w:pPr>
            <w:r w:rsidRPr="00E72EF6">
              <w:rPr>
                <w:rFonts w:ascii="Arial" w:hAnsi="Arial" w:cs="Arial"/>
                <w:color w:val="000000"/>
              </w:rPr>
              <w:t>1.988,5</w:t>
            </w:r>
            <w:r w:rsidR="00302495" w:rsidRPr="00E72EF6">
              <w:rPr>
                <w:rFonts w:ascii="Arial" w:hAnsi="Arial" w:cs="Arial"/>
                <w:color w:val="000000"/>
              </w:rPr>
              <w:t>0</w:t>
            </w:r>
          </w:p>
        </w:tc>
      </w:tr>
      <w:tr w:rsidR="0001300F" w:rsidRPr="006D5B18" w14:paraId="7F1B2CB8"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6C17B6EA" w14:textId="12B96C42" w:rsidR="0001300F" w:rsidRDefault="0001300F" w:rsidP="0001300F">
            <w:pPr>
              <w:jc w:val="center"/>
            </w:pPr>
            <w:r w:rsidRPr="000427C3">
              <w:rPr>
                <w:rFonts w:ascii="Arial" w:hAnsi="Arial" w:cs="Arial"/>
                <w:color w:val="000000"/>
              </w:rPr>
              <w:t>TRASNFORMADOR 1800 VA</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D13115" w14:textId="7D4A67EA"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854D90E" w14:textId="2B0AE47C" w:rsidR="0001300F" w:rsidRPr="00E72EF6" w:rsidRDefault="00B31CD1" w:rsidP="00E72EF6">
            <w:pPr>
              <w:jc w:val="center"/>
              <w:rPr>
                <w:rFonts w:ascii="Arial" w:hAnsi="Arial" w:cs="Arial"/>
                <w:color w:val="000000"/>
              </w:rPr>
            </w:pPr>
            <w:r w:rsidRPr="00E72EF6">
              <w:rPr>
                <w:rFonts w:ascii="Arial" w:hAnsi="Arial" w:cs="Arial"/>
                <w:color w:val="000000"/>
              </w:rPr>
              <w:t>4.834,17</w:t>
            </w:r>
          </w:p>
        </w:tc>
        <w:tc>
          <w:tcPr>
            <w:tcW w:w="1891" w:type="dxa"/>
            <w:tcBorders>
              <w:top w:val="single" w:sz="4" w:space="0" w:color="auto"/>
              <w:left w:val="single" w:sz="4" w:space="0" w:color="auto"/>
              <w:bottom w:val="single" w:sz="4" w:space="0" w:color="auto"/>
              <w:right w:val="single" w:sz="4" w:space="0" w:color="auto"/>
            </w:tcBorders>
            <w:vAlign w:val="center"/>
          </w:tcPr>
          <w:p w14:paraId="7A17D389" w14:textId="1E509B1F" w:rsidR="0001300F" w:rsidRPr="00E72EF6" w:rsidRDefault="00027CE0" w:rsidP="00E72EF6">
            <w:pPr>
              <w:jc w:val="center"/>
              <w:rPr>
                <w:rFonts w:ascii="Arial" w:hAnsi="Arial" w:cs="Arial"/>
                <w:color w:val="000000"/>
              </w:rPr>
            </w:pPr>
            <w:r w:rsidRPr="00E72EF6">
              <w:rPr>
                <w:rFonts w:ascii="Arial" w:hAnsi="Arial" w:cs="Arial"/>
                <w:color w:val="000000"/>
              </w:rPr>
              <w:t>725,13</w:t>
            </w:r>
          </w:p>
        </w:tc>
      </w:tr>
      <w:tr w:rsidR="0001300F" w:rsidRPr="006D5B18" w14:paraId="34349DFB" w14:textId="77777777" w:rsidTr="00B11378">
        <w:trPr>
          <w:jc w:val="center"/>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tcPr>
          <w:p w14:paraId="508F9C15" w14:textId="6E7AD7B9" w:rsidR="0001300F" w:rsidRDefault="0001300F" w:rsidP="0001300F">
            <w:pPr>
              <w:jc w:val="center"/>
            </w:pPr>
            <w:r w:rsidRPr="000427C3">
              <w:rPr>
                <w:rFonts w:ascii="Arial" w:hAnsi="Arial" w:cs="Arial"/>
                <w:color w:val="000000"/>
              </w:rPr>
              <w:t>VENTILADOR DC</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63BA9B" w14:textId="2A8187C0" w:rsidR="0001300F" w:rsidRPr="0001300F" w:rsidRDefault="0001300F" w:rsidP="0001300F">
            <w:pPr>
              <w:jc w:val="center"/>
              <w:rPr>
                <w:rFonts w:ascii="Arial" w:hAnsi="Arial" w:cs="Arial"/>
                <w:color w:val="000000"/>
                <w:highlight w:val="yellow"/>
              </w:rPr>
            </w:pPr>
            <w:r w:rsidRPr="0001300F">
              <w:rPr>
                <w:rFonts w:ascii="Arial" w:hAnsi="Arial" w:cs="Arial"/>
                <w:color w:val="000000"/>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7CFA9223" w14:textId="5BEC3AA4" w:rsidR="0001300F" w:rsidRPr="00E72EF6" w:rsidRDefault="00B31CD1" w:rsidP="00E72EF6">
            <w:pPr>
              <w:jc w:val="center"/>
              <w:rPr>
                <w:rFonts w:ascii="Arial" w:hAnsi="Arial" w:cs="Arial"/>
                <w:color w:val="000000"/>
              </w:rPr>
            </w:pPr>
            <w:r w:rsidRPr="00E72EF6">
              <w:rPr>
                <w:rFonts w:ascii="Arial" w:hAnsi="Arial" w:cs="Arial"/>
                <w:color w:val="000000"/>
              </w:rPr>
              <w:t>186,29</w:t>
            </w:r>
          </w:p>
        </w:tc>
        <w:tc>
          <w:tcPr>
            <w:tcW w:w="1891" w:type="dxa"/>
            <w:tcBorders>
              <w:top w:val="single" w:sz="4" w:space="0" w:color="auto"/>
              <w:left w:val="single" w:sz="4" w:space="0" w:color="auto"/>
              <w:bottom w:val="single" w:sz="4" w:space="0" w:color="auto"/>
              <w:right w:val="single" w:sz="4" w:space="0" w:color="auto"/>
            </w:tcBorders>
            <w:vAlign w:val="center"/>
          </w:tcPr>
          <w:p w14:paraId="33C55402" w14:textId="25627717" w:rsidR="0001300F" w:rsidRPr="00E72EF6" w:rsidRDefault="00302495" w:rsidP="00E72EF6">
            <w:pPr>
              <w:jc w:val="center"/>
              <w:rPr>
                <w:rFonts w:ascii="Arial" w:hAnsi="Arial" w:cs="Arial"/>
                <w:color w:val="000000"/>
              </w:rPr>
            </w:pPr>
            <w:r w:rsidRPr="00E72EF6">
              <w:rPr>
                <w:rFonts w:ascii="Arial" w:hAnsi="Arial" w:cs="Arial"/>
                <w:color w:val="000000"/>
              </w:rPr>
              <w:t>27,94</w:t>
            </w:r>
          </w:p>
        </w:tc>
      </w:tr>
    </w:tbl>
    <w:p w14:paraId="31350D52" w14:textId="77777777" w:rsidR="00D66DDC" w:rsidRPr="00134E7F" w:rsidRDefault="00D66DDC" w:rsidP="00D66DDC">
      <w:pPr>
        <w:pStyle w:val="TextosemFormatao"/>
        <w:spacing w:before="120" w:after="120"/>
        <w:jc w:val="both"/>
        <w:rPr>
          <w:rFonts w:ascii="Arial" w:hAnsi="Arial"/>
          <w:sz w:val="24"/>
        </w:rPr>
      </w:pPr>
      <w:r w:rsidRPr="00134E7F">
        <w:rPr>
          <w:rFonts w:ascii="Arial" w:hAnsi="Arial"/>
          <w:b/>
          <w:sz w:val="24"/>
        </w:rPr>
        <w:t>Observação 1</w:t>
      </w:r>
      <w:r w:rsidRPr="00134E7F">
        <w:rPr>
          <w:rFonts w:ascii="Arial" w:hAnsi="Arial"/>
          <w:sz w:val="24"/>
        </w:rPr>
        <w:t xml:space="preserve">: Os </w:t>
      </w:r>
      <w:r w:rsidRPr="00134E7F">
        <w:rPr>
          <w:rFonts w:ascii="Arial" w:hAnsi="Arial"/>
          <w:sz w:val="24"/>
          <w:u w:val="single"/>
        </w:rPr>
        <w:t>preços unitários e globais</w:t>
      </w:r>
      <w:r w:rsidRPr="00134E7F">
        <w:rPr>
          <w:rFonts w:ascii="Arial" w:hAnsi="Arial"/>
          <w:sz w:val="24"/>
        </w:rPr>
        <w:t xml:space="preserve"> constantes deste Anexo são os </w:t>
      </w:r>
      <w:r w:rsidRPr="00134E7F">
        <w:rPr>
          <w:rFonts w:ascii="Arial" w:hAnsi="Arial"/>
          <w:sz w:val="24"/>
          <w:u w:val="single"/>
        </w:rPr>
        <w:t>máximos aceitáveis</w:t>
      </w:r>
      <w:r w:rsidRPr="00134E7F">
        <w:rPr>
          <w:rFonts w:ascii="Arial" w:hAnsi="Arial"/>
          <w:sz w:val="24"/>
        </w:rPr>
        <w:t xml:space="preserve">, em conformidade com o disposto no </w:t>
      </w:r>
      <w:r w:rsidRPr="00134E7F">
        <w:rPr>
          <w:rFonts w:ascii="Arial" w:hAnsi="Arial"/>
          <w:sz w:val="24"/>
          <w:u w:val="single"/>
        </w:rPr>
        <w:t>subitem 10.2.1</w:t>
      </w:r>
      <w:r w:rsidRPr="00134E7F">
        <w:rPr>
          <w:rFonts w:ascii="Arial" w:hAnsi="Arial"/>
          <w:sz w:val="24"/>
        </w:rPr>
        <w:t xml:space="preserve"> do Título 10 do Edital. </w:t>
      </w:r>
    </w:p>
    <w:p w14:paraId="5B4CD522" w14:textId="5EF0D72F" w:rsidR="00D66DDC" w:rsidRDefault="00D66DDC" w:rsidP="00D66DDC">
      <w:pPr>
        <w:pStyle w:val="TextosemFormatao"/>
        <w:spacing w:before="120" w:after="120"/>
        <w:jc w:val="both"/>
        <w:rPr>
          <w:rFonts w:ascii="Arial" w:hAnsi="Arial"/>
          <w:sz w:val="24"/>
        </w:rPr>
      </w:pPr>
      <w:r w:rsidRPr="00134E7F">
        <w:rPr>
          <w:rFonts w:ascii="Arial" w:hAnsi="Arial"/>
          <w:b/>
          <w:sz w:val="24"/>
        </w:rPr>
        <w:t>Observação 2</w:t>
      </w:r>
      <w:r w:rsidRPr="00134E7F">
        <w:rPr>
          <w:rFonts w:ascii="Arial" w:hAnsi="Arial"/>
          <w:sz w:val="24"/>
        </w:rPr>
        <w:t>: Os valores unitários constantes da tabela referente às peças (Subitem 1.</w:t>
      </w:r>
      <w:r w:rsidR="00F171ED" w:rsidRPr="00134E7F">
        <w:rPr>
          <w:rFonts w:ascii="Arial" w:hAnsi="Arial"/>
          <w:sz w:val="24"/>
        </w:rPr>
        <w:t>2</w:t>
      </w:r>
      <w:r w:rsidRPr="00134E7F">
        <w:rPr>
          <w:rFonts w:ascii="Arial" w:hAnsi="Arial"/>
          <w:sz w:val="24"/>
        </w:rPr>
        <w:t>) correspondem àqueles que serão considerados durante a vigência do contrato para eventual aquisição das referidas peças, aplicando-se a eles o percentual de desconto oferecido pela Contratada em sua proposta.</w:t>
      </w:r>
    </w:p>
    <w:p w14:paraId="587C1DBC" w14:textId="4F928F57" w:rsidR="00527B65" w:rsidRDefault="000A2128" w:rsidP="00D66DDC">
      <w:pPr>
        <w:pStyle w:val="TextosemFormatao"/>
        <w:spacing w:before="120" w:after="120"/>
        <w:jc w:val="both"/>
        <w:rPr>
          <w:rFonts w:ascii="Arial" w:hAnsi="Arial"/>
          <w:sz w:val="24"/>
        </w:rPr>
      </w:pPr>
      <w:r w:rsidRPr="00134E7F">
        <w:rPr>
          <w:rFonts w:ascii="Arial" w:hAnsi="Arial"/>
          <w:b/>
          <w:sz w:val="24"/>
        </w:rPr>
        <w:t>Observação 3</w:t>
      </w:r>
      <w:r w:rsidRPr="00134E7F">
        <w:rPr>
          <w:rFonts w:ascii="Arial" w:hAnsi="Arial"/>
          <w:sz w:val="24"/>
        </w:rPr>
        <w:t xml:space="preserve">: </w:t>
      </w:r>
      <w:r w:rsidR="00527B65" w:rsidRPr="00134E7F">
        <w:rPr>
          <w:rFonts w:ascii="Arial" w:hAnsi="Arial"/>
          <w:sz w:val="24"/>
        </w:rPr>
        <w:t xml:space="preserve">A quantidade anual estimada das peças, quando inferior a 1 </w:t>
      </w:r>
      <w:r w:rsidR="00581551" w:rsidRPr="00134E7F">
        <w:rPr>
          <w:rFonts w:ascii="Arial" w:hAnsi="Arial"/>
          <w:sz w:val="24"/>
        </w:rPr>
        <w:t xml:space="preserve">(uma) </w:t>
      </w:r>
      <w:r w:rsidR="00527B65" w:rsidRPr="00134E7F">
        <w:rPr>
          <w:rFonts w:ascii="Arial" w:hAnsi="Arial"/>
          <w:sz w:val="24"/>
        </w:rPr>
        <w:t>unidade, refere</w:t>
      </w:r>
      <w:r w:rsidR="00581551" w:rsidRPr="00134E7F">
        <w:rPr>
          <w:rFonts w:ascii="Arial" w:hAnsi="Arial"/>
          <w:sz w:val="24"/>
        </w:rPr>
        <w:t>-se</w:t>
      </w:r>
      <w:r w:rsidR="00527B65" w:rsidRPr="00134E7F">
        <w:rPr>
          <w:rFonts w:ascii="Arial" w:hAnsi="Arial"/>
          <w:sz w:val="24"/>
        </w:rPr>
        <w:t xml:space="preserve"> à probabilidade de sua requisição no período de 1 (um) ano</w:t>
      </w:r>
      <w:r w:rsidR="00581551" w:rsidRPr="00134E7F">
        <w:rPr>
          <w:rFonts w:ascii="Arial" w:hAnsi="Arial"/>
          <w:sz w:val="24"/>
        </w:rPr>
        <w:t>.</w:t>
      </w:r>
    </w:p>
    <w:p w14:paraId="5B2454F6" w14:textId="31B953C7" w:rsidR="00D66DDC" w:rsidRDefault="00A84403"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84403">
        <w:rPr>
          <w:rFonts w:ascii="Arial" w:hAnsi="Arial"/>
          <w:sz w:val="24"/>
        </w:rPr>
        <w:t>Brasília, 26 de março de 2021</w:t>
      </w:r>
      <w:r w:rsidR="00D66DDC">
        <w:rPr>
          <w:rFonts w:ascii="Arial" w:hAnsi="Arial"/>
          <w:sz w:val="24"/>
        </w:rPr>
        <w:t>.</w:t>
      </w:r>
    </w:p>
    <w:p w14:paraId="14DE7F53" w14:textId="77777777" w:rsidR="00A84403" w:rsidRDefault="00A84403"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C394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B6B30">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73CFD632"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AD07D6">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D66DDC" w:rsidRPr="00A90185" w14:paraId="2782F132" w14:textId="77777777" w:rsidTr="00AB6B30">
        <w:trPr>
          <w:cantSplit/>
          <w:trHeight w:hRule="exact" w:val="240"/>
          <w:jc w:val="center"/>
        </w:trPr>
        <w:tc>
          <w:tcPr>
            <w:tcW w:w="4961" w:type="dxa"/>
            <w:gridSpan w:val="3"/>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6"/>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6"/>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6"/>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6"/>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6"/>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6"/>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4"/>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6"/>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D66DDC" w:rsidRPr="00A90185" w14:paraId="6D3F087B" w14:textId="77777777" w:rsidTr="00AB6B30">
        <w:trPr>
          <w:cantSplit/>
          <w:trHeight w:hRule="exact" w:val="500"/>
          <w:jc w:val="center"/>
        </w:trPr>
        <w:tc>
          <w:tcPr>
            <w:tcW w:w="3828" w:type="dxa"/>
            <w:gridSpan w:val="2"/>
          </w:tcPr>
          <w:p w14:paraId="0C6A4C63" w14:textId="77777777" w:rsidR="00D66DDC" w:rsidRPr="00A90185" w:rsidRDefault="00D66DDC" w:rsidP="00AB6B30">
            <w:pPr>
              <w:rPr>
                <w:rFonts w:ascii="Arial" w:hAnsi="Arial" w:cs="Arial"/>
              </w:rPr>
            </w:pPr>
            <w:r w:rsidRPr="00A90185">
              <w:rPr>
                <w:rFonts w:ascii="Arial" w:hAnsi="Arial" w:cs="Arial"/>
              </w:rPr>
              <w:t>Cargo/Função:</w:t>
            </w:r>
          </w:p>
          <w:p w14:paraId="65011747" w14:textId="77777777" w:rsidR="00D66DDC" w:rsidRPr="00A90185" w:rsidRDefault="00D66DDC" w:rsidP="00AB6B30">
            <w:pPr>
              <w:rPr>
                <w:rFonts w:ascii="Arial" w:hAnsi="Arial" w:cs="Arial"/>
              </w:rPr>
            </w:pPr>
          </w:p>
        </w:tc>
        <w:tc>
          <w:tcPr>
            <w:tcW w:w="6095" w:type="dxa"/>
            <w:gridSpan w:val="4"/>
          </w:tcPr>
          <w:p w14:paraId="75E6EA2A" w14:textId="77777777" w:rsidR="00D66DDC" w:rsidRPr="00A90185" w:rsidRDefault="00D66DDC" w:rsidP="00AB6B30">
            <w:pPr>
              <w:rPr>
                <w:rFonts w:ascii="Arial" w:hAnsi="Arial" w:cs="Arial"/>
              </w:rPr>
            </w:pPr>
            <w:r w:rsidRPr="00A90185">
              <w:rPr>
                <w:rFonts w:ascii="Arial" w:hAnsi="Arial" w:cs="Arial"/>
              </w:rPr>
              <w:t>CPF:</w:t>
            </w:r>
          </w:p>
          <w:p w14:paraId="36B23243" w14:textId="77777777" w:rsidR="00D66DDC" w:rsidRPr="00A90185" w:rsidRDefault="00D66DDC" w:rsidP="00AB6B30">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D66DDC" w:rsidRPr="00A90185" w14:paraId="18C462D5" w14:textId="77777777" w:rsidTr="00AB6B30">
        <w:trPr>
          <w:cantSplit/>
          <w:trHeight w:hRule="exact" w:val="220"/>
        </w:trPr>
        <w:tc>
          <w:tcPr>
            <w:tcW w:w="9923" w:type="dxa"/>
            <w:gridSpan w:val="6"/>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6"/>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6"/>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6"/>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4"/>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6"/>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D66DDC" w:rsidRPr="00A90185" w14:paraId="6544C47D" w14:textId="77777777" w:rsidTr="00AB6B30">
        <w:trPr>
          <w:cantSplit/>
          <w:trHeight w:hRule="exact" w:val="500"/>
        </w:trPr>
        <w:tc>
          <w:tcPr>
            <w:tcW w:w="3907" w:type="dxa"/>
            <w:gridSpan w:val="2"/>
          </w:tcPr>
          <w:p w14:paraId="1A783DFC" w14:textId="77777777" w:rsidR="00D66DDC" w:rsidRPr="00A90185" w:rsidRDefault="00D66DDC" w:rsidP="00AB6B30">
            <w:pPr>
              <w:rPr>
                <w:rFonts w:ascii="Arial" w:hAnsi="Arial" w:cs="Arial"/>
              </w:rPr>
            </w:pPr>
            <w:r w:rsidRPr="00A90185">
              <w:rPr>
                <w:rFonts w:ascii="Arial" w:hAnsi="Arial" w:cs="Arial"/>
              </w:rPr>
              <w:t>Cargo</w:t>
            </w:r>
          </w:p>
          <w:p w14:paraId="11EEB501" w14:textId="77777777" w:rsidR="00D66DDC" w:rsidRPr="00A90185" w:rsidRDefault="00D66DDC" w:rsidP="00AB6B30">
            <w:pPr>
              <w:rPr>
                <w:rFonts w:ascii="Arial" w:hAnsi="Arial" w:cs="Arial"/>
              </w:rPr>
            </w:pPr>
          </w:p>
        </w:tc>
        <w:tc>
          <w:tcPr>
            <w:tcW w:w="6016" w:type="dxa"/>
            <w:gridSpan w:val="4"/>
          </w:tcPr>
          <w:p w14:paraId="0DA2B3A5" w14:textId="77777777" w:rsidR="00D66DDC" w:rsidRPr="00A90185" w:rsidRDefault="00D66DDC" w:rsidP="00AB6B30">
            <w:pPr>
              <w:rPr>
                <w:rFonts w:ascii="Arial" w:hAnsi="Arial" w:cs="Arial"/>
              </w:rPr>
            </w:pPr>
            <w:r w:rsidRPr="00A90185">
              <w:rPr>
                <w:rFonts w:ascii="Arial" w:hAnsi="Arial" w:cs="Arial"/>
              </w:rPr>
              <w:t>CPF:</w:t>
            </w:r>
          </w:p>
          <w:p w14:paraId="35D270F9" w14:textId="77777777" w:rsidR="00D66DDC" w:rsidRPr="00A90185" w:rsidRDefault="00D66DDC" w:rsidP="00AB6B30">
            <w:pPr>
              <w:rPr>
                <w:rFonts w:ascii="Arial" w:hAnsi="Arial" w:cs="Arial"/>
              </w:rPr>
            </w:pPr>
          </w:p>
        </w:tc>
      </w:tr>
      <w:tr w:rsidR="00D66DDC" w:rsidRPr="00A90185" w14:paraId="2EB7B05D" w14:textId="77777777" w:rsidTr="00AB6B30">
        <w:trPr>
          <w:cantSplit/>
          <w:trHeight w:hRule="exact" w:val="469"/>
        </w:trPr>
        <w:tc>
          <w:tcPr>
            <w:tcW w:w="9923" w:type="dxa"/>
            <w:gridSpan w:val="6"/>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gridSpan w:val="2"/>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6B4635" w:rsidRPr="00A90185" w14:paraId="7BA7DC9E" w14:textId="77777777" w:rsidTr="00E56165">
        <w:trPr>
          <w:cantSplit/>
          <w:trHeight w:hRule="exact" w:val="399"/>
        </w:trPr>
        <w:tc>
          <w:tcPr>
            <w:tcW w:w="9923" w:type="dxa"/>
            <w:gridSpan w:val="6"/>
          </w:tcPr>
          <w:p w14:paraId="71F91502" w14:textId="44CF20C3" w:rsidR="006B4635" w:rsidRPr="00A90185" w:rsidRDefault="006B4635" w:rsidP="00AB6B30">
            <w:pPr>
              <w:rPr>
                <w:rFonts w:ascii="Arial" w:hAnsi="Arial" w:cs="Arial"/>
              </w:rPr>
            </w:pPr>
            <w:r w:rsidRPr="00A90185">
              <w:rPr>
                <w:rFonts w:ascii="Arial" w:hAnsi="Arial" w:cs="Arial"/>
              </w:rPr>
              <w:t xml:space="preserve">Preço: </w:t>
            </w:r>
          </w:p>
        </w:tc>
      </w:tr>
      <w:tr w:rsidR="00D66DDC" w:rsidRPr="00A90185" w14:paraId="6D9E5D0B" w14:textId="77777777" w:rsidTr="00AB6B30">
        <w:trPr>
          <w:cantSplit/>
          <w:trHeight w:hRule="exact" w:val="500"/>
        </w:trPr>
        <w:tc>
          <w:tcPr>
            <w:tcW w:w="9923" w:type="dxa"/>
            <w:gridSpan w:val="6"/>
          </w:tcPr>
          <w:p w14:paraId="71C79301" w14:textId="77777777" w:rsidR="00D66DDC" w:rsidRPr="00A90185" w:rsidRDefault="00D66DDC" w:rsidP="00AB6B30">
            <w:pPr>
              <w:rPr>
                <w:rFonts w:ascii="Arial" w:hAnsi="Arial" w:cs="Arial"/>
              </w:rPr>
            </w:pPr>
            <w:r w:rsidRPr="00A90185">
              <w:rPr>
                <w:rFonts w:ascii="Arial" w:hAnsi="Arial" w:cs="Arial"/>
              </w:rPr>
              <w:t xml:space="preserve">Nota(s)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6"/>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7D65163E" w:rsidR="00D66DDC" w:rsidRPr="00C01EAD" w:rsidRDefault="00D66DDC" w:rsidP="00FE4FCB">
      <w:pPr>
        <w:pStyle w:val="Tit3n"/>
        <w:tabs>
          <w:tab w:val="clear" w:pos="851"/>
          <w:tab w:val="num" w:pos="1134"/>
        </w:tabs>
      </w:pPr>
      <w:r w:rsidRPr="004040E9">
        <w:t xml:space="preserve">O objeto do presente </w:t>
      </w:r>
      <w:r w:rsidR="00552741" w:rsidRPr="004040E9">
        <w:t>C</w:t>
      </w:r>
      <w:r w:rsidRPr="004040E9">
        <w:t xml:space="preserve">ontrato é a </w:t>
      </w:r>
      <w:r w:rsidRPr="00134E7F">
        <w:t>p</w:t>
      </w:r>
      <w:r w:rsidR="0056361E" w:rsidRPr="00134E7F">
        <w:t xml:space="preserve">restação de serviços de manutenção preventiva e corretiva em equipamentos de inspeção em bagagens por Raio X, da </w:t>
      </w:r>
      <w:r w:rsidR="0056361E" w:rsidRPr="00134E7F">
        <w:rPr>
          <w:b/>
        </w:rPr>
        <w:t>marca Nuctech, modelo CX6040BI</w:t>
      </w:r>
      <w:r w:rsidR="0056361E" w:rsidRPr="00134E7F">
        <w:t>, com fornecimento de peças, pelo período de 12 (doze) meses</w:t>
      </w:r>
      <w:r w:rsidRPr="004040E9">
        <w:t xml:space="preserve">, de acordo com as quantidades e especificações técnicas descritas no EDITAL e nas demais </w:t>
      </w:r>
      <w:r w:rsidRPr="00C01EAD">
        <w:t xml:space="preserve">exigências e condições expressas no referido instrumento e neste Contrato. </w:t>
      </w:r>
    </w:p>
    <w:p w14:paraId="7BE34CD3" w14:textId="77777777" w:rsidR="00D66DDC" w:rsidRPr="00C01EAD" w:rsidRDefault="00D66DDC" w:rsidP="00FE4FCB">
      <w:pPr>
        <w:pStyle w:val="Tit3n"/>
        <w:tabs>
          <w:tab w:val="clear" w:pos="851"/>
          <w:tab w:val="num" w:pos="1134"/>
        </w:tabs>
      </w:pPr>
      <w:r w:rsidRPr="00C01EAD">
        <w:t>Fazem parte do presente Contrato, para todos os efeitos:</w:t>
      </w:r>
    </w:p>
    <w:p w14:paraId="5A072DBE" w14:textId="3C799EEF" w:rsidR="00D66DDC" w:rsidRPr="00C01EAD" w:rsidRDefault="00D66DDC" w:rsidP="004F370F">
      <w:pPr>
        <w:pStyle w:val="TLet4"/>
        <w:numPr>
          <w:ilvl w:val="5"/>
          <w:numId w:val="35"/>
        </w:numPr>
      </w:pPr>
      <w:r w:rsidRPr="00C01EAD">
        <w:t>Edital do Pregão Eletrônico n.</w:t>
      </w:r>
      <w:r w:rsidR="00C01EAD" w:rsidRPr="00C01EAD">
        <w:t xml:space="preserve"> 18</w:t>
      </w:r>
      <w:r w:rsidRPr="00C01EAD">
        <w:t>/2</w:t>
      </w:r>
      <w:r w:rsidR="003303B4" w:rsidRPr="00C01EAD">
        <w:t>1</w:t>
      </w:r>
      <w:r w:rsidRPr="00C01EAD">
        <w:t xml:space="preserve"> e seus Anexos;</w:t>
      </w:r>
    </w:p>
    <w:p w14:paraId="6072ABDC" w14:textId="6E8B9793" w:rsidR="00D66DDC" w:rsidRPr="00C01EAD" w:rsidRDefault="00D66DDC" w:rsidP="004F370F">
      <w:pPr>
        <w:pStyle w:val="TLet4"/>
        <w:numPr>
          <w:ilvl w:val="5"/>
          <w:numId w:val="33"/>
        </w:numPr>
      </w:pPr>
      <w:r w:rsidRPr="00C01EAD">
        <w:t>Ata da Sessão Pública do Pregão Eletrônico n.</w:t>
      </w:r>
      <w:r w:rsidR="00C01EAD" w:rsidRPr="00C01EAD">
        <w:t xml:space="preserve"> 18</w:t>
      </w:r>
      <w:r w:rsidRPr="00C01EAD">
        <w:t>/2</w:t>
      </w:r>
      <w:r w:rsidR="003303B4" w:rsidRPr="00C01EAD">
        <w:t>1</w:t>
      </w:r>
      <w:r w:rsidRPr="00C01EAD">
        <w:t>;</w:t>
      </w:r>
    </w:p>
    <w:p w14:paraId="2A380EF5" w14:textId="1A36F863" w:rsidR="00D66DDC" w:rsidRPr="00CE4A0E" w:rsidRDefault="00D66DDC" w:rsidP="004F370F">
      <w:pPr>
        <w:pStyle w:val="TLet4"/>
        <w:numPr>
          <w:ilvl w:val="5"/>
          <w:numId w:val="33"/>
        </w:numPr>
      </w:pPr>
      <w:r w:rsidRPr="00CE4A0E">
        <w:t>Proposta da CONTRATADA.</w:t>
      </w:r>
    </w:p>
    <w:p w14:paraId="43A2A665" w14:textId="1F4B75FB" w:rsidR="00D66DDC" w:rsidRPr="00CE4A0E" w:rsidRDefault="00D66DDC" w:rsidP="00A33C70">
      <w:pPr>
        <w:pStyle w:val="Tit2nBrda"/>
      </w:pPr>
      <w:r w:rsidRPr="00CE4A0E">
        <w:t>DO PREÇO</w:t>
      </w:r>
    </w:p>
    <w:p w14:paraId="51D63EEA" w14:textId="2858AC31" w:rsidR="00D66DDC" w:rsidRDefault="00D66DDC" w:rsidP="009732E4">
      <w:pPr>
        <w:pStyle w:val="Tit3n"/>
        <w:tabs>
          <w:tab w:val="clear" w:pos="851"/>
          <w:tab w:val="num" w:pos="1134"/>
        </w:tabs>
      </w:pPr>
      <w:r w:rsidRPr="00CE4A0E">
        <w:t>No valor estimado da contratação estão incluídas todas as despesas ordinárias diretas e indiretas</w:t>
      </w:r>
      <w:r w:rsidRPr="00FA7290">
        <w:t xml:space="preserve">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9732E4">
      <w:pPr>
        <w:pStyle w:val="Tit3n"/>
        <w:tabs>
          <w:tab w:val="clear" w:pos="851"/>
          <w:tab w:val="num" w:pos="1134"/>
        </w:tabs>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D22F95">
      <w:pPr>
        <w:pStyle w:val="Tit4n"/>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5A1898A5" w:rsidR="00D66DDC" w:rsidRDefault="00D66DDC" w:rsidP="009732E4">
      <w:pPr>
        <w:pStyle w:val="Tit3n"/>
        <w:tabs>
          <w:tab w:val="clear" w:pos="851"/>
          <w:tab w:val="num" w:pos="1134"/>
        </w:tabs>
      </w:pPr>
      <w:r w:rsidRPr="005F295E">
        <w:t>A despesa com a execução do presente Contrato</w:t>
      </w:r>
      <w:r>
        <w:t xml:space="preserve"> </w:t>
      </w:r>
      <w:r w:rsidRPr="005F295E">
        <w:t>correrá à conta da seguinte classificação orçamentária</w:t>
      </w:r>
      <w:r>
        <w:t>:</w:t>
      </w:r>
    </w:p>
    <w:p w14:paraId="596677A9" w14:textId="6EB8AC76" w:rsidR="00D66DDC" w:rsidRPr="002E4142" w:rsidRDefault="00D66DDC" w:rsidP="00FE1CA7">
      <w:pPr>
        <w:pStyle w:val="Txt6nHif1"/>
        <w:tabs>
          <w:tab w:val="num" w:pos="1758"/>
        </w:tabs>
        <w:ind w:left="1758" w:hanging="624"/>
        <w:rPr>
          <w:rStyle w:val="fonte"/>
        </w:rPr>
      </w:pPr>
      <w:r w:rsidRPr="002E4142">
        <w:rPr>
          <w:rStyle w:val="fonte"/>
        </w:rPr>
        <w:t xml:space="preserve">- </w:t>
      </w:r>
      <w:r w:rsidR="00FE1CA7" w:rsidRPr="002E4142">
        <w:rPr>
          <w:rStyle w:val="fonte"/>
        </w:rPr>
        <w:tab/>
      </w:r>
      <w:r w:rsidRPr="002E4142">
        <w:rPr>
          <w:rStyle w:val="fonte"/>
        </w:rPr>
        <w:t>Programa de Trabalho: 01.031.</w:t>
      </w:r>
      <w:r w:rsidR="00F729AA">
        <w:rPr>
          <w:rStyle w:val="fonte"/>
        </w:rPr>
        <w:t>0034</w:t>
      </w:r>
      <w:r w:rsidRPr="002E4142">
        <w:rPr>
          <w:rStyle w:val="fonte"/>
        </w:rPr>
        <w:t>.4061.566</w:t>
      </w:r>
      <w:r w:rsidR="00232425">
        <w:rPr>
          <w:rStyle w:val="fonte"/>
        </w:rPr>
        <w:t>0</w:t>
      </w:r>
      <w:r w:rsidRPr="002E4142">
        <w:rPr>
          <w:rStyle w:val="fonte"/>
        </w:rPr>
        <w:t xml:space="preserve"> – Processo Legislativo, </w:t>
      </w:r>
      <w:r w:rsidRPr="002E4142">
        <w:t>Fiscalização e Representação Política (Administração Legislativa)</w:t>
      </w:r>
      <w:r w:rsidR="00956AD4" w:rsidRPr="00956AD4">
        <w:t xml:space="preserve"> </w:t>
      </w:r>
    </w:p>
    <w:p w14:paraId="0F10FB99" w14:textId="77777777" w:rsidR="00D66DDC" w:rsidRPr="002E4142" w:rsidRDefault="00D66DDC" w:rsidP="00D66DD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1990E80A" w14:textId="77777777" w:rsidR="00D66DDC" w:rsidRPr="002E4142" w:rsidRDefault="00D66DDC" w:rsidP="00C72795">
      <w:pPr>
        <w:pStyle w:val="Txt3nHif1"/>
        <w:tabs>
          <w:tab w:val="num" w:pos="1985"/>
        </w:tabs>
        <w:ind w:left="1531" w:firstLine="170"/>
      </w:pPr>
      <w:r w:rsidRPr="002E4142">
        <w:t>- Natureza da Despesa:</w:t>
      </w:r>
    </w:p>
    <w:p w14:paraId="672277BC" w14:textId="77777777" w:rsidR="00D66DDC" w:rsidRPr="002E4142" w:rsidRDefault="00D66DDC" w:rsidP="00080136">
      <w:pPr>
        <w:pStyle w:val="Txt3nHif1"/>
        <w:tabs>
          <w:tab w:val="num" w:pos="1701"/>
        </w:tabs>
        <w:spacing w:after="0"/>
        <w:ind w:left="1985" w:hanging="142"/>
      </w:pPr>
      <w:r w:rsidRPr="002E4142">
        <w:t>3.0.00.00 – Despesas Correntes</w:t>
      </w:r>
    </w:p>
    <w:p w14:paraId="305858AA" w14:textId="77777777" w:rsidR="00D66DDC" w:rsidRPr="002E4142" w:rsidRDefault="00D66DDC" w:rsidP="00080136">
      <w:pPr>
        <w:pStyle w:val="Txt3nHif1"/>
        <w:tabs>
          <w:tab w:val="num" w:pos="1701"/>
        </w:tabs>
        <w:spacing w:after="0"/>
        <w:ind w:left="1985" w:hanging="142"/>
      </w:pPr>
      <w:r w:rsidRPr="002E4142">
        <w:t>3.3.00.00 – Outras Despesas Correntes</w:t>
      </w:r>
    </w:p>
    <w:p w14:paraId="484E44C7" w14:textId="77777777" w:rsidR="00D66DDC" w:rsidRPr="002E4142" w:rsidRDefault="00D66DDC" w:rsidP="00080136">
      <w:pPr>
        <w:pStyle w:val="Txt3nHif1"/>
        <w:tabs>
          <w:tab w:val="num" w:pos="1701"/>
        </w:tabs>
        <w:spacing w:after="0"/>
        <w:ind w:left="1985" w:hanging="142"/>
      </w:pPr>
      <w:r w:rsidRPr="002E4142">
        <w:t>3.3.90.00 – Aplicações Diretas</w:t>
      </w:r>
    </w:p>
    <w:p w14:paraId="7DB16A05" w14:textId="77777777" w:rsidR="00D66DDC" w:rsidRPr="002E4142" w:rsidRDefault="00D66DDC" w:rsidP="00080136">
      <w:pPr>
        <w:pStyle w:val="Txt3nHif1"/>
        <w:tabs>
          <w:tab w:val="num" w:pos="1701"/>
        </w:tabs>
        <w:spacing w:after="0"/>
        <w:ind w:left="1985" w:hanging="142"/>
      </w:pPr>
      <w:r w:rsidRPr="002E4142">
        <w:t>3.3.90.39 – Outros Serviços de Terceiros – Pessoa Jurídica</w:t>
      </w:r>
    </w:p>
    <w:p w14:paraId="1A3D38F4" w14:textId="77777777" w:rsidR="00D66DDC" w:rsidRDefault="00D66DDC"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4106C08F" w14:textId="77777777" w:rsidR="006C436C" w:rsidRDefault="006C436C"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9BEBB4A" w14:textId="77777777" w:rsidR="00D66DDC" w:rsidRPr="002E4142" w:rsidRDefault="00D66DDC" w:rsidP="00080136">
      <w:pPr>
        <w:pStyle w:val="Txt3nHif1"/>
        <w:tabs>
          <w:tab w:val="num" w:pos="1701"/>
        </w:tabs>
        <w:spacing w:after="0"/>
        <w:ind w:left="1985" w:hanging="142"/>
      </w:pPr>
      <w:r w:rsidRPr="002E4142">
        <w:lastRenderedPageBreak/>
        <w:t>3.0.00.00 – Despesas Correntes</w:t>
      </w:r>
    </w:p>
    <w:p w14:paraId="6523C6C5" w14:textId="77777777" w:rsidR="00D66DDC" w:rsidRPr="002E4142" w:rsidRDefault="00D66DDC" w:rsidP="00080136">
      <w:pPr>
        <w:pStyle w:val="Txt3nHif1"/>
        <w:tabs>
          <w:tab w:val="num" w:pos="1701"/>
        </w:tabs>
        <w:spacing w:after="0"/>
        <w:ind w:left="1985" w:hanging="142"/>
      </w:pPr>
      <w:r w:rsidRPr="002E4142">
        <w:t>3.3.00.00 – Outras Despesas Correntes</w:t>
      </w:r>
    </w:p>
    <w:p w14:paraId="288D58F2" w14:textId="77777777" w:rsidR="00D66DDC" w:rsidRPr="002E4142" w:rsidRDefault="00D66DDC" w:rsidP="00080136">
      <w:pPr>
        <w:pStyle w:val="Txt3nHif1"/>
        <w:tabs>
          <w:tab w:val="num" w:pos="1701"/>
        </w:tabs>
        <w:spacing w:after="0"/>
        <w:ind w:left="1985" w:hanging="142"/>
      </w:pPr>
      <w:r w:rsidRPr="002E4142">
        <w:t>3.3.90.00 – Aplicações Diretas</w:t>
      </w:r>
    </w:p>
    <w:p w14:paraId="519A0C89" w14:textId="77777777" w:rsidR="00D66DDC" w:rsidRPr="002E4142" w:rsidRDefault="00D66DDC" w:rsidP="00080136">
      <w:pPr>
        <w:pStyle w:val="Txt3nHif1"/>
        <w:tabs>
          <w:tab w:val="num" w:pos="1701"/>
        </w:tabs>
        <w:spacing w:after="0"/>
        <w:ind w:left="1985" w:hanging="142"/>
      </w:pPr>
      <w:r w:rsidRPr="002E4142">
        <w:t>3.3.90.30 – Material de Consumo</w:t>
      </w:r>
    </w:p>
    <w:p w14:paraId="1DDFCEB2" w14:textId="39B7FFCB" w:rsidR="00D66DDC" w:rsidRPr="007C26C1" w:rsidRDefault="00D66DDC" w:rsidP="00A33C70">
      <w:pPr>
        <w:pStyle w:val="Tit2nBrda"/>
        <w:rPr>
          <w:rStyle w:val="fonte"/>
          <w:b/>
        </w:rPr>
      </w:pPr>
      <w:r w:rsidRPr="007C26C1">
        <w:rPr>
          <w:rStyle w:val="fonte"/>
        </w:rPr>
        <w:t>DAS CONDIÇÕES DE EXECUÇÃO DOS SERVIÇOS</w:t>
      </w:r>
    </w:p>
    <w:p w14:paraId="2E093DDC" w14:textId="5C60A457" w:rsidR="00D66DDC" w:rsidRPr="00F729AA" w:rsidRDefault="00D66DDC" w:rsidP="0079664B">
      <w:pPr>
        <w:pStyle w:val="Tit3n"/>
        <w:tabs>
          <w:tab w:val="clear" w:pos="851"/>
          <w:tab w:val="num" w:pos="1134"/>
        </w:tabs>
      </w:pPr>
      <w:r w:rsidRPr="00134E7F">
        <w:t>A CONTRATADA deverá estar apta a iniciar a prestação dos serviços objeto da presente licitação em até 5 (cinco) dias úteis, contados da data de assinatura deste Contrato</w:t>
      </w:r>
      <w:r w:rsidRPr="00F729AA">
        <w:t xml:space="preserve">. </w:t>
      </w:r>
    </w:p>
    <w:p w14:paraId="3396E76E" w14:textId="028D81A4" w:rsidR="00D66DDC" w:rsidRDefault="00D66DDC" w:rsidP="0079664B">
      <w:pPr>
        <w:pStyle w:val="Tit3n"/>
        <w:tabs>
          <w:tab w:val="clear" w:pos="851"/>
          <w:tab w:val="num" w:pos="1134"/>
        </w:tabs>
      </w:pPr>
      <w:r w:rsidRPr="00D13970">
        <w:t xml:space="preserve">Os serviços deverão ser prestados por técnicos especializados da </w:t>
      </w:r>
      <w:r>
        <w:t>CONTRATADA</w:t>
      </w:r>
      <w:r w:rsidRPr="00D13970">
        <w:t>, devidamente identificados.</w:t>
      </w:r>
    </w:p>
    <w:p w14:paraId="4BD8A518" w14:textId="6681E837" w:rsidR="00D66DDC" w:rsidRPr="00C475CE" w:rsidRDefault="00D66DDC" w:rsidP="0079664B">
      <w:pPr>
        <w:pStyle w:val="Tit3n"/>
        <w:tabs>
          <w:tab w:val="clear" w:pos="851"/>
          <w:tab w:val="num" w:pos="1134"/>
        </w:tabs>
        <w:rPr>
          <w:rStyle w:val="fonte"/>
        </w:rPr>
      </w:pPr>
      <w:r w:rsidRPr="00C475CE">
        <w:t>A CONTRATADA deverá comunicar ao Órgão Responsável, quando solicitado, em até 2 (dois) dias úteis, os nomes dos técnicos que realizarão os serviços de manutenção preventiva e corretiva</w:t>
      </w:r>
      <w:r w:rsidRPr="00C475CE">
        <w:rPr>
          <w:rStyle w:val="fonte"/>
        </w:rPr>
        <w:t>.</w:t>
      </w:r>
    </w:p>
    <w:p w14:paraId="51426FB2" w14:textId="1CADCC48" w:rsidR="00D66DDC" w:rsidRPr="00E530CB" w:rsidRDefault="00D66DDC" w:rsidP="00D22F95">
      <w:pPr>
        <w:pStyle w:val="Tit4n"/>
      </w:pPr>
      <w:r w:rsidRPr="00270E37">
        <w:t xml:space="preserve">Qualquer alteração dos dados fornecidos deverá ser formalmente comunicada ao Órgão </w:t>
      </w:r>
      <w:r w:rsidRPr="00E530CB">
        <w:t>Responsável.</w:t>
      </w:r>
    </w:p>
    <w:p w14:paraId="7CC3E1AB" w14:textId="5CDAE694" w:rsidR="00D66DDC" w:rsidRPr="00E530CB" w:rsidRDefault="00D66DDC" w:rsidP="0079664B">
      <w:pPr>
        <w:pStyle w:val="Tit3n"/>
        <w:tabs>
          <w:tab w:val="clear" w:pos="851"/>
          <w:tab w:val="num" w:pos="1134"/>
        </w:tabs>
        <w:rPr>
          <w:rStyle w:val="fonte"/>
        </w:rPr>
      </w:pPr>
      <w:r w:rsidRPr="00E530CB">
        <w:rPr>
          <w:rStyle w:val="fonte"/>
        </w:rPr>
        <w:t>Dia/Horário de execução dos serviços: Em dia de expediente normal da CONTRATANTE, das 8h às 12h e das 14h às 18h.</w:t>
      </w:r>
    </w:p>
    <w:p w14:paraId="01B54D71" w14:textId="56F86E50" w:rsidR="00D66DDC" w:rsidRPr="00111D5D" w:rsidRDefault="00D66DDC" w:rsidP="0079664B">
      <w:pPr>
        <w:pStyle w:val="Tit3n"/>
        <w:tabs>
          <w:tab w:val="clear" w:pos="851"/>
          <w:tab w:val="num" w:pos="1134"/>
        </w:tabs>
      </w:pPr>
      <w:r w:rsidRPr="00E530CB">
        <w:t>Todas as despesas com viagens, estada e permanência de pessoal da CONTRATADA, durante a vigência deste Contrato</w:t>
      </w:r>
      <w:r w:rsidRPr="00111D5D">
        <w:t xml:space="preserve">,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Pr="00111D5D" w:rsidRDefault="00D66DDC" w:rsidP="00E5525E">
      <w:pPr>
        <w:pStyle w:val="Tit3n"/>
        <w:tabs>
          <w:tab w:val="clear" w:pos="851"/>
          <w:tab w:val="num" w:pos="1134"/>
        </w:tabs>
      </w:pPr>
      <w:r w:rsidRPr="00E270D6">
        <w:t>No momento da realização de qualquer manutenção, deverão ser esclarecidas dúvidas sobre procedimentos operacionais dos equipamentos.</w:t>
      </w:r>
    </w:p>
    <w:p w14:paraId="421C9CE9" w14:textId="77777777" w:rsidR="00BF0D6B" w:rsidRDefault="00D66DDC" w:rsidP="00E40C7F">
      <w:pPr>
        <w:pStyle w:val="Tit3n"/>
        <w:tabs>
          <w:tab w:val="clear" w:pos="851"/>
          <w:tab w:val="num" w:pos="1134"/>
        </w:tabs>
      </w:pPr>
      <w:r w:rsidRPr="000234B7">
        <w:t xml:space="preserve">Na execução de todos os serviços, somente deverão ser utilizados </w:t>
      </w:r>
      <w:r>
        <w:t xml:space="preserve">insumos, </w:t>
      </w:r>
      <w:r w:rsidRPr="000234B7">
        <w:t>ferramentas, instrumental e procedimentos recomendados pelo fabricante, responsabilizando-se a CONTRATADA integralmente por danos causados em caso de não atendimento a esse requisito</w:t>
      </w:r>
      <w:r w:rsidR="00BF0D6B">
        <w:t>.</w:t>
      </w:r>
    </w:p>
    <w:p w14:paraId="00C14919" w14:textId="6457E97B" w:rsidR="00D66DDC" w:rsidRPr="00F729AA" w:rsidRDefault="00BF0D6B" w:rsidP="00BF0D6B">
      <w:pPr>
        <w:pStyle w:val="Tit4n"/>
      </w:pPr>
      <w:r w:rsidRPr="00134E7F">
        <w:rPr>
          <w:rFonts w:cs="Tahoma"/>
        </w:rPr>
        <w:t>Os serviços de manutenção preventiva e corretiva deverão ser realizados com base nas normas da Comissão Nacional de Energia Nuclear</w:t>
      </w:r>
      <w:r w:rsidR="00E40C7F" w:rsidRPr="00134E7F">
        <w:rPr>
          <w:rFonts w:cs="Tahoma"/>
        </w:rPr>
        <w:t xml:space="preserve"> (CNEN</w:t>
      </w:r>
      <w:r w:rsidRPr="00134E7F">
        <w:rPr>
          <w:rFonts w:cs="Tahoma"/>
        </w:rPr>
        <w:t>) e legislação específica aplicável de instituições governamentais</w:t>
      </w:r>
      <w:r w:rsidR="00D66DDC" w:rsidRPr="00F729AA">
        <w:t xml:space="preserve">. </w:t>
      </w:r>
    </w:p>
    <w:p w14:paraId="121DFC22" w14:textId="61E4E187" w:rsidR="00D66DDC" w:rsidRPr="00F729AA" w:rsidRDefault="00D66DDC" w:rsidP="00E5525E">
      <w:pPr>
        <w:pStyle w:val="Tit3n"/>
        <w:tabs>
          <w:tab w:val="clear" w:pos="851"/>
          <w:tab w:val="num" w:pos="1134"/>
        </w:tabs>
      </w:pPr>
      <w:r w:rsidRPr="00134E7F">
        <w:t>Os serviços de manutenção preventiva e corretiva terão garantia de, no mínimo, 90 (noventa) dias.</w:t>
      </w:r>
    </w:p>
    <w:p w14:paraId="235E52BC" w14:textId="16CE47D3" w:rsidR="00D66DDC" w:rsidRDefault="00D66DDC" w:rsidP="00590BDB">
      <w:pPr>
        <w:pStyle w:val="Tit3n"/>
        <w:tabs>
          <w:tab w:val="clear" w:pos="851"/>
          <w:tab w:val="num" w:pos="1134"/>
        </w:tabs>
      </w:pPr>
      <w:r w:rsidRPr="00BD2779">
        <w:t>O término da vigência contratual não desobriga a CONTRATADA em relação a eventuais pendências de sua responsabilidade.</w:t>
      </w:r>
    </w:p>
    <w:p w14:paraId="7498C5FB" w14:textId="3D16A5DD" w:rsidR="00D66DDC" w:rsidRPr="008A1C68" w:rsidRDefault="00D66DDC" w:rsidP="00590BDB">
      <w:pPr>
        <w:pStyle w:val="Tit3n"/>
        <w:tabs>
          <w:tab w:val="clear" w:pos="851"/>
          <w:tab w:val="num" w:pos="1134"/>
        </w:tabs>
      </w:pPr>
      <w:r w:rsidRPr="00134E7F">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313FCB6B" w14:textId="77777777" w:rsidR="00E74E86" w:rsidRDefault="00E74E86" w:rsidP="009B6A34"/>
    <w:p w14:paraId="00CB5E30" w14:textId="77777777" w:rsidR="00866247" w:rsidRPr="000234B7" w:rsidRDefault="00866247" w:rsidP="009B6A34"/>
    <w:p w14:paraId="23F021EA" w14:textId="28E5DFFD" w:rsidR="00D66DDC" w:rsidRDefault="00D66DDC" w:rsidP="00590BDB">
      <w:pPr>
        <w:pStyle w:val="Tit3n"/>
        <w:tabs>
          <w:tab w:val="clear" w:pos="851"/>
          <w:tab w:val="num" w:pos="1134"/>
        </w:tabs>
        <w:rPr>
          <w:u w:val="single"/>
        </w:rPr>
      </w:pPr>
      <w:r w:rsidRPr="0054116C">
        <w:rPr>
          <w:u w:val="single"/>
        </w:rPr>
        <w:lastRenderedPageBreak/>
        <w:t>Manutenção Preventiva</w:t>
      </w:r>
    </w:p>
    <w:p w14:paraId="4E51C348" w14:textId="77777777" w:rsidR="00D66DDC" w:rsidRPr="000040E2" w:rsidRDefault="00D66DDC" w:rsidP="00D22F95">
      <w:pPr>
        <w:pStyle w:val="Tit4n"/>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CB0C1F" w:rsidRDefault="00D66DDC" w:rsidP="00D22F95">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0E8526B9" w:rsidR="00D66DDC" w:rsidRPr="00ED7B7B" w:rsidRDefault="00D66DDC" w:rsidP="00D22F95">
      <w:pPr>
        <w:pStyle w:val="Tit4n"/>
      </w:pPr>
      <w:r w:rsidRPr="00ED7B7B">
        <w:t xml:space="preserve">A CONTRATADA será responsável por propor todos os procedimentos de manutenção preventiva exigidos pela legislação e </w:t>
      </w:r>
      <w:r>
        <w:t xml:space="preserve">por </w:t>
      </w:r>
      <w:r w:rsidRPr="00ED7B7B">
        <w:t xml:space="preserve">normas pertinentes, mesmo que esses procedimentos não estejam explicitamente listados neste </w:t>
      </w:r>
      <w:r w:rsidR="008A1C68">
        <w:t>Contrato</w:t>
      </w:r>
      <w:r w:rsidRPr="00ED7B7B">
        <w:t>, respondendo por quaisquer danos resultantes de eventuais omissões.</w:t>
      </w:r>
    </w:p>
    <w:p w14:paraId="554A67E3" w14:textId="77777777" w:rsidR="00D66DDC" w:rsidRPr="00BA24E1" w:rsidRDefault="00D66DDC" w:rsidP="00D22F95">
      <w:pPr>
        <w:pStyle w:val="Tit4n"/>
        <w:rPr>
          <w:rStyle w:val="fonte"/>
        </w:rPr>
      </w:pPr>
      <w:r w:rsidRPr="003342E7">
        <w:t xml:space="preserve">Será de responsabilidade da CONTRATADA </w:t>
      </w:r>
      <w:r w:rsidRPr="000630BC">
        <w:t xml:space="preserve">a correção de quaisquer problemas ou defeitos </w:t>
      </w:r>
      <w:r w:rsidRPr="00BA24E1">
        <w:t>verificados quando da execução da manutenção preventiva.</w:t>
      </w:r>
    </w:p>
    <w:p w14:paraId="228059CA" w14:textId="1D105FC8" w:rsidR="00D66DDC" w:rsidRPr="00BA24E1" w:rsidRDefault="00D66DDC" w:rsidP="00D22F95">
      <w:pPr>
        <w:pStyle w:val="Tit4n"/>
      </w:pPr>
      <w:r w:rsidRPr="00BA24E1">
        <w:t xml:space="preserve">As intervenções de manutenção preventiva deverão ser executadas com a frequência mínima de </w:t>
      </w:r>
      <w:r w:rsidR="000630BC" w:rsidRPr="00BA24E1">
        <w:t xml:space="preserve">1 </w:t>
      </w:r>
      <w:r w:rsidRPr="00BA24E1">
        <w:t>(</w:t>
      </w:r>
      <w:r w:rsidR="000630BC" w:rsidRPr="00BA24E1">
        <w:t>uma</w:t>
      </w:r>
      <w:r w:rsidRPr="00BA24E1">
        <w:t xml:space="preserve">) intervenção a cada </w:t>
      </w:r>
      <w:r w:rsidR="000630BC" w:rsidRPr="00BA24E1">
        <w:t xml:space="preserve">3 </w:t>
      </w:r>
      <w:r w:rsidRPr="00BA24E1">
        <w:t>(</w:t>
      </w:r>
      <w:r w:rsidR="000630BC" w:rsidRPr="00BA24E1">
        <w:t>três</w:t>
      </w:r>
      <w:r w:rsidRPr="00BA24E1">
        <w:t>) meses.</w:t>
      </w:r>
    </w:p>
    <w:p w14:paraId="31016A8F" w14:textId="77777777" w:rsidR="00D66DDC" w:rsidRPr="00BA24E1" w:rsidRDefault="00D66DDC" w:rsidP="00E2754C">
      <w:pPr>
        <w:pStyle w:val="Tit5n"/>
      </w:pPr>
      <w:r w:rsidRPr="00BA24E1">
        <w:t>Eventuais alterações na frequência mínima de intervenções deverão ser prévia e formalmente admitidas pelo Órgão Responsável.</w:t>
      </w:r>
    </w:p>
    <w:p w14:paraId="1E61B110" w14:textId="77777777" w:rsidR="00D66DDC" w:rsidRPr="00BA24E1" w:rsidRDefault="00D66DDC" w:rsidP="00D22F95">
      <w:pPr>
        <w:pStyle w:val="Tit4n"/>
      </w:pPr>
      <w:r w:rsidRPr="00BA24E1">
        <w:t>Os serviços de manutenção preventiva consistirão em:</w:t>
      </w:r>
    </w:p>
    <w:p w14:paraId="0321E20B" w14:textId="77777777" w:rsidR="00423BB8" w:rsidRPr="00BA24E1" w:rsidRDefault="00423BB8" w:rsidP="004F370F">
      <w:pPr>
        <w:pStyle w:val="TLet4"/>
        <w:numPr>
          <w:ilvl w:val="5"/>
          <w:numId w:val="36"/>
        </w:numPr>
      </w:pPr>
      <w:r w:rsidRPr="00BA24E1">
        <w:t>verificação geral de seu funcionamento;</w:t>
      </w:r>
    </w:p>
    <w:p w14:paraId="2980E94E" w14:textId="77777777" w:rsidR="00423BB8" w:rsidRPr="00BA24E1" w:rsidRDefault="00423BB8" w:rsidP="004F370F">
      <w:pPr>
        <w:pStyle w:val="TLet4"/>
        <w:numPr>
          <w:ilvl w:val="5"/>
          <w:numId w:val="36"/>
        </w:numPr>
      </w:pPr>
      <w:r w:rsidRPr="00BA24E1">
        <w:t>lubrificação das partes mecânicas;</w:t>
      </w:r>
    </w:p>
    <w:p w14:paraId="770D7A0A" w14:textId="77777777" w:rsidR="00423BB8" w:rsidRPr="00BA24E1" w:rsidRDefault="00423BB8" w:rsidP="004F370F">
      <w:pPr>
        <w:pStyle w:val="TLet4"/>
        <w:numPr>
          <w:ilvl w:val="5"/>
          <w:numId w:val="36"/>
        </w:numPr>
      </w:pPr>
      <w:r w:rsidRPr="00BA24E1">
        <w:t>verificação e limpeza da esteira com os produtos adequados;</w:t>
      </w:r>
    </w:p>
    <w:p w14:paraId="76918581" w14:textId="77777777" w:rsidR="00423BB8" w:rsidRPr="00BA24E1" w:rsidRDefault="00423BB8" w:rsidP="004F370F">
      <w:pPr>
        <w:pStyle w:val="TLet4"/>
        <w:numPr>
          <w:ilvl w:val="5"/>
          <w:numId w:val="36"/>
        </w:numPr>
      </w:pPr>
      <w:r w:rsidRPr="00BA24E1">
        <w:t>inspeção da instalação elétrica;</w:t>
      </w:r>
    </w:p>
    <w:p w14:paraId="29C515E4" w14:textId="77777777" w:rsidR="00423BB8" w:rsidRPr="00BA24E1" w:rsidRDefault="00423BB8" w:rsidP="004F370F">
      <w:pPr>
        <w:pStyle w:val="TLet4"/>
        <w:numPr>
          <w:ilvl w:val="5"/>
          <w:numId w:val="36"/>
        </w:numPr>
      </w:pPr>
      <w:r w:rsidRPr="00BA24E1">
        <w:t>inspeção do aterramento instalado;</w:t>
      </w:r>
    </w:p>
    <w:p w14:paraId="23CB4624" w14:textId="77777777" w:rsidR="00423BB8" w:rsidRPr="00BA24E1" w:rsidRDefault="00423BB8" w:rsidP="004F370F">
      <w:pPr>
        <w:pStyle w:val="TLet4"/>
        <w:numPr>
          <w:ilvl w:val="5"/>
          <w:numId w:val="36"/>
        </w:numPr>
      </w:pPr>
      <w:r w:rsidRPr="00BA24E1">
        <w:t>inspeção da voltagem de saída do No break;</w:t>
      </w:r>
    </w:p>
    <w:p w14:paraId="0DB9BC91" w14:textId="77777777" w:rsidR="00423BB8" w:rsidRDefault="00423BB8" w:rsidP="00423BB8">
      <w:pPr>
        <w:pStyle w:val="TLet4"/>
        <w:numPr>
          <w:ilvl w:val="5"/>
          <w:numId w:val="36"/>
        </w:numPr>
      </w:pPr>
      <w:r w:rsidRPr="00BA24E1">
        <w:t>autoteste do Display;</w:t>
      </w:r>
    </w:p>
    <w:p w14:paraId="47F330C3" w14:textId="57A27E08" w:rsidR="00DD4E2E" w:rsidRPr="00BA24E1" w:rsidRDefault="00DD4E2E" w:rsidP="00423BB8">
      <w:pPr>
        <w:pStyle w:val="TLet4"/>
        <w:numPr>
          <w:ilvl w:val="5"/>
          <w:numId w:val="36"/>
        </w:numPr>
      </w:pPr>
      <w:r>
        <w:t>inspeção e teste das botoeiras de emergência;</w:t>
      </w:r>
    </w:p>
    <w:p w14:paraId="28C020A6" w14:textId="77777777" w:rsidR="006E6EB9" w:rsidRDefault="00423BB8" w:rsidP="006E6EB9">
      <w:pPr>
        <w:pStyle w:val="TLet4"/>
        <w:numPr>
          <w:ilvl w:val="5"/>
          <w:numId w:val="36"/>
        </w:numPr>
      </w:pPr>
      <w:r w:rsidRPr="00BA24E1">
        <w:t>inspeção e teste dos interruptores de intertravamento das carenagens do sistema;</w:t>
      </w:r>
    </w:p>
    <w:p w14:paraId="0FC9E6E7" w14:textId="4FABF845" w:rsidR="00DD4E2E" w:rsidRPr="00BA24E1" w:rsidRDefault="00DD4E2E" w:rsidP="006E6EB9">
      <w:pPr>
        <w:pStyle w:val="TLet4"/>
        <w:numPr>
          <w:ilvl w:val="5"/>
          <w:numId w:val="36"/>
        </w:numPr>
      </w:pPr>
      <w:r>
        <w:t>revisão e verificação de componentes eletrônicos;</w:t>
      </w:r>
    </w:p>
    <w:p w14:paraId="552460F6" w14:textId="77777777" w:rsidR="006E6EB9" w:rsidRPr="00BA24E1" w:rsidRDefault="006E6EB9" w:rsidP="006E6EB9">
      <w:pPr>
        <w:pStyle w:val="TLet4"/>
        <w:numPr>
          <w:ilvl w:val="5"/>
          <w:numId w:val="36"/>
        </w:numPr>
      </w:pPr>
      <w:r w:rsidRPr="00BA24E1">
        <w:t>ve</w:t>
      </w:r>
      <w:r w:rsidR="00423BB8" w:rsidRPr="00BA24E1">
        <w:t xml:space="preserve">rificação dos ventiladores da unidade de processamento: </w:t>
      </w:r>
      <w:r w:rsidRPr="00BA24E1">
        <w:t>fonte, processador</w:t>
      </w:r>
      <w:r w:rsidR="00423BB8" w:rsidRPr="00BA24E1">
        <w:t xml:space="preserve"> e disco rígido;</w:t>
      </w:r>
    </w:p>
    <w:p w14:paraId="1E7B7AE6" w14:textId="77777777" w:rsidR="009A5D75" w:rsidRPr="00BA24E1" w:rsidRDefault="006E6EB9" w:rsidP="006E6EB9">
      <w:pPr>
        <w:pStyle w:val="TLet4"/>
        <w:numPr>
          <w:ilvl w:val="5"/>
          <w:numId w:val="36"/>
        </w:numPr>
      </w:pPr>
      <w:r w:rsidRPr="00BA24E1">
        <w:t>a</w:t>
      </w:r>
      <w:r w:rsidR="00423BB8" w:rsidRPr="00BA24E1">
        <w:t>ferição, ajuste e calibração da unidade de controle de Raio</w:t>
      </w:r>
      <w:r w:rsidR="009A5D75" w:rsidRPr="00BA24E1">
        <w:t xml:space="preserve"> </w:t>
      </w:r>
      <w:r w:rsidR="00423BB8" w:rsidRPr="00BA24E1">
        <w:t>X, conforme manual técnico do fabricante;</w:t>
      </w:r>
    </w:p>
    <w:p w14:paraId="7F70A34E" w14:textId="77777777" w:rsidR="009A5D75" w:rsidRPr="00BA24E1" w:rsidRDefault="009A5D75" w:rsidP="006E6EB9">
      <w:pPr>
        <w:pStyle w:val="TLet4"/>
        <w:numPr>
          <w:ilvl w:val="5"/>
          <w:numId w:val="36"/>
        </w:numPr>
      </w:pPr>
      <w:r w:rsidRPr="00BA24E1">
        <w:t>v</w:t>
      </w:r>
      <w:r w:rsidR="00423BB8" w:rsidRPr="00BA24E1">
        <w:t>erificação, ajuste e teste de alinhamento do feixe de Raio</w:t>
      </w:r>
      <w:r w:rsidRPr="00BA24E1">
        <w:t xml:space="preserve"> </w:t>
      </w:r>
      <w:r w:rsidR="00423BB8" w:rsidRPr="00BA24E1">
        <w:t>X, conforme especificações do fabricante;</w:t>
      </w:r>
    </w:p>
    <w:p w14:paraId="67B927A6" w14:textId="77777777" w:rsidR="009A5D75" w:rsidRPr="00BA24E1" w:rsidRDefault="009A5D75" w:rsidP="006E6EB9">
      <w:pPr>
        <w:pStyle w:val="TLet4"/>
        <w:numPr>
          <w:ilvl w:val="5"/>
          <w:numId w:val="36"/>
        </w:numPr>
      </w:pPr>
      <w:r w:rsidRPr="00BA24E1">
        <w:t>l</w:t>
      </w:r>
      <w:r w:rsidR="00423BB8" w:rsidRPr="00BA24E1">
        <w:t>impeza da tela do monitor com os produtos adequados;</w:t>
      </w:r>
    </w:p>
    <w:p w14:paraId="32D57B3B" w14:textId="77777777" w:rsidR="009A5D75" w:rsidRPr="00BA24E1" w:rsidRDefault="009A5D75" w:rsidP="006E6EB9">
      <w:pPr>
        <w:pStyle w:val="TLet4"/>
        <w:numPr>
          <w:ilvl w:val="5"/>
          <w:numId w:val="36"/>
        </w:numPr>
      </w:pPr>
      <w:r w:rsidRPr="00BA24E1">
        <w:lastRenderedPageBreak/>
        <w:t>v</w:t>
      </w:r>
      <w:r w:rsidR="00423BB8" w:rsidRPr="00BA24E1">
        <w:t>erificação e ajuste dos parâmetros de brilho e contraste da imagem para condição ótima de operação;</w:t>
      </w:r>
    </w:p>
    <w:p w14:paraId="5478A86F" w14:textId="77777777" w:rsidR="009A5D75" w:rsidRPr="00BA24E1" w:rsidRDefault="009A5D75" w:rsidP="006E6EB9">
      <w:pPr>
        <w:pStyle w:val="TLet4"/>
        <w:numPr>
          <w:ilvl w:val="5"/>
          <w:numId w:val="36"/>
        </w:numPr>
      </w:pPr>
      <w:r w:rsidRPr="00BA24E1">
        <w:t>v</w:t>
      </w:r>
      <w:r w:rsidR="00423BB8" w:rsidRPr="00BA24E1">
        <w:t>erificação de operação de todas as funções do equipamento;</w:t>
      </w:r>
    </w:p>
    <w:p w14:paraId="181E4403" w14:textId="252B2FA2" w:rsidR="00C347D6" w:rsidRPr="00BA24E1" w:rsidRDefault="009A5D75" w:rsidP="006E6EB9">
      <w:pPr>
        <w:pStyle w:val="TLet4"/>
        <w:numPr>
          <w:ilvl w:val="5"/>
          <w:numId w:val="36"/>
        </w:numPr>
      </w:pPr>
      <w:r w:rsidRPr="00BA24E1">
        <w:t>a</w:t>
      </w:r>
      <w:r w:rsidR="00423BB8" w:rsidRPr="00BA24E1">
        <w:t>tualização do software do equipamento quando necessário</w:t>
      </w:r>
    </w:p>
    <w:p w14:paraId="765C704D" w14:textId="77777777" w:rsidR="00C347D6" w:rsidRPr="00BA24E1" w:rsidRDefault="00C347D6" w:rsidP="006E6EB9">
      <w:pPr>
        <w:pStyle w:val="TLet4"/>
        <w:numPr>
          <w:ilvl w:val="5"/>
          <w:numId w:val="36"/>
        </w:numPr>
      </w:pPr>
      <w:r w:rsidRPr="00BA24E1">
        <w:t>s</w:t>
      </w:r>
      <w:r w:rsidR="00423BB8" w:rsidRPr="00BA24E1">
        <w:t>ubstituição de todas as peças ou componentes desgastados ou defeituosos;</w:t>
      </w:r>
    </w:p>
    <w:p w14:paraId="47FF1AAB" w14:textId="77777777" w:rsidR="00C347D6" w:rsidRPr="00BA24E1" w:rsidRDefault="00C347D6" w:rsidP="006E6EB9">
      <w:pPr>
        <w:pStyle w:val="TLet4"/>
        <w:numPr>
          <w:ilvl w:val="5"/>
          <w:numId w:val="36"/>
        </w:numPr>
      </w:pPr>
      <w:r w:rsidRPr="00BA24E1">
        <w:t>l</w:t>
      </w:r>
      <w:r w:rsidR="00423BB8" w:rsidRPr="00BA24E1">
        <w:t>impeza interna e externa e outras tarefas de rotina previstas no manual;</w:t>
      </w:r>
    </w:p>
    <w:p w14:paraId="24D286BC" w14:textId="364A9959" w:rsidR="00293080" w:rsidRPr="00B93501" w:rsidRDefault="00C347D6" w:rsidP="00293080">
      <w:pPr>
        <w:pStyle w:val="TLet4"/>
        <w:numPr>
          <w:ilvl w:val="5"/>
          <w:numId w:val="36"/>
        </w:numPr>
      </w:pPr>
      <w:r w:rsidRPr="00BA24E1">
        <w:t>t</w:t>
      </w:r>
      <w:r w:rsidR="00423BB8" w:rsidRPr="00BA24E1">
        <w:t xml:space="preserve">estes finais de funcionamento </w:t>
      </w:r>
      <w:r w:rsidR="00423BB8" w:rsidRPr="00B93501">
        <w:t>para entrega do equipamento</w:t>
      </w:r>
      <w:r w:rsidRPr="00B93501">
        <w:t>.</w:t>
      </w:r>
    </w:p>
    <w:p w14:paraId="59DFB870" w14:textId="77777777" w:rsidR="00D66DDC" w:rsidRPr="00B93501" w:rsidRDefault="00D66DDC" w:rsidP="00D22F95">
      <w:pPr>
        <w:pStyle w:val="Tit4n"/>
      </w:pPr>
      <w:r w:rsidRPr="00B93501">
        <w:t>Caso haja necessidade de substituição de peças, quando da realização de manutenções preventivas, deverá ser observado o disposto no Título 6 deste Contrato, inclusive no tocante aos prazos.</w:t>
      </w:r>
    </w:p>
    <w:p w14:paraId="76B39067" w14:textId="77777777" w:rsidR="00D66DDC" w:rsidRPr="00B93501" w:rsidRDefault="00D66DDC" w:rsidP="00316F8B">
      <w:pPr>
        <w:pStyle w:val="Tit5n"/>
        <w:tabs>
          <w:tab w:val="left" w:pos="1134"/>
        </w:tabs>
        <w:rPr>
          <w:rStyle w:val="fonte"/>
        </w:rPr>
      </w:pPr>
      <w:r w:rsidRPr="00B93501">
        <w:t>Os serviços de manutenção preventiva serão considerados concluídos somente quando o fornecimento e a instalação da(s) peça(s) e/ou do(s) componentes(s) necessários forem efetivamente realizados.</w:t>
      </w:r>
    </w:p>
    <w:p w14:paraId="61B7B8F3" w14:textId="174EAB54" w:rsidR="00D66DDC" w:rsidRPr="00B93501" w:rsidRDefault="00D66DDC" w:rsidP="00316F8B">
      <w:pPr>
        <w:pStyle w:val="Tit3n"/>
        <w:tabs>
          <w:tab w:val="clear" w:pos="851"/>
          <w:tab w:val="num" w:pos="1134"/>
        </w:tabs>
        <w:rPr>
          <w:rStyle w:val="fonte"/>
        </w:rPr>
      </w:pPr>
      <w:r w:rsidRPr="00B93501">
        <w:rPr>
          <w:rStyle w:val="fonte"/>
          <w:u w:val="single"/>
        </w:rPr>
        <w:t>Manutenção Corretiva</w:t>
      </w:r>
    </w:p>
    <w:p w14:paraId="603F3417" w14:textId="04CF2053" w:rsidR="00D66DDC" w:rsidRPr="00DE07E4" w:rsidRDefault="00D66DDC" w:rsidP="00D22F95">
      <w:pPr>
        <w:pStyle w:val="Tit4n"/>
        <w:rPr>
          <w:rStyle w:val="fonte"/>
          <w:b/>
        </w:rPr>
      </w:pPr>
      <w:r w:rsidRPr="00DE07E4">
        <w:rPr>
          <w:rStyle w:val="fonte"/>
        </w:rPr>
        <w:t xml:space="preserve">Os serviços serão executados nas dependências da </w:t>
      </w:r>
      <w:r w:rsidR="008A1C68">
        <w:rPr>
          <w:rStyle w:val="fonte"/>
        </w:rPr>
        <w:t>CONTRATANTE</w:t>
      </w:r>
      <w:r w:rsidRPr="00DE07E4">
        <w:rPr>
          <w:rStyle w:val="fonte"/>
        </w:rPr>
        <w:t>, em Brasília-DF, no local de instalação do equipamento, exceto quando se tratar de serviços de natureza complexa e/ou</w:t>
      </w:r>
      <w:r w:rsidRPr="00DE07E4">
        <w:t xml:space="preserve"> quando a natureza dos serviços recomendar sua realização em outro local,</w:t>
      </w:r>
      <w:r w:rsidRPr="00DE07E4">
        <w:rPr>
          <w:rStyle w:val="fonte"/>
        </w:rPr>
        <w:t xml:space="preserve"> mediante solicitação por escrito da CONTRATADA e autorização formal do Órgão Responsável. </w:t>
      </w:r>
    </w:p>
    <w:p w14:paraId="73BE532F" w14:textId="1917D068" w:rsidR="00D66DDC" w:rsidRPr="000040E2" w:rsidRDefault="00D66DDC" w:rsidP="0014734F">
      <w:pPr>
        <w:pStyle w:val="Tit5n"/>
        <w:tabs>
          <w:tab w:val="left" w:pos="1134"/>
        </w:tabs>
        <w:rPr>
          <w:rStyle w:val="fonte"/>
        </w:rPr>
      </w:pPr>
      <w:r w:rsidRPr="000040E2">
        <w:rPr>
          <w:rStyle w:val="fonte"/>
        </w:rPr>
        <w:t xml:space="preserve">Caso haja necessidade de retirada de equipamentos, peças ou componentes das dependências da </w:t>
      </w:r>
      <w:r w:rsidR="008A1C68">
        <w:rPr>
          <w:rStyle w:val="fonte"/>
        </w:rPr>
        <w:t>CONTRATANTE</w:t>
      </w:r>
      <w:r w:rsidRPr="000040E2">
        <w:rPr>
          <w:rStyle w:val="fonte"/>
        </w:rPr>
        <w:t xml:space="preserve"> </w:t>
      </w:r>
      <w:r w:rsidRPr="00D50282">
        <w:rPr>
          <w:rStyle w:val="fonte"/>
        </w:rPr>
        <w:t>para reparo ou substituição, será necessária autorização de saída emitida pela Coordenação de Patrimônio do Departamento de Material e Patrimônio, a ser concedid</w:t>
      </w:r>
      <w:r w:rsidRPr="000040E2">
        <w:rPr>
          <w:rStyle w:val="fonte"/>
        </w:rPr>
        <w:t xml:space="preserve">a a funcionário da </w:t>
      </w:r>
      <w:r>
        <w:rPr>
          <w:rStyle w:val="fonte"/>
        </w:rPr>
        <w:t>CONTRATADA</w:t>
      </w:r>
      <w:r w:rsidRPr="000040E2">
        <w:rPr>
          <w:rStyle w:val="fonte"/>
        </w:rPr>
        <w:t>, formalmente identificado.</w:t>
      </w:r>
    </w:p>
    <w:p w14:paraId="678A2370" w14:textId="77777777" w:rsidR="00D66DDC" w:rsidRPr="000040E2" w:rsidRDefault="00D66DDC" w:rsidP="0014734F">
      <w:pPr>
        <w:pStyle w:val="Tit5n"/>
        <w:tabs>
          <w:tab w:val="left" w:pos="1134"/>
        </w:tabs>
        <w:rPr>
          <w:rStyle w:val="fonte"/>
        </w:rPr>
      </w:pPr>
      <w:r w:rsidRPr="000040E2">
        <w:rPr>
          <w:rStyle w:val="fonte"/>
        </w:rPr>
        <w:t>A autorização de saída, instrumento indispensável à retirada de equipamentos, peças ou componentes, será solicitada pelo Órgão Responsável.</w:t>
      </w:r>
    </w:p>
    <w:p w14:paraId="397E7926" w14:textId="41A2E31C" w:rsidR="00D66DDC" w:rsidRPr="000040E2" w:rsidRDefault="00D66DDC" w:rsidP="0014734F">
      <w:pPr>
        <w:pStyle w:val="Tit5n"/>
        <w:tabs>
          <w:tab w:val="left" w:pos="1134"/>
        </w:tabs>
        <w:rPr>
          <w:rStyle w:val="fonte"/>
        </w:rPr>
      </w:pPr>
      <w:r w:rsidRPr="000040E2">
        <w:rPr>
          <w:rStyle w:val="fonte"/>
        </w:rPr>
        <w:t xml:space="preserve">A </w:t>
      </w:r>
      <w:r>
        <w:rPr>
          <w:rStyle w:val="fonte"/>
        </w:rPr>
        <w:t>CONTRATADA</w:t>
      </w:r>
      <w:r w:rsidRPr="000040E2">
        <w:rPr>
          <w:rStyle w:val="fonte"/>
        </w:rPr>
        <w:t xml:space="preserve"> ficará obrigada a comunicar formalmente a devolução de equipamento, peça ou componente retirado das dependências da </w:t>
      </w:r>
      <w:r w:rsidR="008A1C68">
        <w:rPr>
          <w:rStyle w:val="fonte"/>
        </w:rPr>
        <w:t>CONTRATANTE</w:t>
      </w:r>
      <w:r w:rsidRPr="000040E2">
        <w:rPr>
          <w:rStyle w:val="fonte"/>
        </w:rPr>
        <w:t xml:space="preserve"> para </w:t>
      </w:r>
      <w:r>
        <w:rPr>
          <w:rStyle w:val="fonte"/>
        </w:rPr>
        <w:t>reparo</w:t>
      </w:r>
      <w:r w:rsidRPr="000040E2">
        <w:rPr>
          <w:rStyle w:val="fonte"/>
        </w:rPr>
        <w:t>.</w:t>
      </w:r>
    </w:p>
    <w:p w14:paraId="43FA6B24" w14:textId="20EF89A5" w:rsidR="00D66DDC" w:rsidRDefault="00D66DDC" w:rsidP="0014734F">
      <w:pPr>
        <w:pStyle w:val="Tit5n"/>
        <w:tabs>
          <w:tab w:val="left" w:pos="1134"/>
        </w:tabs>
        <w:rPr>
          <w:rStyle w:val="fonte"/>
        </w:rPr>
      </w:pPr>
      <w:r w:rsidRPr="006943DB">
        <w:rPr>
          <w:rStyle w:val="fonte"/>
        </w:rPr>
        <w:t xml:space="preserve">Em caso de retirada de equipamento, peça ou componente das dependências da </w:t>
      </w:r>
      <w:r w:rsidR="008A1C68">
        <w:rPr>
          <w:rStyle w:val="fonte"/>
        </w:rPr>
        <w:t>CONTRATANTE</w:t>
      </w:r>
      <w:r w:rsidRPr="006943DB">
        <w:rPr>
          <w:rStyle w:val="fonte"/>
        </w:rPr>
        <w:t xml:space="preserve"> e/ou em caso de substituição de equipamento, peça ou componente,</w:t>
      </w:r>
      <w:r w:rsidRPr="005B2FCE">
        <w:rPr>
          <w:rStyle w:val="fonte"/>
        </w:rPr>
        <w:t xml:space="preserve"> as despesas com retirada e transporte correrão</w:t>
      </w:r>
      <w:r w:rsidRPr="000040E2">
        <w:rPr>
          <w:rStyle w:val="fonte"/>
        </w:rPr>
        <w:t xml:space="preserve"> por conta da </w:t>
      </w:r>
      <w:r>
        <w:rPr>
          <w:rStyle w:val="fonte"/>
        </w:rPr>
        <w:t>CONTRATADA</w:t>
      </w:r>
      <w:r w:rsidRPr="000040E2">
        <w:rPr>
          <w:rStyle w:val="fonte"/>
        </w:rPr>
        <w:t>.</w:t>
      </w:r>
    </w:p>
    <w:p w14:paraId="78ED10BA" w14:textId="77777777" w:rsidR="00D66DDC" w:rsidRPr="000040E2" w:rsidRDefault="00D66DDC" w:rsidP="00D22F95">
      <w:pPr>
        <w:pStyle w:val="Tit4n"/>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0040E2">
        <w:rPr>
          <w:rStyle w:val="fonte"/>
        </w:rPr>
        <w:t>, mediante emissão d</w:t>
      </w:r>
      <w:r>
        <w:rPr>
          <w:rStyle w:val="fonte"/>
        </w:rPr>
        <w:t>e</w:t>
      </w:r>
      <w:r w:rsidRPr="000040E2">
        <w:rPr>
          <w:rStyle w:val="fonte"/>
        </w:rPr>
        <w:t xml:space="preserve"> Requisição de Prestação de Serviço</w:t>
      </w:r>
      <w:r>
        <w:rPr>
          <w:rStyle w:val="fonte"/>
        </w:rPr>
        <w:t>s,</w:t>
      </w:r>
      <w:r w:rsidRPr="000040E2">
        <w:rPr>
          <w:rStyle w:val="fonte"/>
        </w:rPr>
        <w:t xml:space="preserve"> por e-mail, conforme modelo constante do Anexo n. 6.</w:t>
      </w:r>
    </w:p>
    <w:p w14:paraId="39A7A8CE" w14:textId="77777777" w:rsidR="00D66DDC" w:rsidRDefault="00D66DDC" w:rsidP="0091050E">
      <w:pPr>
        <w:pStyle w:val="Tit5n"/>
        <w:tabs>
          <w:tab w:val="left" w:pos="1134"/>
        </w:tabs>
        <w:rPr>
          <w:rStyle w:val="fonte"/>
        </w:rPr>
      </w:pPr>
      <w:r w:rsidRPr="000040E2">
        <w:rPr>
          <w:rStyle w:val="fonte"/>
        </w:rPr>
        <w:lastRenderedPageBreak/>
        <w:t xml:space="preserve">A confirmação do recebimento da Requisição de Prestação de Serviços deverá ser obtida </w:t>
      </w:r>
      <w:r>
        <w:rPr>
          <w:rStyle w:val="fonte"/>
        </w:rPr>
        <w:t>pelo Órgão Responsável</w:t>
      </w:r>
      <w:r w:rsidRPr="000040E2">
        <w:rPr>
          <w:rStyle w:val="fonte"/>
        </w:rPr>
        <w:t xml:space="preserve"> imediatamente após o envio.</w:t>
      </w:r>
    </w:p>
    <w:p w14:paraId="7003BCC7" w14:textId="77777777" w:rsidR="00D66DDC" w:rsidRDefault="00D66DDC" w:rsidP="00D22F95">
      <w:pPr>
        <w:pStyle w:val="Tit4n"/>
        <w:rPr>
          <w:rStyle w:val="fonte"/>
        </w:rPr>
      </w:pPr>
      <w:r w:rsidRPr="000040E2">
        <w:rPr>
          <w:rStyle w:val="fonte"/>
        </w:rPr>
        <w:t>Os serviços de manutenção corretiva consistirão em</w:t>
      </w:r>
      <w:r>
        <w:rPr>
          <w:rStyle w:val="fonte"/>
        </w:rPr>
        <w:t>:</w:t>
      </w:r>
    </w:p>
    <w:p w14:paraId="5A6E053E" w14:textId="77777777" w:rsidR="00D66DDC" w:rsidRPr="007D3FC3" w:rsidRDefault="00D66DDC" w:rsidP="004F370F">
      <w:pPr>
        <w:pStyle w:val="TLet4"/>
        <w:numPr>
          <w:ilvl w:val="5"/>
          <w:numId w:val="37"/>
        </w:numPr>
      </w:pPr>
      <w:r w:rsidRPr="007D3FC3">
        <w:t>reparo de quaisquer falhas, deficiências ou mau funcionamento do equipamento, reportados ou não pela CONTRATANTE, de forma a restaurar as condições de funcionamento do equipamento;</w:t>
      </w:r>
    </w:p>
    <w:p w14:paraId="49CC0B8A" w14:textId="77777777" w:rsidR="00D66DDC" w:rsidRPr="007D3FC3" w:rsidRDefault="00D66DDC" w:rsidP="004F370F">
      <w:pPr>
        <w:pStyle w:val="TLet4"/>
        <w:numPr>
          <w:ilvl w:val="5"/>
          <w:numId w:val="33"/>
        </w:numPr>
      </w:pPr>
      <w:r w:rsidRPr="007D3FC3">
        <w:t>quaisquer outras atividades que se fizerem necessárias, identificadas na manutenção preventiva.</w:t>
      </w:r>
    </w:p>
    <w:p w14:paraId="33E39C2D" w14:textId="77777777" w:rsidR="00D66DDC" w:rsidRPr="000040E2" w:rsidRDefault="00D66DDC" w:rsidP="00D22F95">
      <w:pPr>
        <w:pStyle w:val="Tit4n"/>
        <w:rPr>
          <w:rStyle w:val="fonte"/>
        </w:rPr>
      </w:pPr>
      <w:r w:rsidRPr="000040E2">
        <w:rPr>
          <w:rStyle w:val="fonte"/>
        </w:rPr>
        <w:t>A manutenção corretiva deverá obedecer aos seguintes prazos, contados da data da confirmação do recebimento da Requisição de Prestação de Serviços:</w:t>
      </w:r>
    </w:p>
    <w:p w14:paraId="53A7DF08" w14:textId="2687B16D" w:rsidR="00CA6610" w:rsidRPr="00C448A5" w:rsidRDefault="00CA6610" w:rsidP="004F370F">
      <w:pPr>
        <w:pStyle w:val="TLet4"/>
        <w:numPr>
          <w:ilvl w:val="5"/>
          <w:numId w:val="38"/>
        </w:numPr>
        <w:rPr>
          <w:rStyle w:val="fonte"/>
        </w:rPr>
      </w:pPr>
      <w:r w:rsidRPr="00134E7F">
        <w:rPr>
          <w:rStyle w:val="fonte"/>
        </w:rPr>
        <w:t>a</w:t>
      </w:r>
      <w:r w:rsidRPr="00134E7F">
        <w:t>tendimento prévio, por telefone, em até 2 (duas) horas úteis</w:t>
      </w:r>
      <w:r w:rsidRPr="00C448A5">
        <w:t>;</w:t>
      </w:r>
    </w:p>
    <w:p w14:paraId="3DEB4B88" w14:textId="75617C72" w:rsidR="00D66DDC" w:rsidRPr="00B93501" w:rsidRDefault="005A52C8" w:rsidP="004F370F">
      <w:pPr>
        <w:pStyle w:val="TLet4"/>
        <w:numPr>
          <w:ilvl w:val="5"/>
          <w:numId w:val="38"/>
        </w:numPr>
        <w:rPr>
          <w:rStyle w:val="fonte"/>
        </w:rPr>
      </w:pPr>
      <w:r w:rsidRPr="00C9696C">
        <w:rPr>
          <w:rStyle w:val="fonte"/>
        </w:rPr>
        <w:t xml:space="preserve">2 </w:t>
      </w:r>
      <w:r w:rsidR="00D66DDC" w:rsidRPr="00C9696C">
        <w:rPr>
          <w:rStyle w:val="fonte"/>
        </w:rPr>
        <w:t>(</w:t>
      </w:r>
      <w:r w:rsidRPr="00C9696C">
        <w:rPr>
          <w:rStyle w:val="fonte"/>
        </w:rPr>
        <w:t>dois</w:t>
      </w:r>
      <w:r w:rsidR="00D66DDC" w:rsidRPr="00C9696C">
        <w:rPr>
          <w:rStyle w:val="fonte"/>
        </w:rPr>
        <w:t xml:space="preserve">) dias úteis para dar início ao atendimento (visita técnica no local de instalação do </w:t>
      </w:r>
      <w:r w:rsidR="00D66DDC" w:rsidRPr="00B93501">
        <w:rPr>
          <w:rStyle w:val="fonte"/>
        </w:rPr>
        <w:t xml:space="preserve">equipamento); </w:t>
      </w:r>
    </w:p>
    <w:p w14:paraId="06BD6A70" w14:textId="32E22F8B" w:rsidR="00D66DDC" w:rsidRPr="00B93501" w:rsidRDefault="00C9696C" w:rsidP="004F370F">
      <w:pPr>
        <w:pStyle w:val="TLet4"/>
        <w:numPr>
          <w:ilvl w:val="5"/>
          <w:numId w:val="33"/>
        </w:numPr>
      </w:pPr>
      <w:r w:rsidRPr="00B93501">
        <w:rPr>
          <w:rStyle w:val="fonte"/>
        </w:rPr>
        <w:t xml:space="preserve">3 </w:t>
      </w:r>
      <w:r w:rsidR="00D66DDC" w:rsidRPr="00B93501">
        <w:rPr>
          <w:rStyle w:val="fonte"/>
        </w:rPr>
        <w:t>(</w:t>
      </w:r>
      <w:r w:rsidRPr="00B93501">
        <w:rPr>
          <w:rStyle w:val="fonte"/>
        </w:rPr>
        <w:t>três</w:t>
      </w:r>
      <w:r w:rsidR="00D66DDC" w:rsidRPr="00B93501">
        <w:rPr>
          <w:rStyle w:val="fonte"/>
        </w:rPr>
        <w:t xml:space="preserve">) dias úteis para correção do(s) defeito(s), salvo nas situações que exijam </w:t>
      </w:r>
      <w:r w:rsidR="00D66DDC" w:rsidRPr="00B93501">
        <w:t>peça(s) a serem fornecidas mediante apresentação obrigatória de orçamento (</w:t>
      </w:r>
      <w:r w:rsidR="00D66DDC" w:rsidRPr="00B93501">
        <w:rPr>
          <w:u w:val="single"/>
        </w:rPr>
        <w:t>item 6.</w:t>
      </w:r>
      <w:r w:rsidR="00B93501" w:rsidRPr="00B93501">
        <w:rPr>
          <w:u w:val="single"/>
        </w:rPr>
        <w:t>3</w:t>
      </w:r>
      <w:r w:rsidR="00D66DDC" w:rsidRPr="00B93501">
        <w:t xml:space="preserve"> do Título 6 deste Contrato).</w:t>
      </w:r>
    </w:p>
    <w:p w14:paraId="2BA90FD9" w14:textId="77777777" w:rsidR="00D66DDC" w:rsidRPr="00B93501" w:rsidRDefault="00D66DDC" w:rsidP="004D545A">
      <w:pPr>
        <w:pStyle w:val="Tit5n"/>
        <w:tabs>
          <w:tab w:val="left" w:pos="1134"/>
        </w:tabs>
      </w:pPr>
      <w:r w:rsidRPr="00B93501">
        <w:t>Quando o(s) defeito(s) tiver(em) sido detectado(s) durante a manutenção preventiva, o prazo para correção contará da data de início do atendimento constante do RAT da referida manutenção.</w:t>
      </w:r>
    </w:p>
    <w:p w14:paraId="0FD1C469" w14:textId="77777777" w:rsidR="00D66DDC" w:rsidRPr="00B93501" w:rsidRDefault="00D66DDC" w:rsidP="004D545A">
      <w:pPr>
        <w:pStyle w:val="Tit5n"/>
        <w:tabs>
          <w:tab w:val="left" w:pos="1134"/>
        </w:tabs>
      </w:pPr>
      <w:r w:rsidRPr="00B93501">
        <w:t>No caso de fornecimento de peças com apresentação obrigatória de orçamento prévio, a conclusão da manutenção corretiva deverá atender ao prazo constante do orçamento, contado da data da sua aprovação.</w:t>
      </w:r>
    </w:p>
    <w:p w14:paraId="7D68BC0B" w14:textId="20804048" w:rsidR="00D66DDC" w:rsidRPr="00B93501" w:rsidRDefault="00D66DDC" w:rsidP="004D545A">
      <w:pPr>
        <w:pStyle w:val="Tit5n"/>
        <w:tabs>
          <w:tab w:val="left" w:pos="1134"/>
        </w:tabs>
        <w:rPr>
          <w:rStyle w:val="fonte"/>
        </w:rPr>
      </w:pPr>
      <w:r w:rsidRPr="00B93501">
        <w:t xml:space="preserve">Quando a manutenção corretiva depender do fornecimento de peça(s)/componente(s) que não serão adquiridos pela CONTRATADA, os prazos definidos neste Título começarão a contar a partir da entrega da peça/do componente pela </w:t>
      </w:r>
      <w:r w:rsidR="008A1C68">
        <w:t>CONTRATANTE</w:t>
      </w:r>
      <w:r w:rsidRPr="00B93501">
        <w:t xml:space="preserve"> à CONTRATADA.</w:t>
      </w:r>
    </w:p>
    <w:p w14:paraId="3602F246" w14:textId="33D256D0" w:rsidR="00D66DDC" w:rsidRPr="00774CE5" w:rsidRDefault="00D66DDC" w:rsidP="004D545A">
      <w:pPr>
        <w:pStyle w:val="Tit5n"/>
        <w:tabs>
          <w:tab w:val="left" w:pos="1134"/>
        </w:tabs>
        <w:rPr>
          <w:rStyle w:val="fonte"/>
        </w:rPr>
      </w:pPr>
      <w:r w:rsidRPr="00774CE5">
        <w:rPr>
          <w:rStyle w:val="fonte"/>
        </w:rPr>
        <w:t>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quando então, a partir do funcionamento do equipamento substituto, ficará suspensa a contagem do prazo para correção do(s) defeito(s).</w:t>
      </w:r>
    </w:p>
    <w:p w14:paraId="2A154012" w14:textId="77777777" w:rsidR="00D66DDC" w:rsidRPr="00531F0E" w:rsidRDefault="00D66DDC" w:rsidP="00ED720D">
      <w:pPr>
        <w:pStyle w:val="Tit6n"/>
      </w:pPr>
      <w:r w:rsidRPr="00774CE5">
        <w:t xml:space="preserve">A </w:t>
      </w:r>
      <w:r w:rsidRPr="00531F0E">
        <w:t xml:space="preserve">substituição a que se refere este subitem será admitida a critério do Órgão Responsável, após prévia avaliação técnica quanto às condições de uso e compatibilidade do equipamento ofertado em relação àquele a ser substituído. </w:t>
      </w:r>
    </w:p>
    <w:p w14:paraId="0C47C7D0" w14:textId="2C2733D5" w:rsidR="00D66DDC" w:rsidRPr="00F253D9" w:rsidRDefault="00D66DDC" w:rsidP="004C2AC4">
      <w:pPr>
        <w:pStyle w:val="Tit3n"/>
        <w:tabs>
          <w:tab w:val="clear" w:pos="851"/>
          <w:tab w:val="num" w:pos="1134"/>
        </w:tabs>
      </w:pPr>
      <w:r w:rsidRPr="00531F0E">
        <w:t>Os prazos constantes deste Contrato para execução dos serviços de manutenção e fornecimento de peças e componentes poderão, excepcionalmente, ser alterados, mediante apresentação de justificativa e solicitação formal da CONTRATADA e expressa anuência do</w:t>
      </w:r>
      <w:r w:rsidRPr="00F253D9">
        <w:t xml:space="preserve"> Órgão Responsável.</w:t>
      </w:r>
    </w:p>
    <w:p w14:paraId="38C91ECD" w14:textId="45D44B3C" w:rsidR="00D66DDC" w:rsidRPr="00E92EA4" w:rsidRDefault="00D66DDC" w:rsidP="004C2AC4">
      <w:pPr>
        <w:pStyle w:val="Tit3n"/>
        <w:tabs>
          <w:tab w:val="clear" w:pos="851"/>
          <w:tab w:val="num" w:pos="1134"/>
        </w:tabs>
      </w:pPr>
      <w:r w:rsidRPr="00DE07E4">
        <w:t xml:space="preserve">A </w:t>
      </w:r>
      <w:r w:rsidRPr="00DE07E4">
        <w:rPr>
          <w:u w:val="single"/>
        </w:rPr>
        <w:t>CONTRATANTE</w:t>
      </w:r>
      <w:r w:rsidRPr="00DE07E4">
        <w:t xml:space="preserve"> se responsabiliza pela manutenção das corretas condições de temperatura, umidade, alimentação elétrica e hidráulica, previstas nos </w:t>
      </w:r>
      <w:r w:rsidRPr="00DE07E4">
        <w:lastRenderedPageBreak/>
        <w:t xml:space="preserve">manuais do fabricante de forma a garantir o perfeito funcionamento dos equipamentos durante </w:t>
      </w:r>
      <w:r w:rsidRPr="00E92EA4">
        <w:t>o período da vigência deste Contrato.</w:t>
      </w:r>
    </w:p>
    <w:p w14:paraId="16AF66B5" w14:textId="33B04107" w:rsidR="00D66DDC" w:rsidRPr="00E92EA4" w:rsidRDefault="00D66DDC" w:rsidP="004C2AC4">
      <w:pPr>
        <w:pStyle w:val="Tit3n"/>
        <w:tabs>
          <w:tab w:val="clear" w:pos="851"/>
          <w:tab w:val="num" w:pos="1134"/>
        </w:tabs>
      </w:pPr>
      <w:r w:rsidRPr="00E92EA4">
        <w:t xml:space="preserve">A </w:t>
      </w:r>
      <w:r w:rsidRPr="00E92EA4">
        <w:rPr>
          <w:u w:val="single"/>
        </w:rPr>
        <w:t>CONTRATANTE</w:t>
      </w:r>
      <w:r w:rsidRPr="00E92EA4">
        <w:t xml:space="preserve"> utilizará exclusivamente os reagentes e materiais de consumo que atendam às especificações do fabricante do equipamento, de acordo com recomendações da CONTRATADA.</w:t>
      </w:r>
    </w:p>
    <w:p w14:paraId="6203E520" w14:textId="62DCEF67" w:rsidR="00D66DDC" w:rsidRPr="00E92EA4" w:rsidRDefault="00D66DDC" w:rsidP="00A33C70">
      <w:pPr>
        <w:pStyle w:val="Tit2nBrda"/>
        <w:rPr>
          <w:rStyle w:val="fonte"/>
          <w:b/>
        </w:rPr>
      </w:pPr>
      <w:r w:rsidRPr="00E92EA4">
        <w:t>DO FORNECIMENTO DE MATERIAIS E PEÇAS</w:t>
      </w:r>
    </w:p>
    <w:p w14:paraId="6671FC3F" w14:textId="749E5043" w:rsidR="00D66DDC" w:rsidRPr="00E92EA4" w:rsidRDefault="00D66DDC" w:rsidP="002928C6">
      <w:pPr>
        <w:pStyle w:val="Tit3n"/>
        <w:tabs>
          <w:tab w:val="clear" w:pos="851"/>
          <w:tab w:val="num" w:pos="1134"/>
        </w:tabs>
      </w:pPr>
      <w:r w:rsidRPr="00E92EA4">
        <w:t xml:space="preserve">Caberá à CONTRATADA o </w:t>
      </w:r>
      <w:r w:rsidRPr="00E92EA4">
        <w:rPr>
          <w:u w:val="single"/>
        </w:rPr>
        <w:t>fornecimento de todos os produtos químicos utilizados</w:t>
      </w:r>
      <w:r w:rsidRPr="00E92EA4">
        <w:t xml:space="preserve"> na execução dos serviços, tais como produtos de limpeza</w:t>
      </w:r>
      <w:r w:rsidR="003A0831" w:rsidRPr="00E92EA4">
        <w:t>, solventes</w:t>
      </w:r>
      <w:r w:rsidRPr="00E92EA4">
        <w:t xml:space="preserve"> e lubrificantes</w:t>
      </w:r>
      <w:r w:rsidR="003A0831" w:rsidRPr="00E92EA4">
        <w:t>,</w:t>
      </w:r>
      <w:r w:rsidRPr="00E92EA4">
        <w:t xml:space="preserve"> </w:t>
      </w:r>
      <w:r w:rsidRPr="00E92EA4">
        <w:rPr>
          <w:rStyle w:val="fonte"/>
        </w:rPr>
        <w:t>sem limite de quantidade</w:t>
      </w:r>
      <w:r w:rsidRPr="00E92EA4">
        <w:t xml:space="preserve"> e sem qualquer ônus adicional para a CONTRATANTE, observado o disposto no </w:t>
      </w:r>
      <w:r w:rsidRPr="00E92EA4">
        <w:rPr>
          <w:u w:val="single"/>
        </w:rPr>
        <w:t>item 5.</w:t>
      </w:r>
      <w:r w:rsidR="00E33425" w:rsidRPr="00E92EA4">
        <w:rPr>
          <w:u w:val="single"/>
        </w:rPr>
        <w:t>7</w:t>
      </w:r>
      <w:r w:rsidRPr="00E92EA4">
        <w:t xml:space="preserve"> do Título 5 deste Contrato.</w:t>
      </w:r>
    </w:p>
    <w:p w14:paraId="1D7BC15C" w14:textId="656CA7A8" w:rsidR="00D66DDC" w:rsidRPr="00E92EA4" w:rsidRDefault="00D66DDC" w:rsidP="002928C6">
      <w:pPr>
        <w:pStyle w:val="Tit3n"/>
        <w:tabs>
          <w:tab w:val="clear" w:pos="851"/>
          <w:tab w:val="num" w:pos="1134"/>
        </w:tabs>
      </w:pPr>
      <w:r w:rsidRPr="00E92EA4">
        <w:t xml:space="preserve">Caberá, ainda, à CONTRATADA o </w:t>
      </w:r>
      <w:r w:rsidRPr="00E92EA4">
        <w:rPr>
          <w:u w:val="single"/>
        </w:rPr>
        <w:t>fornecimento e a instalação, à base de troca, sem ônus adicional para a CONTRATANTE, das seguintes peças de reposição</w:t>
      </w:r>
      <w:r w:rsidRPr="00E92EA4">
        <w:t xml:space="preserve"> para os equipamentos, a cada 12 (doze) meses de vigência </w:t>
      </w:r>
      <w:r w:rsidR="00EF6D37" w:rsidRPr="00E92EA4">
        <w:t>d</w:t>
      </w:r>
      <w:r w:rsidR="00EF6D37">
        <w:t>este</w:t>
      </w:r>
      <w:r w:rsidR="00EF6D37" w:rsidRPr="00E92EA4">
        <w:t xml:space="preserve"> </w:t>
      </w:r>
      <w:r w:rsidR="00EF6D37">
        <w:t>C</w:t>
      </w:r>
      <w:r w:rsidR="00EF6D37" w:rsidRPr="00E92EA4">
        <w:t>ontrato</w:t>
      </w:r>
      <w:r w:rsidRPr="00E92EA4">
        <w:t>:</w:t>
      </w:r>
    </w:p>
    <w:p w14:paraId="2FB59661" w14:textId="75EDD981" w:rsidR="00D66DDC" w:rsidRPr="00E92EA4" w:rsidRDefault="00D66DDC" w:rsidP="004F370F">
      <w:pPr>
        <w:pStyle w:val="TLet4"/>
        <w:numPr>
          <w:ilvl w:val="5"/>
          <w:numId w:val="39"/>
        </w:numPr>
        <w:rPr>
          <w:rStyle w:val="fonte"/>
        </w:rPr>
      </w:pPr>
      <w:r w:rsidRPr="00E92EA4">
        <w:rPr>
          <w:color w:val="000000" w:themeColor="text1"/>
        </w:rPr>
        <w:t>fusíveis</w:t>
      </w:r>
      <w:r w:rsidRPr="00E92EA4">
        <w:rPr>
          <w:rStyle w:val="fonte"/>
        </w:rPr>
        <w:t>;</w:t>
      </w:r>
    </w:p>
    <w:p w14:paraId="6456C44E" w14:textId="7D446B84" w:rsidR="00D66DDC" w:rsidRPr="00E92EA4" w:rsidRDefault="00D66DDC" w:rsidP="004F370F">
      <w:pPr>
        <w:pStyle w:val="TLet4"/>
        <w:numPr>
          <w:ilvl w:val="5"/>
          <w:numId w:val="33"/>
        </w:numPr>
        <w:rPr>
          <w:rStyle w:val="fonte"/>
        </w:rPr>
      </w:pPr>
      <w:r w:rsidRPr="00E92EA4">
        <w:rPr>
          <w:color w:val="000000" w:themeColor="text1"/>
        </w:rPr>
        <w:t>lâmpadas</w:t>
      </w:r>
      <w:r w:rsidRPr="00E92EA4">
        <w:rPr>
          <w:rStyle w:val="fonte"/>
        </w:rPr>
        <w:t>;</w:t>
      </w:r>
    </w:p>
    <w:p w14:paraId="6FB5BF99" w14:textId="716DC37B" w:rsidR="00D66DDC" w:rsidRPr="00E92EA4" w:rsidRDefault="00545BDA" w:rsidP="004F370F">
      <w:pPr>
        <w:pStyle w:val="TLet4"/>
        <w:numPr>
          <w:ilvl w:val="5"/>
          <w:numId w:val="33"/>
        </w:numPr>
        <w:rPr>
          <w:rStyle w:val="fonte"/>
        </w:rPr>
      </w:pPr>
      <w:r w:rsidRPr="00E92EA4">
        <w:rPr>
          <w:rStyle w:val="fonte"/>
        </w:rPr>
        <w:t>conectores, plugs e tomadas elétricas</w:t>
      </w:r>
      <w:r w:rsidR="00D66DDC" w:rsidRPr="00E92EA4">
        <w:rPr>
          <w:rStyle w:val="fonte"/>
        </w:rPr>
        <w:t>;</w:t>
      </w:r>
    </w:p>
    <w:p w14:paraId="2A843390" w14:textId="08FC50F5" w:rsidR="00D66DDC" w:rsidRPr="00E92EA4" w:rsidRDefault="00545BDA" w:rsidP="004F370F">
      <w:pPr>
        <w:pStyle w:val="TLet4"/>
        <w:numPr>
          <w:ilvl w:val="5"/>
          <w:numId w:val="33"/>
        </w:numPr>
        <w:rPr>
          <w:rStyle w:val="fonte"/>
        </w:rPr>
      </w:pPr>
      <w:r w:rsidRPr="00E92EA4">
        <w:rPr>
          <w:rStyle w:val="fonte"/>
        </w:rPr>
        <w:t>cabos e chicotes de conexão ou alimentação elétrica</w:t>
      </w:r>
      <w:r w:rsidR="00D66DDC" w:rsidRPr="00E92EA4">
        <w:rPr>
          <w:rStyle w:val="fonte"/>
        </w:rPr>
        <w:t>;</w:t>
      </w:r>
    </w:p>
    <w:p w14:paraId="52BF5817" w14:textId="6823A198" w:rsidR="00D66DDC" w:rsidRPr="00E92EA4" w:rsidRDefault="00545BDA" w:rsidP="00545BDA">
      <w:pPr>
        <w:pStyle w:val="TLet4"/>
        <w:numPr>
          <w:ilvl w:val="5"/>
          <w:numId w:val="33"/>
        </w:numPr>
        <w:rPr>
          <w:b/>
          <w:i/>
          <w:sz w:val="20"/>
        </w:rPr>
      </w:pPr>
      <w:r w:rsidRPr="00E92EA4">
        <w:rPr>
          <w:rStyle w:val="fonte"/>
        </w:rPr>
        <w:t>filtros em geral.</w:t>
      </w:r>
      <w:r w:rsidRPr="00E92EA4">
        <w:rPr>
          <w:b/>
          <w:i/>
          <w:sz w:val="20"/>
        </w:rPr>
        <w:t xml:space="preserve"> </w:t>
      </w:r>
    </w:p>
    <w:p w14:paraId="3F9E8249" w14:textId="77777777" w:rsidR="00D66DDC" w:rsidRPr="00E92EA4" w:rsidRDefault="00D66DDC" w:rsidP="00205CC9">
      <w:pPr>
        <w:pStyle w:val="Tit3n"/>
        <w:tabs>
          <w:tab w:val="clear" w:pos="851"/>
          <w:tab w:val="num" w:pos="1134"/>
        </w:tabs>
      </w:pPr>
      <w:r w:rsidRPr="00E92EA4">
        <w:t xml:space="preserve">Para o </w:t>
      </w:r>
      <w:r w:rsidRPr="00E92EA4">
        <w:rPr>
          <w:u w:val="single"/>
        </w:rPr>
        <w:t>fornecimento de demais peças e componentes</w:t>
      </w:r>
      <w:r w:rsidRPr="00E92EA4">
        <w:t xml:space="preserve">, eventualmente necessários à execução dos serviços, a CONTRATADA se obriga a apresentar </w:t>
      </w:r>
      <w:r w:rsidRPr="00E92EA4">
        <w:rPr>
          <w:u w:val="single"/>
        </w:rPr>
        <w:t>orçamento prévio</w:t>
      </w:r>
      <w:r w:rsidRPr="00E92EA4">
        <w:t>, em separado, no prazo de 2 (dois) dias úteis, contado da data de realização do atendimento que identificou a necessidade de substituição, salvo casos excepcionais, devidamente justificados, com expressa anuência do Órgão Responsável.</w:t>
      </w:r>
    </w:p>
    <w:p w14:paraId="3EF8F8D2" w14:textId="77777777" w:rsidR="00D66DDC" w:rsidRPr="00E92EA4" w:rsidRDefault="00D66DDC" w:rsidP="00D22F95">
      <w:pPr>
        <w:pStyle w:val="Tit4n"/>
      </w:pPr>
      <w:r w:rsidRPr="00E92EA4">
        <w:t>O orçamento deverá conter, no mínimo, as informações listadas a seguir, não sendo considerados os orçamentos eventualmente apresentados incompletos, inexatos ou incorretos:</w:t>
      </w:r>
    </w:p>
    <w:p w14:paraId="706E6302" w14:textId="77777777" w:rsidR="00D66DDC" w:rsidRPr="00E92EA4" w:rsidRDefault="00D66DDC" w:rsidP="004F370F">
      <w:pPr>
        <w:pStyle w:val="TLet4"/>
        <w:numPr>
          <w:ilvl w:val="5"/>
          <w:numId w:val="40"/>
        </w:numPr>
      </w:pPr>
      <w:r w:rsidRPr="00E92EA4">
        <w:t>descrição detalhada da(s) peça(s) e/ou do(s) componente(s) ofertado(s), incluindo dimensões e parâmetros de operação, quando aplicável;</w:t>
      </w:r>
    </w:p>
    <w:p w14:paraId="55D931F2" w14:textId="77777777" w:rsidR="00D66DDC" w:rsidRPr="00E92EA4" w:rsidRDefault="00D66DDC" w:rsidP="004F370F">
      <w:pPr>
        <w:pStyle w:val="TLet4"/>
        <w:numPr>
          <w:ilvl w:val="5"/>
          <w:numId w:val="33"/>
        </w:numPr>
      </w:pPr>
      <w:r w:rsidRPr="00E92EA4">
        <w:t>nome do(s) fabricante(s) e modelo(s) correspondente(s), com indicação do código do fabricante, se houver;</w:t>
      </w:r>
    </w:p>
    <w:p w14:paraId="085DF240" w14:textId="4667CEE6" w:rsidR="00D66DDC" w:rsidRPr="00E92EA4" w:rsidRDefault="00D66DDC" w:rsidP="004F370F">
      <w:pPr>
        <w:pStyle w:val="TLet4"/>
        <w:numPr>
          <w:ilvl w:val="5"/>
          <w:numId w:val="33"/>
        </w:numPr>
      </w:pPr>
      <w:r w:rsidRPr="00E92EA4">
        <w:t>prazo para fornecimento e instalação da(s) peça(s) e/ou do(s) componentes(s) e conclusão da manutenção, que não poderá ser superior a 10 (dez) dias úteis, contado da data da aprovação do orçamento, salvo casos excepcionais, devidamente justificados, com expressa anuência do Órgão Responsável.</w:t>
      </w:r>
    </w:p>
    <w:p w14:paraId="3C62B87A" w14:textId="3D2181C2" w:rsidR="00D66DDC" w:rsidRPr="00E92EA4" w:rsidRDefault="00D66DDC" w:rsidP="00D22F95">
      <w:pPr>
        <w:pStyle w:val="Tit4n"/>
      </w:pPr>
      <w:r w:rsidRPr="00E92EA4">
        <w:t xml:space="preserve">O orçamento referente </w:t>
      </w:r>
      <w:r w:rsidRPr="00E92EA4">
        <w:rPr>
          <w:u w:val="single"/>
        </w:rPr>
        <w:t>às peças e aos componentes listados no subitem 6.</w:t>
      </w:r>
      <w:r w:rsidR="00BF2D05" w:rsidRPr="00E92EA4">
        <w:rPr>
          <w:u w:val="single"/>
        </w:rPr>
        <w:t>3</w:t>
      </w:r>
      <w:r w:rsidRPr="00E92EA4">
        <w:rPr>
          <w:u w:val="single"/>
        </w:rPr>
        <w:t>.2.1</w:t>
      </w:r>
      <w:r w:rsidRPr="00E92EA4">
        <w:t xml:space="preserve"> deste Título 6 (Subitem </w:t>
      </w:r>
      <w:r w:rsidR="00107C55" w:rsidRPr="00E92EA4">
        <w:t>1.2</w:t>
      </w:r>
      <w:r w:rsidRPr="00E92EA4">
        <w:t xml:space="preserve"> do objeto) deverá ser feito considerando o valor unitário constante do Orçamento Estimado (Anexo n. 4) para a referida peça/o </w:t>
      </w:r>
      <w:r w:rsidRPr="00E92EA4">
        <w:lastRenderedPageBreak/>
        <w:t>referido componente, subtraído do(s) percentual(is) de desconto ofertado(s) pela CONTRATADA em sua proposta.</w:t>
      </w:r>
    </w:p>
    <w:p w14:paraId="324BEDA6" w14:textId="1686B701" w:rsidR="00D66DDC" w:rsidRPr="00E92EA4" w:rsidRDefault="00D66DDC" w:rsidP="00205CC9">
      <w:pPr>
        <w:pStyle w:val="Tit5n"/>
        <w:tabs>
          <w:tab w:val="left" w:pos="1134"/>
        </w:tabs>
      </w:pPr>
      <w:r w:rsidRPr="00E92EA4">
        <w:t>Relação</w:t>
      </w:r>
      <w:r w:rsidRPr="00E92EA4">
        <w:rPr>
          <w:rStyle w:val="fonte"/>
        </w:rPr>
        <w:t xml:space="preserve"> de peças</w:t>
      </w:r>
      <w:r w:rsidR="005A24EB">
        <w:rPr>
          <w:rStyle w:val="fonte"/>
        </w:rPr>
        <w:t xml:space="preserve"> da marca NU</w:t>
      </w:r>
      <w:r w:rsidR="00732882">
        <w:rPr>
          <w:rStyle w:val="fonte"/>
        </w:rPr>
        <w:t>C</w:t>
      </w:r>
      <w:r w:rsidR="005A24EB">
        <w:rPr>
          <w:rStyle w:val="fonte"/>
        </w:rPr>
        <w:t>TECH</w:t>
      </w:r>
      <w:r w:rsidRPr="00E92EA4">
        <w:rPr>
          <w:rStyle w:val="fonte"/>
        </w:rPr>
        <w:t xml:space="preserve"> - Subi</w:t>
      </w:r>
      <w:r w:rsidRPr="00E92EA4">
        <w:t xml:space="preserve">tem </w:t>
      </w:r>
      <w:r w:rsidR="00CB47D6" w:rsidRPr="00E92EA4">
        <w:t>1.2</w:t>
      </w:r>
      <w:r w:rsidRPr="00E92EA4">
        <w:t xml:space="preserve"> do objeto:</w:t>
      </w:r>
      <w:r w:rsidRPr="00E92EA4" w:rsidDel="005460C3">
        <w:t xml:space="preserve"> </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6"/>
        <w:gridCol w:w="5507"/>
      </w:tblGrid>
      <w:tr w:rsidR="00CB7C5E" w:rsidRPr="001F1525" w14:paraId="1789D659" w14:textId="0F31D6F4" w:rsidTr="00CB7C5E">
        <w:trPr>
          <w:trHeight w:val="669"/>
          <w:tblHeader/>
          <w:jc w:val="center"/>
        </w:trPr>
        <w:tc>
          <w:tcPr>
            <w:tcW w:w="1576" w:type="dxa"/>
            <w:shd w:val="clear" w:color="auto" w:fill="D9D9D9" w:themeFill="background1" w:themeFillShade="D9"/>
            <w:vAlign w:val="center"/>
            <w:hideMark/>
          </w:tcPr>
          <w:p w14:paraId="6CD42852" w14:textId="77777777" w:rsidR="00CB7C5E" w:rsidRPr="004623E9" w:rsidRDefault="00CB7C5E" w:rsidP="00AB6B30">
            <w:pPr>
              <w:jc w:val="center"/>
              <w:rPr>
                <w:rFonts w:ascii="Arial" w:hAnsi="Arial" w:cs="Arial"/>
                <w:b/>
                <w:bCs/>
              </w:rPr>
            </w:pPr>
            <w:r w:rsidRPr="004623E9">
              <w:rPr>
                <w:rFonts w:ascii="Arial" w:hAnsi="Arial" w:cs="Arial"/>
                <w:b/>
                <w:bCs/>
              </w:rPr>
              <w:t>Código</w:t>
            </w:r>
          </w:p>
          <w:p w14:paraId="221BD48B" w14:textId="77777777" w:rsidR="00CB7C5E" w:rsidRPr="004623E9" w:rsidRDefault="00CB7C5E" w:rsidP="00AB6B30">
            <w:pPr>
              <w:jc w:val="center"/>
              <w:rPr>
                <w:rFonts w:ascii="Arial" w:hAnsi="Arial" w:cs="Arial"/>
                <w:b/>
                <w:bCs/>
              </w:rPr>
            </w:pPr>
            <w:r w:rsidRPr="004623E9">
              <w:rPr>
                <w:rFonts w:ascii="Arial" w:hAnsi="Arial" w:cs="Arial"/>
                <w:b/>
                <w:bCs/>
              </w:rPr>
              <w:t>P/N</w:t>
            </w:r>
          </w:p>
        </w:tc>
        <w:tc>
          <w:tcPr>
            <w:tcW w:w="5507" w:type="dxa"/>
            <w:shd w:val="clear" w:color="auto" w:fill="D9D9D9" w:themeFill="background1" w:themeFillShade="D9"/>
            <w:vAlign w:val="center"/>
            <w:hideMark/>
          </w:tcPr>
          <w:p w14:paraId="20B58AA0" w14:textId="77777777" w:rsidR="00CB7C5E" w:rsidRPr="004623E9" w:rsidRDefault="00CB7C5E" w:rsidP="00AB6B30">
            <w:pPr>
              <w:jc w:val="center"/>
              <w:rPr>
                <w:rFonts w:ascii="Arial" w:hAnsi="Arial" w:cs="Arial"/>
                <w:b/>
                <w:bCs/>
              </w:rPr>
            </w:pPr>
            <w:r w:rsidRPr="004623E9">
              <w:rPr>
                <w:rFonts w:ascii="Arial" w:hAnsi="Arial" w:cs="Arial"/>
                <w:b/>
                <w:bCs/>
              </w:rPr>
              <w:t>Descrição</w:t>
            </w:r>
          </w:p>
          <w:p w14:paraId="6F93E374" w14:textId="77777777" w:rsidR="00CB7C5E" w:rsidRPr="004623E9" w:rsidRDefault="00CB7C5E" w:rsidP="00AB6B30">
            <w:pPr>
              <w:jc w:val="center"/>
              <w:rPr>
                <w:rFonts w:ascii="Arial" w:hAnsi="Arial" w:cs="Arial"/>
                <w:b/>
                <w:bCs/>
                <w:sz w:val="16"/>
                <w:szCs w:val="16"/>
              </w:rPr>
            </w:pPr>
          </w:p>
        </w:tc>
      </w:tr>
      <w:tr w:rsidR="00CB7C5E" w:rsidRPr="001F1525" w14:paraId="10C0FE92" w14:textId="0070542E" w:rsidTr="00CB7C5E">
        <w:trPr>
          <w:trHeight w:val="315"/>
          <w:jc w:val="center"/>
        </w:trPr>
        <w:tc>
          <w:tcPr>
            <w:tcW w:w="1576" w:type="dxa"/>
            <w:shd w:val="clear" w:color="auto" w:fill="auto"/>
            <w:vAlign w:val="center"/>
          </w:tcPr>
          <w:p w14:paraId="5F7BD0FC" w14:textId="3BCC5790" w:rsidR="00CB7C5E" w:rsidRPr="000427C3" w:rsidRDefault="00CB7C5E" w:rsidP="000427C3">
            <w:pPr>
              <w:jc w:val="center"/>
              <w:rPr>
                <w:rFonts w:ascii="Arial" w:hAnsi="Arial" w:cs="Arial"/>
              </w:rPr>
            </w:pPr>
            <w:r w:rsidRPr="000427C3">
              <w:rPr>
                <w:rFonts w:ascii="Arial" w:hAnsi="Arial" w:cs="Arial"/>
                <w:color w:val="000000"/>
              </w:rPr>
              <w:t>1.100.013.864</w:t>
            </w:r>
          </w:p>
        </w:tc>
        <w:tc>
          <w:tcPr>
            <w:tcW w:w="5507" w:type="dxa"/>
            <w:shd w:val="clear" w:color="auto" w:fill="auto"/>
            <w:noWrap/>
            <w:vAlign w:val="center"/>
          </w:tcPr>
          <w:p w14:paraId="2C0D2E96" w14:textId="2947F2D3" w:rsidR="00CB7C5E" w:rsidRPr="000427C3" w:rsidRDefault="00CB7C5E" w:rsidP="000427C3">
            <w:pPr>
              <w:jc w:val="center"/>
              <w:rPr>
                <w:rFonts w:ascii="Arial" w:hAnsi="Arial" w:cs="Arial"/>
              </w:rPr>
            </w:pPr>
            <w:r w:rsidRPr="000427C3">
              <w:rPr>
                <w:rFonts w:ascii="Arial" w:hAnsi="Arial" w:cs="Arial"/>
                <w:color w:val="000000"/>
              </w:rPr>
              <w:t>BOTÃO DE EMERGÊNCIA TECLADO DE OPERAÇÃO</w:t>
            </w:r>
          </w:p>
        </w:tc>
      </w:tr>
      <w:tr w:rsidR="00CB7C5E" w:rsidRPr="001F1525" w14:paraId="7446A76C" w14:textId="4DAFFB53" w:rsidTr="00CB7C5E">
        <w:trPr>
          <w:trHeight w:val="315"/>
          <w:jc w:val="center"/>
        </w:trPr>
        <w:tc>
          <w:tcPr>
            <w:tcW w:w="1576" w:type="dxa"/>
            <w:shd w:val="clear" w:color="auto" w:fill="auto"/>
            <w:vAlign w:val="center"/>
          </w:tcPr>
          <w:p w14:paraId="56F2E4DB" w14:textId="483B5561" w:rsidR="00CB7C5E" w:rsidRPr="000427C3" w:rsidRDefault="00CB7C5E" w:rsidP="000427C3">
            <w:pPr>
              <w:jc w:val="center"/>
              <w:rPr>
                <w:rFonts w:ascii="Arial" w:hAnsi="Arial" w:cs="Arial"/>
              </w:rPr>
            </w:pPr>
            <w:r w:rsidRPr="000427C3">
              <w:rPr>
                <w:rFonts w:ascii="Arial" w:hAnsi="Arial" w:cs="Arial"/>
                <w:color w:val="000000"/>
              </w:rPr>
              <w:t>1.100.004.063</w:t>
            </w:r>
          </w:p>
        </w:tc>
        <w:tc>
          <w:tcPr>
            <w:tcW w:w="5507" w:type="dxa"/>
            <w:shd w:val="clear" w:color="auto" w:fill="auto"/>
            <w:noWrap/>
            <w:vAlign w:val="center"/>
          </w:tcPr>
          <w:p w14:paraId="3F4279C7" w14:textId="27474414" w:rsidR="00CB7C5E" w:rsidRPr="000427C3" w:rsidRDefault="00CB7C5E" w:rsidP="000427C3">
            <w:pPr>
              <w:jc w:val="center"/>
              <w:rPr>
                <w:rFonts w:ascii="Arial" w:hAnsi="Arial" w:cs="Arial"/>
              </w:rPr>
            </w:pPr>
            <w:r w:rsidRPr="000427C3">
              <w:rPr>
                <w:rFonts w:ascii="Arial" w:hAnsi="Arial" w:cs="Arial"/>
                <w:color w:val="000000"/>
              </w:rPr>
              <w:t>BOTÃO DE EMERGÊNCIA CHASSI SCANNER</w:t>
            </w:r>
          </w:p>
        </w:tc>
      </w:tr>
      <w:tr w:rsidR="00CB7C5E" w:rsidRPr="001F1525" w14:paraId="4587020A" w14:textId="63DEC383" w:rsidTr="00CB7C5E">
        <w:trPr>
          <w:trHeight w:val="315"/>
          <w:jc w:val="center"/>
        </w:trPr>
        <w:tc>
          <w:tcPr>
            <w:tcW w:w="1576" w:type="dxa"/>
            <w:shd w:val="clear" w:color="auto" w:fill="auto"/>
            <w:vAlign w:val="center"/>
          </w:tcPr>
          <w:p w14:paraId="5591DC29" w14:textId="740B84EF" w:rsidR="00CB7C5E" w:rsidRPr="000427C3" w:rsidRDefault="00CB7C5E" w:rsidP="000427C3">
            <w:pPr>
              <w:jc w:val="center"/>
              <w:rPr>
                <w:rFonts w:ascii="Arial" w:hAnsi="Arial" w:cs="Arial"/>
              </w:rPr>
            </w:pPr>
            <w:r w:rsidRPr="000427C3">
              <w:rPr>
                <w:rFonts w:ascii="Arial" w:hAnsi="Arial" w:cs="Arial"/>
                <w:color w:val="000000"/>
              </w:rPr>
              <w:t>210.923.006</w:t>
            </w:r>
          </w:p>
        </w:tc>
        <w:tc>
          <w:tcPr>
            <w:tcW w:w="5507" w:type="dxa"/>
            <w:shd w:val="clear" w:color="auto" w:fill="auto"/>
            <w:noWrap/>
            <w:vAlign w:val="center"/>
          </w:tcPr>
          <w:p w14:paraId="57B7E989" w14:textId="78F7C493" w:rsidR="00CB7C5E" w:rsidRPr="000427C3" w:rsidRDefault="00CB7C5E" w:rsidP="000427C3">
            <w:pPr>
              <w:jc w:val="center"/>
              <w:rPr>
                <w:rFonts w:ascii="Arial" w:hAnsi="Arial" w:cs="Arial"/>
              </w:rPr>
            </w:pPr>
            <w:r w:rsidRPr="000427C3">
              <w:rPr>
                <w:rFonts w:ascii="Arial" w:hAnsi="Arial" w:cs="Arial"/>
                <w:color w:val="000000"/>
              </w:rPr>
              <w:t>CABOS W1</w:t>
            </w:r>
          </w:p>
        </w:tc>
      </w:tr>
      <w:tr w:rsidR="00CB7C5E" w:rsidRPr="001F1525" w14:paraId="4E0B07D4" w14:textId="2A6DD98F" w:rsidTr="00CB7C5E">
        <w:trPr>
          <w:trHeight w:val="315"/>
          <w:jc w:val="center"/>
        </w:trPr>
        <w:tc>
          <w:tcPr>
            <w:tcW w:w="1576" w:type="dxa"/>
            <w:shd w:val="clear" w:color="auto" w:fill="auto"/>
            <w:vAlign w:val="center"/>
          </w:tcPr>
          <w:p w14:paraId="78D35F07" w14:textId="543D3011" w:rsidR="00CB7C5E" w:rsidRPr="000427C3" w:rsidRDefault="00CB7C5E" w:rsidP="000427C3">
            <w:pPr>
              <w:jc w:val="center"/>
              <w:rPr>
                <w:rFonts w:ascii="Arial" w:hAnsi="Arial" w:cs="Arial"/>
              </w:rPr>
            </w:pPr>
            <w:r w:rsidRPr="000427C3">
              <w:rPr>
                <w:rFonts w:ascii="Arial" w:hAnsi="Arial" w:cs="Arial"/>
                <w:color w:val="000000"/>
              </w:rPr>
              <w:t>1.100.004.272</w:t>
            </w:r>
          </w:p>
        </w:tc>
        <w:tc>
          <w:tcPr>
            <w:tcW w:w="5507" w:type="dxa"/>
            <w:shd w:val="clear" w:color="auto" w:fill="auto"/>
            <w:noWrap/>
            <w:vAlign w:val="center"/>
          </w:tcPr>
          <w:p w14:paraId="5FF17B10" w14:textId="4A69CEF9" w:rsidR="00CB7C5E" w:rsidRPr="000427C3" w:rsidRDefault="00CB7C5E" w:rsidP="000427C3">
            <w:pPr>
              <w:jc w:val="center"/>
              <w:rPr>
                <w:rFonts w:ascii="Arial" w:hAnsi="Arial" w:cs="Arial"/>
              </w:rPr>
            </w:pPr>
            <w:r w:rsidRPr="000427C3">
              <w:rPr>
                <w:rFonts w:ascii="Arial" w:hAnsi="Arial" w:cs="Arial"/>
                <w:color w:val="000000"/>
              </w:rPr>
              <w:t>CHAVE DE CONSOLE</w:t>
            </w:r>
          </w:p>
        </w:tc>
      </w:tr>
      <w:tr w:rsidR="00CB7C5E" w:rsidRPr="001F1525" w14:paraId="47775A2D" w14:textId="5A55E8D1" w:rsidTr="00CB7C5E">
        <w:trPr>
          <w:trHeight w:val="315"/>
          <w:jc w:val="center"/>
        </w:trPr>
        <w:tc>
          <w:tcPr>
            <w:tcW w:w="1576" w:type="dxa"/>
            <w:shd w:val="clear" w:color="auto" w:fill="auto"/>
            <w:vAlign w:val="center"/>
          </w:tcPr>
          <w:p w14:paraId="42A4A0FE" w14:textId="5835F548" w:rsidR="00CB7C5E" w:rsidRPr="000427C3" w:rsidRDefault="00CB7C5E" w:rsidP="000427C3">
            <w:pPr>
              <w:jc w:val="center"/>
              <w:rPr>
                <w:rFonts w:ascii="Arial" w:hAnsi="Arial" w:cs="Arial"/>
              </w:rPr>
            </w:pPr>
            <w:r w:rsidRPr="000427C3">
              <w:rPr>
                <w:rFonts w:ascii="Arial" w:hAnsi="Arial" w:cs="Arial"/>
                <w:color w:val="000000"/>
              </w:rPr>
              <w:t>1.100.024.250</w:t>
            </w:r>
          </w:p>
        </w:tc>
        <w:tc>
          <w:tcPr>
            <w:tcW w:w="5507" w:type="dxa"/>
            <w:shd w:val="clear" w:color="auto" w:fill="auto"/>
            <w:noWrap/>
            <w:vAlign w:val="center"/>
          </w:tcPr>
          <w:p w14:paraId="40C10205" w14:textId="290FA84B" w:rsidR="00CB7C5E" w:rsidRPr="000427C3" w:rsidRDefault="00CB7C5E" w:rsidP="000427C3">
            <w:pPr>
              <w:jc w:val="center"/>
              <w:rPr>
                <w:rFonts w:ascii="Arial" w:hAnsi="Arial" w:cs="Arial"/>
              </w:rPr>
            </w:pPr>
            <w:r w:rsidRPr="000427C3">
              <w:rPr>
                <w:rFonts w:ascii="Arial" w:hAnsi="Arial" w:cs="Arial"/>
                <w:color w:val="000000"/>
              </w:rPr>
              <w:t>COMPUTADOR INDUSTRIAL</w:t>
            </w:r>
          </w:p>
        </w:tc>
      </w:tr>
      <w:tr w:rsidR="00CB7C5E" w:rsidRPr="001F1525" w14:paraId="67445F85" w14:textId="7C5E2056" w:rsidTr="00CB7C5E">
        <w:trPr>
          <w:trHeight w:val="315"/>
          <w:jc w:val="center"/>
        </w:trPr>
        <w:tc>
          <w:tcPr>
            <w:tcW w:w="1576" w:type="dxa"/>
            <w:shd w:val="clear" w:color="auto" w:fill="auto"/>
            <w:vAlign w:val="center"/>
          </w:tcPr>
          <w:p w14:paraId="48CB3A74" w14:textId="58B8169E" w:rsidR="00CB7C5E" w:rsidRPr="000427C3" w:rsidRDefault="00CB7C5E" w:rsidP="000427C3">
            <w:pPr>
              <w:jc w:val="center"/>
              <w:rPr>
                <w:rFonts w:ascii="Arial" w:hAnsi="Arial" w:cs="Arial"/>
              </w:rPr>
            </w:pPr>
            <w:r w:rsidRPr="000427C3">
              <w:rPr>
                <w:rFonts w:ascii="Arial" w:hAnsi="Arial" w:cs="Arial"/>
                <w:color w:val="000000"/>
              </w:rPr>
              <w:t>1.100.024.232</w:t>
            </w:r>
          </w:p>
        </w:tc>
        <w:tc>
          <w:tcPr>
            <w:tcW w:w="5507" w:type="dxa"/>
            <w:shd w:val="clear" w:color="auto" w:fill="auto"/>
            <w:noWrap/>
            <w:vAlign w:val="center"/>
          </w:tcPr>
          <w:p w14:paraId="378E4045" w14:textId="29488F48" w:rsidR="00CB7C5E" w:rsidRPr="000427C3" w:rsidRDefault="00CB7C5E" w:rsidP="000427C3">
            <w:pPr>
              <w:jc w:val="center"/>
              <w:rPr>
                <w:rFonts w:ascii="Arial" w:hAnsi="Arial" w:cs="Arial"/>
              </w:rPr>
            </w:pPr>
            <w:r w:rsidRPr="000427C3">
              <w:rPr>
                <w:rFonts w:ascii="Arial" w:hAnsi="Arial" w:cs="Arial"/>
                <w:color w:val="000000"/>
              </w:rPr>
              <w:t>CONTATOR AC</w:t>
            </w:r>
          </w:p>
        </w:tc>
      </w:tr>
      <w:tr w:rsidR="00CB7C5E" w:rsidRPr="001F1525" w14:paraId="44C80117" w14:textId="4B82A368" w:rsidTr="00CB7C5E">
        <w:trPr>
          <w:trHeight w:val="315"/>
          <w:jc w:val="center"/>
        </w:trPr>
        <w:tc>
          <w:tcPr>
            <w:tcW w:w="1576" w:type="dxa"/>
            <w:shd w:val="clear" w:color="auto" w:fill="auto"/>
            <w:vAlign w:val="center"/>
          </w:tcPr>
          <w:p w14:paraId="451163F5" w14:textId="5FAD7580" w:rsidR="00CB7C5E" w:rsidRPr="000427C3" w:rsidRDefault="00CB7C5E" w:rsidP="000427C3">
            <w:pPr>
              <w:jc w:val="center"/>
              <w:rPr>
                <w:rFonts w:ascii="Arial" w:hAnsi="Arial" w:cs="Arial"/>
              </w:rPr>
            </w:pPr>
            <w:r w:rsidRPr="000427C3">
              <w:rPr>
                <w:rFonts w:ascii="Arial" w:hAnsi="Arial" w:cs="Arial"/>
                <w:color w:val="000000"/>
              </w:rPr>
              <w:t>1.100.024,31</w:t>
            </w:r>
          </w:p>
        </w:tc>
        <w:tc>
          <w:tcPr>
            <w:tcW w:w="5507" w:type="dxa"/>
            <w:shd w:val="clear" w:color="auto" w:fill="auto"/>
            <w:noWrap/>
            <w:vAlign w:val="center"/>
          </w:tcPr>
          <w:p w14:paraId="47348465" w14:textId="1C81A01F" w:rsidR="00CB7C5E" w:rsidRPr="000427C3" w:rsidRDefault="00CB7C5E" w:rsidP="000427C3">
            <w:pPr>
              <w:jc w:val="center"/>
              <w:rPr>
                <w:rFonts w:ascii="Arial" w:hAnsi="Arial" w:cs="Arial"/>
              </w:rPr>
            </w:pPr>
            <w:r w:rsidRPr="000427C3">
              <w:rPr>
                <w:rFonts w:ascii="Arial" w:hAnsi="Arial" w:cs="Arial"/>
                <w:color w:val="000000"/>
              </w:rPr>
              <w:t>CONTATOR DC</w:t>
            </w:r>
          </w:p>
        </w:tc>
      </w:tr>
      <w:tr w:rsidR="00CB7C5E" w:rsidRPr="001F1525" w14:paraId="5AF86B11" w14:textId="067A0C53" w:rsidTr="00CB7C5E">
        <w:trPr>
          <w:trHeight w:val="315"/>
          <w:jc w:val="center"/>
        </w:trPr>
        <w:tc>
          <w:tcPr>
            <w:tcW w:w="1576" w:type="dxa"/>
            <w:shd w:val="clear" w:color="auto" w:fill="auto"/>
            <w:vAlign w:val="center"/>
          </w:tcPr>
          <w:p w14:paraId="47DEA67F" w14:textId="33E878F7" w:rsidR="00CB7C5E" w:rsidRPr="000427C3" w:rsidRDefault="00CB7C5E" w:rsidP="000427C3">
            <w:pPr>
              <w:jc w:val="center"/>
              <w:rPr>
                <w:rFonts w:ascii="Arial" w:hAnsi="Arial" w:cs="Arial"/>
              </w:rPr>
            </w:pPr>
            <w:r w:rsidRPr="000427C3">
              <w:rPr>
                <w:rFonts w:ascii="Arial" w:hAnsi="Arial" w:cs="Arial"/>
                <w:color w:val="000000"/>
              </w:rPr>
              <w:t>1.100.024.302</w:t>
            </w:r>
          </w:p>
        </w:tc>
        <w:tc>
          <w:tcPr>
            <w:tcW w:w="5507" w:type="dxa"/>
            <w:shd w:val="clear" w:color="auto" w:fill="auto"/>
            <w:noWrap/>
            <w:vAlign w:val="center"/>
          </w:tcPr>
          <w:p w14:paraId="43A6397E" w14:textId="78755BF1" w:rsidR="00CB7C5E" w:rsidRPr="000427C3" w:rsidRDefault="00CB7C5E" w:rsidP="000427C3">
            <w:pPr>
              <w:jc w:val="center"/>
              <w:rPr>
                <w:rFonts w:ascii="Arial" w:hAnsi="Arial" w:cs="Arial"/>
              </w:rPr>
            </w:pPr>
            <w:r w:rsidRPr="000427C3">
              <w:rPr>
                <w:rFonts w:ascii="Arial" w:hAnsi="Arial" w:cs="Arial"/>
                <w:color w:val="000000"/>
              </w:rPr>
              <w:t>CORREIA TRABSPORTADORA</w:t>
            </w:r>
          </w:p>
        </w:tc>
      </w:tr>
      <w:tr w:rsidR="00CB7C5E" w:rsidRPr="001F1525" w14:paraId="6E59E7A9" w14:textId="53A0CFBA" w:rsidTr="00CB7C5E">
        <w:trPr>
          <w:trHeight w:val="315"/>
          <w:jc w:val="center"/>
        </w:trPr>
        <w:tc>
          <w:tcPr>
            <w:tcW w:w="1576" w:type="dxa"/>
            <w:shd w:val="clear" w:color="auto" w:fill="auto"/>
            <w:vAlign w:val="center"/>
          </w:tcPr>
          <w:p w14:paraId="07305248" w14:textId="49551FF1" w:rsidR="00CB7C5E" w:rsidRPr="000427C3" w:rsidRDefault="00CB7C5E" w:rsidP="000427C3">
            <w:pPr>
              <w:jc w:val="center"/>
              <w:rPr>
                <w:rFonts w:ascii="Arial" w:hAnsi="Arial" w:cs="Arial"/>
              </w:rPr>
            </w:pPr>
            <w:r w:rsidRPr="000427C3">
              <w:rPr>
                <w:rFonts w:ascii="Arial" w:hAnsi="Arial" w:cs="Arial"/>
                <w:color w:val="000000"/>
              </w:rPr>
              <w:t>1.100.024.547</w:t>
            </w:r>
          </w:p>
        </w:tc>
        <w:tc>
          <w:tcPr>
            <w:tcW w:w="5507" w:type="dxa"/>
            <w:shd w:val="clear" w:color="auto" w:fill="auto"/>
            <w:noWrap/>
            <w:vAlign w:val="center"/>
          </w:tcPr>
          <w:p w14:paraId="63D1453C" w14:textId="61B72FE6" w:rsidR="00CB7C5E" w:rsidRPr="000427C3" w:rsidRDefault="00CB7C5E" w:rsidP="000427C3">
            <w:pPr>
              <w:jc w:val="center"/>
              <w:rPr>
                <w:rFonts w:ascii="Arial" w:hAnsi="Arial" w:cs="Arial"/>
              </w:rPr>
            </w:pPr>
            <w:r w:rsidRPr="000427C3">
              <w:rPr>
                <w:rFonts w:ascii="Arial" w:hAnsi="Arial" w:cs="Arial"/>
                <w:color w:val="000000"/>
              </w:rPr>
              <w:t>CPU</w:t>
            </w:r>
          </w:p>
        </w:tc>
      </w:tr>
      <w:tr w:rsidR="00CB7C5E" w:rsidRPr="001F1525" w14:paraId="65550954" w14:textId="5A30AA42" w:rsidTr="00CB7C5E">
        <w:trPr>
          <w:trHeight w:val="315"/>
          <w:jc w:val="center"/>
        </w:trPr>
        <w:tc>
          <w:tcPr>
            <w:tcW w:w="1576" w:type="dxa"/>
            <w:shd w:val="clear" w:color="auto" w:fill="auto"/>
            <w:vAlign w:val="center"/>
          </w:tcPr>
          <w:p w14:paraId="7329EC04" w14:textId="4BB5721B" w:rsidR="00CB7C5E" w:rsidRPr="000427C3" w:rsidRDefault="00CB7C5E" w:rsidP="000427C3">
            <w:pPr>
              <w:jc w:val="center"/>
              <w:rPr>
                <w:rFonts w:ascii="Arial" w:hAnsi="Arial" w:cs="Arial"/>
              </w:rPr>
            </w:pPr>
            <w:r w:rsidRPr="000427C3">
              <w:rPr>
                <w:rFonts w:ascii="Arial" w:hAnsi="Arial" w:cs="Arial"/>
                <w:color w:val="000000"/>
              </w:rPr>
              <w:t>210.912.009</w:t>
            </w:r>
          </w:p>
        </w:tc>
        <w:tc>
          <w:tcPr>
            <w:tcW w:w="5507" w:type="dxa"/>
            <w:shd w:val="clear" w:color="auto" w:fill="auto"/>
            <w:noWrap/>
            <w:vAlign w:val="center"/>
          </w:tcPr>
          <w:p w14:paraId="2A504ADF" w14:textId="14AF47C7" w:rsidR="00CB7C5E" w:rsidRPr="000427C3" w:rsidRDefault="00CB7C5E" w:rsidP="000427C3">
            <w:pPr>
              <w:jc w:val="center"/>
              <w:rPr>
                <w:rFonts w:ascii="Arial" w:hAnsi="Arial" w:cs="Arial"/>
              </w:rPr>
            </w:pPr>
            <w:r w:rsidRPr="000427C3">
              <w:rPr>
                <w:rFonts w:ascii="Arial" w:hAnsi="Arial" w:cs="Arial"/>
                <w:color w:val="000000"/>
              </w:rPr>
              <w:t>CORTINA PLUMBÍFERA PN</w:t>
            </w:r>
          </w:p>
        </w:tc>
      </w:tr>
      <w:tr w:rsidR="00CB7C5E" w:rsidRPr="001F1525" w14:paraId="016BDDF9" w14:textId="6AAC5320" w:rsidTr="00CB7C5E">
        <w:trPr>
          <w:trHeight w:val="315"/>
          <w:jc w:val="center"/>
        </w:trPr>
        <w:tc>
          <w:tcPr>
            <w:tcW w:w="1576" w:type="dxa"/>
            <w:shd w:val="clear" w:color="auto" w:fill="auto"/>
            <w:vAlign w:val="center"/>
          </w:tcPr>
          <w:p w14:paraId="0A53BDD3" w14:textId="670FA32A" w:rsidR="00CB7C5E" w:rsidRPr="000427C3" w:rsidRDefault="00CB7C5E" w:rsidP="000427C3">
            <w:pPr>
              <w:jc w:val="center"/>
              <w:rPr>
                <w:rFonts w:ascii="Arial" w:hAnsi="Arial" w:cs="Arial"/>
              </w:rPr>
            </w:pPr>
            <w:r w:rsidRPr="000427C3">
              <w:rPr>
                <w:rFonts w:ascii="Arial" w:hAnsi="Arial" w:cs="Arial"/>
                <w:color w:val="000000"/>
              </w:rPr>
              <w:t>1.100.018.005</w:t>
            </w:r>
          </w:p>
        </w:tc>
        <w:tc>
          <w:tcPr>
            <w:tcW w:w="5507" w:type="dxa"/>
            <w:shd w:val="clear" w:color="auto" w:fill="auto"/>
            <w:noWrap/>
            <w:vAlign w:val="center"/>
          </w:tcPr>
          <w:p w14:paraId="49A6071E" w14:textId="5DF36EAD" w:rsidR="00CB7C5E" w:rsidRPr="000427C3" w:rsidRDefault="00CB7C5E" w:rsidP="000427C3">
            <w:pPr>
              <w:jc w:val="center"/>
              <w:rPr>
                <w:rFonts w:ascii="Arial" w:hAnsi="Arial" w:cs="Arial"/>
              </w:rPr>
            </w:pPr>
            <w:r w:rsidRPr="000427C3">
              <w:rPr>
                <w:rFonts w:ascii="Arial" w:hAnsi="Arial" w:cs="Arial"/>
                <w:color w:val="000000"/>
              </w:rPr>
              <w:t>DAQ BOARD - PLACA DETECTORA DE FOTODIODOS</w:t>
            </w:r>
          </w:p>
        </w:tc>
      </w:tr>
      <w:tr w:rsidR="00CB7C5E" w:rsidRPr="001F1525" w14:paraId="3A07422E" w14:textId="77F2B361" w:rsidTr="00CB7C5E">
        <w:trPr>
          <w:trHeight w:val="315"/>
          <w:jc w:val="center"/>
        </w:trPr>
        <w:tc>
          <w:tcPr>
            <w:tcW w:w="1576" w:type="dxa"/>
            <w:shd w:val="clear" w:color="auto" w:fill="auto"/>
            <w:vAlign w:val="center"/>
          </w:tcPr>
          <w:p w14:paraId="222F454B" w14:textId="5EE9DCAE" w:rsidR="00CB7C5E" w:rsidRPr="000427C3" w:rsidRDefault="00CB7C5E" w:rsidP="000427C3">
            <w:pPr>
              <w:jc w:val="center"/>
              <w:rPr>
                <w:rFonts w:ascii="Arial" w:hAnsi="Arial" w:cs="Arial"/>
              </w:rPr>
            </w:pPr>
            <w:r w:rsidRPr="000427C3">
              <w:rPr>
                <w:rFonts w:ascii="Arial" w:hAnsi="Arial" w:cs="Arial"/>
                <w:color w:val="000000"/>
              </w:rPr>
              <w:t>1.100.023.489</w:t>
            </w:r>
          </w:p>
        </w:tc>
        <w:tc>
          <w:tcPr>
            <w:tcW w:w="5507" w:type="dxa"/>
            <w:shd w:val="clear" w:color="auto" w:fill="auto"/>
            <w:noWrap/>
            <w:vAlign w:val="center"/>
          </w:tcPr>
          <w:p w14:paraId="0A820BB1" w14:textId="4CC3E663" w:rsidR="00CB7C5E" w:rsidRPr="000427C3" w:rsidRDefault="00CB7C5E" w:rsidP="000427C3">
            <w:pPr>
              <w:jc w:val="center"/>
              <w:rPr>
                <w:rFonts w:ascii="Arial" w:hAnsi="Arial" w:cs="Arial"/>
              </w:rPr>
            </w:pPr>
            <w:r w:rsidRPr="000427C3">
              <w:rPr>
                <w:rFonts w:ascii="Arial" w:hAnsi="Arial" w:cs="Arial"/>
                <w:color w:val="000000"/>
              </w:rPr>
              <w:t>DETECTOR MODULE - MÓDULO DETECTOR DE FOTODIODOS</w:t>
            </w:r>
          </w:p>
        </w:tc>
      </w:tr>
      <w:tr w:rsidR="00CB7C5E" w:rsidRPr="001F1525" w14:paraId="1A99B100" w14:textId="73BF8A12" w:rsidTr="00CB7C5E">
        <w:trPr>
          <w:trHeight w:val="315"/>
          <w:jc w:val="center"/>
        </w:trPr>
        <w:tc>
          <w:tcPr>
            <w:tcW w:w="1576" w:type="dxa"/>
            <w:shd w:val="clear" w:color="auto" w:fill="auto"/>
            <w:vAlign w:val="center"/>
          </w:tcPr>
          <w:p w14:paraId="4382BBBC" w14:textId="126A4261" w:rsidR="00CB7C5E" w:rsidRPr="000427C3" w:rsidRDefault="00CB7C5E" w:rsidP="000427C3">
            <w:pPr>
              <w:jc w:val="center"/>
              <w:rPr>
                <w:rFonts w:ascii="Arial" w:hAnsi="Arial" w:cs="Arial"/>
              </w:rPr>
            </w:pPr>
            <w:r w:rsidRPr="000427C3">
              <w:rPr>
                <w:rFonts w:ascii="Arial" w:hAnsi="Arial" w:cs="Arial"/>
                <w:color w:val="000000"/>
              </w:rPr>
              <w:t>1.100.017.987</w:t>
            </w:r>
          </w:p>
        </w:tc>
        <w:tc>
          <w:tcPr>
            <w:tcW w:w="5507" w:type="dxa"/>
            <w:shd w:val="clear" w:color="auto" w:fill="auto"/>
            <w:noWrap/>
            <w:vAlign w:val="center"/>
          </w:tcPr>
          <w:p w14:paraId="0968F55D" w14:textId="1181319F" w:rsidR="00CB7C5E" w:rsidRPr="000427C3" w:rsidRDefault="00CB7C5E" w:rsidP="000427C3">
            <w:pPr>
              <w:jc w:val="center"/>
              <w:rPr>
                <w:rFonts w:ascii="Arial" w:hAnsi="Arial" w:cs="Arial"/>
              </w:rPr>
            </w:pPr>
            <w:r w:rsidRPr="000427C3">
              <w:rPr>
                <w:rFonts w:ascii="Arial" w:hAnsi="Arial" w:cs="Arial"/>
                <w:color w:val="000000"/>
              </w:rPr>
              <w:t>DISCO RÍGIDO</w:t>
            </w:r>
          </w:p>
        </w:tc>
      </w:tr>
      <w:tr w:rsidR="00CB7C5E" w:rsidRPr="001F1525" w14:paraId="1B680B62" w14:textId="022A0A65" w:rsidTr="00CB7C5E">
        <w:trPr>
          <w:trHeight w:val="315"/>
          <w:jc w:val="center"/>
        </w:trPr>
        <w:tc>
          <w:tcPr>
            <w:tcW w:w="1576" w:type="dxa"/>
            <w:shd w:val="clear" w:color="auto" w:fill="auto"/>
            <w:vAlign w:val="center"/>
          </w:tcPr>
          <w:p w14:paraId="15281A07" w14:textId="245964F3" w:rsidR="00CB7C5E" w:rsidRPr="000427C3" w:rsidRDefault="00CB7C5E" w:rsidP="000427C3">
            <w:pPr>
              <w:jc w:val="center"/>
              <w:rPr>
                <w:rFonts w:ascii="Arial" w:hAnsi="Arial" w:cs="Arial"/>
              </w:rPr>
            </w:pPr>
            <w:r w:rsidRPr="000427C3">
              <w:rPr>
                <w:rFonts w:ascii="Arial" w:hAnsi="Arial" w:cs="Arial"/>
                <w:color w:val="000000"/>
              </w:rPr>
              <w:t>1.100.024.108</w:t>
            </w:r>
          </w:p>
        </w:tc>
        <w:tc>
          <w:tcPr>
            <w:tcW w:w="5507" w:type="dxa"/>
            <w:shd w:val="clear" w:color="auto" w:fill="auto"/>
            <w:noWrap/>
            <w:vAlign w:val="center"/>
          </w:tcPr>
          <w:p w14:paraId="3E7B4DE4" w14:textId="14827CFF" w:rsidR="00CB7C5E" w:rsidRPr="000427C3" w:rsidRDefault="00CB7C5E" w:rsidP="000427C3">
            <w:pPr>
              <w:jc w:val="center"/>
              <w:rPr>
                <w:rFonts w:ascii="Arial" w:hAnsi="Arial" w:cs="Arial"/>
              </w:rPr>
            </w:pPr>
            <w:r w:rsidRPr="000427C3">
              <w:rPr>
                <w:rFonts w:ascii="Arial" w:hAnsi="Arial" w:cs="Arial"/>
                <w:color w:val="000000"/>
              </w:rPr>
              <w:t>DISJUNTOR</w:t>
            </w:r>
          </w:p>
        </w:tc>
      </w:tr>
      <w:tr w:rsidR="00CB7C5E" w:rsidRPr="001F1525" w14:paraId="10E11D0D" w14:textId="49ADEBE8" w:rsidTr="00CB7C5E">
        <w:trPr>
          <w:trHeight w:val="315"/>
          <w:jc w:val="center"/>
        </w:trPr>
        <w:tc>
          <w:tcPr>
            <w:tcW w:w="1576" w:type="dxa"/>
            <w:shd w:val="clear" w:color="auto" w:fill="auto"/>
            <w:vAlign w:val="center"/>
          </w:tcPr>
          <w:p w14:paraId="01896321" w14:textId="6D01F762" w:rsidR="00CB7C5E" w:rsidRPr="000427C3" w:rsidRDefault="00CB7C5E" w:rsidP="000427C3">
            <w:pPr>
              <w:jc w:val="center"/>
              <w:rPr>
                <w:rFonts w:ascii="Arial" w:hAnsi="Arial" w:cs="Arial"/>
              </w:rPr>
            </w:pPr>
            <w:r w:rsidRPr="000427C3">
              <w:rPr>
                <w:rFonts w:ascii="Arial" w:hAnsi="Arial" w:cs="Arial"/>
                <w:color w:val="000000"/>
              </w:rPr>
              <w:t>1.100.024.109</w:t>
            </w:r>
          </w:p>
        </w:tc>
        <w:tc>
          <w:tcPr>
            <w:tcW w:w="5507" w:type="dxa"/>
            <w:shd w:val="clear" w:color="auto" w:fill="auto"/>
            <w:noWrap/>
            <w:vAlign w:val="center"/>
          </w:tcPr>
          <w:p w14:paraId="0EACA921" w14:textId="7F7C6601" w:rsidR="00CB7C5E" w:rsidRPr="000427C3" w:rsidRDefault="00CB7C5E" w:rsidP="000427C3">
            <w:pPr>
              <w:jc w:val="center"/>
              <w:rPr>
                <w:rFonts w:ascii="Arial" w:hAnsi="Arial" w:cs="Arial"/>
              </w:rPr>
            </w:pPr>
            <w:r w:rsidRPr="000427C3">
              <w:rPr>
                <w:rFonts w:ascii="Arial" w:hAnsi="Arial" w:cs="Arial"/>
                <w:color w:val="000000"/>
              </w:rPr>
              <w:t>FILTRO CA</w:t>
            </w:r>
          </w:p>
        </w:tc>
      </w:tr>
      <w:tr w:rsidR="00CB7C5E" w:rsidRPr="001F1525" w14:paraId="7FFA986C" w14:textId="20BEECDE" w:rsidTr="00CB7C5E">
        <w:trPr>
          <w:trHeight w:val="315"/>
          <w:jc w:val="center"/>
        </w:trPr>
        <w:tc>
          <w:tcPr>
            <w:tcW w:w="1576" w:type="dxa"/>
            <w:shd w:val="clear" w:color="auto" w:fill="auto"/>
            <w:vAlign w:val="center"/>
          </w:tcPr>
          <w:p w14:paraId="27243455" w14:textId="62623ADC" w:rsidR="00CB7C5E" w:rsidRPr="000427C3" w:rsidRDefault="00CB7C5E" w:rsidP="000427C3">
            <w:pPr>
              <w:jc w:val="center"/>
              <w:rPr>
                <w:rFonts w:ascii="Arial" w:hAnsi="Arial" w:cs="Arial"/>
              </w:rPr>
            </w:pPr>
            <w:r w:rsidRPr="000427C3">
              <w:rPr>
                <w:rFonts w:ascii="Arial" w:hAnsi="Arial" w:cs="Arial"/>
                <w:color w:val="000000"/>
              </w:rPr>
              <w:t>1.100.022.719</w:t>
            </w:r>
          </w:p>
        </w:tc>
        <w:tc>
          <w:tcPr>
            <w:tcW w:w="5507" w:type="dxa"/>
            <w:shd w:val="clear" w:color="auto" w:fill="auto"/>
            <w:noWrap/>
            <w:vAlign w:val="center"/>
          </w:tcPr>
          <w:p w14:paraId="32F87057" w14:textId="6D78E58F" w:rsidR="00CB7C5E" w:rsidRPr="000427C3" w:rsidRDefault="00CB7C5E" w:rsidP="000427C3">
            <w:pPr>
              <w:jc w:val="center"/>
              <w:rPr>
                <w:rFonts w:ascii="Arial" w:hAnsi="Arial" w:cs="Arial"/>
              </w:rPr>
            </w:pPr>
            <w:r w:rsidRPr="000427C3">
              <w:rPr>
                <w:rFonts w:ascii="Arial" w:hAnsi="Arial" w:cs="Arial"/>
                <w:color w:val="000000"/>
              </w:rPr>
              <w:t>FONTE DE ALIMENTAÇÃO CC</w:t>
            </w:r>
          </w:p>
        </w:tc>
      </w:tr>
      <w:tr w:rsidR="00CB7C5E" w:rsidRPr="001F1525" w14:paraId="1390521F" w14:textId="0FEB10EF" w:rsidTr="00CB7C5E">
        <w:trPr>
          <w:trHeight w:val="315"/>
          <w:jc w:val="center"/>
        </w:trPr>
        <w:tc>
          <w:tcPr>
            <w:tcW w:w="1576" w:type="dxa"/>
            <w:shd w:val="clear" w:color="auto" w:fill="auto"/>
            <w:vAlign w:val="center"/>
          </w:tcPr>
          <w:p w14:paraId="4BB6757C" w14:textId="520B7E68" w:rsidR="00CB7C5E" w:rsidRPr="000427C3" w:rsidRDefault="00CB7C5E" w:rsidP="000427C3">
            <w:pPr>
              <w:jc w:val="center"/>
              <w:rPr>
                <w:rFonts w:ascii="Arial" w:hAnsi="Arial" w:cs="Arial"/>
              </w:rPr>
            </w:pPr>
            <w:r w:rsidRPr="000427C3">
              <w:rPr>
                <w:rFonts w:ascii="Arial" w:hAnsi="Arial" w:cs="Arial"/>
                <w:color w:val="000000"/>
              </w:rPr>
              <w:t>1.100.003.168</w:t>
            </w:r>
          </w:p>
        </w:tc>
        <w:tc>
          <w:tcPr>
            <w:tcW w:w="5507" w:type="dxa"/>
            <w:shd w:val="clear" w:color="auto" w:fill="auto"/>
            <w:noWrap/>
            <w:vAlign w:val="center"/>
          </w:tcPr>
          <w:p w14:paraId="31C5FD39" w14:textId="1DFD4582" w:rsidR="00CB7C5E" w:rsidRPr="000427C3" w:rsidRDefault="00CB7C5E" w:rsidP="000427C3">
            <w:pPr>
              <w:jc w:val="center"/>
              <w:rPr>
                <w:rFonts w:ascii="Arial" w:hAnsi="Arial" w:cs="Arial"/>
              </w:rPr>
            </w:pPr>
            <w:r w:rsidRPr="000427C3">
              <w:rPr>
                <w:rFonts w:ascii="Arial" w:hAnsi="Arial" w:cs="Arial"/>
                <w:color w:val="000000"/>
              </w:rPr>
              <w:t>FONTE DE ALIMENTAÇÃO CC</w:t>
            </w:r>
          </w:p>
        </w:tc>
      </w:tr>
      <w:tr w:rsidR="00CB7C5E" w:rsidRPr="001F1525" w14:paraId="38273BB4" w14:textId="289BEC10" w:rsidTr="00CB7C5E">
        <w:trPr>
          <w:trHeight w:val="315"/>
          <w:jc w:val="center"/>
        </w:trPr>
        <w:tc>
          <w:tcPr>
            <w:tcW w:w="1576" w:type="dxa"/>
            <w:shd w:val="clear" w:color="auto" w:fill="auto"/>
            <w:vAlign w:val="center"/>
          </w:tcPr>
          <w:p w14:paraId="22AB1DA5" w14:textId="18604B05" w:rsidR="00CB7C5E" w:rsidRPr="000427C3" w:rsidRDefault="00CB7C5E" w:rsidP="000427C3">
            <w:pPr>
              <w:jc w:val="center"/>
              <w:rPr>
                <w:rFonts w:ascii="Arial" w:hAnsi="Arial" w:cs="Arial"/>
              </w:rPr>
            </w:pPr>
            <w:r w:rsidRPr="000427C3">
              <w:rPr>
                <w:rFonts w:ascii="Arial" w:hAnsi="Arial" w:cs="Arial"/>
                <w:color w:val="000000"/>
              </w:rPr>
              <w:t>1.100.003.776</w:t>
            </w:r>
          </w:p>
        </w:tc>
        <w:tc>
          <w:tcPr>
            <w:tcW w:w="5507" w:type="dxa"/>
            <w:shd w:val="clear" w:color="auto" w:fill="auto"/>
            <w:noWrap/>
            <w:vAlign w:val="center"/>
          </w:tcPr>
          <w:p w14:paraId="199D0721" w14:textId="412ABA89" w:rsidR="00CB7C5E" w:rsidRPr="000427C3" w:rsidRDefault="00CB7C5E" w:rsidP="000427C3">
            <w:pPr>
              <w:jc w:val="center"/>
              <w:rPr>
                <w:rFonts w:ascii="Arial" w:hAnsi="Arial" w:cs="Arial"/>
              </w:rPr>
            </w:pPr>
            <w:r w:rsidRPr="000427C3">
              <w:rPr>
                <w:rFonts w:ascii="Arial" w:hAnsi="Arial" w:cs="Arial"/>
                <w:color w:val="000000"/>
              </w:rPr>
              <w:t>GERADOR DE RAIOS-X 160 KV COM CONECOTRES J11, J15, J16</w:t>
            </w:r>
          </w:p>
        </w:tc>
      </w:tr>
      <w:tr w:rsidR="00CB7C5E" w:rsidRPr="001F1525" w14:paraId="019A2458" w14:textId="42ACF5A3" w:rsidTr="00CB7C5E">
        <w:trPr>
          <w:trHeight w:val="315"/>
          <w:jc w:val="center"/>
        </w:trPr>
        <w:tc>
          <w:tcPr>
            <w:tcW w:w="1576" w:type="dxa"/>
            <w:shd w:val="clear" w:color="auto" w:fill="auto"/>
            <w:vAlign w:val="center"/>
          </w:tcPr>
          <w:p w14:paraId="542A4381" w14:textId="1F42EAB2" w:rsidR="00CB7C5E" w:rsidRPr="000427C3" w:rsidRDefault="00CB7C5E" w:rsidP="000427C3">
            <w:pPr>
              <w:jc w:val="center"/>
              <w:rPr>
                <w:rFonts w:ascii="Arial" w:hAnsi="Arial" w:cs="Arial"/>
              </w:rPr>
            </w:pPr>
            <w:r w:rsidRPr="000427C3">
              <w:rPr>
                <w:rFonts w:ascii="Arial" w:hAnsi="Arial" w:cs="Arial"/>
                <w:color w:val="000000"/>
              </w:rPr>
              <w:t>1.100.022.716</w:t>
            </w:r>
          </w:p>
        </w:tc>
        <w:tc>
          <w:tcPr>
            <w:tcW w:w="5507" w:type="dxa"/>
            <w:shd w:val="clear" w:color="auto" w:fill="auto"/>
            <w:noWrap/>
            <w:vAlign w:val="center"/>
          </w:tcPr>
          <w:p w14:paraId="746C80E7" w14:textId="653268BB" w:rsidR="00CB7C5E" w:rsidRPr="000427C3" w:rsidRDefault="00CB7C5E" w:rsidP="000427C3">
            <w:pPr>
              <w:jc w:val="center"/>
              <w:rPr>
                <w:rFonts w:ascii="Arial" w:hAnsi="Arial" w:cs="Arial"/>
              </w:rPr>
            </w:pPr>
            <w:r w:rsidRPr="000427C3">
              <w:rPr>
                <w:rFonts w:ascii="Arial" w:hAnsi="Arial" w:cs="Arial"/>
                <w:color w:val="000000"/>
              </w:rPr>
              <w:t>INVERSOR DE FREQUENCIA PARA CORREIA TRANSPORTADORA</w:t>
            </w:r>
          </w:p>
        </w:tc>
      </w:tr>
      <w:tr w:rsidR="00CB7C5E" w:rsidRPr="001F1525" w14:paraId="04DC79EF" w14:textId="586080BC" w:rsidTr="00CB7C5E">
        <w:trPr>
          <w:trHeight w:val="315"/>
          <w:jc w:val="center"/>
        </w:trPr>
        <w:tc>
          <w:tcPr>
            <w:tcW w:w="1576" w:type="dxa"/>
            <w:shd w:val="clear" w:color="auto" w:fill="auto"/>
            <w:vAlign w:val="center"/>
          </w:tcPr>
          <w:p w14:paraId="7B8FEA51" w14:textId="59E8C55E" w:rsidR="00CB7C5E" w:rsidRPr="000427C3" w:rsidRDefault="00CB7C5E" w:rsidP="000427C3">
            <w:pPr>
              <w:jc w:val="center"/>
              <w:rPr>
                <w:rFonts w:ascii="Arial" w:hAnsi="Arial" w:cs="Arial"/>
              </w:rPr>
            </w:pPr>
            <w:r w:rsidRPr="000427C3">
              <w:rPr>
                <w:rFonts w:ascii="Arial" w:hAnsi="Arial" w:cs="Arial"/>
                <w:color w:val="000000"/>
              </w:rPr>
              <w:t>1.100.019.955</w:t>
            </w:r>
          </w:p>
        </w:tc>
        <w:tc>
          <w:tcPr>
            <w:tcW w:w="5507" w:type="dxa"/>
            <w:shd w:val="clear" w:color="auto" w:fill="auto"/>
            <w:noWrap/>
            <w:vAlign w:val="center"/>
          </w:tcPr>
          <w:p w14:paraId="5B1D0F30" w14:textId="51E89584" w:rsidR="00CB7C5E" w:rsidRPr="000427C3" w:rsidRDefault="00CB7C5E" w:rsidP="000427C3">
            <w:pPr>
              <w:jc w:val="center"/>
              <w:rPr>
                <w:rFonts w:ascii="Arial" w:hAnsi="Arial" w:cs="Arial"/>
              </w:rPr>
            </w:pPr>
            <w:r w:rsidRPr="000427C3">
              <w:rPr>
                <w:rFonts w:ascii="Arial" w:hAnsi="Arial" w:cs="Arial"/>
                <w:color w:val="000000"/>
              </w:rPr>
              <w:t>KEYBOARDS KEYS</w:t>
            </w:r>
          </w:p>
        </w:tc>
      </w:tr>
      <w:tr w:rsidR="00CB7C5E" w:rsidRPr="001F1525" w14:paraId="5A5DFF3A" w14:textId="33C859C3" w:rsidTr="00CB7C5E">
        <w:trPr>
          <w:trHeight w:val="315"/>
          <w:jc w:val="center"/>
        </w:trPr>
        <w:tc>
          <w:tcPr>
            <w:tcW w:w="1576" w:type="dxa"/>
            <w:shd w:val="clear" w:color="auto" w:fill="auto"/>
            <w:vAlign w:val="center"/>
          </w:tcPr>
          <w:p w14:paraId="193E82F8" w14:textId="62BCD825" w:rsidR="00CB7C5E" w:rsidRPr="000427C3" w:rsidRDefault="00CB7C5E" w:rsidP="000427C3">
            <w:pPr>
              <w:jc w:val="center"/>
              <w:rPr>
                <w:rFonts w:ascii="Arial" w:hAnsi="Arial" w:cs="Arial"/>
              </w:rPr>
            </w:pPr>
            <w:r w:rsidRPr="000427C3">
              <w:rPr>
                <w:rFonts w:ascii="Arial" w:hAnsi="Arial" w:cs="Arial"/>
                <w:color w:val="000000"/>
              </w:rPr>
              <w:t>1.100.022.895</w:t>
            </w:r>
          </w:p>
        </w:tc>
        <w:tc>
          <w:tcPr>
            <w:tcW w:w="5507" w:type="dxa"/>
            <w:shd w:val="clear" w:color="auto" w:fill="auto"/>
            <w:noWrap/>
            <w:vAlign w:val="center"/>
          </w:tcPr>
          <w:p w14:paraId="0E331FF7" w14:textId="01BCF290" w:rsidR="00CB7C5E" w:rsidRPr="000427C3" w:rsidRDefault="00CB7C5E" w:rsidP="000427C3">
            <w:pPr>
              <w:jc w:val="center"/>
              <w:rPr>
                <w:rFonts w:ascii="Arial" w:hAnsi="Arial" w:cs="Arial"/>
              </w:rPr>
            </w:pPr>
            <w:r w:rsidRPr="000427C3">
              <w:rPr>
                <w:rFonts w:ascii="Arial" w:hAnsi="Arial" w:cs="Arial"/>
                <w:color w:val="000000"/>
              </w:rPr>
              <w:t>MEMÓRIA</w:t>
            </w:r>
          </w:p>
        </w:tc>
      </w:tr>
      <w:tr w:rsidR="00CB7C5E" w:rsidRPr="001F1525" w14:paraId="18248439" w14:textId="3188AB19" w:rsidTr="00CB7C5E">
        <w:trPr>
          <w:trHeight w:val="315"/>
          <w:jc w:val="center"/>
        </w:trPr>
        <w:tc>
          <w:tcPr>
            <w:tcW w:w="1576" w:type="dxa"/>
            <w:shd w:val="clear" w:color="auto" w:fill="auto"/>
            <w:vAlign w:val="center"/>
          </w:tcPr>
          <w:p w14:paraId="63152C42" w14:textId="48B24019" w:rsidR="00CB7C5E" w:rsidRPr="000427C3" w:rsidRDefault="00CB7C5E" w:rsidP="000427C3">
            <w:pPr>
              <w:jc w:val="center"/>
              <w:rPr>
                <w:rFonts w:ascii="Arial" w:hAnsi="Arial" w:cs="Arial"/>
              </w:rPr>
            </w:pPr>
            <w:r w:rsidRPr="000427C3">
              <w:rPr>
                <w:rFonts w:ascii="Arial" w:hAnsi="Arial" w:cs="Arial"/>
                <w:color w:val="000000"/>
              </w:rPr>
              <w:t>1.100.024.251</w:t>
            </w:r>
          </w:p>
        </w:tc>
        <w:tc>
          <w:tcPr>
            <w:tcW w:w="5507" w:type="dxa"/>
            <w:shd w:val="clear" w:color="auto" w:fill="auto"/>
            <w:noWrap/>
            <w:vAlign w:val="center"/>
          </w:tcPr>
          <w:p w14:paraId="3E4FD829" w14:textId="7951EB5A" w:rsidR="00CB7C5E" w:rsidRPr="000427C3" w:rsidRDefault="00CB7C5E" w:rsidP="000427C3">
            <w:pPr>
              <w:jc w:val="center"/>
              <w:rPr>
                <w:rFonts w:ascii="Arial" w:hAnsi="Arial" w:cs="Arial"/>
              </w:rPr>
            </w:pPr>
            <w:r w:rsidRPr="000427C3">
              <w:rPr>
                <w:rFonts w:ascii="Arial" w:hAnsi="Arial" w:cs="Arial"/>
                <w:color w:val="000000"/>
              </w:rPr>
              <w:t>MICRO SWITCH - INTERRUPTOR DE SEGURANÇA</w:t>
            </w:r>
          </w:p>
        </w:tc>
      </w:tr>
      <w:tr w:rsidR="00CB7C5E" w:rsidRPr="001F1525" w14:paraId="4A42D1C5" w14:textId="4668C980" w:rsidTr="00CB7C5E">
        <w:trPr>
          <w:trHeight w:val="315"/>
          <w:jc w:val="center"/>
        </w:trPr>
        <w:tc>
          <w:tcPr>
            <w:tcW w:w="1576" w:type="dxa"/>
            <w:shd w:val="clear" w:color="auto" w:fill="auto"/>
            <w:vAlign w:val="center"/>
          </w:tcPr>
          <w:p w14:paraId="4BF144B1" w14:textId="77777777" w:rsidR="00CB7C5E" w:rsidRPr="000427C3" w:rsidRDefault="00CB7C5E" w:rsidP="000427C3">
            <w:pPr>
              <w:jc w:val="center"/>
              <w:rPr>
                <w:rFonts w:ascii="Arial" w:hAnsi="Arial" w:cs="Arial"/>
              </w:rPr>
            </w:pPr>
          </w:p>
        </w:tc>
        <w:tc>
          <w:tcPr>
            <w:tcW w:w="5507" w:type="dxa"/>
            <w:shd w:val="clear" w:color="auto" w:fill="auto"/>
            <w:noWrap/>
            <w:vAlign w:val="center"/>
          </w:tcPr>
          <w:p w14:paraId="01E506CF" w14:textId="56BEDE98" w:rsidR="00CB7C5E" w:rsidRPr="000427C3" w:rsidRDefault="00CB7C5E" w:rsidP="000427C3">
            <w:pPr>
              <w:jc w:val="center"/>
              <w:rPr>
                <w:rFonts w:ascii="Arial" w:hAnsi="Arial" w:cs="Arial"/>
              </w:rPr>
            </w:pPr>
            <w:r w:rsidRPr="000427C3">
              <w:rPr>
                <w:rFonts w:ascii="Arial" w:hAnsi="Arial" w:cs="Arial"/>
                <w:color w:val="000000"/>
              </w:rPr>
              <w:t>MONITOR LCD 17 POLEGADAS 1280 X 1024 PIXELS</w:t>
            </w:r>
          </w:p>
        </w:tc>
      </w:tr>
      <w:tr w:rsidR="00CB7C5E" w:rsidRPr="001F1525" w14:paraId="3590F4B5" w14:textId="53F364A1" w:rsidTr="00CB7C5E">
        <w:trPr>
          <w:trHeight w:val="315"/>
          <w:jc w:val="center"/>
        </w:trPr>
        <w:tc>
          <w:tcPr>
            <w:tcW w:w="1576" w:type="dxa"/>
            <w:shd w:val="clear" w:color="auto" w:fill="auto"/>
            <w:vAlign w:val="center"/>
          </w:tcPr>
          <w:p w14:paraId="0076509C" w14:textId="736E53A5" w:rsidR="00CB7C5E" w:rsidRPr="000427C3" w:rsidRDefault="00CB7C5E" w:rsidP="000427C3">
            <w:pPr>
              <w:jc w:val="center"/>
              <w:rPr>
                <w:rFonts w:ascii="Arial" w:hAnsi="Arial" w:cs="Arial"/>
              </w:rPr>
            </w:pPr>
            <w:r w:rsidRPr="000427C3">
              <w:rPr>
                <w:rFonts w:ascii="Arial" w:hAnsi="Arial" w:cs="Arial"/>
                <w:color w:val="000000"/>
              </w:rPr>
              <w:t>1.100.022.749</w:t>
            </w:r>
          </w:p>
        </w:tc>
        <w:tc>
          <w:tcPr>
            <w:tcW w:w="5507" w:type="dxa"/>
            <w:shd w:val="clear" w:color="auto" w:fill="auto"/>
            <w:noWrap/>
            <w:vAlign w:val="center"/>
          </w:tcPr>
          <w:p w14:paraId="55FF1336" w14:textId="6A8BC664" w:rsidR="00CB7C5E" w:rsidRPr="000427C3" w:rsidRDefault="00CB7C5E" w:rsidP="000427C3">
            <w:pPr>
              <w:jc w:val="center"/>
              <w:rPr>
                <w:rFonts w:ascii="Arial" w:hAnsi="Arial" w:cs="Arial"/>
              </w:rPr>
            </w:pPr>
            <w:r w:rsidRPr="000427C3">
              <w:rPr>
                <w:rFonts w:ascii="Arial" w:hAnsi="Arial" w:cs="Arial"/>
                <w:color w:val="000000"/>
              </w:rPr>
              <w:t>MOUSE</w:t>
            </w:r>
          </w:p>
        </w:tc>
      </w:tr>
      <w:tr w:rsidR="00CB7C5E" w:rsidRPr="001F1525" w14:paraId="3303439A" w14:textId="2B835ED6" w:rsidTr="00CB7C5E">
        <w:trPr>
          <w:trHeight w:val="315"/>
          <w:jc w:val="center"/>
        </w:trPr>
        <w:tc>
          <w:tcPr>
            <w:tcW w:w="1576" w:type="dxa"/>
            <w:shd w:val="clear" w:color="auto" w:fill="auto"/>
            <w:vAlign w:val="center"/>
          </w:tcPr>
          <w:p w14:paraId="15088CE3" w14:textId="0F46E870" w:rsidR="00CB7C5E" w:rsidRPr="000427C3" w:rsidRDefault="00CB7C5E" w:rsidP="000427C3">
            <w:pPr>
              <w:jc w:val="center"/>
              <w:rPr>
                <w:rFonts w:ascii="Arial" w:hAnsi="Arial" w:cs="Arial"/>
              </w:rPr>
            </w:pPr>
            <w:r w:rsidRPr="000427C3">
              <w:rPr>
                <w:rFonts w:ascii="Arial" w:hAnsi="Arial" w:cs="Arial"/>
                <w:color w:val="000000"/>
              </w:rPr>
              <w:t>210.912.005</w:t>
            </w:r>
          </w:p>
        </w:tc>
        <w:tc>
          <w:tcPr>
            <w:tcW w:w="5507" w:type="dxa"/>
            <w:shd w:val="clear" w:color="auto" w:fill="auto"/>
            <w:noWrap/>
            <w:vAlign w:val="center"/>
          </w:tcPr>
          <w:p w14:paraId="04119EBC" w14:textId="2E4FB8B3" w:rsidR="00CB7C5E" w:rsidRPr="000427C3" w:rsidRDefault="00CB7C5E" w:rsidP="000427C3">
            <w:pPr>
              <w:jc w:val="center"/>
              <w:rPr>
                <w:rFonts w:ascii="Arial" w:hAnsi="Arial" w:cs="Arial"/>
              </w:rPr>
            </w:pPr>
            <w:r w:rsidRPr="000427C3">
              <w:rPr>
                <w:rFonts w:ascii="Arial" w:hAnsi="Arial" w:cs="Arial"/>
                <w:color w:val="000000"/>
              </w:rPr>
              <w:t>PLACA DE VÍDEO</w:t>
            </w:r>
          </w:p>
        </w:tc>
      </w:tr>
      <w:tr w:rsidR="00CB7C5E" w:rsidRPr="001F1525" w14:paraId="4E4D3296" w14:textId="6B26D23A" w:rsidTr="00CB7C5E">
        <w:trPr>
          <w:trHeight w:val="315"/>
          <w:jc w:val="center"/>
        </w:trPr>
        <w:tc>
          <w:tcPr>
            <w:tcW w:w="1576" w:type="dxa"/>
            <w:shd w:val="clear" w:color="auto" w:fill="auto"/>
            <w:vAlign w:val="center"/>
          </w:tcPr>
          <w:p w14:paraId="1F45325B" w14:textId="436D84B7" w:rsidR="00CB7C5E" w:rsidRPr="000427C3" w:rsidRDefault="00CB7C5E" w:rsidP="000427C3">
            <w:pPr>
              <w:jc w:val="center"/>
              <w:rPr>
                <w:rFonts w:ascii="Arial" w:hAnsi="Arial" w:cs="Arial"/>
              </w:rPr>
            </w:pPr>
            <w:r w:rsidRPr="000427C3">
              <w:rPr>
                <w:rFonts w:ascii="Arial" w:hAnsi="Arial" w:cs="Arial"/>
                <w:color w:val="000000"/>
              </w:rPr>
              <w:t>1.100.024.546</w:t>
            </w:r>
          </w:p>
        </w:tc>
        <w:tc>
          <w:tcPr>
            <w:tcW w:w="5507" w:type="dxa"/>
            <w:shd w:val="clear" w:color="auto" w:fill="auto"/>
            <w:noWrap/>
            <w:vAlign w:val="center"/>
          </w:tcPr>
          <w:p w14:paraId="3CA98482" w14:textId="5B894A94" w:rsidR="00CB7C5E" w:rsidRPr="000427C3" w:rsidRDefault="00CB7C5E" w:rsidP="000427C3">
            <w:pPr>
              <w:jc w:val="center"/>
              <w:rPr>
                <w:rFonts w:ascii="Arial" w:hAnsi="Arial" w:cs="Arial"/>
              </w:rPr>
            </w:pPr>
            <w:r w:rsidRPr="000427C3">
              <w:rPr>
                <w:rFonts w:ascii="Arial" w:hAnsi="Arial" w:cs="Arial"/>
                <w:color w:val="000000"/>
              </w:rPr>
              <w:t>PLACA MÃE</w:t>
            </w:r>
          </w:p>
        </w:tc>
      </w:tr>
      <w:tr w:rsidR="00CB7C5E" w:rsidRPr="001F1525" w14:paraId="6659F41A" w14:textId="1D8ADA64" w:rsidTr="00CB7C5E">
        <w:trPr>
          <w:trHeight w:val="315"/>
          <w:jc w:val="center"/>
        </w:trPr>
        <w:tc>
          <w:tcPr>
            <w:tcW w:w="1576" w:type="dxa"/>
            <w:shd w:val="clear" w:color="auto" w:fill="auto"/>
            <w:vAlign w:val="center"/>
          </w:tcPr>
          <w:p w14:paraId="029A89A6" w14:textId="3CFEF166" w:rsidR="00CB7C5E" w:rsidRPr="000427C3" w:rsidRDefault="00CB7C5E" w:rsidP="000427C3">
            <w:pPr>
              <w:jc w:val="center"/>
              <w:rPr>
                <w:rFonts w:ascii="Arial" w:hAnsi="Arial" w:cs="Arial"/>
              </w:rPr>
            </w:pPr>
            <w:r w:rsidRPr="000427C3">
              <w:rPr>
                <w:rFonts w:ascii="Arial" w:hAnsi="Arial" w:cs="Arial"/>
                <w:color w:val="000000"/>
              </w:rPr>
              <w:t>1.100.022.337</w:t>
            </w:r>
          </w:p>
        </w:tc>
        <w:tc>
          <w:tcPr>
            <w:tcW w:w="5507" w:type="dxa"/>
            <w:shd w:val="clear" w:color="auto" w:fill="auto"/>
            <w:noWrap/>
            <w:vAlign w:val="center"/>
          </w:tcPr>
          <w:p w14:paraId="7D9F6105" w14:textId="1B7FA388" w:rsidR="00CB7C5E" w:rsidRPr="000427C3" w:rsidRDefault="00CB7C5E" w:rsidP="000427C3">
            <w:pPr>
              <w:jc w:val="center"/>
              <w:rPr>
                <w:rFonts w:ascii="Arial" w:hAnsi="Arial" w:cs="Arial"/>
              </w:rPr>
            </w:pPr>
            <w:r w:rsidRPr="000427C3">
              <w:rPr>
                <w:rFonts w:ascii="Arial" w:hAnsi="Arial" w:cs="Arial"/>
                <w:color w:val="000000"/>
              </w:rPr>
              <w:t>PLACA DE CONTROLE BINÁRIO</w:t>
            </w:r>
          </w:p>
        </w:tc>
      </w:tr>
      <w:tr w:rsidR="00CB7C5E" w:rsidRPr="001F1525" w14:paraId="0EF832E5" w14:textId="6CE8F976" w:rsidTr="00CB7C5E">
        <w:trPr>
          <w:trHeight w:val="315"/>
          <w:jc w:val="center"/>
        </w:trPr>
        <w:tc>
          <w:tcPr>
            <w:tcW w:w="1576" w:type="dxa"/>
            <w:shd w:val="clear" w:color="auto" w:fill="auto"/>
            <w:vAlign w:val="center"/>
          </w:tcPr>
          <w:p w14:paraId="23F680F5" w14:textId="0AB16B35" w:rsidR="00CB7C5E" w:rsidRPr="000427C3" w:rsidRDefault="00CB7C5E" w:rsidP="000427C3">
            <w:pPr>
              <w:jc w:val="center"/>
              <w:rPr>
                <w:rFonts w:ascii="Arial" w:hAnsi="Arial" w:cs="Arial"/>
              </w:rPr>
            </w:pPr>
            <w:r w:rsidRPr="000427C3">
              <w:rPr>
                <w:rFonts w:ascii="Arial" w:hAnsi="Arial" w:cs="Arial"/>
                <w:color w:val="000000"/>
              </w:rPr>
              <w:t>1.100.023.762</w:t>
            </w:r>
          </w:p>
        </w:tc>
        <w:tc>
          <w:tcPr>
            <w:tcW w:w="5507" w:type="dxa"/>
            <w:shd w:val="clear" w:color="auto" w:fill="auto"/>
            <w:noWrap/>
            <w:vAlign w:val="center"/>
          </w:tcPr>
          <w:p w14:paraId="42BE05FA" w14:textId="536A78B7" w:rsidR="00CB7C5E" w:rsidRPr="000427C3" w:rsidRDefault="00CB7C5E" w:rsidP="000427C3">
            <w:pPr>
              <w:jc w:val="center"/>
              <w:rPr>
                <w:rFonts w:ascii="Arial" w:hAnsi="Arial" w:cs="Arial"/>
              </w:rPr>
            </w:pPr>
            <w:r w:rsidRPr="000427C3">
              <w:rPr>
                <w:rFonts w:ascii="Arial" w:hAnsi="Arial" w:cs="Arial"/>
                <w:color w:val="000000"/>
              </w:rPr>
              <w:t>QUADRO DE DISTRIBUIÇÃO E04 - MÓDULO DE POTÊNCIA</w:t>
            </w:r>
          </w:p>
        </w:tc>
      </w:tr>
      <w:tr w:rsidR="00CB7C5E" w:rsidRPr="001F1525" w14:paraId="1C2CFA8A" w14:textId="492403FF" w:rsidTr="00CB7C5E">
        <w:trPr>
          <w:trHeight w:val="315"/>
          <w:jc w:val="center"/>
        </w:trPr>
        <w:tc>
          <w:tcPr>
            <w:tcW w:w="1576" w:type="dxa"/>
            <w:shd w:val="clear" w:color="auto" w:fill="auto"/>
            <w:vAlign w:val="center"/>
          </w:tcPr>
          <w:p w14:paraId="62C54452" w14:textId="36A5E19E" w:rsidR="00CB7C5E" w:rsidRPr="000427C3" w:rsidRDefault="00CB7C5E" w:rsidP="000427C3">
            <w:pPr>
              <w:jc w:val="center"/>
              <w:rPr>
                <w:rFonts w:ascii="Arial" w:hAnsi="Arial" w:cs="Arial"/>
              </w:rPr>
            </w:pPr>
            <w:r w:rsidRPr="000427C3">
              <w:rPr>
                <w:rFonts w:ascii="Arial" w:hAnsi="Arial" w:cs="Arial"/>
                <w:color w:val="000000"/>
              </w:rPr>
              <w:t>1.100.003.218</w:t>
            </w:r>
          </w:p>
        </w:tc>
        <w:tc>
          <w:tcPr>
            <w:tcW w:w="5507" w:type="dxa"/>
            <w:shd w:val="clear" w:color="auto" w:fill="auto"/>
            <w:noWrap/>
            <w:vAlign w:val="center"/>
          </w:tcPr>
          <w:p w14:paraId="44DAE26B" w14:textId="23614D2D" w:rsidR="00CB7C5E" w:rsidRPr="000427C3" w:rsidRDefault="00CB7C5E" w:rsidP="000427C3">
            <w:pPr>
              <w:jc w:val="center"/>
              <w:rPr>
                <w:rFonts w:ascii="Arial" w:hAnsi="Arial" w:cs="Arial"/>
              </w:rPr>
            </w:pPr>
            <w:r w:rsidRPr="000427C3">
              <w:rPr>
                <w:rFonts w:ascii="Arial" w:hAnsi="Arial" w:cs="Arial"/>
                <w:color w:val="000000"/>
              </w:rPr>
              <w:t>ROLETE ESTICADOR</w:t>
            </w:r>
          </w:p>
        </w:tc>
      </w:tr>
      <w:tr w:rsidR="00CB7C5E" w:rsidRPr="001F1525" w14:paraId="7AD94545" w14:textId="5449854E" w:rsidTr="00CB7C5E">
        <w:trPr>
          <w:trHeight w:val="315"/>
          <w:jc w:val="center"/>
        </w:trPr>
        <w:tc>
          <w:tcPr>
            <w:tcW w:w="1576" w:type="dxa"/>
            <w:shd w:val="clear" w:color="auto" w:fill="auto"/>
            <w:vAlign w:val="center"/>
          </w:tcPr>
          <w:p w14:paraId="0494478B" w14:textId="207AD873" w:rsidR="00CB7C5E" w:rsidRPr="000427C3" w:rsidRDefault="00CB7C5E" w:rsidP="000427C3">
            <w:pPr>
              <w:jc w:val="center"/>
              <w:rPr>
                <w:rFonts w:ascii="Arial" w:hAnsi="Arial" w:cs="Arial"/>
              </w:rPr>
            </w:pPr>
            <w:r w:rsidRPr="000427C3">
              <w:rPr>
                <w:rFonts w:ascii="Arial" w:hAnsi="Arial" w:cs="Arial"/>
                <w:color w:val="000000"/>
              </w:rPr>
              <w:t>1.100.011.265</w:t>
            </w:r>
          </w:p>
        </w:tc>
        <w:tc>
          <w:tcPr>
            <w:tcW w:w="5507" w:type="dxa"/>
            <w:shd w:val="clear" w:color="auto" w:fill="auto"/>
            <w:noWrap/>
            <w:vAlign w:val="center"/>
          </w:tcPr>
          <w:p w14:paraId="478956F1" w14:textId="23CE6C20" w:rsidR="00CB7C5E" w:rsidRPr="000427C3" w:rsidRDefault="00CB7C5E" w:rsidP="000427C3">
            <w:pPr>
              <w:jc w:val="center"/>
              <w:rPr>
                <w:rFonts w:ascii="Arial" w:hAnsi="Arial" w:cs="Arial"/>
              </w:rPr>
            </w:pPr>
            <w:r w:rsidRPr="000427C3">
              <w:rPr>
                <w:rFonts w:ascii="Arial" w:hAnsi="Arial" w:cs="Arial"/>
                <w:color w:val="000000"/>
              </w:rPr>
              <w:t>ROLETE INDUZIDO DIRECIONAL</w:t>
            </w:r>
          </w:p>
        </w:tc>
      </w:tr>
      <w:tr w:rsidR="00CB7C5E" w:rsidRPr="001F1525" w14:paraId="5AC5915B" w14:textId="4B3E12A9" w:rsidTr="00CB7C5E">
        <w:trPr>
          <w:trHeight w:val="315"/>
          <w:jc w:val="center"/>
        </w:trPr>
        <w:tc>
          <w:tcPr>
            <w:tcW w:w="1576" w:type="dxa"/>
            <w:shd w:val="clear" w:color="auto" w:fill="auto"/>
            <w:vAlign w:val="center"/>
          </w:tcPr>
          <w:p w14:paraId="7C437394" w14:textId="4116D1E1" w:rsidR="00CB7C5E" w:rsidRPr="000427C3" w:rsidRDefault="00CB7C5E" w:rsidP="000427C3">
            <w:pPr>
              <w:jc w:val="center"/>
              <w:rPr>
                <w:rFonts w:ascii="Arial" w:hAnsi="Arial" w:cs="Arial"/>
              </w:rPr>
            </w:pPr>
            <w:r w:rsidRPr="000427C3">
              <w:rPr>
                <w:rFonts w:ascii="Arial" w:hAnsi="Arial" w:cs="Arial"/>
                <w:color w:val="000000"/>
              </w:rPr>
              <w:t>1.100.024.609</w:t>
            </w:r>
          </w:p>
        </w:tc>
        <w:tc>
          <w:tcPr>
            <w:tcW w:w="5507" w:type="dxa"/>
            <w:shd w:val="clear" w:color="auto" w:fill="auto"/>
            <w:noWrap/>
            <w:vAlign w:val="center"/>
          </w:tcPr>
          <w:p w14:paraId="42B5FD5C" w14:textId="237E7ECE" w:rsidR="00CB7C5E" w:rsidRPr="000427C3" w:rsidRDefault="00CB7C5E" w:rsidP="000427C3">
            <w:pPr>
              <w:jc w:val="center"/>
              <w:rPr>
                <w:rFonts w:ascii="Arial" w:hAnsi="Arial" w:cs="Arial"/>
              </w:rPr>
            </w:pPr>
            <w:r w:rsidRPr="000427C3">
              <w:rPr>
                <w:rFonts w:ascii="Arial" w:hAnsi="Arial" w:cs="Arial"/>
                <w:color w:val="000000"/>
              </w:rPr>
              <w:t>ROLETE MOTORIZADO</w:t>
            </w:r>
          </w:p>
        </w:tc>
      </w:tr>
      <w:tr w:rsidR="00CB7C5E" w:rsidRPr="001F1525" w14:paraId="111B9EB3" w14:textId="787A2106" w:rsidTr="00CB7C5E">
        <w:trPr>
          <w:trHeight w:val="315"/>
          <w:jc w:val="center"/>
        </w:trPr>
        <w:tc>
          <w:tcPr>
            <w:tcW w:w="1576" w:type="dxa"/>
            <w:shd w:val="clear" w:color="auto" w:fill="auto"/>
            <w:vAlign w:val="center"/>
          </w:tcPr>
          <w:p w14:paraId="68662F37" w14:textId="46D3650D" w:rsidR="00CB7C5E" w:rsidRPr="000427C3" w:rsidRDefault="00CB7C5E" w:rsidP="000427C3">
            <w:pPr>
              <w:jc w:val="center"/>
              <w:rPr>
                <w:rFonts w:ascii="Arial" w:hAnsi="Arial" w:cs="Arial"/>
              </w:rPr>
            </w:pPr>
            <w:r w:rsidRPr="000427C3">
              <w:rPr>
                <w:rFonts w:ascii="Arial" w:hAnsi="Arial" w:cs="Arial"/>
                <w:color w:val="000000"/>
              </w:rPr>
              <w:t>210.909.001</w:t>
            </w:r>
          </w:p>
        </w:tc>
        <w:tc>
          <w:tcPr>
            <w:tcW w:w="5507" w:type="dxa"/>
            <w:shd w:val="clear" w:color="auto" w:fill="auto"/>
            <w:noWrap/>
            <w:vAlign w:val="center"/>
          </w:tcPr>
          <w:p w14:paraId="332E450C" w14:textId="36D870C0" w:rsidR="00CB7C5E" w:rsidRPr="000427C3" w:rsidRDefault="00CB7C5E" w:rsidP="000427C3">
            <w:pPr>
              <w:jc w:val="center"/>
              <w:rPr>
                <w:rFonts w:ascii="Arial" w:hAnsi="Arial" w:cs="Arial"/>
              </w:rPr>
            </w:pPr>
            <w:r w:rsidRPr="000427C3">
              <w:rPr>
                <w:rFonts w:ascii="Arial" w:hAnsi="Arial" w:cs="Arial"/>
                <w:color w:val="000000"/>
              </w:rPr>
              <w:t>SENSOR FOTOELÉTRICO</w:t>
            </w:r>
          </w:p>
        </w:tc>
      </w:tr>
      <w:tr w:rsidR="00CB7C5E" w:rsidRPr="001F1525" w14:paraId="7F663570" w14:textId="61648EB9" w:rsidTr="00CB7C5E">
        <w:trPr>
          <w:trHeight w:val="315"/>
          <w:jc w:val="center"/>
        </w:trPr>
        <w:tc>
          <w:tcPr>
            <w:tcW w:w="1576" w:type="dxa"/>
            <w:shd w:val="clear" w:color="auto" w:fill="auto"/>
            <w:vAlign w:val="center"/>
          </w:tcPr>
          <w:p w14:paraId="6BA3FB7D" w14:textId="286A451A" w:rsidR="00CB7C5E" w:rsidRPr="000427C3" w:rsidRDefault="00CB7C5E" w:rsidP="000427C3">
            <w:pPr>
              <w:jc w:val="center"/>
              <w:rPr>
                <w:rFonts w:ascii="Arial" w:hAnsi="Arial" w:cs="Arial"/>
              </w:rPr>
            </w:pPr>
            <w:r w:rsidRPr="000427C3">
              <w:rPr>
                <w:rFonts w:ascii="Arial" w:hAnsi="Arial" w:cs="Arial"/>
                <w:color w:val="000000"/>
              </w:rPr>
              <w:t>00023336.A.4</w:t>
            </w:r>
          </w:p>
        </w:tc>
        <w:tc>
          <w:tcPr>
            <w:tcW w:w="5507" w:type="dxa"/>
            <w:shd w:val="clear" w:color="auto" w:fill="auto"/>
            <w:noWrap/>
            <w:vAlign w:val="center"/>
          </w:tcPr>
          <w:p w14:paraId="0CF3C8AC" w14:textId="0FE9B7A3" w:rsidR="00CB7C5E" w:rsidRPr="000427C3" w:rsidRDefault="00CB7C5E" w:rsidP="000427C3">
            <w:pPr>
              <w:jc w:val="center"/>
              <w:rPr>
                <w:rFonts w:ascii="Arial" w:hAnsi="Arial" w:cs="Arial"/>
              </w:rPr>
            </w:pPr>
            <w:r w:rsidRPr="000427C3">
              <w:rPr>
                <w:rFonts w:ascii="Arial" w:hAnsi="Arial" w:cs="Arial"/>
                <w:color w:val="000000"/>
              </w:rPr>
              <w:t>TECLADO DE OPERAÇÃO PDM</w:t>
            </w:r>
          </w:p>
        </w:tc>
      </w:tr>
      <w:tr w:rsidR="00CB7C5E" w:rsidRPr="001F1525" w14:paraId="7CFD49DD" w14:textId="27199DE4" w:rsidTr="00CB7C5E">
        <w:trPr>
          <w:trHeight w:val="315"/>
          <w:jc w:val="center"/>
        </w:trPr>
        <w:tc>
          <w:tcPr>
            <w:tcW w:w="1576" w:type="dxa"/>
            <w:shd w:val="clear" w:color="auto" w:fill="auto"/>
            <w:vAlign w:val="center"/>
          </w:tcPr>
          <w:p w14:paraId="0F1D0A6B" w14:textId="14369CBE" w:rsidR="00CB7C5E" w:rsidRPr="000427C3" w:rsidRDefault="00CB7C5E" w:rsidP="000427C3">
            <w:pPr>
              <w:jc w:val="center"/>
              <w:rPr>
                <w:rFonts w:ascii="Arial" w:hAnsi="Arial" w:cs="Arial"/>
              </w:rPr>
            </w:pPr>
            <w:r w:rsidRPr="000427C3">
              <w:rPr>
                <w:rFonts w:ascii="Arial" w:hAnsi="Arial" w:cs="Arial"/>
                <w:color w:val="000000"/>
              </w:rPr>
              <w:lastRenderedPageBreak/>
              <w:t>30399</w:t>
            </w:r>
          </w:p>
        </w:tc>
        <w:tc>
          <w:tcPr>
            <w:tcW w:w="5507" w:type="dxa"/>
            <w:shd w:val="clear" w:color="auto" w:fill="auto"/>
            <w:noWrap/>
            <w:vAlign w:val="center"/>
          </w:tcPr>
          <w:p w14:paraId="682560BE" w14:textId="66DA6D72" w:rsidR="00CB7C5E" w:rsidRPr="000427C3" w:rsidRDefault="00CB7C5E" w:rsidP="000427C3">
            <w:pPr>
              <w:jc w:val="center"/>
              <w:rPr>
                <w:rFonts w:ascii="Arial" w:hAnsi="Arial" w:cs="Arial"/>
              </w:rPr>
            </w:pPr>
            <w:r w:rsidRPr="000427C3">
              <w:rPr>
                <w:rFonts w:ascii="Arial" w:hAnsi="Arial" w:cs="Arial"/>
                <w:color w:val="000000"/>
              </w:rPr>
              <w:t>TIRA PARA CORTINA PLUMBÍFERA</w:t>
            </w:r>
          </w:p>
        </w:tc>
      </w:tr>
      <w:tr w:rsidR="00CB7C5E" w:rsidRPr="001F1525" w14:paraId="5389F009" w14:textId="32CA2276" w:rsidTr="00CB7C5E">
        <w:trPr>
          <w:trHeight w:val="315"/>
          <w:jc w:val="center"/>
        </w:trPr>
        <w:tc>
          <w:tcPr>
            <w:tcW w:w="1576" w:type="dxa"/>
            <w:shd w:val="clear" w:color="auto" w:fill="auto"/>
            <w:vAlign w:val="center"/>
          </w:tcPr>
          <w:p w14:paraId="1C079242" w14:textId="2B8F4251" w:rsidR="00CB7C5E" w:rsidRPr="000427C3" w:rsidRDefault="00CB7C5E" w:rsidP="000427C3">
            <w:pPr>
              <w:jc w:val="center"/>
              <w:rPr>
                <w:rFonts w:ascii="Arial" w:hAnsi="Arial" w:cs="Arial"/>
              </w:rPr>
            </w:pPr>
            <w:r w:rsidRPr="000427C3">
              <w:rPr>
                <w:rFonts w:ascii="Arial" w:hAnsi="Arial" w:cs="Arial"/>
                <w:color w:val="000000"/>
              </w:rPr>
              <w:t>1.100.023.467</w:t>
            </w:r>
          </w:p>
        </w:tc>
        <w:tc>
          <w:tcPr>
            <w:tcW w:w="5507" w:type="dxa"/>
            <w:shd w:val="clear" w:color="auto" w:fill="auto"/>
            <w:noWrap/>
            <w:vAlign w:val="center"/>
          </w:tcPr>
          <w:p w14:paraId="6982A1E6" w14:textId="31EFF0E6" w:rsidR="00CB7C5E" w:rsidRPr="000427C3" w:rsidRDefault="00CB7C5E" w:rsidP="000427C3">
            <w:pPr>
              <w:jc w:val="center"/>
              <w:rPr>
                <w:rFonts w:ascii="Arial" w:hAnsi="Arial" w:cs="Arial"/>
              </w:rPr>
            </w:pPr>
            <w:r w:rsidRPr="000427C3">
              <w:rPr>
                <w:rFonts w:ascii="Arial" w:hAnsi="Arial" w:cs="Arial"/>
                <w:color w:val="000000"/>
              </w:rPr>
              <w:t>TRASNFORMADOR 1800 VA</w:t>
            </w:r>
          </w:p>
        </w:tc>
      </w:tr>
      <w:tr w:rsidR="00CB7C5E" w:rsidRPr="001F1525" w14:paraId="4334D6C4" w14:textId="7535C2D5" w:rsidTr="00CB7C5E">
        <w:trPr>
          <w:trHeight w:val="315"/>
          <w:jc w:val="center"/>
        </w:trPr>
        <w:tc>
          <w:tcPr>
            <w:tcW w:w="1576" w:type="dxa"/>
            <w:shd w:val="clear" w:color="auto" w:fill="auto"/>
            <w:vAlign w:val="center"/>
          </w:tcPr>
          <w:p w14:paraId="6DCA704B" w14:textId="5CF9685E" w:rsidR="00CB7C5E" w:rsidRPr="000427C3" w:rsidRDefault="00CB7C5E" w:rsidP="000427C3">
            <w:pPr>
              <w:jc w:val="center"/>
              <w:rPr>
                <w:rFonts w:ascii="Arial" w:hAnsi="Arial" w:cs="Arial"/>
              </w:rPr>
            </w:pPr>
            <w:r w:rsidRPr="000427C3">
              <w:rPr>
                <w:rFonts w:ascii="Arial" w:hAnsi="Arial" w:cs="Arial"/>
                <w:color w:val="000000"/>
              </w:rPr>
              <w:t>110.023.466</w:t>
            </w:r>
          </w:p>
        </w:tc>
        <w:tc>
          <w:tcPr>
            <w:tcW w:w="5507" w:type="dxa"/>
            <w:shd w:val="clear" w:color="auto" w:fill="auto"/>
            <w:noWrap/>
            <w:vAlign w:val="center"/>
          </w:tcPr>
          <w:p w14:paraId="0A42E416" w14:textId="6725BC8E" w:rsidR="00CB7C5E" w:rsidRPr="000427C3" w:rsidRDefault="00CB7C5E" w:rsidP="000427C3">
            <w:pPr>
              <w:jc w:val="center"/>
              <w:rPr>
                <w:rFonts w:ascii="Arial" w:hAnsi="Arial" w:cs="Arial"/>
              </w:rPr>
            </w:pPr>
            <w:r w:rsidRPr="000427C3">
              <w:rPr>
                <w:rFonts w:ascii="Arial" w:hAnsi="Arial" w:cs="Arial"/>
                <w:color w:val="000000"/>
              </w:rPr>
              <w:t>VENTILADOR DC</w:t>
            </w:r>
          </w:p>
        </w:tc>
      </w:tr>
    </w:tbl>
    <w:p w14:paraId="6766083B" w14:textId="341E6D69" w:rsidR="00D66DDC" w:rsidRPr="00E92EA4" w:rsidRDefault="00D66DDC" w:rsidP="009B6A34"/>
    <w:p w14:paraId="5056AE07" w14:textId="1BA4EEE0" w:rsidR="00D66DDC" w:rsidRPr="00E92EA4" w:rsidRDefault="00D66DDC" w:rsidP="00D22F95">
      <w:pPr>
        <w:pStyle w:val="Tit4n"/>
      </w:pPr>
      <w:r w:rsidRPr="00E92EA4">
        <w:t xml:space="preserve">O orçamento referente </w:t>
      </w:r>
      <w:r w:rsidR="003A5426">
        <w:t>às</w:t>
      </w:r>
      <w:r w:rsidRPr="00E92EA4">
        <w:t xml:space="preserve"> </w:t>
      </w:r>
      <w:r w:rsidRPr="00E92EA4">
        <w:rPr>
          <w:u w:val="single"/>
        </w:rPr>
        <w:t xml:space="preserve">peças e </w:t>
      </w:r>
      <w:r w:rsidR="007A0ADA">
        <w:rPr>
          <w:u w:val="single"/>
        </w:rPr>
        <w:t xml:space="preserve">aos </w:t>
      </w:r>
      <w:r w:rsidRPr="00E92EA4">
        <w:rPr>
          <w:u w:val="single"/>
        </w:rPr>
        <w:t xml:space="preserve">componentes </w:t>
      </w:r>
      <w:r w:rsidRPr="00E92EA4">
        <w:rPr>
          <w:b/>
          <w:u w:val="single"/>
        </w:rPr>
        <w:t>não</w:t>
      </w:r>
      <w:r w:rsidRPr="00E92EA4">
        <w:rPr>
          <w:u w:val="single"/>
        </w:rPr>
        <w:t xml:space="preserve"> listados no subitem 6.</w:t>
      </w:r>
      <w:r w:rsidR="004B0444" w:rsidRPr="00E92EA4">
        <w:rPr>
          <w:u w:val="single"/>
        </w:rPr>
        <w:t>3</w:t>
      </w:r>
      <w:r w:rsidRPr="00E92EA4">
        <w:rPr>
          <w:u w:val="single"/>
        </w:rPr>
        <w:t>.2</w:t>
      </w:r>
      <w:r w:rsidRPr="00E92EA4">
        <w:t xml:space="preserve"> deverá ser encaminhado com cópia de nota fiscal de fornecimento anterior ou planilha de formação de preço que comprove que o(s) valor(es) constante(s) do orçamento é(são) o(s) praticado(s) no mercado.</w:t>
      </w:r>
    </w:p>
    <w:p w14:paraId="285F2048" w14:textId="77777777" w:rsidR="00D66DDC" w:rsidRPr="00E92EA4" w:rsidRDefault="00D66DDC" w:rsidP="007349F7">
      <w:pPr>
        <w:pStyle w:val="Tit5n"/>
        <w:tabs>
          <w:tab w:val="left" w:pos="1134"/>
        </w:tabs>
      </w:pPr>
      <w:r w:rsidRPr="00E92EA4">
        <w:t>O prazo de validade do orçamento não será inferior a 30 (trinta) dias.</w:t>
      </w:r>
    </w:p>
    <w:p w14:paraId="6466268C" w14:textId="77777777" w:rsidR="00D66DDC" w:rsidRPr="00E92EA4" w:rsidRDefault="00D66DDC" w:rsidP="007349F7">
      <w:pPr>
        <w:pStyle w:val="Tit5n"/>
        <w:tabs>
          <w:tab w:val="left" w:pos="1134"/>
        </w:tabs>
      </w:pPr>
      <w:r w:rsidRPr="00E92EA4">
        <w:t>A apresentação do orçamento não obriga a CONTRATANTE a adquirir peças ou componentes da CONTRATADA, podendo servir-se de qualquer fonte para esse fornecimento.</w:t>
      </w:r>
    </w:p>
    <w:p w14:paraId="3DE1B222" w14:textId="77777777" w:rsidR="00D66DDC" w:rsidRPr="00E92EA4" w:rsidRDefault="00D66DDC" w:rsidP="00D22F95">
      <w:pPr>
        <w:pStyle w:val="Tit4n"/>
      </w:pPr>
      <w:r w:rsidRPr="00E92EA4">
        <w:t>A incompatibilidade de peça(s) e/ou componente(s) orçado(s) com o equipamento, invalidará o orçamento apresentado, obrigando a CONTRATADA à apresentação de orçamento corrigido, dentro do prazo inicialmente estabelecido para fornecimento e instalação.</w:t>
      </w:r>
      <w:r w:rsidRPr="00E92EA4">
        <w:tab/>
      </w:r>
    </w:p>
    <w:p w14:paraId="167BA410" w14:textId="64309B7C" w:rsidR="00D66DDC" w:rsidRPr="00E92EA4" w:rsidRDefault="00D66DDC" w:rsidP="007349F7">
      <w:pPr>
        <w:pStyle w:val="Tit3n"/>
        <w:tabs>
          <w:tab w:val="clear" w:pos="851"/>
          <w:tab w:val="num" w:pos="1134"/>
        </w:tabs>
      </w:pPr>
      <w:r w:rsidRPr="00E92EA4">
        <w:t xml:space="preserve">O prazo de garantia das peças fornecidas não será inferior a </w:t>
      </w:r>
      <w:r w:rsidR="00420C70" w:rsidRPr="00E92EA4">
        <w:t>9</w:t>
      </w:r>
      <w:r w:rsidRPr="00E92EA4">
        <w:t>0 (</w:t>
      </w:r>
      <w:r w:rsidR="00420C70" w:rsidRPr="00E92EA4">
        <w:t>noventa</w:t>
      </w:r>
      <w:r w:rsidRPr="00E92EA4">
        <w:t xml:space="preserve">) dias, contado da data da instalação. </w:t>
      </w:r>
    </w:p>
    <w:p w14:paraId="2051A7E5" w14:textId="59663445" w:rsidR="00D66DDC" w:rsidRPr="00E92EA4" w:rsidRDefault="00D66DDC" w:rsidP="00503790">
      <w:pPr>
        <w:pStyle w:val="Tit3n"/>
        <w:tabs>
          <w:tab w:val="clear" w:pos="851"/>
          <w:tab w:val="num" w:pos="1134"/>
        </w:tabs>
      </w:pPr>
      <w:r w:rsidRPr="00E92EA4">
        <w:t xml:space="preserve">Em toda substituição de peças ou componentes caberá à CONTRATADA o fornecimento de toda mão de obra necessária à execução do serviço, sem ônus adicional à CONTRATANTE, </w:t>
      </w:r>
      <w:r w:rsidRPr="00E92EA4">
        <w:rPr>
          <w:iCs/>
        </w:rPr>
        <w:t xml:space="preserve">inclusive na hipótese da situação prevista no </w:t>
      </w:r>
      <w:r w:rsidRPr="00E92EA4">
        <w:rPr>
          <w:iCs/>
          <w:u w:val="single"/>
        </w:rPr>
        <w:t>subitem 6.</w:t>
      </w:r>
      <w:r w:rsidR="000C27CD" w:rsidRPr="00E92EA4">
        <w:rPr>
          <w:iCs/>
          <w:u w:val="single"/>
        </w:rPr>
        <w:t>3</w:t>
      </w:r>
      <w:r w:rsidRPr="00E92EA4">
        <w:rPr>
          <w:iCs/>
          <w:u w:val="single"/>
        </w:rPr>
        <w:t>.3.2</w:t>
      </w:r>
      <w:r w:rsidRPr="00E92EA4">
        <w:rPr>
          <w:iCs/>
        </w:rPr>
        <w:t xml:space="preserve"> deste Título.</w:t>
      </w:r>
    </w:p>
    <w:p w14:paraId="77A2CADD" w14:textId="373E6389" w:rsidR="00D66DDC" w:rsidRDefault="00D66DDC" w:rsidP="00503790">
      <w:pPr>
        <w:pStyle w:val="Tit3n"/>
        <w:tabs>
          <w:tab w:val="clear" w:pos="851"/>
          <w:tab w:val="num" w:pos="1134"/>
        </w:tabs>
      </w:pPr>
      <w:r w:rsidRPr="00A0025D">
        <w:rPr>
          <w:iCs/>
        </w:rPr>
        <w:t>Em</w:t>
      </w:r>
      <w:r w:rsidRPr="0090317B">
        <w:t xml:space="preserve"> toda substituição de peças </w:t>
      </w:r>
      <w:r>
        <w:t>e</w:t>
      </w:r>
      <w:r w:rsidRPr="0090317B">
        <w:t xml:space="preserve"> componentes deverão ser utilizados exclusivamente peças e componentes novos e originais, livres de defeitos ou vícios, e que correspondam perfeitamente às especificações do fabricante</w:t>
      </w:r>
      <w:r>
        <w:t>.</w:t>
      </w:r>
    </w:p>
    <w:p w14:paraId="3B4D75D9" w14:textId="42ED8E12" w:rsidR="00D66DDC" w:rsidRPr="00571940" w:rsidRDefault="00D66DDC" w:rsidP="00D22F95">
      <w:pPr>
        <w:pStyle w:val="Tit4n"/>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7777777" w:rsidR="00D66DDC" w:rsidRPr="00571940" w:rsidRDefault="00D66DDC" w:rsidP="00503790">
      <w:pPr>
        <w:pStyle w:val="Tit5n"/>
        <w:tabs>
          <w:tab w:val="left" w:pos="1134"/>
        </w:tabs>
      </w:pPr>
      <w:r w:rsidRPr="00571940">
        <w:t xml:space="preserve">A substituição será admitida a critério do Órgão Responsável, após prévia avaliação técnica </w:t>
      </w:r>
      <w:r w:rsidRPr="00695248">
        <w:rPr>
          <w:iCs/>
        </w:rPr>
        <w:t>quanto</w:t>
      </w:r>
      <w:r w:rsidRPr="00571940">
        <w:t xml:space="preserve"> às condições de uso e compatibilidade da peça/ do componente ofertado, em relação àquele a ser substituído.</w:t>
      </w:r>
    </w:p>
    <w:p w14:paraId="40C1DB6A" w14:textId="77777777" w:rsidR="00D66DDC" w:rsidRPr="00B112C7" w:rsidRDefault="00D66DDC" w:rsidP="00EA6327">
      <w:pPr>
        <w:pStyle w:val="Tit3n"/>
        <w:tabs>
          <w:tab w:val="clear" w:pos="851"/>
          <w:tab w:val="num" w:pos="1134"/>
        </w:tabs>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Pr="00093CA4" w:rsidRDefault="00D66DDC" w:rsidP="00EA6327">
      <w:pPr>
        <w:pStyle w:val="Tit3n"/>
        <w:tabs>
          <w:tab w:val="clear" w:pos="851"/>
          <w:tab w:val="num" w:pos="1134"/>
        </w:tabs>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Pr="00B112C7" w:rsidRDefault="00D66DDC" w:rsidP="00EA6327">
      <w:pPr>
        <w:pStyle w:val="Tit3n"/>
        <w:tabs>
          <w:tab w:val="clear" w:pos="851"/>
          <w:tab w:val="num" w:pos="1134"/>
        </w:tabs>
      </w:pPr>
      <w:r w:rsidRPr="00B112C7">
        <w:t xml:space="preserve">Toda </w:t>
      </w:r>
      <w:r>
        <w:t xml:space="preserve">e qualquer </w:t>
      </w:r>
      <w:r w:rsidRPr="00B112C7">
        <w:t>substituição de peças e componentes será realizada somente após autorização formal do Órgão Responsável.</w:t>
      </w:r>
    </w:p>
    <w:p w14:paraId="1E556F62" w14:textId="77777777" w:rsidR="00D66DDC" w:rsidRPr="00B00878" w:rsidRDefault="00D66DDC" w:rsidP="00EA6327">
      <w:pPr>
        <w:pStyle w:val="Tit3n"/>
        <w:tabs>
          <w:tab w:val="clear" w:pos="851"/>
          <w:tab w:val="num" w:pos="1134"/>
        </w:tabs>
        <w:rPr>
          <w:b/>
          <w:i/>
          <w:sz w:val="20"/>
        </w:rPr>
      </w:pPr>
      <w:r w:rsidRPr="00695248">
        <w:lastRenderedPageBreak/>
        <w:t xml:space="preserve">Quando da substituição de qualquer peça, a CONTRATADA deverá devolver ao Órgão Responsável a peça danificada que foi substituída, observado o disposto no </w:t>
      </w:r>
      <w:r w:rsidRPr="00695248">
        <w:rPr>
          <w:u w:val="single"/>
        </w:rPr>
        <w:t>item 10.14</w:t>
      </w:r>
      <w:r w:rsidRPr="00695248">
        <w:t xml:space="preserve"> do Título 10 deste Contrato.</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007179">
      <w:pPr>
        <w:pStyle w:val="Tit3n"/>
        <w:tabs>
          <w:tab w:val="clear" w:pos="851"/>
          <w:tab w:val="num" w:pos="1134"/>
        </w:tabs>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4F370F">
      <w:pPr>
        <w:pStyle w:val="TLet4"/>
        <w:numPr>
          <w:ilvl w:val="5"/>
          <w:numId w:val="41"/>
        </w:numPr>
      </w:pPr>
      <w:r w:rsidRPr="007D3FC3">
        <w:t>equipamentos que receberam os serviços;</w:t>
      </w:r>
    </w:p>
    <w:p w14:paraId="0A7ED5FC" w14:textId="77777777" w:rsidR="00D66DDC" w:rsidRPr="007D3FC3" w:rsidRDefault="00D66DDC" w:rsidP="004F370F">
      <w:pPr>
        <w:pStyle w:val="TLet4"/>
        <w:numPr>
          <w:ilvl w:val="5"/>
          <w:numId w:val="40"/>
        </w:numPr>
      </w:pPr>
      <w:r w:rsidRPr="007D3FC3">
        <w:t>defeitos relatados;</w:t>
      </w:r>
    </w:p>
    <w:p w14:paraId="3EE3CB36" w14:textId="77777777" w:rsidR="00D66DDC" w:rsidRPr="007D3FC3" w:rsidRDefault="00D66DDC" w:rsidP="004F370F">
      <w:pPr>
        <w:pStyle w:val="TLet4"/>
        <w:numPr>
          <w:ilvl w:val="5"/>
          <w:numId w:val="40"/>
        </w:numPr>
      </w:pPr>
      <w:r w:rsidRPr="007D3FC3">
        <w:t>defeitos detectados durante a visita;</w:t>
      </w:r>
    </w:p>
    <w:p w14:paraId="43F7A5F7" w14:textId="77777777" w:rsidR="00D66DDC" w:rsidRPr="007D3FC3" w:rsidRDefault="00D66DDC" w:rsidP="004F370F">
      <w:pPr>
        <w:pStyle w:val="TLet4"/>
        <w:numPr>
          <w:ilvl w:val="5"/>
          <w:numId w:val="40"/>
        </w:numPr>
      </w:pPr>
      <w:r w:rsidRPr="007D3FC3">
        <w:t>relação de serviços executados;</w:t>
      </w:r>
    </w:p>
    <w:p w14:paraId="0EA6DC49" w14:textId="77777777" w:rsidR="00D66DDC" w:rsidRPr="007D3FC3" w:rsidRDefault="00D66DDC" w:rsidP="004F370F">
      <w:pPr>
        <w:pStyle w:val="TLet4"/>
        <w:numPr>
          <w:ilvl w:val="5"/>
          <w:numId w:val="40"/>
        </w:numPr>
      </w:pPr>
      <w:r w:rsidRPr="007D3FC3">
        <w:t>serviços não executados e pendentes para a solução dos defeitos;</w:t>
      </w:r>
    </w:p>
    <w:p w14:paraId="325D910C" w14:textId="77777777" w:rsidR="00D66DDC" w:rsidRPr="007D3FC3" w:rsidRDefault="00D66DDC" w:rsidP="004F370F">
      <w:pPr>
        <w:pStyle w:val="TLet4"/>
        <w:numPr>
          <w:ilvl w:val="5"/>
          <w:numId w:val="40"/>
        </w:numPr>
      </w:pPr>
      <w:r w:rsidRPr="007D3FC3">
        <w:t>lista de peças que necessitam ser substituídas, com código de identificação;</w:t>
      </w:r>
    </w:p>
    <w:p w14:paraId="4A92397F" w14:textId="77777777" w:rsidR="00D66DDC" w:rsidRPr="007D3FC3" w:rsidRDefault="00D66DDC" w:rsidP="004F370F">
      <w:pPr>
        <w:pStyle w:val="TLet4"/>
        <w:numPr>
          <w:ilvl w:val="5"/>
          <w:numId w:val="40"/>
        </w:numPr>
      </w:pPr>
      <w:r w:rsidRPr="007D3FC3">
        <w:t>lista de peças que foram substituídas, com código de identificação;</w:t>
      </w:r>
    </w:p>
    <w:p w14:paraId="66B4A98E" w14:textId="77777777" w:rsidR="00D66DDC" w:rsidRPr="007D3FC3" w:rsidRDefault="00D66DDC" w:rsidP="004F370F">
      <w:pPr>
        <w:pStyle w:val="TLet4"/>
        <w:numPr>
          <w:ilvl w:val="5"/>
          <w:numId w:val="40"/>
        </w:numPr>
      </w:pPr>
      <w:r w:rsidRPr="007D3FC3">
        <w:t>lista de irregularidades nas condições observadas e recomendações para a operação;</w:t>
      </w:r>
    </w:p>
    <w:p w14:paraId="3BD9A66B" w14:textId="77777777" w:rsidR="00D66DDC" w:rsidRPr="007D3FC3" w:rsidRDefault="00D66DDC" w:rsidP="004F370F">
      <w:pPr>
        <w:pStyle w:val="TLet4"/>
        <w:numPr>
          <w:ilvl w:val="5"/>
          <w:numId w:val="40"/>
        </w:numPr>
      </w:pPr>
      <w:r w:rsidRPr="007D3FC3">
        <w:t>data e hora da conclusão do atendimento;</w:t>
      </w:r>
    </w:p>
    <w:p w14:paraId="27D23E0D" w14:textId="77777777" w:rsidR="00D66DDC" w:rsidRPr="007D3FC3" w:rsidRDefault="00D66DDC" w:rsidP="004F370F">
      <w:pPr>
        <w:pStyle w:val="TLet4"/>
        <w:numPr>
          <w:ilvl w:val="5"/>
          <w:numId w:val="40"/>
        </w:numPr>
      </w:pPr>
      <w:r w:rsidRPr="007D3FC3">
        <w:t xml:space="preserve">assinatura do técnico responsável pelo atendimento. </w:t>
      </w:r>
    </w:p>
    <w:p w14:paraId="47A330C5" w14:textId="77777777" w:rsidR="00D66DDC" w:rsidRPr="00726E5F" w:rsidRDefault="00D66DDC" w:rsidP="00D22F95">
      <w:pPr>
        <w:pStyle w:val="Tit4n"/>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1C517287" w:rsidR="00D66DDC" w:rsidRPr="00AA78D2" w:rsidRDefault="00D66DDC" w:rsidP="00007179">
      <w:pPr>
        <w:pStyle w:val="Tit3n"/>
        <w:tabs>
          <w:tab w:val="clear" w:pos="851"/>
          <w:tab w:val="num" w:pos="1134"/>
        </w:tabs>
      </w:pPr>
      <w:r w:rsidRPr="00AA78D2">
        <w:t xml:space="preserve">O RAT deverá ser entregue ao Órgão Responsável </w:t>
      </w:r>
      <w:r>
        <w:t>até o dia útil subsequente à</w:t>
      </w:r>
      <w:r w:rsidRPr="00AA78D2">
        <w:t xml:space="preserve"> data da realização do atendimento.</w:t>
      </w:r>
    </w:p>
    <w:p w14:paraId="56B5AD95" w14:textId="77777777" w:rsidR="00014ACB" w:rsidRDefault="00D66DDC" w:rsidP="00007179">
      <w:pPr>
        <w:pStyle w:val="Tit3n"/>
        <w:tabs>
          <w:tab w:val="clear" w:pos="851"/>
          <w:tab w:val="num" w:pos="1134"/>
        </w:tabs>
        <w:rPr>
          <w:rStyle w:val="fonte"/>
        </w:rPr>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sidR="00014ACB">
        <w:rPr>
          <w:rStyle w:val="fonte"/>
        </w:rPr>
        <w:t>.</w:t>
      </w:r>
    </w:p>
    <w:p w14:paraId="4C68233F" w14:textId="0D98AD40" w:rsidR="00D66DDC" w:rsidRPr="00DD4E2E" w:rsidRDefault="00014ACB" w:rsidP="00007179">
      <w:pPr>
        <w:pStyle w:val="Tit3n"/>
        <w:tabs>
          <w:tab w:val="clear" w:pos="851"/>
          <w:tab w:val="num" w:pos="1134"/>
        </w:tabs>
      </w:pPr>
      <w:r w:rsidRPr="00134E7F">
        <w:t>O RAT deverá ser atestado por supervisor de proteção radiológica</w:t>
      </w:r>
      <w:r w:rsidR="00D603F4" w:rsidRPr="00134E7F">
        <w:t>,</w:t>
      </w:r>
      <w:r w:rsidRPr="00134E7F">
        <w:t xml:space="preserve"> conferindo a segurança dos equipamentos de Raio X</w:t>
      </w:r>
      <w:r w:rsidR="00690467" w:rsidRPr="00134E7F">
        <w:t>,</w:t>
      </w:r>
      <w:r w:rsidRPr="00134E7F">
        <w:t xml:space="preserve"> quando </w:t>
      </w:r>
      <w:r w:rsidR="008631BE" w:rsidRPr="00134E7F">
        <w:t xml:space="preserve">for realizada </w:t>
      </w:r>
      <w:r w:rsidRPr="00134E7F">
        <w:t>manutenção corretiva na unidade geradora de Raio</w:t>
      </w:r>
      <w:r w:rsidR="00D603F4" w:rsidRPr="00134E7F">
        <w:t xml:space="preserve"> </w:t>
      </w:r>
      <w:r w:rsidRPr="00134E7F">
        <w:t>X ou nos sistemas de proteção e blindagens</w:t>
      </w:r>
      <w:r w:rsidR="00D66DDC" w:rsidRPr="00DD4E2E">
        <w:rPr>
          <w:rStyle w:val="fonte"/>
        </w:rPr>
        <w:t>.</w:t>
      </w:r>
    </w:p>
    <w:p w14:paraId="521D0CF7" w14:textId="41F578FB" w:rsidR="00D66DDC" w:rsidRPr="00EA219B" w:rsidRDefault="00D66DDC" w:rsidP="00A33C70">
      <w:pPr>
        <w:pStyle w:val="Tit2nBrda"/>
        <w:rPr>
          <w:rStyle w:val="fonte"/>
          <w:b/>
        </w:rPr>
      </w:pPr>
      <w:r w:rsidRPr="00EA219B">
        <w:rPr>
          <w:rStyle w:val="fonte"/>
        </w:rPr>
        <w:t>DO</w:t>
      </w:r>
      <w:r w:rsidRPr="00EA219B">
        <w:t xml:space="preserve"> RECEBIMENTO </w:t>
      </w:r>
    </w:p>
    <w:p w14:paraId="01D25A2C" w14:textId="4BCF9FC3" w:rsidR="00D66DDC" w:rsidRPr="003936DA" w:rsidRDefault="00D66DDC" w:rsidP="00AA7A9A">
      <w:pPr>
        <w:pStyle w:val="Tit3n"/>
        <w:tabs>
          <w:tab w:val="clear" w:pos="851"/>
          <w:tab w:val="num" w:pos="1134"/>
        </w:tabs>
        <w:rPr>
          <w:rStyle w:val="fonte"/>
        </w:rPr>
      </w:pPr>
      <w:r w:rsidRPr="003936DA">
        <w:rPr>
          <w:rStyle w:val="fonte"/>
        </w:rPr>
        <w:t>O objeto contratual será recebido definitivamente se em perfeitas condições e conforme as especificações editalícias a que se vincula a proposta da CONTRATADA, conforme a seguir:</w:t>
      </w:r>
    </w:p>
    <w:p w14:paraId="7DD9EA93" w14:textId="77777777" w:rsidR="00D66DDC" w:rsidRPr="003936DA" w:rsidRDefault="00D66DDC" w:rsidP="004F370F">
      <w:pPr>
        <w:pStyle w:val="TLet4"/>
        <w:numPr>
          <w:ilvl w:val="5"/>
          <w:numId w:val="42"/>
        </w:numPr>
        <w:rPr>
          <w:rStyle w:val="fonte"/>
        </w:rPr>
      </w:pPr>
      <w:r w:rsidRPr="003936DA">
        <w:rPr>
          <w:rStyle w:val="fonte"/>
        </w:rPr>
        <w:t xml:space="preserve">Subitem 1.1 do objeto (Manutenção Preventiva e Corretiva): recebimento mensal, observado o disposto no </w:t>
      </w:r>
      <w:r w:rsidRPr="003936DA">
        <w:rPr>
          <w:rStyle w:val="fonte"/>
          <w:u w:val="single"/>
        </w:rPr>
        <w:t>item 7.3</w:t>
      </w:r>
      <w:r w:rsidRPr="003936DA">
        <w:rPr>
          <w:rStyle w:val="fonte"/>
        </w:rPr>
        <w:t xml:space="preserve"> do Título 7 deste Contrato, quando couber; </w:t>
      </w:r>
    </w:p>
    <w:p w14:paraId="2C090A22" w14:textId="77777777" w:rsidR="00D66DDC" w:rsidRDefault="00D66DDC" w:rsidP="004F370F">
      <w:pPr>
        <w:pStyle w:val="TLet4"/>
        <w:numPr>
          <w:ilvl w:val="5"/>
          <w:numId w:val="40"/>
        </w:numPr>
        <w:rPr>
          <w:rStyle w:val="fonte"/>
        </w:rPr>
      </w:pPr>
      <w:r w:rsidRPr="003936DA">
        <w:rPr>
          <w:rStyle w:val="fonte"/>
        </w:rPr>
        <w:lastRenderedPageBreak/>
        <w:t>Subitem 1.2 do objeto (Fornecimento de Peças): recebimento após a efetivação do fornecimento e da instalação.</w:t>
      </w:r>
    </w:p>
    <w:p w14:paraId="71D68726" w14:textId="012F19BE" w:rsidR="00D66DDC" w:rsidRPr="00EA219B" w:rsidRDefault="00D66DDC" w:rsidP="00A33C70">
      <w:pPr>
        <w:pStyle w:val="Tit2nBrda"/>
        <w:rPr>
          <w:b/>
        </w:rPr>
      </w:pPr>
      <w:r w:rsidRPr="00EA219B">
        <w:t>DO ÓRGÃO RESPONSÁVEL</w:t>
      </w:r>
    </w:p>
    <w:p w14:paraId="4E0BC3FA" w14:textId="040188BD" w:rsidR="00D66DDC" w:rsidRDefault="00D66DDC" w:rsidP="0017541E">
      <w:pPr>
        <w:pStyle w:val="Tit3n"/>
        <w:tabs>
          <w:tab w:val="clear" w:pos="851"/>
          <w:tab w:val="num" w:pos="1134"/>
        </w:tabs>
      </w:pPr>
      <w:r w:rsidRPr="009E1D34">
        <w:rPr>
          <w:rStyle w:val="fonte"/>
        </w:rPr>
        <w:t>Considera</w:t>
      </w:r>
      <w:r w:rsidRPr="009E1D34">
        <w:t>-se órgão responsável pela gestão deste Contrato</w:t>
      </w:r>
      <w:r w:rsidRPr="009E1D34">
        <w:rPr>
          <w:b/>
        </w:rPr>
        <w:t xml:space="preserve"> </w:t>
      </w:r>
      <w:r w:rsidRPr="009E1D34">
        <w:t>o DEPARTAMENTO</w:t>
      </w:r>
      <w:r w:rsidR="00566C0B" w:rsidRPr="009E1D34">
        <w:t xml:space="preserve"> DE POLÍCIA LEGISLATIVA</w:t>
      </w:r>
      <w:r w:rsidRPr="00EA219B">
        <w:t xml:space="preserve"> da </w:t>
      </w:r>
      <w:r w:rsidR="008A1C68" w:rsidRPr="00EF7261">
        <w:t>CONTRATANTE</w:t>
      </w:r>
      <w:r w:rsidRPr="00EF7261">
        <w:t xml:space="preserve">, </w:t>
      </w:r>
      <w:r w:rsidRPr="00134E7F">
        <w:t xml:space="preserve">localizado no </w:t>
      </w:r>
      <w:r w:rsidR="00233011" w:rsidRPr="00134E7F">
        <w:t xml:space="preserve">Edifício Anexo III, subsolo, Ala A, sala 30, </w:t>
      </w:r>
      <w:r w:rsidRPr="00134E7F">
        <w:t>que, por meio da</w:t>
      </w:r>
      <w:r w:rsidR="00233011" w:rsidRPr="00134E7F">
        <w:t xml:space="preserve"> COORDENAÇÃO DE APOIO LOGÍSTICO</w:t>
      </w:r>
      <w:r w:rsidRPr="00134E7F">
        <w:t>,</w:t>
      </w:r>
      <w:r w:rsidRPr="00233011">
        <w:t xml:space="preserve"> designa</w:t>
      </w:r>
      <w:r w:rsidRPr="00EF7261">
        <w:t>rá o fiscal responsável</w:t>
      </w:r>
      <w:r w:rsidRPr="00EA219B">
        <w:t xml:space="preserve"> pelos atos de acompanhamento, controle e fiscalização da execução c</w:t>
      </w:r>
      <w:r w:rsidRPr="00EA219B">
        <w:rPr>
          <w:rStyle w:val="fonte"/>
        </w:rPr>
        <w:t>ontratual</w:t>
      </w:r>
      <w:r w:rsidRPr="00EA219B">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CD5A9A">
      <w:pPr>
        <w:pStyle w:val="Tit3n"/>
        <w:tabs>
          <w:tab w:val="clear" w:pos="851"/>
          <w:tab w:val="num" w:pos="1134"/>
        </w:tabs>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CD5A9A">
      <w:pPr>
        <w:pStyle w:val="Tit3n"/>
        <w:tabs>
          <w:tab w:val="clear" w:pos="851"/>
          <w:tab w:val="num" w:pos="1134"/>
        </w:tabs>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CD5A9A">
      <w:pPr>
        <w:pStyle w:val="Tit3n"/>
        <w:tabs>
          <w:tab w:val="clear" w:pos="851"/>
          <w:tab w:val="num" w:pos="1134"/>
        </w:tabs>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7447AEF6" w:rsidR="00D66DDC" w:rsidRPr="00B65680" w:rsidRDefault="00D66DDC" w:rsidP="00CD5A9A">
      <w:pPr>
        <w:pStyle w:val="Tit3n"/>
        <w:tabs>
          <w:tab w:val="clear" w:pos="851"/>
          <w:tab w:val="num" w:pos="1134"/>
        </w:tabs>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126F7C">
        <w:rPr>
          <w:rStyle w:val="fonte"/>
        </w:rPr>
        <w:t>.</w:t>
      </w:r>
    </w:p>
    <w:p w14:paraId="3857CDE2" w14:textId="297B304B" w:rsidR="00D66DDC" w:rsidRPr="00040FE9" w:rsidRDefault="00D66DDC" w:rsidP="00CD5A9A">
      <w:pPr>
        <w:pStyle w:val="Tit3n"/>
        <w:tabs>
          <w:tab w:val="clear" w:pos="851"/>
          <w:tab w:val="num" w:pos="1134"/>
        </w:tabs>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6F733B">
      <w:pPr>
        <w:pStyle w:val="Tit3n"/>
        <w:tabs>
          <w:tab w:val="clear" w:pos="851"/>
          <w:tab w:val="num" w:pos="1134"/>
        </w:tabs>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6F733B">
      <w:pPr>
        <w:pStyle w:val="Tit3n"/>
        <w:tabs>
          <w:tab w:val="clear" w:pos="851"/>
          <w:tab w:val="num" w:pos="1134"/>
        </w:tabs>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Correclamada.</w:t>
      </w:r>
    </w:p>
    <w:p w14:paraId="5E45F525" w14:textId="50206956" w:rsidR="00D66DDC" w:rsidRPr="00B65680" w:rsidRDefault="00D66DDC" w:rsidP="006F733B">
      <w:pPr>
        <w:pStyle w:val="Tit3n"/>
        <w:tabs>
          <w:tab w:val="clear" w:pos="851"/>
          <w:tab w:val="num" w:pos="1134"/>
        </w:tabs>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6F733B">
      <w:pPr>
        <w:pStyle w:val="Tit3n"/>
        <w:tabs>
          <w:tab w:val="clear" w:pos="851"/>
          <w:tab w:val="num" w:pos="1134"/>
        </w:tabs>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6F733B">
      <w:pPr>
        <w:pStyle w:val="Tit3n"/>
        <w:tabs>
          <w:tab w:val="clear" w:pos="851"/>
          <w:tab w:val="num" w:pos="1134"/>
        </w:tabs>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w:t>
      </w:r>
      <w:r w:rsidRPr="00B65680">
        <w:lastRenderedPageBreak/>
        <w:t>dos serviços ou de materiais empregados, por exigência do Órgão Responsável, que lhe assinará prazo compatível com as providências ou reparos a realizar.</w:t>
      </w:r>
    </w:p>
    <w:p w14:paraId="7A9F4CAC" w14:textId="0D9671EE" w:rsidR="00D66DDC" w:rsidRPr="0056168C" w:rsidRDefault="00D66DDC" w:rsidP="006F733B">
      <w:pPr>
        <w:pStyle w:val="Tit3n"/>
        <w:tabs>
          <w:tab w:val="clear" w:pos="851"/>
          <w:tab w:val="num" w:pos="1134"/>
        </w:tabs>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785002">
      <w:pPr>
        <w:pStyle w:val="Tit3n"/>
        <w:tabs>
          <w:tab w:val="clear" w:pos="851"/>
          <w:tab w:val="num" w:pos="1134"/>
        </w:tabs>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D22F95">
      <w:pPr>
        <w:pStyle w:val="Tit4n"/>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28BA6238" w14:textId="5CE336F6" w:rsidR="00D66DDC" w:rsidRPr="00134E7F" w:rsidRDefault="00D66DDC" w:rsidP="00E71666">
      <w:pPr>
        <w:pStyle w:val="Tit3n"/>
        <w:tabs>
          <w:tab w:val="clear" w:pos="851"/>
          <w:tab w:val="num" w:pos="1134"/>
        </w:tabs>
        <w:rPr>
          <w:rStyle w:val="fonte"/>
          <w:b/>
          <w:color w:val="000000"/>
        </w:rPr>
      </w:pPr>
      <w:r w:rsidRPr="00134E7F">
        <w:t>É vedada a subcontratação de pessoa jurídica para a prestação dos serviços objeto deste Contrato.</w:t>
      </w:r>
    </w:p>
    <w:p w14:paraId="1156C6CD" w14:textId="62CFD70D" w:rsidR="00D66DDC" w:rsidRPr="00ED720D" w:rsidRDefault="00D66DDC" w:rsidP="00E71666">
      <w:pPr>
        <w:pStyle w:val="Tit3n"/>
        <w:tabs>
          <w:tab w:val="clear" w:pos="851"/>
          <w:tab w:val="num" w:pos="1134"/>
        </w:tabs>
        <w:rPr>
          <w:color w:val="auto"/>
        </w:rPr>
      </w:pPr>
      <w:r w:rsidRPr="0040360F">
        <w:t xml:space="preserve">Caberá à CONTRATADA, ao término de todas as manutenções, a critério do Órgão Responsável,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D22F95">
      <w:pPr>
        <w:pStyle w:val="Tit4n"/>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E71666">
      <w:pPr>
        <w:pStyle w:val="Tit3n"/>
        <w:tabs>
          <w:tab w:val="clear" w:pos="851"/>
          <w:tab w:val="num" w:pos="1134"/>
        </w:tabs>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77777777" w:rsidR="00D66DDC" w:rsidRPr="004F370F" w:rsidRDefault="00D66DDC" w:rsidP="004F370F">
      <w:pPr>
        <w:pStyle w:val="TLet4"/>
        <w:numPr>
          <w:ilvl w:val="5"/>
          <w:numId w:val="43"/>
        </w:numPr>
        <w:rPr>
          <w:rStyle w:val="fonte"/>
          <w:color w:val="auto"/>
        </w:rPr>
      </w:pPr>
      <w:r w:rsidRPr="004F370F">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3CD28876" w14:textId="77777777" w:rsidR="00D66DDC" w:rsidRPr="004F370F" w:rsidRDefault="00D66DDC" w:rsidP="004F370F">
      <w:pPr>
        <w:pStyle w:val="TLet4"/>
        <w:numPr>
          <w:ilvl w:val="5"/>
          <w:numId w:val="42"/>
        </w:numPr>
        <w:rPr>
          <w:rStyle w:val="fonte"/>
          <w:color w:val="auto"/>
        </w:rPr>
      </w:pPr>
      <w:r w:rsidRPr="004F370F">
        <w:rPr>
          <w:rStyle w:val="fonte"/>
          <w:color w:val="auto"/>
        </w:rPr>
        <w:t>utilizar ferramentas e equipamentos em condições adequadas e em conformidade com as normas aplicáveis;</w:t>
      </w:r>
    </w:p>
    <w:p w14:paraId="73C9FA4B" w14:textId="77777777" w:rsidR="00D66DDC" w:rsidRPr="004F370F" w:rsidRDefault="00D66DDC" w:rsidP="004F370F">
      <w:pPr>
        <w:pStyle w:val="TLet4"/>
        <w:numPr>
          <w:ilvl w:val="5"/>
          <w:numId w:val="42"/>
        </w:numPr>
        <w:rPr>
          <w:rStyle w:val="fonte"/>
          <w:color w:val="auto"/>
        </w:rPr>
      </w:pPr>
      <w:r w:rsidRPr="004F370F">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1D6166AF" w:rsidR="00D66DDC" w:rsidRPr="00ED720D" w:rsidRDefault="00D66DDC" w:rsidP="00E71666">
      <w:pPr>
        <w:pStyle w:val="Tit4n"/>
        <w:rPr>
          <w:color w:val="auto"/>
        </w:rPr>
      </w:pPr>
      <w:r w:rsidRPr="00ED720D">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w:t>
      </w:r>
      <w:r w:rsidRPr="00ED720D">
        <w:rPr>
          <w:color w:val="auto"/>
        </w:rPr>
        <w:lastRenderedPageBreak/>
        <w:t xml:space="preserve">Social por meio da emissão da Comunicação de Acidente do Trabalho (CAT), nos termos do artigo 22 </w:t>
      </w:r>
      <w:r w:rsidRPr="004623E9">
        <w:rPr>
          <w:color w:val="auto"/>
        </w:rPr>
        <w:t xml:space="preserve">da Lei n. 8.213, de 1991. </w:t>
      </w:r>
    </w:p>
    <w:p w14:paraId="1AEBC33A" w14:textId="6EADECF3" w:rsidR="00D66DDC" w:rsidRPr="004623E9" w:rsidRDefault="00D66DDC" w:rsidP="00A33C70">
      <w:pPr>
        <w:pStyle w:val="Tit2nBrda"/>
        <w:rPr>
          <w:rStyle w:val="fonte"/>
          <w:b/>
        </w:rPr>
      </w:pPr>
      <w:r w:rsidRPr="004623E9">
        <w:t>DO PAGAMENTO</w:t>
      </w:r>
    </w:p>
    <w:p w14:paraId="192A5AA9" w14:textId="5783AD09" w:rsidR="00D66DDC" w:rsidRPr="004623E9" w:rsidRDefault="00D66DDC" w:rsidP="002B73FC">
      <w:pPr>
        <w:pStyle w:val="Tit3n"/>
        <w:tabs>
          <w:tab w:val="clear" w:pos="851"/>
          <w:tab w:val="num" w:pos="1134"/>
        </w:tabs>
      </w:pPr>
      <w:r w:rsidRPr="004623E9">
        <w:rPr>
          <w:u w:val="single"/>
        </w:rPr>
        <w:t xml:space="preserve">Com relação ao Subitem </w:t>
      </w:r>
      <w:r w:rsidR="003945FD" w:rsidRPr="004623E9">
        <w:rPr>
          <w:u w:val="single"/>
        </w:rPr>
        <w:t>1.1</w:t>
      </w:r>
      <w:r w:rsidRPr="004623E9">
        <w:rPr>
          <w:u w:val="single"/>
        </w:rPr>
        <w:t xml:space="preserve"> do objeto</w:t>
      </w:r>
      <w:r w:rsidRPr="004623E9">
        <w:t xml:space="preserve"> (serviços de manutenção preventiva e corretiva): o objeto aceito pela CONTRATANTE será pago em </w:t>
      </w:r>
      <w:r w:rsidRPr="004623E9">
        <w:rPr>
          <w:u w:val="single"/>
        </w:rPr>
        <w:t>parcelas mensais fixas</w:t>
      </w:r>
      <w:r w:rsidRPr="004623E9">
        <w:t>, não se admitindo o pagamento antecipado sob qualquer pretexto.</w:t>
      </w:r>
    </w:p>
    <w:p w14:paraId="08E4BCC5" w14:textId="68C587F9" w:rsidR="00D66DDC" w:rsidRPr="004623E9" w:rsidRDefault="00D66DDC" w:rsidP="00D22F95">
      <w:pPr>
        <w:pStyle w:val="Tit4n"/>
      </w:pPr>
      <w:r w:rsidRPr="004623E9">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4A2A8DF5" w14:textId="7192C099" w:rsidR="00D66DDC" w:rsidRPr="004623E9" w:rsidRDefault="00D66DDC" w:rsidP="002B73FC">
      <w:pPr>
        <w:pStyle w:val="Tit3n"/>
        <w:tabs>
          <w:tab w:val="clear" w:pos="851"/>
          <w:tab w:val="num" w:pos="1134"/>
        </w:tabs>
      </w:pPr>
      <w:r w:rsidRPr="004623E9">
        <w:t>Fornecimento de Peças:</w:t>
      </w:r>
    </w:p>
    <w:p w14:paraId="5D94D947" w14:textId="6FD22FBA" w:rsidR="00D66DDC" w:rsidRPr="004623E9" w:rsidRDefault="00D66DDC" w:rsidP="00D22F95">
      <w:pPr>
        <w:pStyle w:val="Tit4n"/>
      </w:pPr>
      <w:r w:rsidRPr="004623E9">
        <w:rPr>
          <w:u w:val="single"/>
        </w:rPr>
        <w:t xml:space="preserve">Subitem </w:t>
      </w:r>
      <w:r w:rsidR="003945FD" w:rsidRPr="004623E9">
        <w:rPr>
          <w:u w:val="single"/>
        </w:rPr>
        <w:t>1.2</w:t>
      </w:r>
      <w:r w:rsidRPr="004623E9">
        <w:rPr>
          <w:u w:val="single"/>
        </w:rPr>
        <w:t xml:space="preserve"> do objeto</w:t>
      </w:r>
      <w:r w:rsidRPr="004623E9">
        <w:t xml:space="preserve"> (fornecimento das peças relacionadas no </w:t>
      </w:r>
      <w:r w:rsidRPr="004623E9">
        <w:rPr>
          <w:u w:val="single"/>
        </w:rPr>
        <w:t>subitem 6.</w:t>
      </w:r>
      <w:r w:rsidR="003945FD" w:rsidRPr="004623E9">
        <w:rPr>
          <w:u w:val="single"/>
        </w:rPr>
        <w:t>3</w:t>
      </w:r>
      <w:r w:rsidRPr="004623E9">
        <w:rPr>
          <w:u w:val="single"/>
        </w:rPr>
        <w:t>.2</w:t>
      </w:r>
      <w:r w:rsidRPr="004623E9">
        <w:t xml:space="preserve"> do Título 6 deste Contrato): o pagamento será feito de acordo com os valores constantes do orçamento aprovado formalmente pelo Órgão Responsável, que corresponderá ao preço unitário definido no Orçamento Estimado (Anexo n. 4) para a peça </w:t>
      </w:r>
      <w:r w:rsidRPr="004623E9">
        <w:rPr>
          <w:u w:val="single"/>
        </w:rPr>
        <w:t>efetivamente fornecida e instalada pela CONTRATADA</w:t>
      </w:r>
      <w:r w:rsidRPr="004623E9">
        <w:t>, subtraído do percentual de desconto ofertado em sua proposta.</w:t>
      </w:r>
    </w:p>
    <w:p w14:paraId="32605A80" w14:textId="2654ACDC" w:rsidR="00D66DDC" w:rsidRPr="004623E9" w:rsidRDefault="00D66DDC" w:rsidP="00D22F95">
      <w:pPr>
        <w:pStyle w:val="Tit4n"/>
      </w:pPr>
      <w:r w:rsidRPr="004623E9">
        <w:t xml:space="preserve">O pagamento concernente às peças a que se refere o </w:t>
      </w:r>
      <w:r w:rsidRPr="004623E9">
        <w:rPr>
          <w:u w:val="single"/>
        </w:rPr>
        <w:t>subitem 6.</w:t>
      </w:r>
      <w:r w:rsidR="004623E9" w:rsidRPr="004623E9">
        <w:rPr>
          <w:u w:val="single"/>
        </w:rPr>
        <w:t>3</w:t>
      </w:r>
      <w:r w:rsidRPr="004623E9">
        <w:rPr>
          <w:u w:val="single"/>
        </w:rPr>
        <w:t>.3</w:t>
      </w:r>
      <w:r w:rsidRPr="004623E9">
        <w:t xml:space="preserve"> do Título 6 deste Contrato, efetivamente</w:t>
      </w:r>
      <w:r w:rsidRPr="004623E9">
        <w:rPr>
          <w:u w:val="single"/>
        </w:rPr>
        <w:t xml:space="preserve"> fornecidas e instaladas pela CONTRATADA</w:t>
      </w:r>
      <w:r w:rsidRPr="004623E9">
        <w:t>, será feito de acordo com os valores constantes do orçamento aprovado formalmente pelo Órgão Responsável.</w:t>
      </w:r>
    </w:p>
    <w:p w14:paraId="357CB4F2" w14:textId="77777777" w:rsidR="00D66DDC" w:rsidRPr="004623E9" w:rsidRDefault="00D66DDC" w:rsidP="00D22F95">
      <w:pPr>
        <w:pStyle w:val="Tit4n"/>
      </w:pPr>
      <w:r w:rsidRPr="004623E9">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4623E9" w:rsidRDefault="00D66DDC" w:rsidP="003F6A59">
      <w:pPr>
        <w:pStyle w:val="Tit3n"/>
        <w:tabs>
          <w:tab w:val="clear" w:pos="851"/>
          <w:tab w:val="num" w:pos="1134"/>
        </w:tabs>
      </w:pPr>
      <w:r w:rsidRPr="004623E9">
        <w:t xml:space="preserve">A instituição bancária, a agência e o número da conta deverão ser mencionados na nota fiscal/fatura. </w:t>
      </w:r>
    </w:p>
    <w:p w14:paraId="20704E0F" w14:textId="55E10F2C" w:rsidR="00D66DDC" w:rsidRPr="004623E9" w:rsidRDefault="00D66DDC" w:rsidP="003F6A59">
      <w:pPr>
        <w:pStyle w:val="Tit3n"/>
        <w:tabs>
          <w:tab w:val="clear" w:pos="851"/>
          <w:tab w:val="num" w:pos="1134"/>
        </w:tabs>
      </w:pPr>
      <w:r w:rsidRPr="004623E9">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4623E9" w:rsidRDefault="00D66DDC" w:rsidP="003F6A59">
      <w:pPr>
        <w:pStyle w:val="Tit3n"/>
        <w:tabs>
          <w:tab w:val="clear" w:pos="851"/>
          <w:tab w:val="num" w:pos="1134"/>
        </w:tabs>
      </w:pPr>
      <w:r w:rsidRPr="004623E9">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4623E9" w:rsidRDefault="00D66DDC" w:rsidP="00D22F95">
      <w:pPr>
        <w:pStyle w:val="Tit4n"/>
      </w:pPr>
      <w:r w:rsidRPr="004623E9">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4623E9"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623E9">
        <w:rPr>
          <w:rFonts w:ascii="Arial" w:hAnsi="Arial"/>
          <w:b/>
        </w:rPr>
        <w:t>EM = I x N x VP</w:t>
      </w:r>
    </w:p>
    <w:p w14:paraId="41C4DF9F"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623E9">
        <w:rPr>
          <w:rFonts w:ascii="Arial" w:hAnsi="Arial"/>
        </w:rPr>
        <w:t>Na qual:</w:t>
      </w:r>
    </w:p>
    <w:p w14:paraId="38C3AD14"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623E9">
        <w:rPr>
          <w:rFonts w:ascii="Arial" w:hAnsi="Arial"/>
        </w:rPr>
        <w:t>EM = Encargos Moratórios devidos;</w:t>
      </w:r>
    </w:p>
    <w:p w14:paraId="45D3BBB2"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623E9">
        <w:rPr>
          <w:rFonts w:ascii="Arial" w:hAnsi="Arial"/>
        </w:rPr>
        <w:lastRenderedPageBreak/>
        <w:t>N = Número de dias entre a data prevista para o pagamento e a do efetivo pagamento;</w:t>
      </w:r>
    </w:p>
    <w:p w14:paraId="66D476ED"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623E9">
        <w:rPr>
          <w:rFonts w:ascii="Arial" w:hAnsi="Arial"/>
        </w:rPr>
        <w:t>VP = Valor da parcela em atraso;</w:t>
      </w:r>
    </w:p>
    <w:p w14:paraId="7FE34513"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623E9">
        <w:rPr>
          <w:rFonts w:ascii="Arial" w:hAnsi="Arial"/>
        </w:rPr>
        <w:t>I = Índice de compensação financeira = 0,00016438, assim apurado:</w:t>
      </w:r>
    </w:p>
    <w:p w14:paraId="4CDDE815" w14:textId="77777777"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623E9">
        <w:rPr>
          <w:rFonts w:ascii="Arial" w:hAnsi="Arial"/>
        </w:rPr>
        <w:t xml:space="preserve">                     I =</w:t>
      </w:r>
      <w:r w:rsidRPr="004623E9">
        <w:rPr>
          <w:rFonts w:ascii="Arial" w:hAnsi="Arial"/>
          <w:u w:val="single"/>
        </w:rPr>
        <w:t>__i__</w:t>
      </w:r>
      <w:r w:rsidRPr="004623E9">
        <w:rPr>
          <w:rFonts w:ascii="Arial" w:hAnsi="Arial"/>
        </w:rPr>
        <w:t xml:space="preserve">          I = _</w:t>
      </w:r>
      <w:r w:rsidRPr="004623E9">
        <w:rPr>
          <w:rFonts w:ascii="Arial" w:hAnsi="Arial"/>
          <w:u w:val="single"/>
        </w:rPr>
        <w:t>6/100_</w:t>
      </w:r>
      <w:r w:rsidRPr="004623E9">
        <w:rPr>
          <w:rFonts w:ascii="Arial" w:hAnsi="Arial"/>
        </w:rPr>
        <w:t xml:space="preserve">       I = 0,00016438</w:t>
      </w:r>
    </w:p>
    <w:p w14:paraId="781D42F8" w14:textId="0F3F7EAD" w:rsidR="00D66DDC" w:rsidRPr="004623E9"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623E9">
        <w:rPr>
          <w:rFonts w:ascii="Arial" w:hAnsi="Arial"/>
        </w:rPr>
        <w:t xml:space="preserve">                        </w:t>
      </w:r>
      <w:r w:rsidR="007C2C60">
        <w:rPr>
          <w:rFonts w:ascii="Arial" w:hAnsi="Arial"/>
        </w:rPr>
        <w:t xml:space="preserve">  </w:t>
      </w:r>
      <w:r w:rsidRPr="004623E9">
        <w:rPr>
          <w:rFonts w:ascii="Arial" w:hAnsi="Arial"/>
        </w:rPr>
        <w:t>365                    365</w:t>
      </w:r>
    </w:p>
    <w:p w14:paraId="159F2007" w14:textId="77777777" w:rsidR="00D66DDC" w:rsidRPr="004623E9"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623E9">
        <w:rPr>
          <w:rFonts w:ascii="Arial" w:hAnsi="Arial"/>
          <w:sz w:val="24"/>
          <w:szCs w:val="24"/>
        </w:rPr>
        <w:t xml:space="preserve">em que </w:t>
      </w:r>
      <w:r w:rsidRPr="004623E9">
        <w:rPr>
          <w:rFonts w:ascii="Arial" w:hAnsi="Arial"/>
          <w:i/>
          <w:sz w:val="24"/>
          <w:szCs w:val="24"/>
        </w:rPr>
        <w:t>i</w:t>
      </w:r>
      <w:r w:rsidRPr="004623E9">
        <w:rPr>
          <w:rFonts w:ascii="Arial" w:hAnsi="Arial"/>
          <w:sz w:val="24"/>
          <w:szCs w:val="24"/>
        </w:rPr>
        <w:t xml:space="preserve"> = taxa nominal de 6% a.a. (seis por cento ao ano).</w:t>
      </w:r>
    </w:p>
    <w:p w14:paraId="149C70CE" w14:textId="32F79E53" w:rsidR="00D66DDC" w:rsidRPr="004623E9" w:rsidRDefault="00D66DDC" w:rsidP="003E6182">
      <w:pPr>
        <w:pStyle w:val="Tit5n"/>
        <w:rPr>
          <w:i/>
          <w:sz w:val="20"/>
        </w:rPr>
      </w:pPr>
      <w:r w:rsidRPr="004623E9">
        <w:t>Para</w:t>
      </w:r>
      <w:r w:rsidRPr="004623E9">
        <w:rPr>
          <w:u w:val="single"/>
        </w:rPr>
        <w:t xml:space="preserve"> o Subitem </w:t>
      </w:r>
      <w:r w:rsidR="004623E9" w:rsidRPr="004623E9">
        <w:rPr>
          <w:u w:val="single"/>
        </w:rPr>
        <w:t>1.1</w:t>
      </w:r>
      <w:r w:rsidRPr="004623E9">
        <w:rPr>
          <w:u w:val="single"/>
        </w:rPr>
        <w:t xml:space="preserve"> do objeto</w:t>
      </w:r>
      <w:r w:rsidRPr="004623E9">
        <w:t>: Os encargos moratórios devidos serão incluídos na fatura do mês seguinte ao da ocorrência.</w:t>
      </w:r>
    </w:p>
    <w:p w14:paraId="50A05485" w14:textId="13C06398" w:rsidR="00D66DDC" w:rsidRPr="004623E9" w:rsidRDefault="00D66DDC" w:rsidP="00D66746">
      <w:pPr>
        <w:pStyle w:val="Tit3n"/>
        <w:tabs>
          <w:tab w:val="clear" w:pos="851"/>
          <w:tab w:val="num" w:pos="1134"/>
        </w:tabs>
      </w:pPr>
      <w:r w:rsidRPr="004623E9">
        <w:t xml:space="preserve">Quando aplicável, o pagamento efetuado pela </w:t>
      </w:r>
      <w:r w:rsidR="007D496B">
        <w:t>CONTRATANTE</w:t>
      </w:r>
      <w:r w:rsidRPr="004623E9">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4623E9" w:rsidRDefault="00D66DDC" w:rsidP="00D66746">
      <w:pPr>
        <w:pStyle w:val="Tit3n"/>
        <w:tabs>
          <w:tab w:val="clear" w:pos="851"/>
          <w:tab w:val="num" w:pos="1134"/>
        </w:tabs>
      </w:pPr>
      <w:r w:rsidRPr="004623E9">
        <w:t>Estando a CONTRATADA isenta das retenções referidas no item anterior, a comprovação deverá ser anexada à respectiva fatura.</w:t>
      </w:r>
    </w:p>
    <w:p w14:paraId="2B24311E" w14:textId="4F34EE61" w:rsidR="00D66DDC" w:rsidRPr="004623E9" w:rsidRDefault="00D66DDC" w:rsidP="00D66746">
      <w:pPr>
        <w:pStyle w:val="Tit3n"/>
        <w:tabs>
          <w:tab w:val="clear" w:pos="851"/>
          <w:tab w:val="num" w:pos="1134"/>
        </w:tabs>
      </w:pPr>
      <w:r w:rsidRPr="004623E9">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47407A">
      <w:pPr>
        <w:pStyle w:val="Tit3n"/>
        <w:tabs>
          <w:tab w:val="clear" w:pos="851"/>
          <w:tab w:val="num" w:pos="1134"/>
        </w:tabs>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4F370F">
      <w:pPr>
        <w:pStyle w:val="TLet4"/>
        <w:numPr>
          <w:ilvl w:val="5"/>
          <w:numId w:val="44"/>
        </w:numPr>
      </w:pPr>
      <w:r w:rsidRPr="009A4116">
        <w:t>advertência, formalizada por escrito;</w:t>
      </w:r>
    </w:p>
    <w:p w14:paraId="499CE797" w14:textId="77777777" w:rsidR="00D66DDC" w:rsidRPr="009A4116" w:rsidRDefault="00D66DDC" w:rsidP="004F370F">
      <w:pPr>
        <w:pStyle w:val="TLet4"/>
      </w:pPr>
      <w:r w:rsidRPr="009A4116">
        <w:t xml:space="preserve">multa, nos casos previstos </w:t>
      </w:r>
      <w:r>
        <w:t>no EDITAL e neste Contrato</w:t>
      </w:r>
      <w:r w:rsidRPr="009A4116">
        <w:t>;</w:t>
      </w:r>
    </w:p>
    <w:p w14:paraId="236D7249" w14:textId="77777777" w:rsidR="00D66DDC" w:rsidRPr="009A4116" w:rsidRDefault="00D66DDC" w:rsidP="004F370F">
      <w:pPr>
        <w:pStyle w:val="TLet4"/>
      </w:pPr>
      <w:r w:rsidRPr="009A4116">
        <w:t xml:space="preserve">suspensão temporária para licitar e impedimento para contratar com a </w:t>
      </w:r>
      <w:r>
        <w:t>CONTRATANTE</w:t>
      </w:r>
      <w:r w:rsidRPr="009A4116">
        <w:t>;</w:t>
      </w:r>
    </w:p>
    <w:p w14:paraId="38C6199C" w14:textId="77777777" w:rsidR="00D66DDC" w:rsidRPr="00111D5D" w:rsidRDefault="00D66DDC" w:rsidP="004F370F">
      <w:pPr>
        <w:pStyle w:val="TLet4"/>
      </w:pPr>
      <w:r w:rsidRPr="009A4116">
        <w:t xml:space="preserve">declaração de inidoneidade para licitar ou contratar com a Administração Pública, enquanto perdurarem os motivos determinantes </w:t>
      </w:r>
      <w:r w:rsidRPr="00111D5D">
        <w:t>da punição ou até que seja promovida a reabilitação, nos termos da lei.</w:t>
      </w:r>
    </w:p>
    <w:p w14:paraId="22D14D44" w14:textId="10B17145" w:rsidR="00D66DDC" w:rsidRPr="00111D5D" w:rsidRDefault="00D66DDC" w:rsidP="0047407A">
      <w:pPr>
        <w:pStyle w:val="Tit3n"/>
        <w:tabs>
          <w:tab w:val="clear" w:pos="851"/>
          <w:tab w:val="num" w:pos="1134"/>
        </w:tabs>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lastRenderedPageBreak/>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56B98B18" w:rsidR="00D66DDC" w:rsidRPr="00590778" w:rsidRDefault="00D66DDC" w:rsidP="0044253C">
      <w:pPr>
        <w:pStyle w:val="Tit3n"/>
        <w:tabs>
          <w:tab w:val="clear" w:pos="851"/>
          <w:tab w:val="num" w:pos="1134"/>
        </w:tabs>
      </w:pPr>
      <w:r w:rsidRPr="00590778">
        <w:t xml:space="preserve">Findo o prazo fixado sem que a CONTRATADA tenha iniciado a execução dos serviços, além da multa prevista, poderá, a critério da </w:t>
      </w:r>
      <w:r w:rsidR="00E75510">
        <w:t>CONTRATANTE</w:t>
      </w:r>
      <w:r w:rsidRPr="00590778">
        <w:t>, ser cancelada, parcial ou totalmente, a Nota de Empenho, sem prejuízo de outras sanções legais cabíveis.</w:t>
      </w:r>
    </w:p>
    <w:p w14:paraId="3A8F02DE" w14:textId="17C9BC41" w:rsidR="00D66DDC" w:rsidRPr="00590778" w:rsidRDefault="00D66DDC" w:rsidP="0044253C">
      <w:pPr>
        <w:pStyle w:val="Tit3n"/>
        <w:tabs>
          <w:tab w:val="clear" w:pos="851"/>
          <w:tab w:val="num" w:pos="1134"/>
        </w:tabs>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44253C">
      <w:pPr>
        <w:pStyle w:val="Tit3n"/>
        <w:tabs>
          <w:tab w:val="clear" w:pos="851"/>
          <w:tab w:val="num" w:pos="1134"/>
        </w:tabs>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44253C">
      <w:pPr>
        <w:pStyle w:val="Tit3n"/>
        <w:tabs>
          <w:tab w:val="clear" w:pos="851"/>
          <w:tab w:val="num" w:pos="1134"/>
        </w:tabs>
      </w:pPr>
      <w:r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1020DAFA" w:rsidR="00D66DDC" w:rsidRPr="00590778" w:rsidRDefault="00D66DDC" w:rsidP="0044253C">
      <w:pPr>
        <w:pStyle w:val="Tit3n"/>
        <w:tabs>
          <w:tab w:val="clear" w:pos="851"/>
          <w:tab w:val="num" w:pos="1134"/>
        </w:tabs>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D66DDC" w:rsidRPr="002971D9" w14:paraId="2DF5AC64" w14:textId="77777777" w:rsidTr="00AB6B30">
        <w:trPr>
          <w:tblHeader/>
          <w:jc w:val="center"/>
        </w:trPr>
        <w:tc>
          <w:tcPr>
            <w:tcW w:w="7655" w:type="dxa"/>
            <w:vAlign w:val="center"/>
          </w:tcPr>
          <w:p w14:paraId="247A88F5" w14:textId="77777777" w:rsidR="00D66DDC" w:rsidRPr="00627B97"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27B97">
              <w:rPr>
                <w:rFonts w:ascii="Arial" w:hAnsi="Arial"/>
                <w:b/>
              </w:rPr>
              <w:t>INFRAÇÃO</w:t>
            </w:r>
          </w:p>
        </w:tc>
        <w:tc>
          <w:tcPr>
            <w:tcW w:w="2235" w:type="dxa"/>
            <w:vAlign w:val="center"/>
          </w:tcPr>
          <w:p w14:paraId="0BE4D960" w14:textId="77777777" w:rsidR="00D66DDC" w:rsidRPr="00627B97" w:rsidRDefault="00D66DDC" w:rsidP="00AB6B30">
            <w:pPr>
              <w:pStyle w:val="WW-Corpodetexto2"/>
              <w:jc w:val="center"/>
              <w:rPr>
                <w:rFonts w:ascii="Arial" w:hAnsi="Arial"/>
                <w:b/>
              </w:rPr>
            </w:pPr>
            <w:r w:rsidRPr="00627B97">
              <w:rPr>
                <w:rFonts w:ascii="Arial" w:hAnsi="Arial"/>
                <w:b/>
              </w:rPr>
              <w:t>PERCENTUAIS</w:t>
            </w:r>
          </w:p>
          <w:p w14:paraId="6573FE75" w14:textId="77777777" w:rsidR="00D66DDC" w:rsidRPr="00627B97" w:rsidRDefault="00D66DDC" w:rsidP="00AB6B30">
            <w:pPr>
              <w:pStyle w:val="WW-Corpodetexto2"/>
              <w:jc w:val="center"/>
              <w:rPr>
                <w:rFonts w:ascii="Arial" w:hAnsi="Arial"/>
                <w:b/>
                <w:sz w:val="20"/>
              </w:rPr>
            </w:pPr>
            <w:r w:rsidRPr="00627B97">
              <w:rPr>
                <w:rFonts w:ascii="Arial" w:hAnsi="Arial"/>
                <w:b/>
                <w:sz w:val="20"/>
              </w:rPr>
              <w:t>(sobre o valor contratual mensal vigente na data da ocorrência do fato)</w:t>
            </w:r>
          </w:p>
        </w:tc>
      </w:tr>
      <w:tr w:rsidR="00D66DDC" w:rsidRPr="002971D9" w14:paraId="3A1F3045" w14:textId="77777777" w:rsidTr="00AB6B30">
        <w:trPr>
          <w:jc w:val="center"/>
        </w:trPr>
        <w:tc>
          <w:tcPr>
            <w:tcW w:w="7655" w:type="dxa"/>
          </w:tcPr>
          <w:p w14:paraId="44E342A8" w14:textId="77777777" w:rsidR="00D66DDC" w:rsidRPr="006426F5"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6426F5">
              <w:rPr>
                <w:rFonts w:ascii="Arial" w:hAnsi="Arial"/>
              </w:rPr>
              <w:t xml:space="preserve"> Atrasar a realização da </w:t>
            </w:r>
            <w:r w:rsidRPr="006426F5">
              <w:rPr>
                <w:rFonts w:ascii="Arial" w:hAnsi="Arial"/>
                <w:u w:val="single"/>
              </w:rPr>
              <w:t>manutenção preventiva</w:t>
            </w:r>
            <w:r w:rsidRPr="006426F5">
              <w:rPr>
                <w:rFonts w:ascii="Arial" w:hAnsi="Arial"/>
              </w:rPr>
              <w:t>, em relação à frequência mínima estabelecida, sem expressa anuência do Órgão Responsável, por dia de atraso</w:t>
            </w:r>
          </w:p>
        </w:tc>
        <w:tc>
          <w:tcPr>
            <w:tcW w:w="2235" w:type="dxa"/>
            <w:vAlign w:val="center"/>
          </w:tcPr>
          <w:p w14:paraId="5D810810" w14:textId="77777777" w:rsidR="00D66DDC" w:rsidRPr="00D26DE9" w:rsidRDefault="00D66DDC" w:rsidP="00AB6B30">
            <w:pPr>
              <w:pStyle w:val="Contedodatabela"/>
              <w:widowControl/>
              <w:snapToGrid w:val="0"/>
              <w:jc w:val="center"/>
              <w:rPr>
                <w:rFonts w:ascii="Arial" w:hAnsi="Arial" w:cs="Arial"/>
              </w:rPr>
            </w:pPr>
            <w:r w:rsidRPr="00D26DE9">
              <w:rPr>
                <w:rFonts w:ascii="Arial" w:hAnsi="Arial" w:cs="Arial"/>
              </w:rPr>
              <w:t>2%</w:t>
            </w:r>
          </w:p>
        </w:tc>
      </w:tr>
      <w:tr w:rsidR="00D66DDC" w:rsidRPr="002971D9" w14:paraId="4DB0812E" w14:textId="77777777" w:rsidTr="00AB6B30">
        <w:trPr>
          <w:jc w:val="center"/>
        </w:trPr>
        <w:tc>
          <w:tcPr>
            <w:tcW w:w="7655" w:type="dxa"/>
          </w:tcPr>
          <w:p w14:paraId="598B9477" w14:textId="2EEF8814" w:rsidR="00D66DDC" w:rsidRPr="006426F5" w:rsidRDefault="00D66DDC" w:rsidP="00312701">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6426F5">
              <w:rPr>
                <w:rFonts w:ascii="Arial" w:hAnsi="Arial"/>
              </w:rPr>
              <w:t xml:space="preserve">Atrasar o início do atendimento referente à </w:t>
            </w:r>
            <w:r w:rsidRPr="006426F5">
              <w:rPr>
                <w:rFonts w:ascii="Arial" w:hAnsi="Arial"/>
                <w:u w:val="single"/>
              </w:rPr>
              <w:t>manutenção corretiva</w:t>
            </w:r>
            <w:r w:rsidRPr="00134E7F">
              <w:rPr>
                <w:rFonts w:ascii="Arial" w:hAnsi="Arial"/>
              </w:rPr>
              <w:t>,</w:t>
            </w:r>
            <w:r w:rsidRPr="006426F5">
              <w:rPr>
                <w:rFonts w:ascii="Arial" w:hAnsi="Arial"/>
              </w:rPr>
              <w:t xml:space="preserve"> sem expressa anuência do Órgão Responsável, por </w:t>
            </w:r>
            <w:r w:rsidRPr="006426F5">
              <w:rPr>
                <w:rFonts w:ascii="Arial" w:hAnsi="Arial"/>
              </w:rPr>
              <w:lastRenderedPageBreak/>
              <w:t>dia de atraso</w:t>
            </w:r>
          </w:p>
        </w:tc>
        <w:tc>
          <w:tcPr>
            <w:tcW w:w="2235" w:type="dxa"/>
            <w:vAlign w:val="center"/>
          </w:tcPr>
          <w:p w14:paraId="5ACB8B6B" w14:textId="77777777" w:rsidR="00D66DDC" w:rsidRPr="0074573B" w:rsidRDefault="00D66DDC" w:rsidP="00AB6B30">
            <w:pPr>
              <w:pStyle w:val="Contedodatabela"/>
              <w:widowControl/>
              <w:snapToGrid w:val="0"/>
              <w:jc w:val="center"/>
              <w:rPr>
                <w:rFonts w:ascii="Arial" w:hAnsi="Arial" w:cs="Arial"/>
              </w:rPr>
            </w:pPr>
            <w:r w:rsidRPr="0074573B">
              <w:rPr>
                <w:rFonts w:ascii="Arial" w:hAnsi="Arial" w:cs="Arial"/>
              </w:rPr>
              <w:lastRenderedPageBreak/>
              <w:t>4%</w:t>
            </w:r>
          </w:p>
        </w:tc>
      </w:tr>
      <w:tr w:rsidR="00D66DDC" w:rsidRPr="002971D9" w14:paraId="212AE952" w14:textId="77777777" w:rsidTr="00AB6B30">
        <w:trPr>
          <w:jc w:val="center"/>
        </w:trPr>
        <w:tc>
          <w:tcPr>
            <w:tcW w:w="7655" w:type="dxa"/>
          </w:tcPr>
          <w:p w14:paraId="07589E7A" w14:textId="77777777" w:rsidR="00D66DDC" w:rsidRPr="008F05D9"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8F05D9">
              <w:rPr>
                <w:rFonts w:ascii="Arial" w:hAnsi="Arial"/>
              </w:rPr>
              <w:t xml:space="preserve">Atrasar a </w:t>
            </w:r>
            <w:r>
              <w:rPr>
                <w:rFonts w:ascii="Arial" w:hAnsi="Arial"/>
              </w:rPr>
              <w:t>conclusão</w:t>
            </w:r>
            <w:r w:rsidRPr="008F05D9">
              <w:rPr>
                <w:rFonts w:ascii="Arial" w:hAnsi="Arial"/>
              </w:rPr>
              <w:t xml:space="preserve"> da </w:t>
            </w:r>
            <w:r w:rsidRPr="00F555ED">
              <w:rPr>
                <w:rFonts w:ascii="Arial" w:hAnsi="Arial"/>
                <w:u w:val="single"/>
              </w:rPr>
              <w:t>manutenção corretiva (correção do(s) defeito(s))</w:t>
            </w:r>
            <w:r w:rsidRPr="008F05D9">
              <w:rPr>
                <w:rFonts w:ascii="Arial" w:hAnsi="Arial"/>
              </w:rPr>
              <w:t xml:space="preserve">, </w:t>
            </w:r>
            <w:r w:rsidRPr="00906CDB">
              <w:rPr>
                <w:rFonts w:ascii="Arial" w:hAnsi="Arial"/>
              </w:rPr>
              <w:t>sem expressa anuência do Órgão Responsável</w:t>
            </w:r>
            <w:r>
              <w:rPr>
                <w:rFonts w:ascii="Arial" w:hAnsi="Arial"/>
              </w:rPr>
              <w:t xml:space="preserve">, </w:t>
            </w:r>
            <w:r w:rsidRPr="008F05D9">
              <w:rPr>
                <w:rFonts w:ascii="Arial" w:hAnsi="Arial"/>
              </w:rPr>
              <w:t>por dia de atraso</w:t>
            </w:r>
          </w:p>
        </w:tc>
        <w:tc>
          <w:tcPr>
            <w:tcW w:w="2235" w:type="dxa"/>
            <w:vAlign w:val="center"/>
          </w:tcPr>
          <w:p w14:paraId="6DC45CD9" w14:textId="77777777" w:rsidR="00D66DDC" w:rsidRPr="0074573B" w:rsidRDefault="00D66DDC" w:rsidP="00AB6B30">
            <w:pPr>
              <w:pStyle w:val="Contedodatabela"/>
              <w:widowControl/>
              <w:snapToGrid w:val="0"/>
              <w:jc w:val="center"/>
              <w:rPr>
                <w:rFonts w:ascii="Arial" w:hAnsi="Arial" w:cs="Arial"/>
              </w:rPr>
            </w:pPr>
            <w:r w:rsidRPr="0074573B">
              <w:rPr>
                <w:rFonts w:ascii="Arial" w:hAnsi="Arial" w:cs="Arial"/>
              </w:rPr>
              <w:t>4%</w:t>
            </w:r>
          </w:p>
        </w:tc>
      </w:tr>
      <w:tr w:rsidR="00D66DDC" w:rsidRPr="002971D9" w14:paraId="4B09B3E4" w14:textId="77777777" w:rsidTr="00AB6B30">
        <w:trPr>
          <w:jc w:val="center"/>
        </w:trPr>
        <w:tc>
          <w:tcPr>
            <w:tcW w:w="7655" w:type="dxa"/>
          </w:tcPr>
          <w:p w14:paraId="0645A544" w14:textId="77777777" w:rsidR="00D66DDC" w:rsidRPr="00377981"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77981">
              <w:rPr>
                <w:rFonts w:ascii="Arial" w:hAnsi="Arial"/>
                <w:snapToGrid w:val="0"/>
              </w:rPr>
              <w:t>Deixar</w:t>
            </w:r>
            <w:r w:rsidRPr="00377981">
              <w:rPr>
                <w:rFonts w:ascii="Arial" w:hAnsi="Arial" w:cs="Arial"/>
                <w:szCs w:val="24"/>
              </w:rPr>
              <w:t xml:space="preserve"> de utilizar insumos, ferramentas, instrumental e procedimentos recomendados pelo fabricante, por ocorrência</w:t>
            </w:r>
          </w:p>
        </w:tc>
        <w:tc>
          <w:tcPr>
            <w:tcW w:w="2235" w:type="dxa"/>
            <w:vAlign w:val="center"/>
          </w:tcPr>
          <w:p w14:paraId="38E1D734" w14:textId="3718A201" w:rsidR="00D66DDC" w:rsidRPr="00377981" w:rsidRDefault="00377981" w:rsidP="00377981">
            <w:pPr>
              <w:pStyle w:val="Contedodatabela"/>
              <w:widowControl/>
              <w:snapToGrid w:val="0"/>
              <w:jc w:val="center"/>
              <w:rPr>
                <w:rFonts w:ascii="Arial" w:hAnsi="Arial" w:cs="Arial"/>
              </w:rPr>
            </w:pPr>
            <w:r w:rsidRPr="00377981">
              <w:rPr>
                <w:rFonts w:ascii="Arial" w:hAnsi="Arial" w:cs="Arial"/>
              </w:rPr>
              <w:t>3</w:t>
            </w:r>
            <w:r w:rsidR="00D66DDC" w:rsidRPr="00377981">
              <w:rPr>
                <w:rFonts w:ascii="Arial" w:hAnsi="Arial" w:cs="Arial"/>
              </w:rPr>
              <w:t>%</w:t>
            </w:r>
          </w:p>
        </w:tc>
      </w:tr>
      <w:tr w:rsidR="00D66DDC" w:rsidRPr="002971D9" w14:paraId="2D2F9238" w14:textId="77777777" w:rsidTr="00AB6B30">
        <w:trPr>
          <w:jc w:val="center"/>
        </w:trPr>
        <w:tc>
          <w:tcPr>
            <w:tcW w:w="7655" w:type="dxa"/>
          </w:tcPr>
          <w:p w14:paraId="4E470F0A" w14:textId="77777777" w:rsidR="00D66DDC" w:rsidRPr="00EE5F55"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EE5F55">
              <w:rPr>
                <w:rFonts w:ascii="Arial" w:hAnsi="Arial"/>
              </w:rPr>
              <w:t>Remover equipamento, peça ou componente das dependências da CONTRATANTE, sem expressa autorização do Departamento de Material e Patrimônio, por equipamento, peça ou componente</w:t>
            </w:r>
          </w:p>
        </w:tc>
        <w:tc>
          <w:tcPr>
            <w:tcW w:w="2235" w:type="dxa"/>
            <w:vAlign w:val="center"/>
          </w:tcPr>
          <w:p w14:paraId="1718CAFA" w14:textId="77777777" w:rsidR="00D66DDC" w:rsidRPr="00074273" w:rsidRDefault="00D66DDC" w:rsidP="00AB6B30">
            <w:pPr>
              <w:pStyle w:val="Contedodatabela"/>
              <w:widowControl/>
              <w:snapToGrid w:val="0"/>
              <w:jc w:val="center"/>
              <w:rPr>
                <w:rFonts w:ascii="Arial" w:hAnsi="Arial" w:cs="Arial"/>
              </w:rPr>
            </w:pPr>
            <w:r w:rsidRPr="00074273">
              <w:rPr>
                <w:rFonts w:ascii="Arial" w:hAnsi="Arial" w:cs="Arial"/>
              </w:rPr>
              <w:t>10%</w:t>
            </w:r>
          </w:p>
        </w:tc>
      </w:tr>
      <w:tr w:rsidR="00D66DDC" w:rsidRPr="002971D9" w14:paraId="14E7191B" w14:textId="77777777" w:rsidTr="00AB6B30">
        <w:trPr>
          <w:jc w:val="center"/>
        </w:trPr>
        <w:tc>
          <w:tcPr>
            <w:tcW w:w="7655" w:type="dxa"/>
          </w:tcPr>
          <w:p w14:paraId="15092711" w14:textId="216CBD07" w:rsidR="00D66DDC" w:rsidRPr="00EE5F55"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EE5F55">
              <w:rPr>
                <w:rFonts w:ascii="Arial" w:hAnsi="Arial"/>
              </w:rPr>
              <w:t xml:space="preserve">Atrasar a apresentação de orçamento prévio, referente </w:t>
            </w:r>
            <w:r w:rsidR="003A5426">
              <w:rPr>
                <w:rFonts w:ascii="Arial" w:hAnsi="Arial"/>
              </w:rPr>
              <w:t>às</w:t>
            </w:r>
            <w:r w:rsidRPr="00EE5F55">
              <w:rPr>
                <w:rFonts w:ascii="Arial" w:hAnsi="Arial"/>
              </w:rPr>
              <w:t xml:space="preserve"> peças e </w:t>
            </w:r>
            <w:r w:rsidR="00CF0DD6">
              <w:rPr>
                <w:rFonts w:ascii="Arial" w:hAnsi="Arial"/>
              </w:rPr>
              <w:t xml:space="preserve">aos </w:t>
            </w:r>
            <w:r w:rsidRPr="00EE5F55">
              <w:rPr>
                <w:rFonts w:ascii="Arial" w:hAnsi="Arial"/>
              </w:rPr>
              <w:t>componentes, sem expressa anuência do Órgão Responsável, por dia de atraso</w:t>
            </w:r>
          </w:p>
        </w:tc>
        <w:tc>
          <w:tcPr>
            <w:tcW w:w="2235" w:type="dxa"/>
            <w:vAlign w:val="center"/>
          </w:tcPr>
          <w:p w14:paraId="1B2C7DE9" w14:textId="193B1C12" w:rsidR="00D66DDC" w:rsidRPr="00627B97" w:rsidRDefault="00074273" w:rsidP="00074273">
            <w:pPr>
              <w:pStyle w:val="Contedodatabela"/>
              <w:snapToGrid w:val="0"/>
              <w:jc w:val="center"/>
              <w:rPr>
                <w:rFonts w:ascii="Arial" w:hAnsi="Arial" w:cs="Arial"/>
                <w:highlight w:val="yellow"/>
              </w:rPr>
            </w:pPr>
            <w:r w:rsidRPr="00DC16FD">
              <w:rPr>
                <w:rFonts w:ascii="Arial" w:hAnsi="Arial" w:cs="Arial"/>
              </w:rPr>
              <w:t>2</w:t>
            </w:r>
            <w:r w:rsidR="00D66DDC" w:rsidRPr="00DC16FD">
              <w:rPr>
                <w:rFonts w:ascii="Arial" w:hAnsi="Arial" w:cs="Arial"/>
              </w:rPr>
              <w:t>%</w:t>
            </w:r>
          </w:p>
        </w:tc>
      </w:tr>
      <w:tr w:rsidR="00D66DDC" w:rsidRPr="002971D9" w14:paraId="36F88C11" w14:textId="77777777" w:rsidTr="00AB6B30">
        <w:trPr>
          <w:jc w:val="center"/>
        </w:trPr>
        <w:tc>
          <w:tcPr>
            <w:tcW w:w="7655" w:type="dxa"/>
          </w:tcPr>
          <w:p w14:paraId="00BAE2E6" w14:textId="71FE6BF0" w:rsidR="00D66DDC" w:rsidRPr="00EE5F55"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149DF">
              <w:rPr>
                <w:rFonts w:ascii="Arial" w:hAnsi="Arial"/>
              </w:rPr>
              <w:t xml:space="preserve"> Deixar de utilizar peças ou componentes novos</w:t>
            </w:r>
            <w:r>
              <w:rPr>
                <w:rFonts w:ascii="Arial" w:hAnsi="Arial"/>
              </w:rPr>
              <w:t xml:space="preserve"> e originais, </w:t>
            </w:r>
            <w:r w:rsidRPr="001149DF">
              <w:rPr>
                <w:rFonts w:ascii="Arial" w:hAnsi="Arial"/>
              </w:rPr>
              <w:t xml:space="preserve">livres de defeitos ou vícios, e que correspondam perfeitamente às especificações do </w:t>
            </w:r>
            <w:r w:rsidRPr="00EE5F55">
              <w:rPr>
                <w:rFonts w:ascii="Arial" w:hAnsi="Arial"/>
              </w:rPr>
              <w:t>fabricante, por peça ou componente</w:t>
            </w:r>
          </w:p>
          <w:p w14:paraId="1C9F4CFA" w14:textId="2AF0A932" w:rsidR="00D66DDC" w:rsidRPr="002B0DD3" w:rsidRDefault="00D66DDC" w:rsidP="00EE5F5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EE5F55">
              <w:rPr>
                <w:rFonts w:ascii="Arial" w:hAnsi="Arial"/>
                <w:i/>
                <w:sz w:val="20"/>
              </w:rPr>
              <w:t xml:space="preserve">(Ressalvado o disposto no </w:t>
            </w:r>
            <w:r w:rsidRPr="00EE5F55">
              <w:rPr>
                <w:rFonts w:ascii="Arial" w:hAnsi="Arial"/>
                <w:i/>
                <w:sz w:val="20"/>
                <w:u w:val="single"/>
              </w:rPr>
              <w:t>subitem 6.</w:t>
            </w:r>
            <w:r w:rsidR="00EE5F55" w:rsidRPr="00EE5F55">
              <w:rPr>
                <w:rFonts w:ascii="Arial" w:hAnsi="Arial"/>
                <w:i/>
                <w:sz w:val="20"/>
                <w:u w:val="single"/>
              </w:rPr>
              <w:t>6</w:t>
            </w:r>
            <w:r w:rsidRPr="00EE5F55">
              <w:rPr>
                <w:rFonts w:ascii="Arial" w:hAnsi="Arial"/>
                <w:i/>
                <w:sz w:val="20"/>
                <w:u w:val="single"/>
              </w:rPr>
              <w:t>.1</w:t>
            </w:r>
            <w:r w:rsidRPr="00EE5F55">
              <w:rPr>
                <w:rFonts w:ascii="Arial" w:hAnsi="Arial"/>
                <w:i/>
                <w:sz w:val="20"/>
              </w:rPr>
              <w:t xml:space="preserve"> do Título 6 deste Contrato)</w:t>
            </w:r>
            <w:r w:rsidRPr="002B0DD3">
              <w:rPr>
                <w:rFonts w:ascii="Arial" w:hAnsi="Arial"/>
                <w:i/>
                <w:sz w:val="20"/>
              </w:rPr>
              <w:t xml:space="preserve"> </w:t>
            </w:r>
          </w:p>
        </w:tc>
        <w:tc>
          <w:tcPr>
            <w:tcW w:w="2235" w:type="dxa"/>
            <w:vAlign w:val="center"/>
          </w:tcPr>
          <w:p w14:paraId="2658C7DF" w14:textId="77777777" w:rsidR="00D66DDC" w:rsidRPr="002B0DD3" w:rsidRDefault="00D66DDC" w:rsidP="00AB6B30">
            <w:pPr>
              <w:pStyle w:val="Contedodatabela"/>
              <w:widowControl/>
              <w:snapToGrid w:val="0"/>
              <w:jc w:val="center"/>
              <w:rPr>
                <w:rFonts w:ascii="Arial" w:hAnsi="Arial" w:cs="Arial"/>
                <w:highlight w:val="yellow"/>
              </w:rPr>
            </w:pPr>
            <w:r w:rsidRPr="00074273">
              <w:rPr>
                <w:rFonts w:ascii="Arial" w:hAnsi="Arial" w:cs="Arial"/>
              </w:rPr>
              <w:t>10%</w:t>
            </w:r>
          </w:p>
        </w:tc>
      </w:tr>
      <w:tr w:rsidR="00D66DDC" w:rsidRPr="002971D9" w14:paraId="7B8918D4" w14:textId="77777777" w:rsidTr="00AB6B30">
        <w:trPr>
          <w:jc w:val="center"/>
        </w:trPr>
        <w:tc>
          <w:tcPr>
            <w:tcW w:w="7655" w:type="dxa"/>
          </w:tcPr>
          <w:p w14:paraId="78224665" w14:textId="77777777" w:rsidR="00D66DDC" w:rsidRPr="003301F5"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301F5">
              <w:rPr>
                <w:rFonts w:ascii="Arial" w:hAnsi="Arial"/>
              </w:rPr>
              <w:t>Atrasar a entrega do Relatório de Atendimento Técnico (RAT), por dia de atraso</w:t>
            </w:r>
          </w:p>
        </w:tc>
        <w:tc>
          <w:tcPr>
            <w:tcW w:w="2235" w:type="dxa"/>
            <w:vAlign w:val="center"/>
          </w:tcPr>
          <w:p w14:paraId="55F38D85" w14:textId="34F0224F" w:rsidR="00D66DDC" w:rsidRPr="003301F5" w:rsidRDefault="003301F5" w:rsidP="003301F5">
            <w:pPr>
              <w:pStyle w:val="Contedodatabela"/>
              <w:widowControl/>
              <w:snapToGrid w:val="0"/>
              <w:jc w:val="center"/>
              <w:rPr>
                <w:rFonts w:ascii="Arial" w:hAnsi="Arial" w:cs="Arial"/>
              </w:rPr>
            </w:pPr>
            <w:r w:rsidRPr="003301F5">
              <w:rPr>
                <w:rFonts w:ascii="Arial" w:hAnsi="Arial" w:cs="Arial"/>
              </w:rPr>
              <w:t>0,5</w:t>
            </w:r>
            <w:r w:rsidR="00D66DDC" w:rsidRPr="003301F5">
              <w:rPr>
                <w:rFonts w:ascii="Arial" w:hAnsi="Arial" w:cs="Arial"/>
              </w:rPr>
              <w:t>%</w:t>
            </w:r>
          </w:p>
        </w:tc>
      </w:tr>
      <w:tr w:rsidR="00D66DDC" w:rsidRPr="002971D9" w14:paraId="77AE9733" w14:textId="77777777" w:rsidTr="00AB6B30">
        <w:trPr>
          <w:jc w:val="center"/>
        </w:trPr>
        <w:tc>
          <w:tcPr>
            <w:tcW w:w="7655" w:type="dxa"/>
          </w:tcPr>
          <w:p w14:paraId="2E0E9DE1" w14:textId="4C34A7AE" w:rsidR="00D66DDC" w:rsidRPr="00134E7F" w:rsidRDefault="00D66DDC" w:rsidP="006E4394">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4E7F">
              <w:rPr>
                <w:rFonts w:ascii="Arial" w:hAnsi="Arial"/>
              </w:rPr>
              <w:t xml:space="preserve">Deixar de cumprir o disposto no </w:t>
            </w:r>
            <w:r w:rsidRPr="00134E7F">
              <w:rPr>
                <w:rFonts w:ascii="Arial" w:hAnsi="Arial"/>
                <w:u w:val="single"/>
              </w:rPr>
              <w:t>item 10.9</w:t>
            </w:r>
            <w:r w:rsidRPr="00134E7F">
              <w:rPr>
                <w:rFonts w:ascii="Arial" w:hAnsi="Arial"/>
              </w:rPr>
              <w:t xml:space="preserve"> do Título </w:t>
            </w:r>
            <w:r w:rsidR="006E4394">
              <w:rPr>
                <w:rFonts w:ascii="Arial" w:hAnsi="Arial"/>
              </w:rPr>
              <w:t>10</w:t>
            </w:r>
            <w:r w:rsidRPr="00134E7F">
              <w:rPr>
                <w:rFonts w:ascii="Arial" w:hAnsi="Arial"/>
              </w:rPr>
              <w:t xml:space="preserve"> deste Contrato, no tocante à comunicação de ocorrências anormais, mencionando a circunstância relevante, por ocorrência</w:t>
            </w:r>
          </w:p>
        </w:tc>
        <w:tc>
          <w:tcPr>
            <w:tcW w:w="2235" w:type="dxa"/>
            <w:vAlign w:val="center"/>
          </w:tcPr>
          <w:p w14:paraId="416F20C6" w14:textId="77777777" w:rsidR="00EE7EF1" w:rsidRPr="00134E7F" w:rsidRDefault="00EE7EF1" w:rsidP="00ED590C">
            <w:pPr>
              <w:pStyle w:val="WW-Corpodetexto2"/>
              <w:jc w:val="center"/>
              <w:rPr>
                <w:rFonts w:ascii="Arial" w:hAnsi="Arial" w:cs="Arial"/>
              </w:rPr>
            </w:pPr>
          </w:p>
          <w:p w14:paraId="58ACEA92" w14:textId="77777777" w:rsidR="00ED590C" w:rsidRPr="00134E7F" w:rsidRDefault="00D66DDC" w:rsidP="00ED590C">
            <w:pPr>
              <w:pStyle w:val="WW-Corpodetexto2"/>
              <w:jc w:val="center"/>
              <w:rPr>
                <w:rFonts w:ascii="Arial" w:hAnsi="Arial" w:cs="Arial"/>
              </w:rPr>
            </w:pPr>
            <w:r w:rsidRPr="00134E7F">
              <w:rPr>
                <w:rFonts w:ascii="Arial" w:hAnsi="Arial" w:cs="Arial"/>
              </w:rPr>
              <w:t>1%</w:t>
            </w:r>
          </w:p>
          <w:p w14:paraId="01CB84B4" w14:textId="117012E2" w:rsidR="00D66DDC" w:rsidRPr="00134E7F" w:rsidRDefault="00D66DDC" w:rsidP="00ED590C">
            <w:pPr>
              <w:pStyle w:val="WW-Corpodetexto2"/>
              <w:jc w:val="center"/>
              <w:rPr>
                <w:rFonts w:ascii="Arial" w:hAnsi="Arial" w:cs="Arial"/>
                <w:b/>
              </w:rPr>
            </w:pPr>
          </w:p>
        </w:tc>
      </w:tr>
      <w:tr w:rsidR="00D66DDC" w:rsidRPr="002971D9" w14:paraId="733BDE26" w14:textId="77777777" w:rsidTr="00AB6B30">
        <w:trPr>
          <w:jc w:val="center"/>
        </w:trPr>
        <w:tc>
          <w:tcPr>
            <w:tcW w:w="7655" w:type="dxa"/>
          </w:tcPr>
          <w:p w14:paraId="7FEB6701" w14:textId="04559A6B" w:rsidR="00D66DDC" w:rsidRPr="00134E7F" w:rsidRDefault="00D66DDC" w:rsidP="00312701">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34E7F">
              <w:rPr>
                <w:rFonts w:ascii="Arial" w:hAnsi="Arial"/>
              </w:rPr>
              <w:t>Deixar de cumprir exigências relativas à Segurança do Trabalho (</w:t>
            </w:r>
            <w:r w:rsidRPr="00134E7F">
              <w:rPr>
                <w:rFonts w:ascii="Arial" w:hAnsi="Arial"/>
                <w:u w:val="single"/>
              </w:rPr>
              <w:t>item 10.15</w:t>
            </w:r>
            <w:r w:rsidRPr="00134E7F">
              <w:rPr>
                <w:rFonts w:ascii="Arial" w:hAnsi="Arial"/>
              </w:rPr>
              <w:t xml:space="preserve"> e subitens do Título 10 deste Contrato), por ocorrência</w:t>
            </w:r>
          </w:p>
        </w:tc>
        <w:tc>
          <w:tcPr>
            <w:tcW w:w="2235" w:type="dxa"/>
            <w:vAlign w:val="center"/>
          </w:tcPr>
          <w:p w14:paraId="5F4916A2" w14:textId="77777777" w:rsidR="00EE7EF1" w:rsidRPr="00134E7F" w:rsidRDefault="00EE7EF1" w:rsidP="00AB6B30">
            <w:pPr>
              <w:pStyle w:val="WW-Corpodetexto2"/>
              <w:jc w:val="center"/>
              <w:rPr>
                <w:rFonts w:ascii="Arial" w:hAnsi="Arial" w:cs="Arial"/>
              </w:rPr>
            </w:pPr>
          </w:p>
          <w:p w14:paraId="04DB7C4A" w14:textId="361E57BE" w:rsidR="00ED590C" w:rsidRPr="00134E7F" w:rsidRDefault="00312701" w:rsidP="00312701">
            <w:pPr>
              <w:pStyle w:val="WW-Corpodetexto2"/>
              <w:jc w:val="center"/>
              <w:rPr>
                <w:rFonts w:ascii="Arial" w:hAnsi="Arial" w:cs="Arial"/>
              </w:rPr>
            </w:pPr>
            <w:r w:rsidRPr="00134E7F">
              <w:rPr>
                <w:rFonts w:ascii="Arial" w:hAnsi="Arial" w:cs="Arial"/>
              </w:rPr>
              <w:t>2</w:t>
            </w:r>
            <w:r w:rsidR="00D66DDC" w:rsidRPr="00134E7F">
              <w:rPr>
                <w:rFonts w:ascii="Arial" w:hAnsi="Arial" w:cs="Arial"/>
              </w:rPr>
              <w:t>%</w:t>
            </w:r>
          </w:p>
        </w:tc>
      </w:tr>
      <w:tr w:rsidR="00D66DDC" w:rsidRPr="00447D08" w14:paraId="2AAAA03A" w14:textId="77777777" w:rsidTr="00AB6B30">
        <w:trPr>
          <w:jc w:val="center"/>
        </w:trPr>
        <w:tc>
          <w:tcPr>
            <w:tcW w:w="7655" w:type="dxa"/>
          </w:tcPr>
          <w:p w14:paraId="5AC64BA4" w14:textId="77777777" w:rsidR="00D66DDC" w:rsidRPr="00E5393A" w:rsidRDefault="00D66DDC" w:rsidP="007D3FC3">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E5393A">
              <w:rPr>
                <w:rFonts w:ascii="Arial" w:hAnsi="Arial"/>
              </w:rPr>
              <w:t xml:space="preserve"> </w:t>
            </w:r>
            <w:r w:rsidRPr="00E5393A">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0450CBE4" w14:textId="220B288D" w:rsidR="00D66DDC" w:rsidRPr="00E5393A" w:rsidRDefault="00E5393A" w:rsidP="00E5393A">
            <w:pPr>
              <w:pStyle w:val="Contedodatabela"/>
              <w:widowControl/>
              <w:snapToGrid w:val="0"/>
              <w:jc w:val="center"/>
              <w:rPr>
                <w:rFonts w:ascii="Arial" w:hAnsi="Arial" w:cs="Arial"/>
              </w:rPr>
            </w:pPr>
            <w:r w:rsidRPr="00E5393A">
              <w:rPr>
                <w:rFonts w:ascii="Arial" w:hAnsi="Arial" w:cs="Arial"/>
              </w:rPr>
              <w:t>2</w:t>
            </w:r>
            <w:r w:rsidR="00D66DDC" w:rsidRPr="00E5393A">
              <w:rPr>
                <w:rFonts w:ascii="Arial" w:hAnsi="Arial" w:cs="Arial"/>
              </w:rPr>
              <w:t>%</w:t>
            </w:r>
          </w:p>
        </w:tc>
      </w:tr>
    </w:tbl>
    <w:p w14:paraId="6ED1A5F6" w14:textId="5ECA1597" w:rsidR="00D66DDC" w:rsidRPr="00231C69" w:rsidRDefault="00D66DDC" w:rsidP="009B6A34">
      <w:pPr>
        <w:rPr>
          <w:b/>
          <w:i/>
        </w:rPr>
      </w:pPr>
    </w:p>
    <w:p w14:paraId="7BD8C6D9" w14:textId="301C86A0" w:rsidR="00D66DDC" w:rsidRPr="007F0041" w:rsidRDefault="00D66DDC" w:rsidP="00A33C70">
      <w:pPr>
        <w:pStyle w:val="Tit2nBrda"/>
        <w:rPr>
          <w:b/>
        </w:rPr>
      </w:pPr>
      <w:r w:rsidRPr="007F0041">
        <w:t xml:space="preserve">DOS CRITÉRIOS DE REAJUSTE </w:t>
      </w:r>
    </w:p>
    <w:p w14:paraId="46517608" w14:textId="51D7A4AC" w:rsidR="00D66DDC" w:rsidRPr="009B6A34" w:rsidRDefault="00D66DDC" w:rsidP="00AF6946">
      <w:pPr>
        <w:pStyle w:val="Tit3n"/>
        <w:tabs>
          <w:tab w:val="left" w:pos="1134"/>
        </w:tabs>
      </w:pPr>
      <w:r w:rsidRPr="005F5883">
        <w:t xml:space="preserve"> </w:t>
      </w:r>
      <w:r w:rsidRPr="005F5883">
        <w:tab/>
        <w:t xml:space="preserve">Após o período de doze meses de vigência deste Contrato, na hipótese de sua eventual prorrogação, poderá ser admitido, para a manutenção do equilíbrio econômico-financeiro da avença, </w:t>
      </w:r>
      <w:r w:rsidRPr="009B6A34">
        <w:t>reajuste de preços</w:t>
      </w:r>
      <w:r w:rsidRPr="005F5883">
        <w:t>, utilizando-se o IPCA (Índice de Preços ao Consumidor Amplo), fornecido pelo IBGE, ou, caso esse índice venha a ser extinto, o IGP-M (Índice Geral de Preços do Mercado), fornecido pela Fundação Getúlio Vargas</w:t>
      </w:r>
      <w:r w:rsidR="00231C69" w:rsidRPr="005F5883">
        <w:t>.</w:t>
      </w:r>
    </w:p>
    <w:p w14:paraId="3E29ECD8" w14:textId="39E9AD41" w:rsidR="00D66DDC" w:rsidRPr="005F5883" w:rsidRDefault="00D66DDC">
      <w:pPr>
        <w:pStyle w:val="Tit4n"/>
      </w:pPr>
      <w:r w:rsidRPr="005F5883">
        <w:t xml:space="preserve">A CONTRATADA poderá exercer, perante a CONTRATANTE, seu direito ao reajuste dos preços deste </w:t>
      </w:r>
      <w:r w:rsidR="00E75510" w:rsidRPr="005F5883">
        <w:t xml:space="preserve">Contrato </w:t>
      </w:r>
      <w:r w:rsidRPr="005F5883">
        <w:t>até a data da prorrogação contratual subsequente ou do encerramento do contrato vigente.</w:t>
      </w:r>
    </w:p>
    <w:p w14:paraId="696FEF6F" w14:textId="77777777" w:rsidR="00D66DDC" w:rsidRPr="005C1131" w:rsidRDefault="00D66DDC" w:rsidP="00D22F95">
      <w:pPr>
        <w:pStyle w:val="Tit4n"/>
      </w:pPr>
      <w:r w:rsidRPr="007F0041">
        <w:lastRenderedPageBreak/>
        <w:t>Caso a CONTRATADA não solicite de forma tempestiva o reajuste e prorrogue ou deixe</w:t>
      </w:r>
      <w:r w:rsidRPr="00793FF6">
        <w:t xml:space="preserve"> encerrar </w:t>
      </w:r>
      <w:r w:rsidRPr="005C1131">
        <w:t>o contrato sem pleiteá-lo, ocorrerá a preclusão do direito de reajustar.</w:t>
      </w:r>
    </w:p>
    <w:p w14:paraId="064174C8" w14:textId="77777777" w:rsidR="00D66DDC" w:rsidRDefault="00D66DDC" w:rsidP="00D22F95">
      <w:pPr>
        <w:pStyle w:val="Tit4n"/>
      </w:pPr>
      <w:r w:rsidRPr="005C1131">
        <w:t>A previsão de reajuste de preços engloba, inclusive, os preços unitários das peças constantes do Anexo n. 4 ao EDITAL.</w:t>
      </w:r>
    </w:p>
    <w:p w14:paraId="1829CF03" w14:textId="51657334" w:rsidR="00D66DDC" w:rsidRPr="007F0041" w:rsidRDefault="00D66DDC" w:rsidP="00A33C70">
      <w:pPr>
        <w:pStyle w:val="Tit2nBrda"/>
        <w:rPr>
          <w:b/>
        </w:rPr>
      </w:pPr>
      <w:r w:rsidRPr="007F0041">
        <w:t>DA VIGÊNCIA E DA RESCISÃO</w:t>
      </w:r>
    </w:p>
    <w:p w14:paraId="16F75BF7" w14:textId="7E98694C" w:rsidR="00D66DDC" w:rsidRPr="00863497" w:rsidRDefault="00D66DDC" w:rsidP="00E65223">
      <w:pPr>
        <w:pStyle w:val="Tit3n"/>
        <w:tabs>
          <w:tab w:val="clear" w:pos="851"/>
          <w:tab w:val="num" w:pos="1134"/>
        </w:tabs>
      </w:pPr>
      <w:r w:rsidRPr="00863497">
        <w:t>O presente Contrato terá vigência de 12 (doze) meses, conforme</w:t>
      </w:r>
      <w:r w:rsidRPr="00863497">
        <w:rPr>
          <w:rStyle w:val="fonte"/>
        </w:rPr>
        <w:t xml:space="preserve"> datas definidas na Folha de Rosto, </w:t>
      </w:r>
      <w:r w:rsidRPr="00863497">
        <w:t xml:space="preserve">podendo ser prorrogado em conformidade com o artigo 57, inciso II da LEI, e com o Artigo 105, inciso II do REGULAMENTO, a critério da CONTRATANTE. </w:t>
      </w:r>
    </w:p>
    <w:p w14:paraId="6C262938" w14:textId="51E3FC96" w:rsidR="00D66DDC" w:rsidRPr="00567CAD" w:rsidRDefault="00D66DDC" w:rsidP="00E65223">
      <w:pPr>
        <w:pStyle w:val="Tit3n"/>
        <w:tabs>
          <w:tab w:val="clear" w:pos="851"/>
          <w:tab w:val="num" w:pos="1134"/>
        </w:tabs>
      </w:pPr>
      <w:r w:rsidRPr="007F0041">
        <w:t>Este Contrato poderá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E65223">
      <w:pPr>
        <w:pStyle w:val="Tit3n"/>
        <w:tabs>
          <w:tab w:val="clear" w:pos="851"/>
          <w:tab w:val="num" w:pos="1134"/>
        </w:tabs>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65223">
      <w:pPr>
        <w:pStyle w:val="Txt0pRec"/>
        <w:ind w:firstLine="1021"/>
      </w:pPr>
      <w:r w:rsidRPr="005E5E4E">
        <w:t>E por estarem assim de acordo, as partes assinam o presente instrumento em 2 (duas) vias de igual t</w:t>
      </w:r>
      <w:r>
        <w:t>eor e forma, para um só efeito</w:t>
      </w:r>
      <w:r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514DDED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C1131">
        <w:rPr>
          <w:rFonts w:ascii="Arial" w:hAnsi="Arial" w:cs="Arial"/>
          <w:sz w:val="24"/>
          <w:szCs w:val="24"/>
        </w:rPr>
        <w:t xml:space="preserve">Brasília,              de                          de </w:t>
      </w:r>
      <w:r w:rsidR="003303B4" w:rsidRPr="005C1131">
        <w:rPr>
          <w:rFonts w:ascii="Arial" w:hAnsi="Arial" w:cs="Arial"/>
          <w:sz w:val="24"/>
          <w:szCs w:val="24"/>
        </w:rPr>
        <w:t>2021</w:t>
      </w:r>
      <w:r w:rsidRPr="005C1131">
        <w:rPr>
          <w:rFonts w:ascii="Arial" w:hAnsi="Arial" w:cs="Arial"/>
          <w:sz w:val="24"/>
          <w:szCs w:val="24"/>
        </w:rPr>
        <w:t>.</w:t>
      </w:r>
    </w:p>
    <w:p w14:paraId="3062C862" w14:textId="77777777" w:rsidR="00744E01" w:rsidRPr="005C1131" w:rsidRDefault="00744E0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5C1131" w:rsidRDefault="00D66DDC" w:rsidP="00D66DDC">
      <w:pPr>
        <w:pStyle w:val="WW-Corpodetexto2"/>
        <w:tabs>
          <w:tab w:val="left" w:pos="1134"/>
        </w:tabs>
        <w:spacing w:before="120" w:after="120"/>
        <w:rPr>
          <w:rFonts w:ascii="Arial" w:hAnsi="Arial" w:cs="Arial"/>
          <w:szCs w:val="24"/>
        </w:rPr>
      </w:pPr>
      <w:r w:rsidRPr="005C1131">
        <w:rPr>
          <w:rFonts w:ascii="Arial" w:hAnsi="Arial" w:cs="Arial"/>
          <w:szCs w:val="24"/>
        </w:rPr>
        <w:t>Pela CONTRATANTE:</w:t>
      </w:r>
      <w:r w:rsidRPr="005C1131">
        <w:rPr>
          <w:rFonts w:ascii="Arial" w:hAnsi="Arial" w:cs="Arial"/>
          <w:szCs w:val="24"/>
        </w:rPr>
        <w:tab/>
      </w:r>
      <w:r w:rsidRPr="005C1131">
        <w:rPr>
          <w:rFonts w:ascii="Arial" w:hAnsi="Arial" w:cs="Arial"/>
          <w:szCs w:val="24"/>
        </w:rPr>
        <w:tab/>
      </w:r>
      <w:r w:rsidRPr="005C1131">
        <w:rPr>
          <w:rFonts w:ascii="Arial" w:hAnsi="Arial" w:cs="Arial"/>
          <w:szCs w:val="24"/>
        </w:rPr>
        <w:tab/>
      </w:r>
      <w:r w:rsidRPr="005C1131">
        <w:rPr>
          <w:rFonts w:ascii="Arial" w:hAnsi="Arial" w:cs="Arial"/>
          <w:szCs w:val="24"/>
        </w:rPr>
        <w:tab/>
      </w:r>
      <w:r w:rsidRPr="005C1131">
        <w:rPr>
          <w:rFonts w:ascii="Arial" w:hAnsi="Arial" w:cs="Arial"/>
          <w:szCs w:val="24"/>
        </w:rPr>
        <w:tab/>
      </w:r>
      <w:r w:rsidRPr="005C1131">
        <w:rPr>
          <w:rFonts w:ascii="Arial" w:hAnsi="Arial" w:cs="Arial"/>
          <w:szCs w:val="24"/>
        </w:rPr>
        <w:tab/>
        <w:t>Pela CONTRATADA:</w:t>
      </w:r>
    </w:p>
    <w:p w14:paraId="4DA1AA60" w14:textId="1BF07714" w:rsidR="00D66DDC" w:rsidRPr="005C1131" w:rsidRDefault="00D66DDC" w:rsidP="00D66DDC">
      <w:pPr>
        <w:pStyle w:val="WW-Corpodetexto2"/>
        <w:tabs>
          <w:tab w:val="left" w:pos="1134"/>
        </w:tabs>
        <w:spacing w:before="120" w:after="120"/>
        <w:rPr>
          <w:rFonts w:ascii="Arial" w:hAnsi="Arial" w:cs="Arial"/>
          <w:szCs w:val="24"/>
        </w:rPr>
      </w:pPr>
      <w:r w:rsidRPr="005C1131">
        <w:rPr>
          <w:rFonts w:ascii="Arial" w:hAnsi="Arial" w:cs="Arial"/>
          <w:szCs w:val="24"/>
        </w:rPr>
        <w:t>Romulo de Sousa Mesquita</w:t>
      </w:r>
      <w:r w:rsidRPr="005C1131">
        <w:rPr>
          <w:rFonts w:ascii="Arial" w:hAnsi="Arial" w:cs="Arial"/>
          <w:szCs w:val="24"/>
        </w:rPr>
        <w:tab/>
      </w:r>
      <w:r w:rsidR="00C94B46" w:rsidRPr="005C1131">
        <w:rPr>
          <w:rFonts w:ascii="Arial" w:hAnsi="Arial" w:cs="Arial"/>
          <w:szCs w:val="24"/>
        </w:rPr>
        <w:tab/>
      </w:r>
      <w:r w:rsidR="00C94B46" w:rsidRPr="005C1131">
        <w:rPr>
          <w:rFonts w:ascii="Arial" w:hAnsi="Arial" w:cs="Arial"/>
          <w:szCs w:val="24"/>
        </w:rPr>
        <w:tab/>
      </w:r>
      <w:r w:rsidR="00C94B46" w:rsidRPr="005C1131">
        <w:rPr>
          <w:rFonts w:ascii="Arial" w:hAnsi="Arial" w:cs="Arial"/>
          <w:szCs w:val="24"/>
        </w:rPr>
        <w:tab/>
      </w:r>
      <w:r w:rsidRPr="005C1131">
        <w:rPr>
          <w:rFonts w:ascii="Arial" w:hAnsi="Arial" w:cs="Arial"/>
          <w:szCs w:val="24"/>
        </w:rPr>
        <w:t>(nome)</w:t>
      </w:r>
    </w:p>
    <w:p w14:paraId="4E120C5A" w14:textId="731509E9" w:rsidR="00D66DDC" w:rsidRPr="005C1131" w:rsidRDefault="00D66DDC" w:rsidP="00D66DDC">
      <w:pPr>
        <w:pStyle w:val="WW-Corpodetexto2"/>
        <w:tabs>
          <w:tab w:val="left" w:pos="1134"/>
        </w:tabs>
        <w:spacing w:before="120" w:after="120"/>
        <w:rPr>
          <w:rFonts w:ascii="Arial" w:hAnsi="Arial" w:cs="Arial"/>
          <w:szCs w:val="24"/>
        </w:rPr>
      </w:pPr>
      <w:r w:rsidRPr="005C1131">
        <w:rPr>
          <w:rFonts w:ascii="Arial" w:hAnsi="Arial" w:cs="Arial"/>
          <w:szCs w:val="24"/>
        </w:rPr>
        <w:t>Diretor Administrativo</w:t>
      </w:r>
      <w:r w:rsidRPr="005C1131">
        <w:rPr>
          <w:rFonts w:ascii="Arial" w:hAnsi="Arial" w:cs="Arial"/>
          <w:szCs w:val="24"/>
        </w:rPr>
        <w:tab/>
      </w:r>
      <w:r w:rsidRPr="005C1131">
        <w:rPr>
          <w:rFonts w:ascii="Arial" w:hAnsi="Arial" w:cs="Arial"/>
          <w:szCs w:val="24"/>
        </w:rPr>
        <w:tab/>
      </w:r>
      <w:r w:rsidRPr="005C1131">
        <w:rPr>
          <w:rFonts w:ascii="Arial" w:hAnsi="Arial" w:cs="Arial"/>
          <w:szCs w:val="24"/>
        </w:rPr>
        <w:tab/>
        <w:t xml:space="preserve">      </w:t>
      </w:r>
      <w:r w:rsidRPr="005C1131">
        <w:rPr>
          <w:rFonts w:ascii="Arial" w:hAnsi="Arial" w:cs="Arial"/>
          <w:szCs w:val="24"/>
        </w:rPr>
        <w:tab/>
      </w:r>
      <w:r w:rsidR="00C94B46" w:rsidRPr="005C1131">
        <w:rPr>
          <w:rFonts w:ascii="Arial" w:hAnsi="Arial" w:cs="Arial"/>
          <w:szCs w:val="24"/>
        </w:rPr>
        <w:tab/>
      </w:r>
      <w:r w:rsidRPr="005C1131">
        <w:rPr>
          <w:rFonts w:ascii="Arial" w:hAnsi="Arial" w:cs="Arial"/>
          <w:szCs w:val="24"/>
        </w:rPr>
        <w:t>(cargo)</w:t>
      </w:r>
    </w:p>
    <w:p w14:paraId="2570AC9E" w14:textId="78427B21" w:rsidR="00D66DDC" w:rsidRDefault="00D66DDC" w:rsidP="00D66DDC">
      <w:pPr>
        <w:pStyle w:val="WW-Corpodetexto2"/>
        <w:tabs>
          <w:tab w:val="left" w:pos="1134"/>
        </w:tabs>
        <w:spacing w:before="120" w:after="120"/>
        <w:rPr>
          <w:rFonts w:ascii="Arial" w:hAnsi="Arial" w:cs="Arial"/>
          <w:szCs w:val="24"/>
        </w:rPr>
      </w:pPr>
      <w:r w:rsidRPr="005C1131">
        <w:rPr>
          <w:rFonts w:ascii="Arial" w:hAnsi="Arial" w:cs="Arial"/>
          <w:szCs w:val="24"/>
        </w:rPr>
        <w:t>CPF n. 443.493.351-53</w:t>
      </w:r>
      <w:r w:rsidRPr="005C1131">
        <w:rPr>
          <w:rFonts w:ascii="Arial" w:hAnsi="Arial" w:cs="Arial"/>
          <w:szCs w:val="24"/>
        </w:rPr>
        <w:tab/>
        <w:t xml:space="preserve">          </w:t>
      </w:r>
      <w:r w:rsidR="00C94B46" w:rsidRPr="005C1131">
        <w:rPr>
          <w:rFonts w:ascii="Arial" w:hAnsi="Arial" w:cs="Arial"/>
          <w:szCs w:val="24"/>
        </w:rPr>
        <w:tab/>
      </w:r>
      <w:r w:rsidR="00C94B46" w:rsidRPr="005C1131">
        <w:rPr>
          <w:rFonts w:ascii="Arial" w:hAnsi="Arial" w:cs="Arial"/>
          <w:szCs w:val="24"/>
        </w:rPr>
        <w:tab/>
      </w:r>
      <w:r w:rsidR="00C94B46" w:rsidRPr="005C1131">
        <w:rPr>
          <w:rFonts w:ascii="Arial" w:hAnsi="Arial" w:cs="Arial"/>
          <w:szCs w:val="24"/>
        </w:rPr>
        <w:tab/>
      </w:r>
      <w:r w:rsidR="00C94B46" w:rsidRPr="005C1131">
        <w:rPr>
          <w:rFonts w:ascii="Arial" w:hAnsi="Arial" w:cs="Arial"/>
          <w:szCs w:val="24"/>
        </w:rPr>
        <w:tab/>
      </w:r>
      <w:r w:rsidRPr="005C1131">
        <w:rPr>
          <w:rFonts w:ascii="Arial" w:hAnsi="Arial" w:cs="Arial"/>
          <w:szCs w:val="24"/>
        </w:rPr>
        <w:t>(CPF)</w:t>
      </w:r>
    </w:p>
    <w:p w14:paraId="6E9AEDA8" w14:textId="77777777" w:rsidR="00D66DDC" w:rsidRPr="004F6CB2" w:rsidRDefault="00D66DDC" w:rsidP="00D66DDC">
      <w:pPr>
        <w:pStyle w:val="WW-Corpodetexto2"/>
        <w:tabs>
          <w:tab w:val="left" w:pos="1134"/>
        </w:tabs>
        <w:spacing w:before="120" w:after="120"/>
        <w:rPr>
          <w:rFonts w:ascii="Arial" w:hAnsi="Arial" w:cs="Arial"/>
          <w:szCs w:val="24"/>
        </w:rPr>
      </w:pPr>
    </w:p>
    <w:p w14:paraId="4C354B67" w14:textId="3F160321"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F6946">
        <w:rPr>
          <w:rFonts w:ascii="Arial" w:hAnsi="Arial"/>
          <w:sz w:val="24"/>
        </w:rPr>
        <w:t xml:space="preserve"> 26 </w:t>
      </w:r>
      <w:r>
        <w:rPr>
          <w:rFonts w:ascii="Arial" w:hAnsi="Arial"/>
          <w:sz w:val="24"/>
        </w:rPr>
        <w:t>de</w:t>
      </w:r>
      <w:r w:rsidR="00AF6946">
        <w:rPr>
          <w:rFonts w:ascii="Arial" w:hAnsi="Arial"/>
          <w:sz w:val="24"/>
        </w:rPr>
        <w:t xml:space="preserve"> março </w:t>
      </w:r>
      <w:r>
        <w:rPr>
          <w:rFonts w:ascii="Arial" w:hAnsi="Arial"/>
          <w:sz w:val="24"/>
        </w:rPr>
        <w:t xml:space="preserve">de </w:t>
      </w:r>
      <w:r w:rsidR="003303B4">
        <w:rPr>
          <w:rFonts w:ascii="Arial" w:hAnsi="Arial"/>
          <w:sz w:val="24"/>
        </w:rPr>
        <w:t>2021</w:t>
      </w:r>
      <w:r>
        <w:rPr>
          <w:rFonts w:ascii="Arial" w:hAnsi="Arial"/>
          <w:sz w:val="24"/>
        </w:rPr>
        <w:t>.</w:t>
      </w:r>
    </w:p>
    <w:p w14:paraId="2137E9A5"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A8A22"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26305C6E"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9B6A34">
        <w:tc>
          <w:tcPr>
            <w:tcW w:w="4395" w:type="dxa"/>
            <w:shd w:val="clear" w:color="auto" w:fill="auto"/>
          </w:tcPr>
          <w:p w14:paraId="22DFCC73" w14:textId="77777777" w:rsidR="00D66DDC" w:rsidRPr="008079AA" w:rsidRDefault="00D66DDC" w:rsidP="009B6A34">
            <w:pPr>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9B6A34">
            <w:pPr>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9B6A34">
        <w:tc>
          <w:tcPr>
            <w:tcW w:w="4395" w:type="dxa"/>
            <w:shd w:val="clear" w:color="auto" w:fill="auto"/>
          </w:tcPr>
          <w:p w14:paraId="3F7F8402" w14:textId="77777777" w:rsidR="00D66DDC" w:rsidRPr="008079AA" w:rsidRDefault="00D66DDC" w:rsidP="009B6A34">
            <w:pPr>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9B6A34">
            <w:pPr>
              <w:jc w:val="both"/>
              <w:rPr>
                <w:rFonts w:ascii="Arial" w:hAnsi="Arial" w:cs="Arial"/>
                <w:sz w:val="18"/>
                <w:szCs w:val="18"/>
                <w:lang w:eastAsia="en-US"/>
              </w:rPr>
            </w:pPr>
          </w:p>
        </w:tc>
      </w:tr>
    </w:tbl>
    <w:p w14:paraId="2825F494"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foi(ram)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Default="00D66DDC" w:rsidP="007D3FC3">
      <w:pPr>
        <w:widowControl w:val="0"/>
        <w:numPr>
          <w:ilvl w:val="0"/>
          <w:numId w:val="20"/>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do(s)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Requisição</w:t>
      </w:r>
      <w:r>
        <w:rPr>
          <w:rFonts w:ascii="Arial" w:hAnsi="Arial" w:cs="Arial"/>
          <w:sz w:val="22"/>
          <w:szCs w:val="22"/>
          <w:lang w:eastAsia="en-US"/>
        </w:rPr>
        <w:t>, conforme a seguir</w:t>
      </w:r>
      <w:r w:rsidRPr="00C97ACB">
        <w:rPr>
          <w:rFonts w:ascii="Arial" w:hAnsi="Arial" w:cs="Arial"/>
          <w:sz w:val="22"/>
          <w:szCs w:val="22"/>
          <w:lang w:eastAsia="en-US"/>
        </w:rPr>
        <w:t>:</w:t>
      </w:r>
    </w:p>
    <w:p w14:paraId="4D5A66BE" w14:textId="05234A8B" w:rsidR="007C667E" w:rsidRPr="00134E7F" w:rsidRDefault="007C667E"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134E7F">
        <w:rPr>
          <w:rFonts w:ascii="Arial" w:hAnsi="Arial" w:cs="Arial"/>
          <w:sz w:val="24"/>
          <w:szCs w:val="24"/>
        </w:rPr>
        <w:t xml:space="preserve">prazo para dar início ao atendimento </w:t>
      </w:r>
      <w:r w:rsidR="00A730C5" w:rsidRPr="00134E7F">
        <w:rPr>
          <w:rFonts w:ascii="Arial" w:hAnsi="Arial" w:cs="Arial"/>
          <w:sz w:val="24"/>
          <w:szCs w:val="24"/>
        </w:rPr>
        <w:t xml:space="preserve">prévio </w:t>
      </w:r>
      <w:r w:rsidRPr="00134E7F">
        <w:rPr>
          <w:rFonts w:ascii="Arial" w:hAnsi="Arial" w:cs="Arial"/>
          <w:sz w:val="24"/>
          <w:szCs w:val="24"/>
        </w:rPr>
        <w:t>(</w:t>
      </w:r>
      <w:r w:rsidR="00A730C5" w:rsidRPr="00134E7F">
        <w:rPr>
          <w:rFonts w:ascii="Arial" w:hAnsi="Arial" w:cs="Arial"/>
          <w:sz w:val="24"/>
          <w:szCs w:val="24"/>
        </w:rPr>
        <w:t>por telefone</w:t>
      </w:r>
      <w:r w:rsidRPr="00134E7F">
        <w:rPr>
          <w:rFonts w:ascii="Arial" w:hAnsi="Arial" w:cs="Arial"/>
          <w:sz w:val="24"/>
          <w:szCs w:val="24"/>
        </w:rPr>
        <w:t xml:space="preserve">): </w:t>
      </w:r>
      <w:r w:rsidR="00F04A40" w:rsidRPr="00134E7F">
        <w:rPr>
          <w:rFonts w:ascii="Arial" w:hAnsi="Arial" w:cs="Arial"/>
          <w:sz w:val="24"/>
          <w:szCs w:val="24"/>
        </w:rPr>
        <w:t xml:space="preserve">2 </w:t>
      </w:r>
      <w:r w:rsidRPr="00134E7F">
        <w:rPr>
          <w:rStyle w:val="fonte"/>
          <w:rFonts w:ascii="Arial" w:hAnsi="Arial"/>
          <w:sz w:val="24"/>
          <w:szCs w:val="24"/>
        </w:rPr>
        <w:t>(</w:t>
      </w:r>
      <w:r w:rsidR="00F04A40" w:rsidRPr="00134E7F">
        <w:rPr>
          <w:rStyle w:val="fonte"/>
          <w:rFonts w:ascii="Arial" w:hAnsi="Arial"/>
          <w:sz w:val="24"/>
          <w:szCs w:val="24"/>
        </w:rPr>
        <w:t>duas</w:t>
      </w:r>
      <w:r w:rsidRPr="00134E7F">
        <w:rPr>
          <w:rStyle w:val="fonte"/>
          <w:rFonts w:ascii="Arial" w:hAnsi="Arial"/>
          <w:sz w:val="24"/>
          <w:szCs w:val="24"/>
        </w:rPr>
        <w:t xml:space="preserve">) </w:t>
      </w:r>
      <w:r w:rsidR="00F04A40" w:rsidRPr="00134E7F">
        <w:rPr>
          <w:rStyle w:val="fonte"/>
          <w:rFonts w:ascii="Arial" w:hAnsi="Arial"/>
          <w:sz w:val="24"/>
          <w:szCs w:val="24"/>
        </w:rPr>
        <w:t>hor</w:t>
      </w:r>
      <w:r w:rsidRPr="00134E7F">
        <w:rPr>
          <w:rStyle w:val="fonte"/>
          <w:rFonts w:ascii="Arial" w:hAnsi="Arial"/>
          <w:sz w:val="24"/>
          <w:szCs w:val="24"/>
        </w:rPr>
        <w:t>as úteis</w:t>
      </w:r>
    </w:p>
    <w:p w14:paraId="12C1DDD3" w14:textId="39E92CAD" w:rsidR="00D66DDC" w:rsidRPr="00134E7F"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134E7F">
        <w:rPr>
          <w:rFonts w:ascii="Arial" w:hAnsi="Arial" w:cs="Arial"/>
          <w:sz w:val="24"/>
          <w:szCs w:val="24"/>
        </w:rPr>
        <w:t xml:space="preserve">prazo para dar início ao atendimento (visita técnica </w:t>
      </w:r>
      <w:r w:rsidRPr="00134E7F">
        <w:rPr>
          <w:rStyle w:val="fonte"/>
          <w:rFonts w:ascii="Arial" w:hAnsi="Arial"/>
          <w:sz w:val="24"/>
          <w:szCs w:val="24"/>
        </w:rPr>
        <w:t>no local de instalação do equipamento</w:t>
      </w:r>
      <w:r w:rsidRPr="00134E7F">
        <w:rPr>
          <w:rFonts w:ascii="Arial" w:hAnsi="Arial" w:cs="Arial"/>
          <w:sz w:val="24"/>
          <w:szCs w:val="24"/>
        </w:rPr>
        <w:t xml:space="preserve">): </w:t>
      </w:r>
      <w:r w:rsidR="0016565E" w:rsidRPr="00134E7F">
        <w:rPr>
          <w:rFonts w:ascii="Arial" w:hAnsi="Arial" w:cs="Arial"/>
          <w:sz w:val="24"/>
          <w:szCs w:val="24"/>
        </w:rPr>
        <w:t xml:space="preserve">2 </w:t>
      </w:r>
      <w:r w:rsidRPr="00134E7F">
        <w:rPr>
          <w:rStyle w:val="fonte"/>
          <w:rFonts w:ascii="Arial" w:hAnsi="Arial"/>
          <w:sz w:val="24"/>
          <w:szCs w:val="24"/>
        </w:rPr>
        <w:t>(</w:t>
      </w:r>
      <w:r w:rsidR="0016565E" w:rsidRPr="00134E7F">
        <w:rPr>
          <w:rStyle w:val="fonte"/>
          <w:rFonts w:ascii="Arial" w:hAnsi="Arial"/>
          <w:sz w:val="24"/>
          <w:szCs w:val="24"/>
        </w:rPr>
        <w:t>dois</w:t>
      </w:r>
      <w:r w:rsidRPr="00134E7F">
        <w:rPr>
          <w:rStyle w:val="fonte"/>
          <w:rFonts w:ascii="Arial" w:hAnsi="Arial"/>
          <w:sz w:val="24"/>
          <w:szCs w:val="24"/>
        </w:rPr>
        <w:t>) dias úteis;</w:t>
      </w:r>
    </w:p>
    <w:p w14:paraId="3267A3E5" w14:textId="60BA6C8D" w:rsidR="00D66DDC" w:rsidRPr="00233011"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134E7F">
        <w:rPr>
          <w:rFonts w:ascii="Arial" w:hAnsi="Arial" w:cs="Arial"/>
          <w:sz w:val="24"/>
          <w:szCs w:val="24"/>
        </w:rPr>
        <w:t xml:space="preserve">prazo para </w:t>
      </w:r>
      <w:r w:rsidRPr="00134E7F">
        <w:rPr>
          <w:rStyle w:val="fonte"/>
          <w:rFonts w:ascii="Arial" w:hAnsi="Arial"/>
          <w:sz w:val="24"/>
          <w:szCs w:val="24"/>
        </w:rPr>
        <w:t xml:space="preserve">correção do(s) defeito(s): </w:t>
      </w:r>
      <w:r w:rsidR="0085184A" w:rsidRPr="00134E7F">
        <w:rPr>
          <w:rStyle w:val="fonte"/>
          <w:rFonts w:ascii="Arial" w:hAnsi="Arial"/>
          <w:sz w:val="24"/>
          <w:szCs w:val="24"/>
        </w:rPr>
        <w:t>3</w:t>
      </w:r>
      <w:r w:rsidRPr="00134E7F">
        <w:rPr>
          <w:rStyle w:val="fonte"/>
          <w:rFonts w:ascii="Arial" w:hAnsi="Arial"/>
          <w:sz w:val="24"/>
          <w:szCs w:val="24"/>
        </w:rPr>
        <w:t xml:space="preserve"> (</w:t>
      </w:r>
      <w:r w:rsidR="0085184A" w:rsidRPr="00134E7F">
        <w:rPr>
          <w:rStyle w:val="fonte"/>
          <w:rFonts w:ascii="Arial" w:hAnsi="Arial"/>
          <w:sz w:val="24"/>
          <w:szCs w:val="24"/>
        </w:rPr>
        <w:t>três</w:t>
      </w:r>
      <w:r w:rsidRPr="00134E7F">
        <w:rPr>
          <w:rStyle w:val="fonte"/>
          <w:rFonts w:ascii="Arial" w:hAnsi="Arial"/>
          <w:sz w:val="24"/>
          <w:szCs w:val="24"/>
        </w:rPr>
        <w:t>) dias úteis</w:t>
      </w:r>
      <w:r w:rsidRPr="00233011">
        <w:rPr>
          <w:rFonts w:ascii="Arial" w:hAnsi="Arial" w:cs="Arial"/>
          <w:color w:val="000000"/>
          <w:sz w:val="24"/>
          <w:szCs w:val="24"/>
        </w:rPr>
        <w:t>.</w:t>
      </w:r>
    </w:p>
    <w:p w14:paraId="4D076387" w14:textId="6EC16422" w:rsidR="00D66DDC" w:rsidRPr="00AE6527" w:rsidRDefault="00D66DDC" w:rsidP="00D66DDC">
      <w:pPr>
        <w:widowControl w:val="0"/>
        <w:suppressAutoHyphens/>
        <w:ind w:left="1418"/>
        <w:jc w:val="both"/>
        <w:rPr>
          <w:rFonts w:ascii="Arial" w:hAnsi="Arial" w:cs="Arial"/>
          <w:i/>
          <w:lang w:eastAsia="en-US"/>
        </w:rPr>
      </w:pPr>
      <w:r w:rsidRPr="00134E7F">
        <w:rPr>
          <w:rFonts w:ascii="Arial" w:hAnsi="Arial" w:cs="Arial"/>
          <w:i/>
          <w:color w:val="000000"/>
        </w:rPr>
        <w:t>(</w:t>
      </w:r>
      <w:r w:rsidRPr="00134E7F">
        <w:rPr>
          <w:rStyle w:val="fonte"/>
          <w:rFonts w:ascii="Arial" w:hAnsi="Arial"/>
          <w:i/>
        </w:rPr>
        <w:t xml:space="preserve">Salvo nas situações que exijam </w:t>
      </w:r>
      <w:r w:rsidRPr="00134E7F">
        <w:rPr>
          <w:rFonts w:ascii="Arial" w:hAnsi="Arial"/>
          <w:i/>
        </w:rPr>
        <w:t xml:space="preserve">peça(s) a serem fornecidas mediante apresentação obrigatória de orçamento prévio, em separado, conforme o disposto no </w:t>
      </w:r>
      <w:r w:rsidRPr="00134E7F">
        <w:rPr>
          <w:rFonts w:ascii="Arial" w:hAnsi="Arial"/>
          <w:i/>
          <w:u w:val="single"/>
        </w:rPr>
        <w:t>item 6.</w:t>
      </w:r>
      <w:r w:rsidR="005C1131" w:rsidRPr="00134E7F">
        <w:rPr>
          <w:rFonts w:ascii="Arial" w:hAnsi="Arial"/>
          <w:i/>
          <w:u w:val="single"/>
        </w:rPr>
        <w:t>3</w:t>
      </w:r>
      <w:r w:rsidRPr="00134E7F">
        <w:rPr>
          <w:rFonts w:ascii="Arial" w:hAnsi="Arial"/>
          <w:i/>
        </w:rPr>
        <w:t xml:space="preserve"> do Título 6 do Anexo n. 5 do Edital</w:t>
      </w:r>
      <w:r w:rsidRPr="00134E7F">
        <w:rPr>
          <w:rFonts w:ascii="Arial" w:hAnsi="Arial" w:cs="Arial"/>
          <w:i/>
          <w:color w:val="000000"/>
        </w:rPr>
        <w:t>.)</w:t>
      </w:r>
    </w:p>
    <w:p w14:paraId="2F821BFE" w14:textId="7AC0036F" w:rsidR="00D66DDC" w:rsidRPr="00F24A6B" w:rsidRDefault="00D66DDC" w:rsidP="007D3FC3">
      <w:pPr>
        <w:widowControl w:val="0"/>
        <w:numPr>
          <w:ilvl w:val="0"/>
          <w:numId w:val="20"/>
        </w:numPr>
        <w:suppressAutoHyphens/>
        <w:spacing w:before="120"/>
        <w:ind w:left="568" w:firstLine="0"/>
        <w:jc w:val="both"/>
        <w:rPr>
          <w:rFonts w:ascii="Arial" w:hAnsi="Arial" w:cs="Arial"/>
          <w:sz w:val="24"/>
          <w:szCs w:val="24"/>
          <w:lang w:eastAsia="en-US"/>
        </w:rPr>
      </w:pPr>
      <w:r w:rsidRPr="00F24A6B">
        <w:rPr>
          <w:rFonts w:ascii="Arial" w:hAnsi="Arial" w:cs="Arial"/>
          <w:sz w:val="24"/>
          <w:szCs w:val="24"/>
          <w:lang w:eastAsia="en-US"/>
        </w:rPr>
        <w:t xml:space="preserve">A presente Requisição é feita com </w:t>
      </w:r>
      <w:r w:rsidRPr="00C9196C">
        <w:rPr>
          <w:rFonts w:ascii="Arial" w:hAnsi="Arial" w:cs="Arial"/>
          <w:sz w:val="24"/>
          <w:szCs w:val="24"/>
          <w:lang w:eastAsia="en-US"/>
        </w:rPr>
        <w:t>observância das cláusulas e condições constantes do Edital do Pregão Eletrônico n</w:t>
      </w:r>
      <w:r w:rsidR="00C9196C" w:rsidRPr="00C9196C">
        <w:rPr>
          <w:rFonts w:ascii="Arial" w:hAnsi="Arial" w:cs="Arial"/>
          <w:sz w:val="24"/>
          <w:szCs w:val="24"/>
          <w:lang w:eastAsia="en-US"/>
        </w:rPr>
        <w:t>. 18</w:t>
      </w:r>
      <w:r w:rsidRPr="00C9196C">
        <w:rPr>
          <w:rFonts w:ascii="Arial" w:hAnsi="Arial" w:cs="Arial"/>
          <w:sz w:val="24"/>
          <w:szCs w:val="24"/>
          <w:lang w:eastAsia="en-US"/>
        </w:rPr>
        <w:t>/2</w:t>
      </w:r>
      <w:r w:rsidR="00135314" w:rsidRPr="00C9196C">
        <w:rPr>
          <w:rFonts w:ascii="Arial" w:hAnsi="Arial" w:cs="Arial"/>
          <w:sz w:val="24"/>
          <w:szCs w:val="24"/>
          <w:lang w:eastAsia="en-US"/>
        </w:rPr>
        <w:t>1</w:t>
      </w:r>
      <w:r w:rsidRPr="00C9196C">
        <w:rPr>
          <w:rFonts w:ascii="Arial" w:hAnsi="Arial" w:cs="Arial"/>
          <w:sz w:val="24"/>
          <w:szCs w:val="24"/>
          <w:lang w:eastAsia="en-US"/>
        </w:rPr>
        <w:t xml:space="preserve"> e</w:t>
      </w:r>
      <w:r w:rsidRPr="00F24A6B">
        <w:rPr>
          <w:rFonts w:ascii="Arial" w:hAnsi="Arial" w:cs="Arial"/>
          <w:sz w:val="24"/>
          <w:szCs w:val="24"/>
          <w:lang w:eastAsia="en-US"/>
        </w:rPr>
        <w:t xml:space="preserve"> do Contrato n. _____/_____.</w:t>
      </w:r>
    </w:p>
    <w:p w14:paraId="0E701F6A" w14:textId="39BF4F3E" w:rsidR="00D66DDC" w:rsidRDefault="00D66DDC" w:rsidP="00F11AB4">
      <w:pPr>
        <w:widowControl w:val="0"/>
        <w:suppressAutoHyphens/>
        <w:spacing w:before="120" w:after="120"/>
        <w:ind w:left="720"/>
        <w:jc w:val="center"/>
        <w:rPr>
          <w:rFonts w:ascii="Arial" w:hAnsi="Arial"/>
          <w:sz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312701" w:rsidRDefault="00312701" w:rsidP="00D66DDC">
                            <w:pPr>
                              <w:pStyle w:val="WW-Conte3fdodaTabela1"/>
                              <w:spacing w:after="0"/>
                              <w:rPr>
                                <w:rFonts w:ascii="Arial" w:hAnsi="Arial"/>
                                <w:sz w:val="20"/>
                              </w:rPr>
                            </w:pPr>
                            <w:r>
                              <w:rPr>
                                <w:rFonts w:ascii="Arial" w:hAnsi="Arial"/>
                                <w:sz w:val="20"/>
                              </w:rPr>
                              <w:t>Pela Contratada</w:t>
                            </w:r>
                          </w:p>
                          <w:p w14:paraId="1FCDF1BC" w14:textId="77777777" w:rsidR="00312701" w:rsidRDefault="00312701" w:rsidP="00D66DDC">
                            <w:pPr>
                              <w:pStyle w:val="WW-Conte3fdodaTabela1"/>
                              <w:spacing w:after="0"/>
                              <w:rPr>
                                <w:rFonts w:ascii="Arial" w:hAnsi="Arial"/>
                                <w:sz w:val="20"/>
                              </w:rPr>
                            </w:pPr>
                            <w:r>
                              <w:rPr>
                                <w:rFonts w:ascii="Arial" w:hAnsi="Arial"/>
                                <w:sz w:val="20"/>
                              </w:rPr>
                              <w:t>Nome: _________________________</w:t>
                            </w:r>
                          </w:p>
                          <w:p w14:paraId="3ABF7098" w14:textId="77777777" w:rsidR="00312701" w:rsidRDefault="00312701"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312701" w:rsidRDefault="00312701" w:rsidP="00D66DDC">
                      <w:pPr>
                        <w:pStyle w:val="WW-Conte3fdodaTabela1"/>
                        <w:spacing w:after="0"/>
                        <w:rPr>
                          <w:rFonts w:ascii="Arial" w:hAnsi="Arial"/>
                          <w:sz w:val="20"/>
                        </w:rPr>
                      </w:pPr>
                      <w:r>
                        <w:rPr>
                          <w:rFonts w:ascii="Arial" w:hAnsi="Arial"/>
                          <w:sz w:val="20"/>
                        </w:rPr>
                        <w:t>Pela Contratada</w:t>
                      </w:r>
                    </w:p>
                    <w:p w14:paraId="1FCDF1BC" w14:textId="77777777" w:rsidR="00312701" w:rsidRDefault="00312701" w:rsidP="00D66DDC">
                      <w:pPr>
                        <w:pStyle w:val="WW-Conte3fdodaTabela1"/>
                        <w:spacing w:after="0"/>
                        <w:rPr>
                          <w:rFonts w:ascii="Arial" w:hAnsi="Arial"/>
                          <w:sz w:val="20"/>
                        </w:rPr>
                      </w:pPr>
                      <w:r>
                        <w:rPr>
                          <w:rFonts w:ascii="Arial" w:hAnsi="Arial"/>
                          <w:sz w:val="20"/>
                        </w:rPr>
                        <w:t>Nome: _________________________</w:t>
                      </w:r>
                    </w:p>
                    <w:p w14:paraId="3ABF7098" w14:textId="77777777" w:rsidR="00312701" w:rsidRDefault="00312701"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312701" w:rsidRDefault="00312701" w:rsidP="00D66DDC">
                            <w:pPr>
                              <w:pStyle w:val="WW-Conte3fdodaTabela1"/>
                              <w:spacing w:after="60"/>
                              <w:rPr>
                                <w:rFonts w:ascii="Arial" w:hAnsi="Arial"/>
                                <w:sz w:val="20"/>
                              </w:rPr>
                            </w:pPr>
                            <w:r>
                              <w:rPr>
                                <w:rFonts w:ascii="Arial" w:hAnsi="Arial"/>
                                <w:sz w:val="20"/>
                              </w:rPr>
                              <w:t>Pela Câmara dos Deputados</w:t>
                            </w:r>
                          </w:p>
                          <w:p w14:paraId="75686489" w14:textId="77777777" w:rsidR="00312701" w:rsidRDefault="00312701" w:rsidP="00D66DDC">
                            <w:pPr>
                              <w:pStyle w:val="braslia"/>
                              <w:spacing w:before="0" w:after="0"/>
                              <w:jc w:val="left"/>
                              <w:rPr>
                                <w:rFonts w:cs="Arial"/>
                                <w:sz w:val="20"/>
                              </w:rPr>
                            </w:pPr>
                            <w:r>
                              <w:rPr>
                                <w:rFonts w:cs="Arial"/>
                                <w:sz w:val="20"/>
                              </w:rPr>
                              <w:t>Nome do Servidor: _________________</w:t>
                            </w:r>
                          </w:p>
                          <w:p w14:paraId="40E5CF89" w14:textId="77777777" w:rsidR="00312701" w:rsidRDefault="00312701"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312701" w:rsidRDefault="00312701" w:rsidP="00D66DDC">
                            <w:pPr>
                              <w:pStyle w:val="braslia"/>
                              <w:spacing w:before="0" w:after="0"/>
                              <w:jc w:val="left"/>
                              <w:rPr>
                                <w:rFonts w:cs="Arial"/>
                                <w:sz w:val="20"/>
                              </w:rPr>
                            </w:pPr>
                            <w:r>
                              <w:rPr>
                                <w:rFonts w:cs="Arial"/>
                                <w:sz w:val="20"/>
                              </w:rPr>
                              <w:t>Telefone: ________________________</w:t>
                            </w:r>
                          </w:p>
                          <w:p w14:paraId="77D64E65" w14:textId="77777777" w:rsidR="00312701" w:rsidRDefault="00312701"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312701" w:rsidRDefault="00312701"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312701" w:rsidRDefault="00312701" w:rsidP="00D66DDC">
                      <w:pPr>
                        <w:pStyle w:val="WW-Conte3fdodaTabela1"/>
                        <w:spacing w:after="60"/>
                        <w:rPr>
                          <w:rFonts w:ascii="Arial" w:hAnsi="Arial"/>
                          <w:sz w:val="20"/>
                        </w:rPr>
                      </w:pPr>
                      <w:r>
                        <w:rPr>
                          <w:rFonts w:ascii="Arial" w:hAnsi="Arial"/>
                          <w:sz w:val="20"/>
                        </w:rPr>
                        <w:t>Pela Câmara dos Deputados</w:t>
                      </w:r>
                    </w:p>
                    <w:p w14:paraId="75686489" w14:textId="77777777" w:rsidR="00312701" w:rsidRDefault="00312701" w:rsidP="00D66DDC">
                      <w:pPr>
                        <w:pStyle w:val="braslia"/>
                        <w:spacing w:before="0" w:after="0"/>
                        <w:jc w:val="left"/>
                        <w:rPr>
                          <w:rFonts w:cs="Arial"/>
                          <w:sz w:val="20"/>
                        </w:rPr>
                      </w:pPr>
                      <w:r>
                        <w:rPr>
                          <w:rFonts w:cs="Arial"/>
                          <w:sz w:val="20"/>
                        </w:rPr>
                        <w:t>Nome do Servidor: _________________</w:t>
                      </w:r>
                    </w:p>
                    <w:p w14:paraId="40E5CF89" w14:textId="77777777" w:rsidR="00312701" w:rsidRDefault="00312701"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312701" w:rsidRDefault="00312701" w:rsidP="00D66DDC">
                      <w:pPr>
                        <w:pStyle w:val="braslia"/>
                        <w:spacing w:before="0" w:after="0"/>
                        <w:jc w:val="left"/>
                        <w:rPr>
                          <w:rFonts w:cs="Arial"/>
                          <w:sz w:val="20"/>
                        </w:rPr>
                      </w:pPr>
                      <w:r>
                        <w:rPr>
                          <w:rFonts w:cs="Arial"/>
                          <w:sz w:val="20"/>
                        </w:rPr>
                        <w:t>Telefone: ________________________</w:t>
                      </w:r>
                    </w:p>
                    <w:p w14:paraId="77D64E65" w14:textId="77777777" w:rsidR="00312701" w:rsidRDefault="00312701"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r w:rsidRPr="007D51C0">
        <w:rPr>
          <w:rFonts w:ascii="Arial" w:hAnsi="Arial"/>
          <w:sz w:val="24"/>
        </w:rPr>
        <w:t>Brasília,</w:t>
      </w:r>
      <w:r w:rsidR="00092F60" w:rsidRPr="00092F60">
        <w:rPr>
          <w:rFonts w:ascii="Arial" w:hAnsi="Arial"/>
          <w:sz w:val="24"/>
        </w:rPr>
        <w:t xml:space="preserve"> </w:t>
      </w:r>
      <w:r w:rsidR="00C9196C" w:rsidRPr="00C9196C">
        <w:rPr>
          <w:rFonts w:ascii="Arial" w:hAnsi="Arial"/>
          <w:sz w:val="24"/>
        </w:rPr>
        <w:t>Brasília, 26 de março de 2021</w:t>
      </w:r>
      <w:r w:rsidRPr="007D51C0">
        <w:rPr>
          <w:rFonts w:ascii="Arial" w:hAnsi="Arial"/>
          <w:sz w:val="24"/>
        </w:rPr>
        <w:t>.</w:t>
      </w:r>
    </w:p>
    <w:p w14:paraId="7E71EC1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37B0C3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0AB7898" w14:textId="77777777" w:rsidR="002C154C" w:rsidRPr="009B6A34" w:rsidRDefault="00D66DDC" w:rsidP="002C1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B6A34">
        <w:rPr>
          <w:rFonts w:ascii="Arial" w:hAnsi="Arial"/>
          <w:sz w:val="24"/>
        </w:rPr>
        <w:t>Pregoeiro</w:t>
      </w:r>
    </w:p>
    <w:p w14:paraId="13349342" w14:textId="77777777" w:rsidR="002C154C" w:rsidRDefault="002C154C">
      <w:pPr>
        <w:rPr>
          <w:rFonts w:ascii="Arial" w:hAnsi="Arial" w:cs="Arial"/>
        </w:rPr>
      </w:pPr>
      <w:r>
        <w:rPr>
          <w:rFonts w:ascii="Arial" w:hAnsi="Arial" w:cs="Arial"/>
        </w:rPr>
        <w:br w:type="page"/>
      </w:r>
    </w:p>
    <w:p w14:paraId="30A61C2D" w14:textId="02C632DF" w:rsidR="00D66DDC" w:rsidRPr="009C65B7" w:rsidRDefault="00D66DDC" w:rsidP="009B6A34">
      <w:pPr>
        <w:pStyle w:val="Tit1n"/>
      </w:pPr>
      <w:r w:rsidRPr="009C65B7">
        <w:lastRenderedPageBreak/>
        <w:t>ANEXO N. 7</w:t>
      </w:r>
    </w:p>
    <w:p w14:paraId="6F93A949" w14:textId="77777777" w:rsidR="00D66DDC" w:rsidRDefault="00D66DDC" w:rsidP="009C65B7">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00593E21" w14:textId="77777777" w:rsidR="0091700F" w:rsidRDefault="0091700F"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AB1270A" w14:textId="427D9138" w:rsidR="0091700F" w:rsidRPr="0091700F" w:rsidRDefault="008C670C" w:rsidP="00A947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709"/>
        <w:jc w:val="both"/>
        <w:rPr>
          <w:rFonts w:ascii="Arial" w:hAnsi="Arial" w:cs="Arial"/>
          <w:b/>
          <w:sz w:val="20"/>
        </w:rPr>
      </w:pPr>
      <w:r>
        <w:rPr>
          <w:rFonts w:ascii="Arial" w:hAnsi="Arial" w:cs="Arial"/>
          <w:b/>
          <w:sz w:val="20"/>
        </w:rPr>
        <w:t>Este Relatório de Atendimento Médico d</w:t>
      </w:r>
      <w:r w:rsidR="00A9475D">
        <w:rPr>
          <w:rFonts w:ascii="Arial" w:hAnsi="Arial" w:cs="Arial"/>
          <w:b/>
          <w:sz w:val="20"/>
        </w:rPr>
        <w:t>e</w:t>
      </w:r>
      <w:r w:rsidR="0091700F" w:rsidRPr="0091700F">
        <w:rPr>
          <w:rFonts w:ascii="Arial" w:hAnsi="Arial" w:cs="Arial"/>
          <w:b/>
          <w:sz w:val="20"/>
        </w:rPr>
        <w:t>verá ser atestado por supervisor de proteção radiológica, conferindo a segurança dos equipamentos de Raio X, quando for realizada manutenção corretiva na unidade geradora de Raio X ou nos sistemas de proteção e blindagens</w:t>
      </w:r>
      <w:r w:rsidR="00A9475D">
        <w:rPr>
          <w:rFonts w:ascii="Arial" w:hAnsi="Arial" w:cs="Arial"/>
          <w:b/>
          <w:sz w:val="20"/>
        </w:rPr>
        <w:t>.</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D03E9" id="Elipse 15" o:spid="_x0000_s1026" style="position:absolute;margin-left:132.5pt;margin-top:-.25pt;width:11.35pt;height:1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16B6EE" id="Elipse 2" o:spid="_x0000_s1026" style="position:absolute;margin-left:67.6pt;margin-top:-.15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1. EQUIPAMENTO :</w:t>
            </w:r>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AB6B30">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AB6B30">
            <w:pPr>
              <w:jc w:val="both"/>
              <w:rPr>
                <w:rFonts w:ascii="Arial" w:hAnsi="Arial" w:cs="Arial"/>
                <w:b/>
              </w:rPr>
            </w:pPr>
          </w:p>
        </w:tc>
        <w:tc>
          <w:tcPr>
            <w:tcW w:w="7850"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AB6B30">
            <w:pPr>
              <w:jc w:val="both"/>
              <w:rPr>
                <w:rFonts w:ascii="Arial" w:hAnsi="Arial" w:cs="Arial"/>
                <w:b/>
              </w:rPr>
            </w:pPr>
          </w:p>
        </w:tc>
        <w:tc>
          <w:tcPr>
            <w:tcW w:w="7725"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lastRenderedPageBreak/>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AB6B30">
            <w:pPr>
              <w:jc w:val="both"/>
              <w:rPr>
                <w:rFonts w:ascii="Arial" w:hAnsi="Arial" w:cs="Arial"/>
                <w:b/>
              </w:rPr>
            </w:pPr>
          </w:p>
        </w:tc>
        <w:tc>
          <w:tcPr>
            <w:tcW w:w="7702"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3360"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D60C0" id="Elipse 3" o:spid="_x0000_s1026" style="position:absolute;margin-left:179.45pt;margin-top:4.6pt;width:11.35pt;height:1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5882C5" id="Elipse 5" o:spid="_x0000_s1026" style="position:absolute;margin-left:106.5pt;margin-top:3.8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1B5105" id="Elipse 4" o:spid="_x0000_s1026" style="position:absolute;margin-left:4.15pt;margin-top:3.9pt;width:11.35pt;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786F1AEF" w:rsidR="00D66DDC" w:rsidRDefault="0034334E"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334E">
        <w:rPr>
          <w:rFonts w:ascii="Arial" w:hAnsi="Arial"/>
          <w:sz w:val="24"/>
        </w:rPr>
        <w:t>Brasília, 26 de março de 2021</w:t>
      </w:r>
      <w:r w:rsidR="00D66DDC" w:rsidRPr="007D51C0">
        <w:rPr>
          <w:rFonts w:ascii="Arial" w:hAnsi="Arial"/>
          <w:sz w:val="24"/>
        </w:rPr>
        <w:t>.</w:t>
      </w:r>
    </w:p>
    <w:p w14:paraId="11F727A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FFB20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BD53E9" w14:textId="19B2E1B4" w:rsidR="00D66DDC" w:rsidRDefault="00D66DDC" w:rsidP="00552741">
      <w:pPr>
        <w:jc w:val="center"/>
        <w:rPr>
          <w:rFonts w:ascii="Arial" w:hAnsi="Arial"/>
          <w:sz w:val="24"/>
          <w:szCs w:val="24"/>
        </w:rPr>
      </w:pPr>
      <w:r w:rsidRPr="00A36D53">
        <w:rPr>
          <w:rFonts w:ascii="Arial" w:hAnsi="Arial"/>
          <w:sz w:val="24"/>
          <w:szCs w:val="24"/>
        </w:rPr>
        <w:t>Pregoeiro</w:t>
      </w:r>
    </w:p>
    <w:sectPr w:rsidR="00D66DDC" w:rsidSect="00504A94">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7F5BC" w14:textId="77777777" w:rsidR="00F9561E" w:rsidRDefault="00F9561E">
      <w:r>
        <w:separator/>
      </w:r>
    </w:p>
  </w:endnote>
  <w:endnote w:type="continuationSeparator" w:id="0">
    <w:p w14:paraId="37157E4E" w14:textId="77777777" w:rsidR="00F9561E" w:rsidRDefault="00F9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312701" w:rsidRDefault="00312701"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312701" w:rsidRDefault="003127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4F650572" w:rsidR="00312701" w:rsidRDefault="00312701"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5527A">
      <w:rPr>
        <w:rStyle w:val="Nmerodepgina"/>
        <w:rFonts w:ascii="Arial" w:hAnsi="Arial"/>
        <w:noProof/>
      </w:rPr>
      <w:t>21</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sidR="00FF0FED">
      <w:rPr>
        <w:rStyle w:val="Nmerodepgina"/>
        <w:rFonts w:ascii="Arial" w:hAnsi="Arial"/>
        <w:color w:val="D9D9D9" w:themeColor="background1" w:themeShade="D9"/>
      </w:rPr>
      <w:t>4</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F313" w14:textId="77777777" w:rsidR="005609B0" w:rsidRDefault="005609B0">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12701" w:rsidRDefault="00312701"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312701" w:rsidRDefault="00312701">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312701" w14:paraId="516E3013" w14:textId="77777777" w:rsidTr="00D12595">
      <w:tc>
        <w:tcPr>
          <w:tcW w:w="8046" w:type="dxa"/>
        </w:tcPr>
        <w:p w14:paraId="43AF9B18" w14:textId="188DF677" w:rsidR="00312701" w:rsidRDefault="00312701"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E5527A">
            <w:rPr>
              <w:rStyle w:val="Nmerodepgina"/>
              <w:rFonts w:ascii="Arial" w:hAnsi="Arial"/>
              <w:noProof/>
            </w:rPr>
            <w:t>30</w:t>
          </w:r>
          <w:r w:rsidRPr="00806931">
            <w:rPr>
              <w:rStyle w:val="Nmerodepgina"/>
              <w:rFonts w:ascii="Arial" w:hAnsi="Arial"/>
            </w:rPr>
            <w:fldChar w:fldCharType="end"/>
          </w:r>
        </w:p>
      </w:tc>
      <w:tc>
        <w:tcPr>
          <w:tcW w:w="1166" w:type="dxa"/>
        </w:tcPr>
        <w:p w14:paraId="42DDC8D3" w14:textId="41F0925B" w:rsidR="00312701" w:rsidRPr="004E2E0D" w:rsidRDefault="00312701" w:rsidP="005E2C5F">
          <w:pPr>
            <w:pStyle w:val="Rodap"/>
            <w:jc w:val="center"/>
            <w:rPr>
              <w:rFonts w:ascii="Arial" w:hAnsi="Arial"/>
              <w:color w:val="D9D9D9" w:themeColor="background1" w:themeShade="D9"/>
              <w:sz w:val="18"/>
              <w:szCs w:val="18"/>
            </w:rPr>
          </w:pPr>
          <w:r w:rsidRPr="004E2E0D">
            <w:rPr>
              <w:rFonts w:ascii="Arial" w:hAnsi="Arial"/>
              <w:color w:val="D9D9D9" w:themeColor="background1" w:themeShade="D9"/>
              <w:sz w:val="18"/>
              <w:szCs w:val="18"/>
            </w:rPr>
            <w:t xml:space="preserve">PAD </w:t>
          </w:r>
          <w:r>
            <w:rPr>
              <w:rFonts w:ascii="Arial" w:hAnsi="Arial"/>
              <w:color w:val="D9D9D9" w:themeColor="background1" w:themeShade="D9"/>
              <w:sz w:val="18"/>
              <w:szCs w:val="18"/>
            </w:rPr>
            <w:t>3</w:t>
          </w:r>
          <w:r w:rsidRPr="004E2E0D">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1D78F083" w:rsidR="00312701" w:rsidRDefault="00312701" w:rsidP="00806931">
    <w:pPr>
      <w:pStyle w:val="Rodap"/>
      <w:jc w:val="center"/>
      <w:rPr>
        <w:rFonts w:ascii="Arial" w:hAnsi="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312701" w:rsidRDefault="003127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CC4BF" w14:textId="77777777" w:rsidR="00F9561E" w:rsidRDefault="00F9561E">
      <w:r>
        <w:separator/>
      </w:r>
    </w:p>
  </w:footnote>
  <w:footnote w:type="continuationSeparator" w:id="0">
    <w:p w14:paraId="5BB6D3DE" w14:textId="77777777" w:rsidR="00F9561E" w:rsidRDefault="00F9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312701" w:rsidRDefault="00312701" w:rsidP="00AB6B30">
    <w:pPr>
      <w:pStyle w:val="Cabs"/>
      <w:rPr>
        <w:rFonts w:ascii="Arial" w:hAnsi="Arial"/>
        <w:b/>
        <w:noProof/>
        <w:sz w:val="18"/>
      </w:rPr>
    </w:pPr>
    <w:r>
      <w:rPr>
        <w:noProof/>
        <w:sz w:val="24"/>
        <w:szCs w:val="24"/>
      </w:rPr>
      <w:drawing>
        <wp:anchor distT="0" distB="0" distL="114300" distR="114300" simplePos="0" relativeHeight="251658240" behindDoc="0" locked="0" layoutInCell="1" allowOverlap="1" wp14:anchorId="1B127EFD" wp14:editId="63678765">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6B7FB150" wp14:editId="15C21638">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312701" w:rsidRDefault="00312701" w:rsidP="00AB6B30">
    <w:pPr>
      <w:pStyle w:val="Cabs"/>
      <w:rPr>
        <w:rFonts w:ascii="Arial" w:hAnsi="Arial"/>
        <w:b/>
        <w:sz w:val="24"/>
      </w:rPr>
    </w:pPr>
    <w:r>
      <w:rPr>
        <w:rFonts w:ascii="Arial" w:hAnsi="Arial"/>
        <w:b/>
        <w:sz w:val="24"/>
      </w:rPr>
      <w:t xml:space="preserve">            CÂMARA DOS DEPUTADOS</w:t>
    </w:r>
  </w:p>
  <w:p w14:paraId="71CE3E8B" w14:textId="77777777" w:rsidR="00312701" w:rsidRDefault="00312701" w:rsidP="00AB6B30">
    <w:pPr>
      <w:pStyle w:val="Cabs"/>
      <w:rPr>
        <w:rFonts w:ascii="Arial" w:hAnsi="Arial"/>
        <w:b/>
      </w:rPr>
    </w:pPr>
    <w:r>
      <w:rPr>
        <w:rFonts w:ascii="Arial" w:hAnsi="Arial"/>
        <w:b/>
      </w:rPr>
      <w:t xml:space="preserve">             COMISSÃO PERMANENTE DE LICITAÇÃO</w:t>
    </w:r>
  </w:p>
  <w:p w14:paraId="10424220" w14:textId="77777777" w:rsidR="00312701" w:rsidRDefault="00312701" w:rsidP="00AB6B30">
    <w:pPr>
      <w:pStyle w:val="Cabs"/>
      <w:jc w:val="right"/>
      <w:rPr>
        <w:rFonts w:ascii="Arial" w:hAnsi="Arial"/>
        <w:b/>
        <w:sz w:val="20"/>
      </w:rPr>
    </w:pPr>
    <w:r>
      <w:rPr>
        <w:rFonts w:ascii="Arial" w:hAnsi="Arial"/>
        <w:b/>
        <w:sz w:val="20"/>
      </w:rPr>
      <w:t>Pregão Eletrônico n.     /2018</w:t>
    </w:r>
  </w:p>
  <w:p w14:paraId="58EF8131" w14:textId="77777777" w:rsidR="00312701" w:rsidRDefault="00312701"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312701" w:rsidRDefault="003127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D5EA7" w14:textId="77777777" w:rsidR="00312701" w:rsidRDefault="00312701" w:rsidP="00AB6B30">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15699706" wp14:editId="51DB24BB">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312701" w:rsidRDefault="00312701" w:rsidP="00AB6B30">
                          <w:pPr>
                            <w:pStyle w:val="Cabealho"/>
                            <w:rPr>
                              <w:rFonts w:ascii="Arial" w:hAnsi="Arial"/>
                              <w:b/>
                              <w:sz w:val="24"/>
                            </w:rPr>
                          </w:pPr>
                          <w:r>
                            <w:rPr>
                              <w:rFonts w:ascii="Arial" w:hAnsi="Arial"/>
                              <w:b/>
                              <w:sz w:val="24"/>
                            </w:rPr>
                            <w:t>CÂMARA DOS DEPUTADOS</w:t>
                          </w:r>
                        </w:p>
                        <w:p w14:paraId="4F8E81D0" w14:textId="77777777" w:rsidR="00312701" w:rsidRDefault="00312701"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312701" w:rsidRDefault="00312701" w:rsidP="00AB6B30">
                    <w:pPr>
                      <w:pStyle w:val="Cabealho"/>
                      <w:rPr>
                        <w:rFonts w:ascii="Arial" w:hAnsi="Arial"/>
                        <w:b/>
                        <w:sz w:val="24"/>
                      </w:rPr>
                    </w:pPr>
                    <w:r>
                      <w:rPr>
                        <w:rFonts w:ascii="Arial" w:hAnsi="Arial"/>
                        <w:b/>
                        <w:sz w:val="24"/>
                      </w:rPr>
                      <w:t>CÂMARA DOS DEPUTADOS</w:t>
                    </w:r>
                  </w:p>
                  <w:p w14:paraId="4F8E81D0" w14:textId="77777777" w:rsidR="00312701" w:rsidRDefault="00312701"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5F1CF139">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0861A9A1" w:rsidR="00312701" w:rsidRDefault="00312701">
    <w:pPr>
      <w:pStyle w:val="Cabs"/>
      <w:jc w:val="right"/>
      <w:rPr>
        <w:rFonts w:ascii="Arial" w:hAnsi="Arial"/>
        <w:b/>
        <w:sz w:val="20"/>
      </w:rPr>
    </w:pPr>
    <w:r>
      <w:rPr>
        <w:rFonts w:ascii="Arial" w:hAnsi="Arial"/>
        <w:b/>
        <w:sz w:val="20"/>
      </w:rPr>
      <w:t xml:space="preserve">Pregão </w:t>
    </w:r>
    <w:r w:rsidRPr="009844B2">
      <w:rPr>
        <w:rFonts w:ascii="Arial" w:hAnsi="Arial"/>
        <w:b/>
        <w:sz w:val="20"/>
      </w:rPr>
      <w:t>Eletrônico n.</w:t>
    </w:r>
    <w:r w:rsidR="009844B2" w:rsidRPr="009844B2">
      <w:rPr>
        <w:rFonts w:ascii="Arial" w:hAnsi="Arial"/>
        <w:b/>
        <w:sz w:val="20"/>
      </w:rPr>
      <w:t xml:space="preserve"> 18</w:t>
    </w:r>
    <w:r w:rsidRPr="009844B2">
      <w:rPr>
        <w:rFonts w:ascii="Arial" w:hAnsi="Arial"/>
        <w:b/>
        <w:sz w:val="20"/>
      </w:rPr>
      <w:t>/2021</w:t>
    </w:r>
  </w:p>
  <w:p w14:paraId="002A5CAD" w14:textId="4CBC2226" w:rsidR="00312701" w:rsidRDefault="00312701" w:rsidP="00540F16">
    <w:pPr>
      <w:pStyle w:val="Cabealho"/>
      <w:spacing w:after="60"/>
      <w:jc w:val="right"/>
      <w:rPr>
        <w:rFonts w:ascii="Arial" w:hAnsi="Arial"/>
      </w:rPr>
    </w:pPr>
    <w:r w:rsidRPr="00D6483E">
      <w:rPr>
        <w:rFonts w:ascii="Arial" w:hAnsi="Arial"/>
      </w:rPr>
      <w:t>Processo n. 338.680</w:t>
    </w:r>
    <w:r w:rsidRPr="00D6483E">
      <w:rPr>
        <w:rFonts w:ascii="Arial" w:hAnsi="Arial"/>
        <w:b/>
      </w:rPr>
      <w:t>/</w:t>
    </w:r>
    <w:r w:rsidRPr="00D6483E">
      <w:rPr>
        <w:rFonts w:ascii="Arial" w:hAnsi="Arial"/>
      </w:rPr>
      <w:t>2020</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295A3" w14:textId="77777777" w:rsidR="005609B0" w:rsidRDefault="005609B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12701" w:rsidRDefault="00312701" w:rsidP="00246869">
    <w:pPr>
      <w:pStyle w:val="Cabs"/>
      <w:rPr>
        <w:rFonts w:ascii="Arial" w:hAnsi="Arial"/>
        <w:b/>
        <w:noProof/>
        <w:sz w:val="18"/>
      </w:rPr>
    </w:pPr>
    <w:r>
      <w:rPr>
        <w:rFonts w:ascii="Arial" w:hAnsi="Arial"/>
        <w:b/>
        <w:noProof/>
        <w:sz w:val="18"/>
      </w:rPr>
      <w:drawing>
        <wp:anchor distT="0" distB="0" distL="114300" distR="114300" simplePos="0" relativeHeight="251658752" behindDoc="1" locked="0" layoutInCell="0" allowOverlap="1" wp14:anchorId="28236924" wp14:editId="745F08FF">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12701" w:rsidRDefault="00312701" w:rsidP="00246869">
    <w:pPr>
      <w:pStyle w:val="Cabs"/>
      <w:rPr>
        <w:rFonts w:ascii="Arial" w:hAnsi="Arial"/>
        <w:b/>
        <w:sz w:val="24"/>
      </w:rPr>
    </w:pPr>
    <w:r>
      <w:rPr>
        <w:rFonts w:ascii="Arial" w:hAnsi="Arial"/>
        <w:b/>
        <w:sz w:val="24"/>
      </w:rPr>
      <w:t xml:space="preserve">            CÂMARA DOS DEPUTADOS</w:t>
    </w:r>
  </w:p>
  <w:p w14:paraId="28236919" w14:textId="77777777" w:rsidR="00312701" w:rsidRDefault="00312701" w:rsidP="00246869">
    <w:pPr>
      <w:pStyle w:val="Cabs"/>
      <w:rPr>
        <w:rFonts w:ascii="Arial" w:hAnsi="Arial"/>
        <w:b/>
      </w:rPr>
    </w:pPr>
    <w:r>
      <w:rPr>
        <w:rFonts w:ascii="Arial" w:hAnsi="Arial"/>
        <w:b/>
      </w:rPr>
      <w:t xml:space="preserve">             COMISSÃO PERMANENTE DE LICITAÇÃO</w:t>
    </w:r>
  </w:p>
  <w:p w14:paraId="2823691A" w14:textId="77777777" w:rsidR="00312701" w:rsidRDefault="00312701" w:rsidP="00246869">
    <w:pPr>
      <w:pStyle w:val="Cabs"/>
      <w:jc w:val="right"/>
      <w:rPr>
        <w:rFonts w:ascii="Arial" w:hAnsi="Arial"/>
        <w:b/>
        <w:sz w:val="20"/>
      </w:rPr>
    </w:pPr>
    <w:r>
      <w:rPr>
        <w:rFonts w:ascii="Arial" w:hAnsi="Arial"/>
        <w:b/>
        <w:sz w:val="20"/>
      </w:rPr>
      <w:t>Pregão Eletrônico n.     /2018</w:t>
    </w:r>
  </w:p>
  <w:p w14:paraId="2823691B" w14:textId="77777777" w:rsidR="00312701" w:rsidRDefault="00312701"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312701" w:rsidRDefault="00312701">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312701" w:rsidRDefault="00312701">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28236926" wp14:editId="7CE9110D">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12701" w:rsidRDefault="00312701" w:rsidP="00C96BD4">
                          <w:pPr>
                            <w:pStyle w:val="Cabealho"/>
                            <w:rPr>
                              <w:rFonts w:ascii="Arial" w:hAnsi="Arial"/>
                              <w:b/>
                              <w:sz w:val="24"/>
                            </w:rPr>
                          </w:pPr>
                          <w:r>
                            <w:rPr>
                              <w:rFonts w:ascii="Arial" w:hAnsi="Arial"/>
                              <w:b/>
                              <w:sz w:val="24"/>
                            </w:rPr>
                            <w:t>CÂMARA DOS DEPUTADOS</w:t>
                          </w:r>
                        </w:p>
                        <w:p w14:paraId="2823692D" w14:textId="77777777" w:rsidR="00312701" w:rsidRDefault="00312701"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312701" w:rsidRDefault="00312701" w:rsidP="00C96BD4">
                    <w:pPr>
                      <w:pStyle w:val="Cabealho"/>
                      <w:rPr>
                        <w:rFonts w:ascii="Arial" w:hAnsi="Arial"/>
                        <w:b/>
                        <w:sz w:val="24"/>
                      </w:rPr>
                    </w:pPr>
                    <w:r>
                      <w:rPr>
                        <w:rFonts w:ascii="Arial" w:hAnsi="Arial"/>
                        <w:b/>
                        <w:sz w:val="24"/>
                      </w:rPr>
                      <w:t>CÂMARA DOS DEPUTADOS</w:t>
                    </w:r>
                  </w:p>
                  <w:p w14:paraId="2823692D" w14:textId="77777777" w:rsidR="00312701" w:rsidRDefault="00312701"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144007A7">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DC486B6" w:rsidR="00312701" w:rsidRDefault="00312701">
    <w:pPr>
      <w:pStyle w:val="Cabs"/>
      <w:jc w:val="right"/>
      <w:rPr>
        <w:rFonts w:ascii="Arial" w:hAnsi="Arial"/>
        <w:b/>
        <w:sz w:val="20"/>
      </w:rPr>
    </w:pPr>
    <w:r>
      <w:rPr>
        <w:rFonts w:ascii="Arial" w:hAnsi="Arial"/>
        <w:b/>
        <w:sz w:val="20"/>
      </w:rPr>
      <w:t xml:space="preserve">Pregão </w:t>
    </w:r>
    <w:r w:rsidRPr="005609B0">
      <w:rPr>
        <w:rFonts w:ascii="Arial" w:hAnsi="Arial"/>
        <w:b/>
        <w:sz w:val="20"/>
      </w:rPr>
      <w:t>Eletrônico n.</w:t>
    </w:r>
    <w:r w:rsidR="005609B0" w:rsidRPr="005609B0">
      <w:rPr>
        <w:rFonts w:ascii="Arial" w:hAnsi="Arial"/>
        <w:b/>
        <w:sz w:val="20"/>
      </w:rPr>
      <w:t xml:space="preserve"> 18</w:t>
    </w:r>
    <w:r w:rsidRPr="005609B0">
      <w:rPr>
        <w:rFonts w:ascii="Arial" w:hAnsi="Arial"/>
        <w:b/>
        <w:sz w:val="20"/>
      </w:rPr>
      <w:t>/2021</w:t>
    </w:r>
  </w:p>
  <w:p w14:paraId="28236920" w14:textId="62C3B704" w:rsidR="00312701" w:rsidRDefault="00312701" w:rsidP="00503A02">
    <w:pPr>
      <w:pStyle w:val="Cabealho"/>
      <w:spacing w:after="60"/>
      <w:jc w:val="right"/>
      <w:rPr>
        <w:rFonts w:ascii="Arial" w:hAnsi="Arial"/>
        <w:sz w:val="22"/>
      </w:rPr>
    </w:pPr>
    <w:r>
      <w:rPr>
        <w:rFonts w:ascii="Arial" w:hAnsi="Arial"/>
      </w:rPr>
      <w:t xml:space="preserve">Processo </w:t>
    </w:r>
    <w:r w:rsidRPr="00134E7F">
      <w:rPr>
        <w:rFonts w:ascii="Arial" w:hAnsi="Arial"/>
      </w:rPr>
      <w:t>n. 338.680/2020</w:t>
    </w:r>
    <w:r>
      <w:rPr>
        <w:rFonts w:ascii="Arial" w:hAnsi="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312701" w:rsidRDefault="003127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D7F09B7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C5BEAB9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8"/>
  </w:num>
  <w:num w:numId="4">
    <w:abstractNumId w:val="56"/>
  </w:num>
  <w:num w:numId="5">
    <w:abstractNumId w:val="25"/>
  </w:num>
  <w:num w:numId="6">
    <w:abstractNumId w:val="54"/>
  </w:num>
  <w:num w:numId="7">
    <w:abstractNumId w:val="36"/>
  </w:num>
  <w:num w:numId="8">
    <w:abstractNumId w:val="41"/>
  </w:num>
  <w:num w:numId="9">
    <w:abstractNumId w:val="27"/>
  </w:num>
  <w:num w:numId="10">
    <w:abstractNumId w:val="38"/>
  </w:num>
  <w:num w:numId="11">
    <w:abstractNumId w:val="29"/>
  </w:num>
  <w:num w:numId="12">
    <w:abstractNumId w:val="40"/>
  </w:num>
  <w:num w:numId="13">
    <w:abstractNumId w:val="47"/>
  </w:num>
  <w:num w:numId="14">
    <w:abstractNumId w:val="43"/>
  </w:num>
  <w:num w:numId="15">
    <w:abstractNumId w:val="26"/>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35"/>
  </w:num>
  <w:num w:numId="21">
    <w:abstractNumId w:val="55"/>
  </w:num>
  <w:num w:numId="22">
    <w:abstractNumId w:val="3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9"/>
  </w:num>
  <w:num w:numId="47">
    <w:abstractNumId w:val="29"/>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179"/>
    <w:rsid w:val="00007284"/>
    <w:rsid w:val="00007FD4"/>
    <w:rsid w:val="0001300F"/>
    <w:rsid w:val="00014ACB"/>
    <w:rsid w:val="00014B36"/>
    <w:rsid w:val="000165BC"/>
    <w:rsid w:val="000174D0"/>
    <w:rsid w:val="00017735"/>
    <w:rsid w:val="00020CE2"/>
    <w:rsid w:val="00020CF6"/>
    <w:rsid w:val="00021B1B"/>
    <w:rsid w:val="0002230C"/>
    <w:rsid w:val="00023B53"/>
    <w:rsid w:val="000250B8"/>
    <w:rsid w:val="000253FD"/>
    <w:rsid w:val="00025785"/>
    <w:rsid w:val="000279D8"/>
    <w:rsid w:val="00027CE0"/>
    <w:rsid w:val="00030D75"/>
    <w:rsid w:val="000312BE"/>
    <w:rsid w:val="00031305"/>
    <w:rsid w:val="0003348D"/>
    <w:rsid w:val="00033B2F"/>
    <w:rsid w:val="000419CC"/>
    <w:rsid w:val="000420EA"/>
    <w:rsid w:val="000427C3"/>
    <w:rsid w:val="00044FF0"/>
    <w:rsid w:val="00051732"/>
    <w:rsid w:val="000519C4"/>
    <w:rsid w:val="00052FB1"/>
    <w:rsid w:val="00053014"/>
    <w:rsid w:val="0005459F"/>
    <w:rsid w:val="00055D07"/>
    <w:rsid w:val="0005699A"/>
    <w:rsid w:val="00056B50"/>
    <w:rsid w:val="000630BC"/>
    <w:rsid w:val="00063584"/>
    <w:rsid w:val="00063EE5"/>
    <w:rsid w:val="000645FD"/>
    <w:rsid w:val="000648BE"/>
    <w:rsid w:val="00064D28"/>
    <w:rsid w:val="0007146C"/>
    <w:rsid w:val="0007154A"/>
    <w:rsid w:val="00074273"/>
    <w:rsid w:val="000767DB"/>
    <w:rsid w:val="00080136"/>
    <w:rsid w:val="00083B2B"/>
    <w:rsid w:val="0008448C"/>
    <w:rsid w:val="00084A9D"/>
    <w:rsid w:val="000858E1"/>
    <w:rsid w:val="00085C6B"/>
    <w:rsid w:val="00085EF3"/>
    <w:rsid w:val="00087803"/>
    <w:rsid w:val="00092493"/>
    <w:rsid w:val="00092CDA"/>
    <w:rsid w:val="00092F60"/>
    <w:rsid w:val="00094F32"/>
    <w:rsid w:val="000974F2"/>
    <w:rsid w:val="0009780C"/>
    <w:rsid w:val="00097FBF"/>
    <w:rsid w:val="000A190B"/>
    <w:rsid w:val="000A1DDF"/>
    <w:rsid w:val="000A2128"/>
    <w:rsid w:val="000A591A"/>
    <w:rsid w:val="000A7284"/>
    <w:rsid w:val="000B3733"/>
    <w:rsid w:val="000B78BA"/>
    <w:rsid w:val="000C27CD"/>
    <w:rsid w:val="000C30D8"/>
    <w:rsid w:val="000C36FC"/>
    <w:rsid w:val="000C6596"/>
    <w:rsid w:val="000C6FC3"/>
    <w:rsid w:val="000D0D4B"/>
    <w:rsid w:val="000D387A"/>
    <w:rsid w:val="000D4969"/>
    <w:rsid w:val="000D6533"/>
    <w:rsid w:val="000D66DE"/>
    <w:rsid w:val="000E0186"/>
    <w:rsid w:val="000E078E"/>
    <w:rsid w:val="000E33CC"/>
    <w:rsid w:val="000E38D3"/>
    <w:rsid w:val="000E3DA9"/>
    <w:rsid w:val="000F2622"/>
    <w:rsid w:val="000F295B"/>
    <w:rsid w:val="000F415E"/>
    <w:rsid w:val="000F5CAF"/>
    <w:rsid w:val="000F62DD"/>
    <w:rsid w:val="00100F87"/>
    <w:rsid w:val="0010196C"/>
    <w:rsid w:val="001027C7"/>
    <w:rsid w:val="00105A8B"/>
    <w:rsid w:val="00107966"/>
    <w:rsid w:val="00107C55"/>
    <w:rsid w:val="001103AF"/>
    <w:rsid w:val="00115400"/>
    <w:rsid w:val="0011627C"/>
    <w:rsid w:val="00117773"/>
    <w:rsid w:val="001229E1"/>
    <w:rsid w:val="001244B8"/>
    <w:rsid w:val="00126F7C"/>
    <w:rsid w:val="00127742"/>
    <w:rsid w:val="001279A4"/>
    <w:rsid w:val="00127CE5"/>
    <w:rsid w:val="0013026A"/>
    <w:rsid w:val="0013113C"/>
    <w:rsid w:val="0013140B"/>
    <w:rsid w:val="00133A1E"/>
    <w:rsid w:val="00134855"/>
    <w:rsid w:val="00134E7F"/>
    <w:rsid w:val="00135314"/>
    <w:rsid w:val="00135459"/>
    <w:rsid w:val="00135A03"/>
    <w:rsid w:val="00137ED4"/>
    <w:rsid w:val="001405E7"/>
    <w:rsid w:val="00140AF1"/>
    <w:rsid w:val="00142079"/>
    <w:rsid w:val="00143016"/>
    <w:rsid w:val="00144171"/>
    <w:rsid w:val="001444A9"/>
    <w:rsid w:val="00146883"/>
    <w:rsid w:val="00146987"/>
    <w:rsid w:val="0014734F"/>
    <w:rsid w:val="00147872"/>
    <w:rsid w:val="00150A14"/>
    <w:rsid w:val="00152445"/>
    <w:rsid w:val="0015263E"/>
    <w:rsid w:val="00155A29"/>
    <w:rsid w:val="00155CA5"/>
    <w:rsid w:val="0016043C"/>
    <w:rsid w:val="001612FC"/>
    <w:rsid w:val="001636B9"/>
    <w:rsid w:val="00164A9E"/>
    <w:rsid w:val="0016565E"/>
    <w:rsid w:val="001702CC"/>
    <w:rsid w:val="00170EAF"/>
    <w:rsid w:val="00173E06"/>
    <w:rsid w:val="0017401C"/>
    <w:rsid w:val="0017541E"/>
    <w:rsid w:val="001758E5"/>
    <w:rsid w:val="00175BD4"/>
    <w:rsid w:val="0017626E"/>
    <w:rsid w:val="00177A81"/>
    <w:rsid w:val="00180857"/>
    <w:rsid w:val="0018167C"/>
    <w:rsid w:val="001816C5"/>
    <w:rsid w:val="00182352"/>
    <w:rsid w:val="00182B98"/>
    <w:rsid w:val="0018302C"/>
    <w:rsid w:val="00184F8E"/>
    <w:rsid w:val="00186F17"/>
    <w:rsid w:val="00186F30"/>
    <w:rsid w:val="00187B0A"/>
    <w:rsid w:val="00187F14"/>
    <w:rsid w:val="0019010B"/>
    <w:rsid w:val="00197239"/>
    <w:rsid w:val="001A05C9"/>
    <w:rsid w:val="001A4752"/>
    <w:rsid w:val="001A53EA"/>
    <w:rsid w:val="001A61B1"/>
    <w:rsid w:val="001B046A"/>
    <w:rsid w:val="001B0C12"/>
    <w:rsid w:val="001B38F5"/>
    <w:rsid w:val="001B38F6"/>
    <w:rsid w:val="001C109D"/>
    <w:rsid w:val="001C4D06"/>
    <w:rsid w:val="001C79D9"/>
    <w:rsid w:val="001C7CFC"/>
    <w:rsid w:val="001D0E6B"/>
    <w:rsid w:val="001D1549"/>
    <w:rsid w:val="001D44DC"/>
    <w:rsid w:val="001D4844"/>
    <w:rsid w:val="001D531D"/>
    <w:rsid w:val="001D74A4"/>
    <w:rsid w:val="001D7D7D"/>
    <w:rsid w:val="001E140C"/>
    <w:rsid w:val="001E1DE2"/>
    <w:rsid w:val="001E34D5"/>
    <w:rsid w:val="001F0EFD"/>
    <w:rsid w:val="001F54FF"/>
    <w:rsid w:val="00201975"/>
    <w:rsid w:val="002030D7"/>
    <w:rsid w:val="00204899"/>
    <w:rsid w:val="00205695"/>
    <w:rsid w:val="0020583F"/>
    <w:rsid w:val="00205CC9"/>
    <w:rsid w:val="00206364"/>
    <w:rsid w:val="002115B0"/>
    <w:rsid w:val="00212E55"/>
    <w:rsid w:val="00212EF5"/>
    <w:rsid w:val="00215931"/>
    <w:rsid w:val="00223CFF"/>
    <w:rsid w:val="00223E90"/>
    <w:rsid w:val="002249EE"/>
    <w:rsid w:val="00226631"/>
    <w:rsid w:val="00227B56"/>
    <w:rsid w:val="00227E93"/>
    <w:rsid w:val="00231C69"/>
    <w:rsid w:val="00232425"/>
    <w:rsid w:val="00232F10"/>
    <w:rsid w:val="00233011"/>
    <w:rsid w:val="00234552"/>
    <w:rsid w:val="00234F14"/>
    <w:rsid w:val="00235627"/>
    <w:rsid w:val="00236A04"/>
    <w:rsid w:val="002374DD"/>
    <w:rsid w:val="00237DF3"/>
    <w:rsid w:val="00241EE9"/>
    <w:rsid w:val="0024219F"/>
    <w:rsid w:val="00242B2F"/>
    <w:rsid w:val="00243D65"/>
    <w:rsid w:val="002447BC"/>
    <w:rsid w:val="0024593F"/>
    <w:rsid w:val="00246869"/>
    <w:rsid w:val="00247D10"/>
    <w:rsid w:val="00250E25"/>
    <w:rsid w:val="00253065"/>
    <w:rsid w:val="002541DA"/>
    <w:rsid w:val="00260891"/>
    <w:rsid w:val="002648D8"/>
    <w:rsid w:val="002649A7"/>
    <w:rsid w:val="002661E7"/>
    <w:rsid w:val="0026646D"/>
    <w:rsid w:val="00267872"/>
    <w:rsid w:val="002740AD"/>
    <w:rsid w:val="002741CA"/>
    <w:rsid w:val="00274386"/>
    <w:rsid w:val="002744E4"/>
    <w:rsid w:val="002752A5"/>
    <w:rsid w:val="002768CE"/>
    <w:rsid w:val="002768D9"/>
    <w:rsid w:val="002800C2"/>
    <w:rsid w:val="0028197E"/>
    <w:rsid w:val="002826FB"/>
    <w:rsid w:val="002836AD"/>
    <w:rsid w:val="00283F0A"/>
    <w:rsid w:val="00285E76"/>
    <w:rsid w:val="00285EDA"/>
    <w:rsid w:val="0028644F"/>
    <w:rsid w:val="00290152"/>
    <w:rsid w:val="002918E9"/>
    <w:rsid w:val="002928C6"/>
    <w:rsid w:val="00292979"/>
    <w:rsid w:val="00293080"/>
    <w:rsid w:val="00296075"/>
    <w:rsid w:val="002A0A7A"/>
    <w:rsid w:val="002A0B2D"/>
    <w:rsid w:val="002A0B82"/>
    <w:rsid w:val="002A1827"/>
    <w:rsid w:val="002A21E0"/>
    <w:rsid w:val="002A3DFC"/>
    <w:rsid w:val="002A4E07"/>
    <w:rsid w:val="002A5821"/>
    <w:rsid w:val="002B1A96"/>
    <w:rsid w:val="002B1C2B"/>
    <w:rsid w:val="002B5104"/>
    <w:rsid w:val="002B5D24"/>
    <w:rsid w:val="002B5FDF"/>
    <w:rsid w:val="002B6141"/>
    <w:rsid w:val="002B6989"/>
    <w:rsid w:val="002B73FC"/>
    <w:rsid w:val="002C01A1"/>
    <w:rsid w:val="002C077B"/>
    <w:rsid w:val="002C1009"/>
    <w:rsid w:val="002C154C"/>
    <w:rsid w:val="002C1A4A"/>
    <w:rsid w:val="002C3B16"/>
    <w:rsid w:val="002C525D"/>
    <w:rsid w:val="002C61DB"/>
    <w:rsid w:val="002C7A2E"/>
    <w:rsid w:val="002D7B70"/>
    <w:rsid w:val="002D7F5C"/>
    <w:rsid w:val="002D7FDC"/>
    <w:rsid w:val="002E0601"/>
    <w:rsid w:val="002E120F"/>
    <w:rsid w:val="002E2D2B"/>
    <w:rsid w:val="002E3420"/>
    <w:rsid w:val="002E4142"/>
    <w:rsid w:val="002E6486"/>
    <w:rsid w:val="002F0526"/>
    <w:rsid w:val="002F1B9C"/>
    <w:rsid w:val="002F3DCB"/>
    <w:rsid w:val="002F48DC"/>
    <w:rsid w:val="002F78AA"/>
    <w:rsid w:val="002F7DA5"/>
    <w:rsid w:val="00302495"/>
    <w:rsid w:val="0030368A"/>
    <w:rsid w:val="00305F45"/>
    <w:rsid w:val="00306D0B"/>
    <w:rsid w:val="00310063"/>
    <w:rsid w:val="00312701"/>
    <w:rsid w:val="003156BA"/>
    <w:rsid w:val="00316D86"/>
    <w:rsid w:val="00316F8B"/>
    <w:rsid w:val="00317B46"/>
    <w:rsid w:val="003202E6"/>
    <w:rsid w:val="003217DC"/>
    <w:rsid w:val="00326F1C"/>
    <w:rsid w:val="003301F5"/>
    <w:rsid w:val="003303B4"/>
    <w:rsid w:val="00331A71"/>
    <w:rsid w:val="00331E56"/>
    <w:rsid w:val="00333015"/>
    <w:rsid w:val="003333EF"/>
    <w:rsid w:val="00334445"/>
    <w:rsid w:val="0033584E"/>
    <w:rsid w:val="00335DBE"/>
    <w:rsid w:val="0034063C"/>
    <w:rsid w:val="00340FCB"/>
    <w:rsid w:val="00341B79"/>
    <w:rsid w:val="00341CCC"/>
    <w:rsid w:val="0034334E"/>
    <w:rsid w:val="00343418"/>
    <w:rsid w:val="00345407"/>
    <w:rsid w:val="00346C94"/>
    <w:rsid w:val="00347EDC"/>
    <w:rsid w:val="0035084F"/>
    <w:rsid w:val="00351398"/>
    <w:rsid w:val="0035218A"/>
    <w:rsid w:val="003527FB"/>
    <w:rsid w:val="00353241"/>
    <w:rsid w:val="0035350A"/>
    <w:rsid w:val="00354BF1"/>
    <w:rsid w:val="00354CF8"/>
    <w:rsid w:val="00356380"/>
    <w:rsid w:val="00357FA0"/>
    <w:rsid w:val="003622C5"/>
    <w:rsid w:val="00365747"/>
    <w:rsid w:val="00365B07"/>
    <w:rsid w:val="00366263"/>
    <w:rsid w:val="00372A48"/>
    <w:rsid w:val="00373192"/>
    <w:rsid w:val="00374E03"/>
    <w:rsid w:val="003759C4"/>
    <w:rsid w:val="00377981"/>
    <w:rsid w:val="00380545"/>
    <w:rsid w:val="00384FD3"/>
    <w:rsid w:val="003908F9"/>
    <w:rsid w:val="003935B6"/>
    <w:rsid w:val="003936DA"/>
    <w:rsid w:val="00393E3E"/>
    <w:rsid w:val="003945FD"/>
    <w:rsid w:val="00394DA3"/>
    <w:rsid w:val="003A0831"/>
    <w:rsid w:val="003A15B4"/>
    <w:rsid w:val="003A323F"/>
    <w:rsid w:val="003A441A"/>
    <w:rsid w:val="003A47CC"/>
    <w:rsid w:val="003A5426"/>
    <w:rsid w:val="003A64B0"/>
    <w:rsid w:val="003A6969"/>
    <w:rsid w:val="003A6FAB"/>
    <w:rsid w:val="003A79B5"/>
    <w:rsid w:val="003B3791"/>
    <w:rsid w:val="003B4113"/>
    <w:rsid w:val="003B41BC"/>
    <w:rsid w:val="003B629D"/>
    <w:rsid w:val="003B7DDA"/>
    <w:rsid w:val="003C019E"/>
    <w:rsid w:val="003C089E"/>
    <w:rsid w:val="003C0BA3"/>
    <w:rsid w:val="003C14C8"/>
    <w:rsid w:val="003C2A45"/>
    <w:rsid w:val="003C535B"/>
    <w:rsid w:val="003C539F"/>
    <w:rsid w:val="003C5717"/>
    <w:rsid w:val="003C5F84"/>
    <w:rsid w:val="003C67E0"/>
    <w:rsid w:val="003C7E86"/>
    <w:rsid w:val="003D0477"/>
    <w:rsid w:val="003D277D"/>
    <w:rsid w:val="003D6FF8"/>
    <w:rsid w:val="003E3F80"/>
    <w:rsid w:val="003E6182"/>
    <w:rsid w:val="003F2BB6"/>
    <w:rsid w:val="003F3783"/>
    <w:rsid w:val="003F464A"/>
    <w:rsid w:val="003F6A59"/>
    <w:rsid w:val="00400DE4"/>
    <w:rsid w:val="0040360F"/>
    <w:rsid w:val="004040E9"/>
    <w:rsid w:val="00405454"/>
    <w:rsid w:val="00406A3B"/>
    <w:rsid w:val="00407D93"/>
    <w:rsid w:val="004109FB"/>
    <w:rsid w:val="004140D8"/>
    <w:rsid w:val="00414895"/>
    <w:rsid w:val="0041579C"/>
    <w:rsid w:val="00415A49"/>
    <w:rsid w:val="00415B57"/>
    <w:rsid w:val="00416B44"/>
    <w:rsid w:val="00416B5A"/>
    <w:rsid w:val="00416E4A"/>
    <w:rsid w:val="00417DF9"/>
    <w:rsid w:val="004203E3"/>
    <w:rsid w:val="00420C70"/>
    <w:rsid w:val="0042105A"/>
    <w:rsid w:val="004220D3"/>
    <w:rsid w:val="00422D34"/>
    <w:rsid w:val="0042318B"/>
    <w:rsid w:val="00423BB8"/>
    <w:rsid w:val="004255A9"/>
    <w:rsid w:val="00425BE9"/>
    <w:rsid w:val="00426CD0"/>
    <w:rsid w:val="004351A7"/>
    <w:rsid w:val="00436278"/>
    <w:rsid w:val="004403DE"/>
    <w:rsid w:val="00441372"/>
    <w:rsid w:val="0044192D"/>
    <w:rsid w:val="0044253C"/>
    <w:rsid w:val="004447FF"/>
    <w:rsid w:val="0044588B"/>
    <w:rsid w:val="00447355"/>
    <w:rsid w:val="00447BA1"/>
    <w:rsid w:val="00450C38"/>
    <w:rsid w:val="0045286A"/>
    <w:rsid w:val="004534CC"/>
    <w:rsid w:val="004542D3"/>
    <w:rsid w:val="00454491"/>
    <w:rsid w:val="0045459D"/>
    <w:rsid w:val="00456682"/>
    <w:rsid w:val="00456C3C"/>
    <w:rsid w:val="00460D7F"/>
    <w:rsid w:val="004623E9"/>
    <w:rsid w:val="00465810"/>
    <w:rsid w:val="00466375"/>
    <w:rsid w:val="0047160A"/>
    <w:rsid w:val="00471996"/>
    <w:rsid w:val="0047286D"/>
    <w:rsid w:val="00472F0E"/>
    <w:rsid w:val="00473008"/>
    <w:rsid w:val="00473F67"/>
    <w:rsid w:val="0047407A"/>
    <w:rsid w:val="00474D4D"/>
    <w:rsid w:val="00476735"/>
    <w:rsid w:val="004768AC"/>
    <w:rsid w:val="004815AB"/>
    <w:rsid w:val="00482C2A"/>
    <w:rsid w:val="00482DCE"/>
    <w:rsid w:val="00483B45"/>
    <w:rsid w:val="00484CA2"/>
    <w:rsid w:val="0048512B"/>
    <w:rsid w:val="00485E9C"/>
    <w:rsid w:val="00485EA2"/>
    <w:rsid w:val="00487328"/>
    <w:rsid w:val="004934DC"/>
    <w:rsid w:val="004935A3"/>
    <w:rsid w:val="00493FCA"/>
    <w:rsid w:val="00494DAF"/>
    <w:rsid w:val="004A32CB"/>
    <w:rsid w:val="004A3362"/>
    <w:rsid w:val="004A453C"/>
    <w:rsid w:val="004A62EA"/>
    <w:rsid w:val="004A6F37"/>
    <w:rsid w:val="004B0444"/>
    <w:rsid w:val="004B1383"/>
    <w:rsid w:val="004B15B1"/>
    <w:rsid w:val="004B1629"/>
    <w:rsid w:val="004B18E1"/>
    <w:rsid w:val="004B42C4"/>
    <w:rsid w:val="004B4A29"/>
    <w:rsid w:val="004B4C58"/>
    <w:rsid w:val="004B62B8"/>
    <w:rsid w:val="004B6C97"/>
    <w:rsid w:val="004C1335"/>
    <w:rsid w:val="004C2AC4"/>
    <w:rsid w:val="004C3807"/>
    <w:rsid w:val="004C49E8"/>
    <w:rsid w:val="004C5820"/>
    <w:rsid w:val="004C6F0A"/>
    <w:rsid w:val="004D05A6"/>
    <w:rsid w:val="004D4A60"/>
    <w:rsid w:val="004D4BE2"/>
    <w:rsid w:val="004D4D60"/>
    <w:rsid w:val="004D4F17"/>
    <w:rsid w:val="004D545A"/>
    <w:rsid w:val="004D6F21"/>
    <w:rsid w:val="004E0217"/>
    <w:rsid w:val="004E1FB2"/>
    <w:rsid w:val="004E2E0D"/>
    <w:rsid w:val="004E321C"/>
    <w:rsid w:val="004E3AF3"/>
    <w:rsid w:val="004E3DEA"/>
    <w:rsid w:val="004E453A"/>
    <w:rsid w:val="004E45EF"/>
    <w:rsid w:val="004E73E2"/>
    <w:rsid w:val="004F10E4"/>
    <w:rsid w:val="004F12F8"/>
    <w:rsid w:val="004F21F0"/>
    <w:rsid w:val="004F370F"/>
    <w:rsid w:val="004F389C"/>
    <w:rsid w:val="004F576E"/>
    <w:rsid w:val="004F58E3"/>
    <w:rsid w:val="004F5F55"/>
    <w:rsid w:val="00500D76"/>
    <w:rsid w:val="005031D0"/>
    <w:rsid w:val="005035B8"/>
    <w:rsid w:val="00503790"/>
    <w:rsid w:val="00503A02"/>
    <w:rsid w:val="0050406D"/>
    <w:rsid w:val="00504A94"/>
    <w:rsid w:val="00506C0A"/>
    <w:rsid w:val="005129B0"/>
    <w:rsid w:val="00514CEF"/>
    <w:rsid w:val="0051594C"/>
    <w:rsid w:val="00525736"/>
    <w:rsid w:val="0052575B"/>
    <w:rsid w:val="00527B65"/>
    <w:rsid w:val="00530704"/>
    <w:rsid w:val="00531F0E"/>
    <w:rsid w:val="0053226B"/>
    <w:rsid w:val="005329C0"/>
    <w:rsid w:val="0053375D"/>
    <w:rsid w:val="00533A6B"/>
    <w:rsid w:val="00536FE0"/>
    <w:rsid w:val="00540F16"/>
    <w:rsid w:val="00542852"/>
    <w:rsid w:val="0054446D"/>
    <w:rsid w:val="00545BDA"/>
    <w:rsid w:val="00546A3B"/>
    <w:rsid w:val="0055085A"/>
    <w:rsid w:val="00550FCD"/>
    <w:rsid w:val="00552741"/>
    <w:rsid w:val="00555046"/>
    <w:rsid w:val="00555317"/>
    <w:rsid w:val="00557D3A"/>
    <w:rsid w:val="0056020D"/>
    <w:rsid w:val="005603EB"/>
    <w:rsid w:val="0056057A"/>
    <w:rsid w:val="005609B0"/>
    <w:rsid w:val="00561EB6"/>
    <w:rsid w:val="005622A0"/>
    <w:rsid w:val="00562D24"/>
    <w:rsid w:val="0056361E"/>
    <w:rsid w:val="00564860"/>
    <w:rsid w:val="00565F50"/>
    <w:rsid w:val="00566502"/>
    <w:rsid w:val="005667C3"/>
    <w:rsid w:val="00566C0B"/>
    <w:rsid w:val="005701B6"/>
    <w:rsid w:val="00571B54"/>
    <w:rsid w:val="0057272A"/>
    <w:rsid w:val="0057312B"/>
    <w:rsid w:val="00573DBF"/>
    <w:rsid w:val="00575866"/>
    <w:rsid w:val="00577591"/>
    <w:rsid w:val="00577A49"/>
    <w:rsid w:val="0058004F"/>
    <w:rsid w:val="00581246"/>
    <w:rsid w:val="00581551"/>
    <w:rsid w:val="00581F84"/>
    <w:rsid w:val="00582794"/>
    <w:rsid w:val="005835C4"/>
    <w:rsid w:val="00583CD9"/>
    <w:rsid w:val="00583D20"/>
    <w:rsid w:val="005865CF"/>
    <w:rsid w:val="00586F0F"/>
    <w:rsid w:val="00590BDB"/>
    <w:rsid w:val="00590C75"/>
    <w:rsid w:val="00595768"/>
    <w:rsid w:val="00597914"/>
    <w:rsid w:val="005A004B"/>
    <w:rsid w:val="005A244F"/>
    <w:rsid w:val="005A24EB"/>
    <w:rsid w:val="005A3BC4"/>
    <w:rsid w:val="005A3CF3"/>
    <w:rsid w:val="005A4705"/>
    <w:rsid w:val="005A52C8"/>
    <w:rsid w:val="005B36C4"/>
    <w:rsid w:val="005B4746"/>
    <w:rsid w:val="005B4CA2"/>
    <w:rsid w:val="005C060E"/>
    <w:rsid w:val="005C0BDD"/>
    <w:rsid w:val="005C1131"/>
    <w:rsid w:val="005C16FF"/>
    <w:rsid w:val="005C2DD6"/>
    <w:rsid w:val="005C599B"/>
    <w:rsid w:val="005C6D9B"/>
    <w:rsid w:val="005D369C"/>
    <w:rsid w:val="005D3ACF"/>
    <w:rsid w:val="005D443C"/>
    <w:rsid w:val="005D4D58"/>
    <w:rsid w:val="005D69EA"/>
    <w:rsid w:val="005E2C5F"/>
    <w:rsid w:val="005E2FEB"/>
    <w:rsid w:val="005E3820"/>
    <w:rsid w:val="005E4536"/>
    <w:rsid w:val="005E7F4B"/>
    <w:rsid w:val="005F19F5"/>
    <w:rsid w:val="005F30E0"/>
    <w:rsid w:val="005F359A"/>
    <w:rsid w:val="005F511C"/>
    <w:rsid w:val="005F5883"/>
    <w:rsid w:val="00601A29"/>
    <w:rsid w:val="00602ED5"/>
    <w:rsid w:val="006049A9"/>
    <w:rsid w:val="00606A8F"/>
    <w:rsid w:val="00606EC1"/>
    <w:rsid w:val="006073DB"/>
    <w:rsid w:val="006076C8"/>
    <w:rsid w:val="00607BAB"/>
    <w:rsid w:val="00607F0C"/>
    <w:rsid w:val="00610241"/>
    <w:rsid w:val="00614D7C"/>
    <w:rsid w:val="00615671"/>
    <w:rsid w:val="00615979"/>
    <w:rsid w:val="00616A87"/>
    <w:rsid w:val="00616DAD"/>
    <w:rsid w:val="00617A23"/>
    <w:rsid w:val="006302BB"/>
    <w:rsid w:val="0063034B"/>
    <w:rsid w:val="0063109D"/>
    <w:rsid w:val="006311E6"/>
    <w:rsid w:val="00631BA0"/>
    <w:rsid w:val="00635F44"/>
    <w:rsid w:val="0063686B"/>
    <w:rsid w:val="00636AEA"/>
    <w:rsid w:val="00641DE8"/>
    <w:rsid w:val="006426F5"/>
    <w:rsid w:val="00642E17"/>
    <w:rsid w:val="00643814"/>
    <w:rsid w:val="006451F3"/>
    <w:rsid w:val="0064769B"/>
    <w:rsid w:val="00647B22"/>
    <w:rsid w:val="006513E2"/>
    <w:rsid w:val="0065567E"/>
    <w:rsid w:val="00656092"/>
    <w:rsid w:val="00661311"/>
    <w:rsid w:val="00663624"/>
    <w:rsid w:val="00667057"/>
    <w:rsid w:val="00667C56"/>
    <w:rsid w:val="006717DA"/>
    <w:rsid w:val="006772E2"/>
    <w:rsid w:val="0068164D"/>
    <w:rsid w:val="006845D3"/>
    <w:rsid w:val="00684BC1"/>
    <w:rsid w:val="00686978"/>
    <w:rsid w:val="0068793F"/>
    <w:rsid w:val="00690467"/>
    <w:rsid w:val="00692BA2"/>
    <w:rsid w:val="006943DB"/>
    <w:rsid w:val="00695F1D"/>
    <w:rsid w:val="006A1A92"/>
    <w:rsid w:val="006A227C"/>
    <w:rsid w:val="006A241D"/>
    <w:rsid w:val="006A591B"/>
    <w:rsid w:val="006A69BF"/>
    <w:rsid w:val="006B116F"/>
    <w:rsid w:val="006B20B3"/>
    <w:rsid w:val="006B392F"/>
    <w:rsid w:val="006B4635"/>
    <w:rsid w:val="006B644E"/>
    <w:rsid w:val="006B6984"/>
    <w:rsid w:val="006B7C6F"/>
    <w:rsid w:val="006C436C"/>
    <w:rsid w:val="006C512F"/>
    <w:rsid w:val="006D220C"/>
    <w:rsid w:val="006D5D62"/>
    <w:rsid w:val="006E177F"/>
    <w:rsid w:val="006E4394"/>
    <w:rsid w:val="006E6EB9"/>
    <w:rsid w:val="006E7E36"/>
    <w:rsid w:val="006F17B1"/>
    <w:rsid w:val="006F2034"/>
    <w:rsid w:val="006F2324"/>
    <w:rsid w:val="006F31B7"/>
    <w:rsid w:val="006F4EC8"/>
    <w:rsid w:val="006F58EE"/>
    <w:rsid w:val="006F62D4"/>
    <w:rsid w:val="006F66FF"/>
    <w:rsid w:val="006F733B"/>
    <w:rsid w:val="006F784F"/>
    <w:rsid w:val="006F7A23"/>
    <w:rsid w:val="00701D6D"/>
    <w:rsid w:val="007052D0"/>
    <w:rsid w:val="0070615F"/>
    <w:rsid w:val="0071061B"/>
    <w:rsid w:val="00711A30"/>
    <w:rsid w:val="0071561A"/>
    <w:rsid w:val="00716D53"/>
    <w:rsid w:val="00717749"/>
    <w:rsid w:val="007221AF"/>
    <w:rsid w:val="00722AA6"/>
    <w:rsid w:val="007236C1"/>
    <w:rsid w:val="00723F02"/>
    <w:rsid w:val="007246C7"/>
    <w:rsid w:val="00724BF3"/>
    <w:rsid w:val="0072607C"/>
    <w:rsid w:val="00727DDF"/>
    <w:rsid w:val="0073104A"/>
    <w:rsid w:val="00732882"/>
    <w:rsid w:val="007329ED"/>
    <w:rsid w:val="007349F7"/>
    <w:rsid w:val="0073609B"/>
    <w:rsid w:val="007363E4"/>
    <w:rsid w:val="007413B5"/>
    <w:rsid w:val="007424A2"/>
    <w:rsid w:val="007445F2"/>
    <w:rsid w:val="00744E01"/>
    <w:rsid w:val="0074573B"/>
    <w:rsid w:val="00746094"/>
    <w:rsid w:val="00747273"/>
    <w:rsid w:val="00747EC7"/>
    <w:rsid w:val="007503F0"/>
    <w:rsid w:val="00751381"/>
    <w:rsid w:val="00751D26"/>
    <w:rsid w:val="007614D6"/>
    <w:rsid w:val="007657F5"/>
    <w:rsid w:val="00770CB1"/>
    <w:rsid w:val="0077107B"/>
    <w:rsid w:val="007725B7"/>
    <w:rsid w:val="00772C3F"/>
    <w:rsid w:val="00774CE5"/>
    <w:rsid w:val="00775192"/>
    <w:rsid w:val="007770E8"/>
    <w:rsid w:val="007801D2"/>
    <w:rsid w:val="007807BE"/>
    <w:rsid w:val="00780ABF"/>
    <w:rsid w:val="00780BEC"/>
    <w:rsid w:val="00781F74"/>
    <w:rsid w:val="00784BFF"/>
    <w:rsid w:val="00784CEE"/>
    <w:rsid w:val="00785002"/>
    <w:rsid w:val="00785B30"/>
    <w:rsid w:val="0078761F"/>
    <w:rsid w:val="007939B5"/>
    <w:rsid w:val="00794D68"/>
    <w:rsid w:val="00796498"/>
    <w:rsid w:val="0079664B"/>
    <w:rsid w:val="007A0A64"/>
    <w:rsid w:val="007A0ADA"/>
    <w:rsid w:val="007A2409"/>
    <w:rsid w:val="007A39D4"/>
    <w:rsid w:val="007A4068"/>
    <w:rsid w:val="007A64F7"/>
    <w:rsid w:val="007A733C"/>
    <w:rsid w:val="007A75A8"/>
    <w:rsid w:val="007A75FC"/>
    <w:rsid w:val="007B169E"/>
    <w:rsid w:val="007B5E00"/>
    <w:rsid w:val="007B7178"/>
    <w:rsid w:val="007B77EA"/>
    <w:rsid w:val="007C0CD5"/>
    <w:rsid w:val="007C0CF7"/>
    <w:rsid w:val="007C2313"/>
    <w:rsid w:val="007C24B4"/>
    <w:rsid w:val="007C2BBD"/>
    <w:rsid w:val="007C2C60"/>
    <w:rsid w:val="007C3756"/>
    <w:rsid w:val="007C3F45"/>
    <w:rsid w:val="007C667E"/>
    <w:rsid w:val="007C6BE3"/>
    <w:rsid w:val="007C76CF"/>
    <w:rsid w:val="007D1822"/>
    <w:rsid w:val="007D2F09"/>
    <w:rsid w:val="007D3FC3"/>
    <w:rsid w:val="007D496B"/>
    <w:rsid w:val="007D7AE2"/>
    <w:rsid w:val="007E786F"/>
    <w:rsid w:val="007F1306"/>
    <w:rsid w:val="007F156B"/>
    <w:rsid w:val="007F210C"/>
    <w:rsid w:val="007F266B"/>
    <w:rsid w:val="007F6E43"/>
    <w:rsid w:val="008011BF"/>
    <w:rsid w:val="00801DEE"/>
    <w:rsid w:val="00802B47"/>
    <w:rsid w:val="008033C5"/>
    <w:rsid w:val="0080401A"/>
    <w:rsid w:val="00804076"/>
    <w:rsid w:val="00804320"/>
    <w:rsid w:val="00806931"/>
    <w:rsid w:val="008102DA"/>
    <w:rsid w:val="00810753"/>
    <w:rsid w:val="0081162E"/>
    <w:rsid w:val="00811F59"/>
    <w:rsid w:val="008127D6"/>
    <w:rsid w:val="008143BF"/>
    <w:rsid w:val="008179EC"/>
    <w:rsid w:val="008220BE"/>
    <w:rsid w:val="008224D6"/>
    <w:rsid w:val="0082318B"/>
    <w:rsid w:val="0082625D"/>
    <w:rsid w:val="008271C6"/>
    <w:rsid w:val="00831578"/>
    <w:rsid w:val="00832BC2"/>
    <w:rsid w:val="00834F78"/>
    <w:rsid w:val="00835ADE"/>
    <w:rsid w:val="008374BE"/>
    <w:rsid w:val="008406ED"/>
    <w:rsid w:val="008409DF"/>
    <w:rsid w:val="00841407"/>
    <w:rsid w:val="008421D6"/>
    <w:rsid w:val="008427F8"/>
    <w:rsid w:val="008435A2"/>
    <w:rsid w:val="0085184A"/>
    <w:rsid w:val="00853507"/>
    <w:rsid w:val="00853826"/>
    <w:rsid w:val="008545C3"/>
    <w:rsid w:val="0085499E"/>
    <w:rsid w:val="00854DFC"/>
    <w:rsid w:val="0085606A"/>
    <w:rsid w:val="00856EB5"/>
    <w:rsid w:val="00857957"/>
    <w:rsid w:val="00857EB1"/>
    <w:rsid w:val="008603A3"/>
    <w:rsid w:val="0086098D"/>
    <w:rsid w:val="008623BA"/>
    <w:rsid w:val="008631BE"/>
    <w:rsid w:val="00863497"/>
    <w:rsid w:val="008635CE"/>
    <w:rsid w:val="00863735"/>
    <w:rsid w:val="00864A4A"/>
    <w:rsid w:val="00864B4A"/>
    <w:rsid w:val="00866247"/>
    <w:rsid w:val="0086632F"/>
    <w:rsid w:val="008665BC"/>
    <w:rsid w:val="00867A65"/>
    <w:rsid w:val="00871E4A"/>
    <w:rsid w:val="00882D59"/>
    <w:rsid w:val="00883E2F"/>
    <w:rsid w:val="008846B9"/>
    <w:rsid w:val="00885593"/>
    <w:rsid w:val="00890247"/>
    <w:rsid w:val="00890643"/>
    <w:rsid w:val="00890750"/>
    <w:rsid w:val="008924CA"/>
    <w:rsid w:val="00894B57"/>
    <w:rsid w:val="00896CD6"/>
    <w:rsid w:val="008A19C1"/>
    <w:rsid w:val="008A1C68"/>
    <w:rsid w:val="008A4999"/>
    <w:rsid w:val="008A6344"/>
    <w:rsid w:val="008A6C02"/>
    <w:rsid w:val="008B09AE"/>
    <w:rsid w:val="008B0CFD"/>
    <w:rsid w:val="008B414E"/>
    <w:rsid w:val="008B4D67"/>
    <w:rsid w:val="008B54E8"/>
    <w:rsid w:val="008B55BD"/>
    <w:rsid w:val="008B562F"/>
    <w:rsid w:val="008C0222"/>
    <w:rsid w:val="008C0FCD"/>
    <w:rsid w:val="008C25D5"/>
    <w:rsid w:val="008C4133"/>
    <w:rsid w:val="008C4731"/>
    <w:rsid w:val="008C670C"/>
    <w:rsid w:val="008D38D6"/>
    <w:rsid w:val="008D47E3"/>
    <w:rsid w:val="008D59E2"/>
    <w:rsid w:val="008D6F11"/>
    <w:rsid w:val="008D7290"/>
    <w:rsid w:val="008D7B67"/>
    <w:rsid w:val="008E09B4"/>
    <w:rsid w:val="008E40A2"/>
    <w:rsid w:val="008E5D90"/>
    <w:rsid w:val="008F175A"/>
    <w:rsid w:val="008F27C7"/>
    <w:rsid w:val="008F2975"/>
    <w:rsid w:val="008F3761"/>
    <w:rsid w:val="008F4869"/>
    <w:rsid w:val="008F5808"/>
    <w:rsid w:val="008F7286"/>
    <w:rsid w:val="00900B0C"/>
    <w:rsid w:val="009059D2"/>
    <w:rsid w:val="0090677E"/>
    <w:rsid w:val="00910246"/>
    <w:rsid w:val="0091050E"/>
    <w:rsid w:val="00911667"/>
    <w:rsid w:val="00912C7C"/>
    <w:rsid w:val="00913C2F"/>
    <w:rsid w:val="0091700F"/>
    <w:rsid w:val="009203D9"/>
    <w:rsid w:val="00921BC9"/>
    <w:rsid w:val="009232B1"/>
    <w:rsid w:val="009241C8"/>
    <w:rsid w:val="0092488D"/>
    <w:rsid w:val="00927E7F"/>
    <w:rsid w:val="00930B4B"/>
    <w:rsid w:val="00931228"/>
    <w:rsid w:val="009315C5"/>
    <w:rsid w:val="00931811"/>
    <w:rsid w:val="00932173"/>
    <w:rsid w:val="00933790"/>
    <w:rsid w:val="009339BB"/>
    <w:rsid w:val="00935B79"/>
    <w:rsid w:val="00936F25"/>
    <w:rsid w:val="00940761"/>
    <w:rsid w:val="009436DE"/>
    <w:rsid w:val="00944DFC"/>
    <w:rsid w:val="00950B97"/>
    <w:rsid w:val="00952C3B"/>
    <w:rsid w:val="00953CE2"/>
    <w:rsid w:val="00955CDF"/>
    <w:rsid w:val="00956AD4"/>
    <w:rsid w:val="00956DDC"/>
    <w:rsid w:val="0095703E"/>
    <w:rsid w:val="009574A2"/>
    <w:rsid w:val="00957726"/>
    <w:rsid w:val="009578AE"/>
    <w:rsid w:val="00957CCA"/>
    <w:rsid w:val="00961124"/>
    <w:rsid w:val="00963209"/>
    <w:rsid w:val="00963468"/>
    <w:rsid w:val="009659D3"/>
    <w:rsid w:val="009732E4"/>
    <w:rsid w:val="00974131"/>
    <w:rsid w:val="00974C4D"/>
    <w:rsid w:val="009779D2"/>
    <w:rsid w:val="00980412"/>
    <w:rsid w:val="00983399"/>
    <w:rsid w:val="009844B2"/>
    <w:rsid w:val="00985A07"/>
    <w:rsid w:val="00986C78"/>
    <w:rsid w:val="009904AC"/>
    <w:rsid w:val="009936CC"/>
    <w:rsid w:val="009937E7"/>
    <w:rsid w:val="00993C66"/>
    <w:rsid w:val="00995B7B"/>
    <w:rsid w:val="009974AC"/>
    <w:rsid w:val="00997520"/>
    <w:rsid w:val="009A08C4"/>
    <w:rsid w:val="009A1E4B"/>
    <w:rsid w:val="009A2384"/>
    <w:rsid w:val="009A4B5F"/>
    <w:rsid w:val="009A5111"/>
    <w:rsid w:val="009A5D75"/>
    <w:rsid w:val="009B0F27"/>
    <w:rsid w:val="009B2A27"/>
    <w:rsid w:val="009B3103"/>
    <w:rsid w:val="009B3141"/>
    <w:rsid w:val="009B3247"/>
    <w:rsid w:val="009B3ADE"/>
    <w:rsid w:val="009B3F8E"/>
    <w:rsid w:val="009B5313"/>
    <w:rsid w:val="009B5A46"/>
    <w:rsid w:val="009B6A34"/>
    <w:rsid w:val="009C310F"/>
    <w:rsid w:val="009C5EEB"/>
    <w:rsid w:val="009C65B7"/>
    <w:rsid w:val="009C6B73"/>
    <w:rsid w:val="009C7B1C"/>
    <w:rsid w:val="009C7BA8"/>
    <w:rsid w:val="009D0779"/>
    <w:rsid w:val="009D0BC1"/>
    <w:rsid w:val="009D24B0"/>
    <w:rsid w:val="009D2818"/>
    <w:rsid w:val="009D77E9"/>
    <w:rsid w:val="009E0C4D"/>
    <w:rsid w:val="009E1633"/>
    <w:rsid w:val="009E1D34"/>
    <w:rsid w:val="009E3EF0"/>
    <w:rsid w:val="009E4BB2"/>
    <w:rsid w:val="009E4EAD"/>
    <w:rsid w:val="009E6FBA"/>
    <w:rsid w:val="009E72B6"/>
    <w:rsid w:val="009E7370"/>
    <w:rsid w:val="009F1E62"/>
    <w:rsid w:val="009F2A54"/>
    <w:rsid w:val="009F2AF5"/>
    <w:rsid w:val="009F32EB"/>
    <w:rsid w:val="009F4363"/>
    <w:rsid w:val="009F6CEC"/>
    <w:rsid w:val="00A009A1"/>
    <w:rsid w:val="00A00D32"/>
    <w:rsid w:val="00A0206E"/>
    <w:rsid w:val="00A02A55"/>
    <w:rsid w:val="00A032CC"/>
    <w:rsid w:val="00A05171"/>
    <w:rsid w:val="00A06FFC"/>
    <w:rsid w:val="00A121D1"/>
    <w:rsid w:val="00A14170"/>
    <w:rsid w:val="00A14859"/>
    <w:rsid w:val="00A1734D"/>
    <w:rsid w:val="00A246E0"/>
    <w:rsid w:val="00A267DE"/>
    <w:rsid w:val="00A30137"/>
    <w:rsid w:val="00A30AFA"/>
    <w:rsid w:val="00A33C70"/>
    <w:rsid w:val="00A36F1C"/>
    <w:rsid w:val="00A37BF4"/>
    <w:rsid w:val="00A41BF5"/>
    <w:rsid w:val="00A51B57"/>
    <w:rsid w:val="00A5239B"/>
    <w:rsid w:val="00A52FD6"/>
    <w:rsid w:val="00A53B2E"/>
    <w:rsid w:val="00A54D5A"/>
    <w:rsid w:val="00A54F7D"/>
    <w:rsid w:val="00A554D7"/>
    <w:rsid w:val="00A5588E"/>
    <w:rsid w:val="00A607F6"/>
    <w:rsid w:val="00A62628"/>
    <w:rsid w:val="00A62E7E"/>
    <w:rsid w:val="00A64C37"/>
    <w:rsid w:val="00A6501B"/>
    <w:rsid w:val="00A671B2"/>
    <w:rsid w:val="00A67F0C"/>
    <w:rsid w:val="00A72E82"/>
    <w:rsid w:val="00A730C5"/>
    <w:rsid w:val="00A733CB"/>
    <w:rsid w:val="00A830FB"/>
    <w:rsid w:val="00A83FDD"/>
    <w:rsid w:val="00A84403"/>
    <w:rsid w:val="00A84982"/>
    <w:rsid w:val="00A84B7B"/>
    <w:rsid w:val="00A84BC1"/>
    <w:rsid w:val="00A861CA"/>
    <w:rsid w:val="00A90691"/>
    <w:rsid w:val="00A90AA5"/>
    <w:rsid w:val="00A9160C"/>
    <w:rsid w:val="00A91699"/>
    <w:rsid w:val="00A92060"/>
    <w:rsid w:val="00A936E7"/>
    <w:rsid w:val="00A940F8"/>
    <w:rsid w:val="00A9475D"/>
    <w:rsid w:val="00AA1007"/>
    <w:rsid w:val="00AA5EEA"/>
    <w:rsid w:val="00AA667C"/>
    <w:rsid w:val="00AA7A9A"/>
    <w:rsid w:val="00AB02E3"/>
    <w:rsid w:val="00AB19B2"/>
    <w:rsid w:val="00AB292A"/>
    <w:rsid w:val="00AB502B"/>
    <w:rsid w:val="00AB5098"/>
    <w:rsid w:val="00AB5FA5"/>
    <w:rsid w:val="00AB6B30"/>
    <w:rsid w:val="00AC096E"/>
    <w:rsid w:val="00AC2C80"/>
    <w:rsid w:val="00AC3D69"/>
    <w:rsid w:val="00AC55DC"/>
    <w:rsid w:val="00AC5818"/>
    <w:rsid w:val="00AC746B"/>
    <w:rsid w:val="00AD0666"/>
    <w:rsid w:val="00AD07D6"/>
    <w:rsid w:val="00AD258A"/>
    <w:rsid w:val="00AD3FFA"/>
    <w:rsid w:val="00AD4DE7"/>
    <w:rsid w:val="00AD4F3D"/>
    <w:rsid w:val="00AD6A96"/>
    <w:rsid w:val="00AD748B"/>
    <w:rsid w:val="00AE1D70"/>
    <w:rsid w:val="00AE3EFC"/>
    <w:rsid w:val="00AE5358"/>
    <w:rsid w:val="00AE70E3"/>
    <w:rsid w:val="00AE7B36"/>
    <w:rsid w:val="00AF0E05"/>
    <w:rsid w:val="00AF1068"/>
    <w:rsid w:val="00AF2D7B"/>
    <w:rsid w:val="00AF3E9A"/>
    <w:rsid w:val="00AF477D"/>
    <w:rsid w:val="00AF5DC2"/>
    <w:rsid w:val="00AF6946"/>
    <w:rsid w:val="00B00878"/>
    <w:rsid w:val="00B0229B"/>
    <w:rsid w:val="00B0259C"/>
    <w:rsid w:val="00B02D83"/>
    <w:rsid w:val="00B0329B"/>
    <w:rsid w:val="00B0542C"/>
    <w:rsid w:val="00B07191"/>
    <w:rsid w:val="00B1067B"/>
    <w:rsid w:val="00B11378"/>
    <w:rsid w:val="00B142F3"/>
    <w:rsid w:val="00B1456C"/>
    <w:rsid w:val="00B149BB"/>
    <w:rsid w:val="00B1530D"/>
    <w:rsid w:val="00B160AE"/>
    <w:rsid w:val="00B16265"/>
    <w:rsid w:val="00B16A46"/>
    <w:rsid w:val="00B209D3"/>
    <w:rsid w:val="00B237F3"/>
    <w:rsid w:val="00B23BE8"/>
    <w:rsid w:val="00B264C0"/>
    <w:rsid w:val="00B3086C"/>
    <w:rsid w:val="00B30B77"/>
    <w:rsid w:val="00B31A64"/>
    <w:rsid w:val="00B31CD1"/>
    <w:rsid w:val="00B3421C"/>
    <w:rsid w:val="00B34490"/>
    <w:rsid w:val="00B403A3"/>
    <w:rsid w:val="00B40D3F"/>
    <w:rsid w:val="00B40EE5"/>
    <w:rsid w:val="00B41CBB"/>
    <w:rsid w:val="00B42F26"/>
    <w:rsid w:val="00B432CB"/>
    <w:rsid w:val="00B43C14"/>
    <w:rsid w:val="00B46716"/>
    <w:rsid w:val="00B46AB6"/>
    <w:rsid w:val="00B51F2A"/>
    <w:rsid w:val="00B529B8"/>
    <w:rsid w:val="00B5351B"/>
    <w:rsid w:val="00B55099"/>
    <w:rsid w:val="00B55354"/>
    <w:rsid w:val="00B55573"/>
    <w:rsid w:val="00B57F9B"/>
    <w:rsid w:val="00B6017B"/>
    <w:rsid w:val="00B624BA"/>
    <w:rsid w:val="00B63875"/>
    <w:rsid w:val="00B6760C"/>
    <w:rsid w:val="00B7010E"/>
    <w:rsid w:val="00B71300"/>
    <w:rsid w:val="00B73876"/>
    <w:rsid w:val="00B739FE"/>
    <w:rsid w:val="00B7506F"/>
    <w:rsid w:val="00B750D2"/>
    <w:rsid w:val="00B75621"/>
    <w:rsid w:val="00B76B2B"/>
    <w:rsid w:val="00B77295"/>
    <w:rsid w:val="00B80819"/>
    <w:rsid w:val="00B81F83"/>
    <w:rsid w:val="00B837F5"/>
    <w:rsid w:val="00B84A3F"/>
    <w:rsid w:val="00B84ECE"/>
    <w:rsid w:val="00B8641C"/>
    <w:rsid w:val="00B866E3"/>
    <w:rsid w:val="00B9102F"/>
    <w:rsid w:val="00B9238B"/>
    <w:rsid w:val="00B92A47"/>
    <w:rsid w:val="00B92E2C"/>
    <w:rsid w:val="00B93501"/>
    <w:rsid w:val="00B96AB1"/>
    <w:rsid w:val="00BA1608"/>
    <w:rsid w:val="00BA1C07"/>
    <w:rsid w:val="00BA24E1"/>
    <w:rsid w:val="00BA3B7C"/>
    <w:rsid w:val="00BA65F7"/>
    <w:rsid w:val="00BA67C2"/>
    <w:rsid w:val="00BA7B17"/>
    <w:rsid w:val="00BA7D7F"/>
    <w:rsid w:val="00BB13DF"/>
    <w:rsid w:val="00BB2441"/>
    <w:rsid w:val="00BB5C33"/>
    <w:rsid w:val="00BB5D2E"/>
    <w:rsid w:val="00BB76DF"/>
    <w:rsid w:val="00BB7F9D"/>
    <w:rsid w:val="00BC0CCD"/>
    <w:rsid w:val="00BC1F11"/>
    <w:rsid w:val="00BC2C28"/>
    <w:rsid w:val="00BC2FA2"/>
    <w:rsid w:val="00BC3362"/>
    <w:rsid w:val="00BC3DB5"/>
    <w:rsid w:val="00BC3EBA"/>
    <w:rsid w:val="00BC4353"/>
    <w:rsid w:val="00BC50A3"/>
    <w:rsid w:val="00BC51E1"/>
    <w:rsid w:val="00BC7AB4"/>
    <w:rsid w:val="00BC7F50"/>
    <w:rsid w:val="00BD2E2E"/>
    <w:rsid w:val="00BD39B9"/>
    <w:rsid w:val="00BD6D82"/>
    <w:rsid w:val="00BD7AD9"/>
    <w:rsid w:val="00BD7B60"/>
    <w:rsid w:val="00BD7C05"/>
    <w:rsid w:val="00BE00FA"/>
    <w:rsid w:val="00BE1836"/>
    <w:rsid w:val="00BE2F10"/>
    <w:rsid w:val="00BE5BAB"/>
    <w:rsid w:val="00BE7377"/>
    <w:rsid w:val="00BF0653"/>
    <w:rsid w:val="00BF0D6B"/>
    <w:rsid w:val="00BF11A2"/>
    <w:rsid w:val="00BF196D"/>
    <w:rsid w:val="00BF1BB5"/>
    <w:rsid w:val="00BF2D05"/>
    <w:rsid w:val="00BF378A"/>
    <w:rsid w:val="00BF4CB0"/>
    <w:rsid w:val="00C00FB8"/>
    <w:rsid w:val="00C019EF"/>
    <w:rsid w:val="00C01EAD"/>
    <w:rsid w:val="00C053FD"/>
    <w:rsid w:val="00C069CE"/>
    <w:rsid w:val="00C07063"/>
    <w:rsid w:val="00C106D8"/>
    <w:rsid w:val="00C12EB3"/>
    <w:rsid w:val="00C137DB"/>
    <w:rsid w:val="00C146FB"/>
    <w:rsid w:val="00C15531"/>
    <w:rsid w:val="00C15DE4"/>
    <w:rsid w:val="00C164C1"/>
    <w:rsid w:val="00C16EC8"/>
    <w:rsid w:val="00C20883"/>
    <w:rsid w:val="00C26178"/>
    <w:rsid w:val="00C30326"/>
    <w:rsid w:val="00C307BE"/>
    <w:rsid w:val="00C347D6"/>
    <w:rsid w:val="00C367E2"/>
    <w:rsid w:val="00C374CD"/>
    <w:rsid w:val="00C416F8"/>
    <w:rsid w:val="00C43732"/>
    <w:rsid w:val="00C43879"/>
    <w:rsid w:val="00C448A5"/>
    <w:rsid w:val="00C45468"/>
    <w:rsid w:val="00C462D0"/>
    <w:rsid w:val="00C470A0"/>
    <w:rsid w:val="00C507D6"/>
    <w:rsid w:val="00C513B3"/>
    <w:rsid w:val="00C523E8"/>
    <w:rsid w:val="00C52FD5"/>
    <w:rsid w:val="00C53124"/>
    <w:rsid w:val="00C534EA"/>
    <w:rsid w:val="00C546C2"/>
    <w:rsid w:val="00C54BDA"/>
    <w:rsid w:val="00C55C63"/>
    <w:rsid w:val="00C5764A"/>
    <w:rsid w:val="00C57996"/>
    <w:rsid w:val="00C616E1"/>
    <w:rsid w:val="00C6193B"/>
    <w:rsid w:val="00C61F35"/>
    <w:rsid w:val="00C62B5D"/>
    <w:rsid w:val="00C6310B"/>
    <w:rsid w:val="00C63729"/>
    <w:rsid w:val="00C64DD8"/>
    <w:rsid w:val="00C6723D"/>
    <w:rsid w:val="00C70002"/>
    <w:rsid w:val="00C700D3"/>
    <w:rsid w:val="00C70E9A"/>
    <w:rsid w:val="00C710DE"/>
    <w:rsid w:val="00C72795"/>
    <w:rsid w:val="00C72825"/>
    <w:rsid w:val="00C74F96"/>
    <w:rsid w:val="00C816AE"/>
    <w:rsid w:val="00C81772"/>
    <w:rsid w:val="00C834CD"/>
    <w:rsid w:val="00C83D63"/>
    <w:rsid w:val="00C86723"/>
    <w:rsid w:val="00C8705B"/>
    <w:rsid w:val="00C87274"/>
    <w:rsid w:val="00C90359"/>
    <w:rsid w:val="00C90F9A"/>
    <w:rsid w:val="00C9196C"/>
    <w:rsid w:val="00C92430"/>
    <w:rsid w:val="00C940D9"/>
    <w:rsid w:val="00C94B46"/>
    <w:rsid w:val="00C95656"/>
    <w:rsid w:val="00C95A93"/>
    <w:rsid w:val="00C9696C"/>
    <w:rsid w:val="00C96977"/>
    <w:rsid w:val="00C96BD4"/>
    <w:rsid w:val="00C9740B"/>
    <w:rsid w:val="00C97677"/>
    <w:rsid w:val="00C976C5"/>
    <w:rsid w:val="00C97CB2"/>
    <w:rsid w:val="00CA0B6D"/>
    <w:rsid w:val="00CA1287"/>
    <w:rsid w:val="00CA1509"/>
    <w:rsid w:val="00CA46D1"/>
    <w:rsid w:val="00CA4FEA"/>
    <w:rsid w:val="00CA58DD"/>
    <w:rsid w:val="00CA6125"/>
    <w:rsid w:val="00CA6610"/>
    <w:rsid w:val="00CB0457"/>
    <w:rsid w:val="00CB2BFE"/>
    <w:rsid w:val="00CB47D6"/>
    <w:rsid w:val="00CB4BBE"/>
    <w:rsid w:val="00CB612C"/>
    <w:rsid w:val="00CB6DA8"/>
    <w:rsid w:val="00CB6E01"/>
    <w:rsid w:val="00CB7C5E"/>
    <w:rsid w:val="00CB7F87"/>
    <w:rsid w:val="00CC1468"/>
    <w:rsid w:val="00CC1A98"/>
    <w:rsid w:val="00CC48CB"/>
    <w:rsid w:val="00CC614F"/>
    <w:rsid w:val="00CC6F9A"/>
    <w:rsid w:val="00CD242F"/>
    <w:rsid w:val="00CD569B"/>
    <w:rsid w:val="00CD5A9A"/>
    <w:rsid w:val="00CD7D0A"/>
    <w:rsid w:val="00CE18AC"/>
    <w:rsid w:val="00CE206C"/>
    <w:rsid w:val="00CE22A8"/>
    <w:rsid w:val="00CE4653"/>
    <w:rsid w:val="00CE4A0E"/>
    <w:rsid w:val="00CE4F67"/>
    <w:rsid w:val="00CF058A"/>
    <w:rsid w:val="00CF0834"/>
    <w:rsid w:val="00CF0DD6"/>
    <w:rsid w:val="00CF4037"/>
    <w:rsid w:val="00CF416E"/>
    <w:rsid w:val="00CF6837"/>
    <w:rsid w:val="00D0159D"/>
    <w:rsid w:val="00D03751"/>
    <w:rsid w:val="00D03E53"/>
    <w:rsid w:val="00D04514"/>
    <w:rsid w:val="00D056E9"/>
    <w:rsid w:val="00D05DB7"/>
    <w:rsid w:val="00D07DAE"/>
    <w:rsid w:val="00D10B70"/>
    <w:rsid w:val="00D11226"/>
    <w:rsid w:val="00D12595"/>
    <w:rsid w:val="00D13222"/>
    <w:rsid w:val="00D13361"/>
    <w:rsid w:val="00D149A7"/>
    <w:rsid w:val="00D14CBD"/>
    <w:rsid w:val="00D15D2B"/>
    <w:rsid w:val="00D17546"/>
    <w:rsid w:val="00D2166D"/>
    <w:rsid w:val="00D22F95"/>
    <w:rsid w:val="00D238B7"/>
    <w:rsid w:val="00D23C60"/>
    <w:rsid w:val="00D23F69"/>
    <w:rsid w:val="00D24528"/>
    <w:rsid w:val="00D26D05"/>
    <w:rsid w:val="00D26DE9"/>
    <w:rsid w:val="00D27003"/>
    <w:rsid w:val="00D27C76"/>
    <w:rsid w:val="00D30739"/>
    <w:rsid w:val="00D32AF6"/>
    <w:rsid w:val="00D33B65"/>
    <w:rsid w:val="00D3546A"/>
    <w:rsid w:val="00D35B9A"/>
    <w:rsid w:val="00D402AF"/>
    <w:rsid w:val="00D40893"/>
    <w:rsid w:val="00D40CC1"/>
    <w:rsid w:val="00D41573"/>
    <w:rsid w:val="00D41622"/>
    <w:rsid w:val="00D44071"/>
    <w:rsid w:val="00D443D7"/>
    <w:rsid w:val="00D44B77"/>
    <w:rsid w:val="00D44C5D"/>
    <w:rsid w:val="00D46C7C"/>
    <w:rsid w:val="00D47654"/>
    <w:rsid w:val="00D4779E"/>
    <w:rsid w:val="00D50282"/>
    <w:rsid w:val="00D5030C"/>
    <w:rsid w:val="00D50796"/>
    <w:rsid w:val="00D55FC3"/>
    <w:rsid w:val="00D603F4"/>
    <w:rsid w:val="00D6111F"/>
    <w:rsid w:val="00D627E3"/>
    <w:rsid w:val="00D62BCA"/>
    <w:rsid w:val="00D63F2E"/>
    <w:rsid w:val="00D6483E"/>
    <w:rsid w:val="00D66746"/>
    <w:rsid w:val="00D66DDC"/>
    <w:rsid w:val="00D723D3"/>
    <w:rsid w:val="00D73E91"/>
    <w:rsid w:val="00D766F9"/>
    <w:rsid w:val="00D767B5"/>
    <w:rsid w:val="00D8079B"/>
    <w:rsid w:val="00D83580"/>
    <w:rsid w:val="00D83FC1"/>
    <w:rsid w:val="00D86E4B"/>
    <w:rsid w:val="00D876AA"/>
    <w:rsid w:val="00D87CB0"/>
    <w:rsid w:val="00D9172A"/>
    <w:rsid w:val="00D96D0F"/>
    <w:rsid w:val="00D97F15"/>
    <w:rsid w:val="00DA0A13"/>
    <w:rsid w:val="00DA1380"/>
    <w:rsid w:val="00DA244D"/>
    <w:rsid w:val="00DA5BF1"/>
    <w:rsid w:val="00DA6BDD"/>
    <w:rsid w:val="00DA7E43"/>
    <w:rsid w:val="00DB0862"/>
    <w:rsid w:val="00DB1407"/>
    <w:rsid w:val="00DB337D"/>
    <w:rsid w:val="00DB3628"/>
    <w:rsid w:val="00DB380A"/>
    <w:rsid w:val="00DB3D4E"/>
    <w:rsid w:val="00DB4791"/>
    <w:rsid w:val="00DB72D0"/>
    <w:rsid w:val="00DC0126"/>
    <w:rsid w:val="00DC0ED5"/>
    <w:rsid w:val="00DC152F"/>
    <w:rsid w:val="00DC16FD"/>
    <w:rsid w:val="00DC3603"/>
    <w:rsid w:val="00DC3991"/>
    <w:rsid w:val="00DC5145"/>
    <w:rsid w:val="00DC542F"/>
    <w:rsid w:val="00DC76C8"/>
    <w:rsid w:val="00DD2931"/>
    <w:rsid w:val="00DD3C9F"/>
    <w:rsid w:val="00DD4E2E"/>
    <w:rsid w:val="00DE1077"/>
    <w:rsid w:val="00DE30FB"/>
    <w:rsid w:val="00DE341B"/>
    <w:rsid w:val="00DE55AE"/>
    <w:rsid w:val="00DE5C5A"/>
    <w:rsid w:val="00DE7BBA"/>
    <w:rsid w:val="00DF35E5"/>
    <w:rsid w:val="00DF478F"/>
    <w:rsid w:val="00DF7CA0"/>
    <w:rsid w:val="00DF7E4B"/>
    <w:rsid w:val="00E00F0B"/>
    <w:rsid w:val="00E03BB2"/>
    <w:rsid w:val="00E05DD2"/>
    <w:rsid w:val="00E06C67"/>
    <w:rsid w:val="00E10894"/>
    <w:rsid w:val="00E11704"/>
    <w:rsid w:val="00E15561"/>
    <w:rsid w:val="00E215DE"/>
    <w:rsid w:val="00E2630D"/>
    <w:rsid w:val="00E26DBF"/>
    <w:rsid w:val="00E2754C"/>
    <w:rsid w:val="00E27E3F"/>
    <w:rsid w:val="00E3127B"/>
    <w:rsid w:val="00E33425"/>
    <w:rsid w:val="00E40C7F"/>
    <w:rsid w:val="00E4134C"/>
    <w:rsid w:val="00E41E10"/>
    <w:rsid w:val="00E42854"/>
    <w:rsid w:val="00E438C5"/>
    <w:rsid w:val="00E451D7"/>
    <w:rsid w:val="00E458AA"/>
    <w:rsid w:val="00E460F4"/>
    <w:rsid w:val="00E51D92"/>
    <w:rsid w:val="00E530CB"/>
    <w:rsid w:val="00E5393A"/>
    <w:rsid w:val="00E53AF3"/>
    <w:rsid w:val="00E5525E"/>
    <w:rsid w:val="00E5527A"/>
    <w:rsid w:val="00E55922"/>
    <w:rsid w:val="00E56165"/>
    <w:rsid w:val="00E5667F"/>
    <w:rsid w:val="00E612BA"/>
    <w:rsid w:val="00E61B14"/>
    <w:rsid w:val="00E61D4B"/>
    <w:rsid w:val="00E61F3F"/>
    <w:rsid w:val="00E621DC"/>
    <w:rsid w:val="00E64AC5"/>
    <w:rsid w:val="00E65223"/>
    <w:rsid w:val="00E65C62"/>
    <w:rsid w:val="00E66F6C"/>
    <w:rsid w:val="00E70DB7"/>
    <w:rsid w:val="00E71666"/>
    <w:rsid w:val="00E71BE6"/>
    <w:rsid w:val="00E726A6"/>
    <w:rsid w:val="00E72EF6"/>
    <w:rsid w:val="00E73C72"/>
    <w:rsid w:val="00E74E86"/>
    <w:rsid w:val="00E75510"/>
    <w:rsid w:val="00E75EFD"/>
    <w:rsid w:val="00E80528"/>
    <w:rsid w:val="00E80DF4"/>
    <w:rsid w:val="00E82016"/>
    <w:rsid w:val="00E82631"/>
    <w:rsid w:val="00E87A4A"/>
    <w:rsid w:val="00E910A0"/>
    <w:rsid w:val="00E91CB2"/>
    <w:rsid w:val="00E920F1"/>
    <w:rsid w:val="00E92EA4"/>
    <w:rsid w:val="00E93E26"/>
    <w:rsid w:val="00E9441A"/>
    <w:rsid w:val="00E95C64"/>
    <w:rsid w:val="00EA0DE7"/>
    <w:rsid w:val="00EA4DA9"/>
    <w:rsid w:val="00EA6327"/>
    <w:rsid w:val="00EA77F4"/>
    <w:rsid w:val="00EB075D"/>
    <w:rsid w:val="00EB2EAD"/>
    <w:rsid w:val="00EB33A6"/>
    <w:rsid w:val="00EB3563"/>
    <w:rsid w:val="00EB4451"/>
    <w:rsid w:val="00EB4E1F"/>
    <w:rsid w:val="00EC15F0"/>
    <w:rsid w:val="00EC3F9A"/>
    <w:rsid w:val="00EC5212"/>
    <w:rsid w:val="00EC76EE"/>
    <w:rsid w:val="00ED37E7"/>
    <w:rsid w:val="00ED3E98"/>
    <w:rsid w:val="00ED4271"/>
    <w:rsid w:val="00ED590C"/>
    <w:rsid w:val="00ED697A"/>
    <w:rsid w:val="00ED720D"/>
    <w:rsid w:val="00EE040F"/>
    <w:rsid w:val="00EE0E8A"/>
    <w:rsid w:val="00EE15E3"/>
    <w:rsid w:val="00EE19FB"/>
    <w:rsid w:val="00EE4327"/>
    <w:rsid w:val="00EE5099"/>
    <w:rsid w:val="00EE5F55"/>
    <w:rsid w:val="00EE7EF1"/>
    <w:rsid w:val="00EE7FEC"/>
    <w:rsid w:val="00EF06A4"/>
    <w:rsid w:val="00EF0A4D"/>
    <w:rsid w:val="00EF2E24"/>
    <w:rsid w:val="00EF4C4C"/>
    <w:rsid w:val="00EF6D37"/>
    <w:rsid w:val="00EF7261"/>
    <w:rsid w:val="00F00F6E"/>
    <w:rsid w:val="00F0144F"/>
    <w:rsid w:val="00F01DF8"/>
    <w:rsid w:val="00F02B15"/>
    <w:rsid w:val="00F042C5"/>
    <w:rsid w:val="00F04A40"/>
    <w:rsid w:val="00F0526A"/>
    <w:rsid w:val="00F06765"/>
    <w:rsid w:val="00F06785"/>
    <w:rsid w:val="00F06AB3"/>
    <w:rsid w:val="00F07EDE"/>
    <w:rsid w:val="00F10A6E"/>
    <w:rsid w:val="00F10B85"/>
    <w:rsid w:val="00F10FE4"/>
    <w:rsid w:val="00F1114A"/>
    <w:rsid w:val="00F11AB4"/>
    <w:rsid w:val="00F12C6A"/>
    <w:rsid w:val="00F13001"/>
    <w:rsid w:val="00F14C6C"/>
    <w:rsid w:val="00F151FE"/>
    <w:rsid w:val="00F152D9"/>
    <w:rsid w:val="00F16324"/>
    <w:rsid w:val="00F171ED"/>
    <w:rsid w:val="00F174BE"/>
    <w:rsid w:val="00F234D4"/>
    <w:rsid w:val="00F23523"/>
    <w:rsid w:val="00F23CE8"/>
    <w:rsid w:val="00F2682E"/>
    <w:rsid w:val="00F33496"/>
    <w:rsid w:val="00F33ACC"/>
    <w:rsid w:val="00F3478A"/>
    <w:rsid w:val="00F426C6"/>
    <w:rsid w:val="00F42935"/>
    <w:rsid w:val="00F46383"/>
    <w:rsid w:val="00F46427"/>
    <w:rsid w:val="00F475C6"/>
    <w:rsid w:val="00F51448"/>
    <w:rsid w:val="00F5161A"/>
    <w:rsid w:val="00F51892"/>
    <w:rsid w:val="00F52E73"/>
    <w:rsid w:val="00F53DBF"/>
    <w:rsid w:val="00F5631A"/>
    <w:rsid w:val="00F56D8B"/>
    <w:rsid w:val="00F628BF"/>
    <w:rsid w:val="00F65146"/>
    <w:rsid w:val="00F65FCE"/>
    <w:rsid w:val="00F66777"/>
    <w:rsid w:val="00F7174E"/>
    <w:rsid w:val="00F71870"/>
    <w:rsid w:val="00F72353"/>
    <w:rsid w:val="00F729AA"/>
    <w:rsid w:val="00F73AC0"/>
    <w:rsid w:val="00F73DE3"/>
    <w:rsid w:val="00F740A2"/>
    <w:rsid w:val="00F75302"/>
    <w:rsid w:val="00F82039"/>
    <w:rsid w:val="00F82231"/>
    <w:rsid w:val="00F8373A"/>
    <w:rsid w:val="00F83991"/>
    <w:rsid w:val="00F83F69"/>
    <w:rsid w:val="00F870CD"/>
    <w:rsid w:val="00F9063E"/>
    <w:rsid w:val="00F90645"/>
    <w:rsid w:val="00F915A4"/>
    <w:rsid w:val="00F92E05"/>
    <w:rsid w:val="00F93FCE"/>
    <w:rsid w:val="00F95175"/>
    <w:rsid w:val="00F95249"/>
    <w:rsid w:val="00F9561E"/>
    <w:rsid w:val="00F96E2C"/>
    <w:rsid w:val="00FA714C"/>
    <w:rsid w:val="00FB1F77"/>
    <w:rsid w:val="00FB28FC"/>
    <w:rsid w:val="00FB3A25"/>
    <w:rsid w:val="00FB7FE1"/>
    <w:rsid w:val="00FC1C31"/>
    <w:rsid w:val="00FC5119"/>
    <w:rsid w:val="00FC5778"/>
    <w:rsid w:val="00FD25D4"/>
    <w:rsid w:val="00FD3A90"/>
    <w:rsid w:val="00FD4764"/>
    <w:rsid w:val="00FD491F"/>
    <w:rsid w:val="00FD5CDF"/>
    <w:rsid w:val="00FE14F6"/>
    <w:rsid w:val="00FE1CA7"/>
    <w:rsid w:val="00FE2A6F"/>
    <w:rsid w:val="00FE34C7"/>
    <w:rsid w:val="00FE46EA"/>
    <w:rsid w:val="00FE4FCB"/>
    <w:rsid w:val="00FE5203"/>
    <w:rsid w:val="00FE5ECF"/>
    <w:rsid w:val="00FF0FED"/>
    <w:rsid w:val="00FF18EF"/>
    <w:rsid w:val="00FF25E0"/>
    <w:rsid w:val="00FF2D8D"/>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2365B9"/>
  <w15:docId w15:val="{F6F4F4CB-72B9-42BC-84A3-9DE8AFFF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11"/>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11"/>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11"/>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11"/>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4F370F"/>
    <w:pPr>
      <w:numPr>
        <w:ilvl w:val="5"/>
      </w:numPr>
    </w:pPr>
    <w:rPr>
      <w:rFonts w:cs="Tahoma"/>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080136"/>
    <w:pPr>
      <w:numPr>
        <w:numId w:val="17"/>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186599064">
      <w:bodyDiv w:val="1"/>
      <w:marLeft w:val="0"/>
      <w:marRight w:val="0"/>
      <w:marTop w:val="0"/>
      <w:marBottom w:val="0"/>
      <w:divBdr>
        <w:top w:val="none" w:sz="0" w:space="0" w:color="auto"/>
        <w:left w:val="none" w:sz="0" w:space="0" w:color="auto"/>
        <w:bottom w:val="none" w:sz="0" w:space="0" w:color="auto"/>
        <w:right w:val="none" w:sz="0" w:space="0" w:color="auto"/>
      </w:divBdr>
    </w:div>
    <w:div w:id="26399825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16909383">
      <w:bodyDiv w:val="1"/>
      <w:marLeft w:val="0"/>
      <w:marRight w:val="0"/>
      <w:marTop w:val="0"/>
      <w:marBottom w:val="0"/>
      <w:divBdr>
        <w:top w:val="none" w:sz="0" w:space="0" w:color="auto"/>
        <w:left w:val="none" w:sz="0" w:space="0" w:color="auto"/>
        <w:bottom w:val="none" w:sz="0" w:space="0" w:color="auto"/>
        <w:right w:val="none" w:sz="0" w:space="0" w:color="auto"/>
      </w:divBdr>
      <w:divsChild>
        <w:div w:id="744690441">
          <w:marLeft w:val="0"/>
          <w:marRight w:val="0"/>
          <w:marTop w:val="0"/>
          <w:marBottom w:val="0"/>
          <w:divBdr>
            <w:top w:val="none" w:sz="0" w:space="0" w:color="auto"/>
            <w:left w:val="none" w:sz="0" w:space="0" w:color="auto"/>
            <w:bottom w:val="none" w:sz="0" w:space="0" w:color="auto"/>
            <w:right w:val="none" w:sz="0" w:space="0" w:color="auto"/>
          </w:divBdr>
        </w:div>
        <w:div w:id="1475027778">
          <w:marLeft w:val="0"/>
          <w:marRight w:val="0"/>
          <w:marTop w:val="0"/>
          <w:marBottom w:val="0"/>
          <w:divBdr>
            <w:top w:val="none" w:sz="0" w:space="0" w:color="auto"/>
            <w:left w:val="none" w:sz="0" w:space="0" w:color="auto"/>
            <w:bottom w:val="none" w:sz="0" w:space="0" w:color="auto"/>
            <w:right w:val="none" w:sz="0" w:space="0" w:color="auto"/>
          </w:divBdr>
        </w:div>
        <w:div w:id="847016268">
          <w:marLeft w:val="0"/>
          <w:marRight w:val="0"/>
          <w:marTop w:val="0"/>
          <w:marBottom w:val="0"/>
          <w:divBdr>
            <w:top w:val="none" w:sz="0" w:space="0" w:color="auto"/>
            <w:left w:val="none" w:sz="0" w:space="0" w:color="auto"/>
            <w:bottom w:val="none" w:sz="0" w:space="0" w:color="auto"/>
            <w:right w:val="none" w:sz="0" w:space="0" w:color="auto"/>
          </w:divBdr>
        </w:div>
        <w:div w:id="306208272">
          <w:marLeft w:val="0"/>
          <w:marRight w:val="0"/>
          <w:marTop w:val="0"/>
          <w:marBottom w:val="0"/>
          <w:divBdr>
            <w:top w:val="none" w:sz="0" w:space="0" w:color="auto"/>
            <w:left w:val="none" w:sz="0" w:space="0" w:color="auto"/>
            <w:bottom w:val="none" w:sz="0" w:space="0" w:color="auto"/>
            <w:right w:val="none" w:sz="0" w:space="0" w:color="auto"/>
          </w:divBdr>
        </w:div>
        <w:div w:id="790242643">
          <w:marLeft w:val="0"/>
          <w:marRight w:val="0"/>
          <w:marTop w:val="0"/>
          <w:marBottom w:val="0"/>
          <w:divBdr>
            <w:top w:val="none" w:sz="0" w:space="0" w:color="auto"/>
            <w:left w:val="none" w:sz="0" w:space="0" w:color="auto"/>
            <w:bottom w:val="none" w:sz="0" w:space="0" w:color="auto"/>
            <w:right w:val="none" w:sz="0" w:space="0" w:color="auto"/>
          </w:divBdr>
        </w:div>
        <w:div w:id="1640764588">
          <w:marLeft w:val="0"/>
          <w:marRight w:val="0"/>
          <w:marTop w:val="0"/>
          <w:marBottom w:val="0"/>
          <w:divBdr>
            <w:top w:val="none" w:sz="0" w:space="0" w:color="auto"/>
            <w:left w:val="none" w:sz="0" w:space="0" w:color="auto"/>
            <w:bottom w:val="none" w:sz="0" w:space="0" w:color="auto"/>
            <w:right w:val="none" w:sz="0" w:space="0" w:color="auto"/>
          </w:divBdr>
        </w:div>
        <w:div w:id="503321118">
          <w:marLeft w:val="0"/>
          <w:marRight w:val="0"/>
          <w:marTop w:val="0"/>
          <w:marBottom w:val="0"/>
          <w:divBdr>
            <w:top w:val="none" w:sz="0" w:space="0" w:color="auto"/>
            <w:left w:val="none" w:sz="0" w:space="0" w:color="auto"/>
            <w:bottom w:val="none" w:sz="0" w:space="0" w:color="auto"/>
            <w:right w:val="none" w:sz="0" w:space="0" w:color="auto"/>
          </w:divBdr>
        </w:div>
        <w:div w:id="226653592">
          <w:marLeft w:val="0"/>
          <w:marRight w:val="0"/>
          <w:marTop w:val="0"/>
          <w:marBottom w:val="0"/>
          <w:divBdr>
            <w:top w:val="none" w:sz="0" w:space="0" w:color="auto"/>
            <w:left w:val="none" w:sz="0" w:space="0" w:color="auto"/>
            <w:bottom w:val="none" w:sz="0" w:space="0" w:color="auto"/>
            <w:right w:val="none" w:sz="0" w:space="0" w:color="auto"/>
          </w:divBdr>
        </w:div>
        <w:div w:id="2056077125">
          <w:marLeft w:val="0"/>
          <w:marRight w:val="0"/>
          <w:marTop w:val="0"/>
          <w:marBottom w:val="0"/>
          <w:divBdr>
            <w:top w:val="none" w:sz="0" w:space="0" w:color="auto"/>
            <w:left w:val="none" w:sz="0" w:space="0" w:color="auto"/>
            <w:bottom w:val="none" w:sz="0" w:space="0" w:color="auto"/>
            <w:right w:val="none" w:sz="0" w:space="0" w:color="auto"/>
          </w:divBdr>
        </w:div>
        <w:div w:id="1493637744">
          <w:marLeft w:val="0"/>
          <w:marRight w:val="0"/>
          <w:marTop w:val="0"/>
          <w:marBottom w:val="0"/>
          <w:divBdr>
            <w:top w:val="none" w:sz="0" w:space="0" w:color="auto"/>
            <w:left w:val="none" w:sz="0" w:space="0" w:color="auto"/>
            <w:bottom w:val="none" w:sz="0" w:space="0" w:color="auto"/>
            <w:right w:val="none" w:sz="0" w:space="0" w:color="auto"/>
          </w:divBdr>
        </w:div>
        <w:div w:id="1148059952">
          <w:marLeft w:val="0"/>
          <w:marRight w:val="0"/>
          <w:marTop w:val="0"/>
          <w:marBottom w:val="0"/>
          <w:divBdr>
            <w:top w:val="none" w:sz="0" w:space="0" w:color="auto"/>
            <w:left w:val="none" w:sz="0" w:space="0" w:color="auto"/>
            <w:bottom w:val="none" w:sz="0" w:space="0" w:color="auto"/>
            <w:right w:val="none" w:sz="0" w:space="0" w:color="auto"/>
          </w:divBdr>
        </w:div>
        <w:div w:id="574240959">
          <w:marLeft w:val="0"/>
          <w:marRight w:val="0"/>
          <w:marTop w:val="0"/>
          <w:marBottom w:val="0"/>
          <w:divBdr>
            <w:top w:val="none" w:sz="0" w:space="0" w:color="auto"/>
            <w:left w:val="none" w:sz="0" w:space="0" w:color="auto"/>
            <w:bottom w:val="none" w:sz="0" w:space="0" w:color="auto"/>
            <w:right w:val="none" w:sz="0" w:space="0" w:color="auto"/>
          </w:divBdr>
        </w:div>
        <w:div w:id="245113197">
          <w:marLeft w:val="0"/>
          <w:marRight w:val="0"/>
          <w:marTop w:val="0"/>
          <w:marBottom w:val="0"/>
          <w:divBdr>
            <w:top w:val="none" w:sz="0" w:space="0" w:color="auto"/>
            <w:left w:val="none" w:sz="0" w:space="0" w:color="auto"/>
            <w:bottom w:val="none" w:sz="0" w:space="0" w:color="auto"/>
            <w:right w:val="none" w:sz="0" w:space="0" w:color="auto"/>
          </w:divBdr>
        </w:div>
        <w:div w:id="1803769946">
          <w:marLeft w:val="0"/>
          <w:marRight w:val="0"/>
          <w:marTop w:val="0"/>
          <w:marBottom w:val="0"/>
          <w:divBdr>
            <w:top w:val="none" w:sz="0" w:space="0" w:color="auto"/>
            <w:left w:val="none" w:sz="0" w:space="0" w:color="auto"/>
            <w:bottom w:val="none" w:sz="0" w:space="0" w:color="auto"/>
            <w:right w:val="none" w:sz="0" w:space="0" w:color="auto"/>
          </w:divBdr>
        </w:div>
        <w:div w:id="586497409">
          <w:marLeft w:val="0"/>
          <w:marRight w:val="0"/>
          <w:marTop w:val="0"/>
          <w:marBottom w:val="0"/>
          <w:divBdr>
            <w:top w:val="none" w:sz="0" w:space="0" w:color="auto"/>
            <w:left w:val="none" w:sz="0" w:space="0" w:color="auto"/>
            <w:bottom w:val="none" w:sz="0" w:space="0" w:color="auto"/>
            <w:right w:val="none" w:sz="0" w:space="0" w:color="auto"/>
          </w:divBdr>
        </w:div>
        <w:div w:id="664357111">
          <w:marLeft w:val="0"/>
          <w:marRight w:val="0"/>
          <w:marTop w:val="0"/>
          <w:marBottom w:val="0"/>
          <w:divBdr>
            <w:top w:val="none" w:sz="0" w:space="0" w:color="auto"/>
            <w:left w:val="none" w:sz="0" w:space="0" w:color="auto"/>
            <w:bottom w:val="none" w:sz="0" w:space="0" w:color="auto"/>
            <w:right w:val="none" w:sz="0" w:space="0" w:color="auto"/>
          </w:divBdr>
        </w:div>
        <w:div w:id="1436294249">
          <w:marLeft w:val="0"/>
          <w:marRight w:val="0"/>
          <w:marTop w:val="0"/>
          <w:marBottom w:val="0"/>
          <w:divBdr>
            <w:top w:val="none" w:sz="0" w:space="0" w:color="auto"/>
            <w:left w:val="none" w:sz="0" w:space="0" w:color="auto"/>
            <w:bottom w:val="none" w:sz="0" w:space="0" w:color="auto"/>
            <w:right w:val="none" w:sz="0" w:space="0" w:color="auto"/>
          </w:divBdr>
        </w:div>
        <w:div w:id="1795172361">
          <w:marLeft w:val="0"/>
          <w:marRight w:val="0"/>
          <w:marTop w:val="0"/>
          <w:marBottom w:val="0"/>
          <w:divBdr>
            <w:top w:val="none" w:sz="0" w:space="0" w:color="auto"/>
            <w:left w:val="none" w:sz="0" w:space="0" w:color="auto"/>
            <w:bottom w:val="none" w:sz="0" w:space="0" w:color="auto"/>
            <w:right w:val="none" w:sz="0" w:space="0" w:color="auto"/>
          </w:divBdr>
        </w:div>
        <w:div w:id="1834031731">
          <w:marLeft w:val="0"/>
          <w:marRight w:val="0"/>
          <w:marTop w:val="0"/>
          <w:marBottom w:val="0"/>
          <w:divBdr>
            <w:top w:val="none" w:sz="0" w:space="0" w:color="auto"/>
            <w:left w:val="none" w:sz="0" w:space="0" w:color="auto"/>
            <w:bottom w:val="none" w:sz="0" w:space="0" w:color="auto"/>
            <w:right w:val="none" w:sz="0" w:space="0" w:color="auto"/>
          </w:divBdr>
        </w:div>
      </w:divsChild>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mailto:cpl.dg@camara.leg.br" TargetMode="External"/><Relationship Id="rId28" Type="http://schemas.openxmlformats.org/officeDocument/2006/relationships/hyperlink" Target="http://www.stn.fazenda.gov.br" TargetMode="External"/><Relationship Id="rId36"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header" Target="header5.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E5DB-47E1-4A1A-B9A6-11AF021F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48</Pages>
  <Words>14343</Words>
  <Characters>77458</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91618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53</cp:revision>
  <cp:lastPrinted>2015-06-17T19:16:00Z</cp:lastPrinted>
  <dcterms:created xsi:type="dcterms:W3CDTF">2021-03-03T19:32:00Z</dcterms:created>
  <dcterms:modified xsi:type="dcterms:W3CDTF">2021-03-26T02:09:00Z</dcterms:modified>
</cp:coreProperties>
</file>