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474987">
        <w:rPr>
          <w:rFonts w:ascii="Arial" w:hAnsi="Arial"/>
          <w:b/>
          <w:sz w:val="24"/>
        </w:rPr>
        <w:t>83</w:t>
      </w:r>
      <w:r>
        <w:rPr>
          <w:rFonts w:ascii="Arial" w:hAnsi="Arial"/>
          <w:b/>
          <w:sz w:val="24"/>
        </w:rPr>
        <w:t>/</w:t>
      </w:r>
      <w:r w:rsidR="0027717B">
        <w:rPr>
          <w:rFonts w:ascii="Arial" w:hAnsi="Arial"/>
          <w:b/>
          <w:sz w:val="24"/>
        </w:rPr>
        <w:t>14</w:t>
      </w:r>
    </w:p>
    <w:p w:rsidR="008B562F" w:rsidRPr="00B829A1" w:rsidRDefault="008B562F" w:rsidP="003661DB">
      <w:pPr>
        <w:pStyle w:val="t3ftulon3fvel1negrito"/>
        <w:tabs>
          <w:tab w:val="left" w:pos="360"/>
        </w:tabs>
        <w:spacing w:before="0" w:after="0"/>
        <w:ind w:left="357"/>
        <w:jc w:val="both"/>
        <w:rPr>
          <w:b w:val="0"/>
          <w:sz w:val="24"/>
        </w:rPr>
      </w:pPr>
      <w:r w:rsidRPr="00B829A1">
        <w:rPr>
          <w:sz w:val="24"/>
        </w:rPr>
        <w:t>Objeto:</w:t>
      </w:r>
      <w:r w:rsidRPr="00B829A1">
        <w:rPr>
          <w:b w:val="0"/>
          <w:sz w:val="24"/>
        </w:rPr>
        <w:t xml:space="preserve"> </w:t>
      </w:r>
      <w:r w:rsidR="008C773D" w:rsidRPr="00B829A1">
        <w:rPr>
          <w:b w:val="0"/>
          <w:sz w:val="24"/>
        </w:rPr>
        <w:t>P</w:t>
      </w:r>
      <w:r w:rsidR="002B3BDB" w:rsidRPr="00B829A1">
        <w:rPr>
          <w:b w:val="0"/>
          <w:sz w:val="24"/>
        </w:rPr>
        <w:t>restação</w:t>
      </w:r>
      <w:r w:rsidR="00495DCF" w:rsidRPr="00B829A1">
        <w:rPr>
          <w:b w:val="0"/>
          <w:sz w:val="24"/>
        </w:rPr>
        <w:t xml:space="preserve"> </w:t>
      </w:r>
      <w:r w:rsidRPr="00B829A1">
        <w:rPr>
          <w:b w:val="0"/>
          <w:sz w:val="24"/>
        </w:rPr>
        <w:t>de</w:t>
      </w:r>
      <w:r w:rsidR="002B3BDB" w:rsidRPr="00B829A1">
        <w:rPr>
          <w:b w:val="0"/>
          <w:sz w:val="24"/>
        </w:rPr>
        <w:t xml:space="preserve"> serviços</w:t>
      </w:r>
      <w:r w:rsidR="008C773D" w:rsidRPr="00B829A1">
        <w:rPr>
          <w:b w:val="0"/>
          <w:sz w:val="24"/>
        </w:rPr>
        <w:t xml:space="preserve">, mediante Sistema de Registro de Preços, </w:t>
      </w:r>
      <w:r w:rsidR="002B3BDB" w:rsidRPr="00B829A1">
        <w:rPr>
          <w:b w:val="0"/>
          <w:sz w:val="24"/>
        </w:rPr>
        <w:t>de</w:t>
      </w:r>
      <w:r w:rsidR="003661DB" w:rsidRPr="00B829A1">
        <w:rPr>
          <w:b w:val="0"/>
          <w:sz w:val="24"/>
        </w:rPr>
        <w:t xml:space="preserve"> lavagem de revestimento de mobiliários, cortinas e forros, com fornecimento de material, em imóveis funcionais da Câmara dos Deputados</w:t>
      </w:r>
      <w:r w:rsidR="008B6D2D" w:rsidRPr="00B829A1">
        <w:rPr>
          <w:b w:val="0"/>
          <w:sz w:val="24"/>
        </w:rPr>
        <w:t>.</w:t>
      </w:r>
    </w:p>
    <w:p w:rsidR="008B562F" w:rsidRPr="0073778A" w:rsidRDefault="008B562F" w:rsidP="003661DB">
      <w:pPr>
        <w:pStyle w:val="t3ftulon3fvel1negrito"/>
        <w:tabs>
          <w:tab w:val="left" w:pos="360"/>
        </w:tabs>
        <w:spacing w:before="0" w:after="0"/>
        <w:ind w:left="357"/>
        <w:jc w:val="both"/>
        <w:rPr>
          <w:b w:val="0"/>
          <w:sz w:val="24"/>
        </w:rPr>
      </w:pPr>
      <w:r w:rsidRPr="00B829A1">
        <w:rPr>
          <w:sz w:val="24"/>
        </w:rPr>
        <w:t>Valor Total Estimado:</w:t>
      </w:r>
      <w:r w:rsidRPr="00B829A1">
        <w:rPr>
          <w:b w:val="0"/>
          <w:sz w:val="24"/>
        </w:rPr>
        <w:t xml:space="preserve"> R$</w:t>
      </w:r>
      <w:r w:rsidR="00B829A1" w:rsidRPr="00B829A1">
        <w:rPr>
          <w:b w:val="0"/>
          <w:sz w:val="24"/>
        </w:rPr>
        <w:t xml:space="preserve"> 44.92</w:t>
      </w:r>
      <w:r w:rsidR="003661DB" w:rsidRPr="00B829A1">
        <w:rPr>
          <w:b w:val="0"/>
          <w:sz w:val="24"/>
        </w:rPr>
        <w:t>4,70</w:t>
      </w:r>
      <w:r w:rsidRPr="00B829A1">
        <w:rPr>
          <w:b w:val="0"/>
          <w:sz w:val="24"/>
        </w:rPr>
        <w:t xml:space="preserve"> (</w:t>
      </w:r>
      <w:r w:rsidR="003661DB" w:rsidRPr="00B829A1">
        <w:rPr>
          <w:b w:val="0"/>
          <w:sz w:val="24"/>
        </w:rPr>
        <w:t xml:space="preserve">quarenta e quatro mil novecentos e </w:t>
      </w:r>
      <w:r w:rsidR="00B829A1" w:rsidRPr="00B829A1">
        <w:rPr>
          <w:b w:val="0"/>
          <w:sz w:val="24"/>
        </w:rPr>
        <w:t>vinte</w:t>
      </w:r>
      <w:r w:rsidR="003661DB" w:rsidRPr="00B829A1">
        <w:rPr>
          <w:b w:val="0"/>
          <w:sz w:val="24"/>
        </w:rPr>
        <w:t xml:space="preserve"> e quatro reais e setenta centavos</w:t>
      </w:r>
      <w:r w:rsidRPr="00B829A1">
        <w:rPr>
          <w:b w:val="0"/>
          <w:sz w:val="24"/>
        </w:rPr>
        <w:t>)</w:t>
      </w:r>
      <w:r w:rsidR="008B6D2D" w:rsidRPr="00B829A1">
        <w:rPr>
          <w:b w:val="0"/>
          <w:sz w:val="24"/>
        </w:rPr>
        <w:t>.</w:t>
      </w:r>
    </w:p>
    <w:p w:rsidR="008B562F" w:rsidRDefault="008B562F" w:rsidP="003661DB">
      <w:pPr>
        <w:pStyle w:val="t3ftulon3fvel1negrito"/>
        <w:tabs>
          <w:tab w:val="left" w:pos="360"/>
        </w:tabs>
        <w:spacing w:before="0" w:after="0"/>
        <w:ind w:left="357"/>
        <w:jc w:val="both"/>
        <w:rPr>
          <w:b w:val="0"/>
          <w:sz w:val="24"/>
        </w:rPr>
      </w:pPr>
      <w:r>
        <w:rPr>
          <w:sz w:val="24"/>
        </w:rPr>
        <w:t xml:space="preserve">Local (sítio da Internet): </w:t>
      </w:r>
      <w:hyperlink r:id="rId9" w:history="1">
        <w:r>
          <w:rPr>
            <w:rStyle w:val="Hyperlink"/>
            <w:b w:val="0"/>
            <w:sz w:val="24"/>
          </w:rPr>
          <w:t>http://www.comprasnet.gov.br</w:t>
        </w:r>
      </w:hyperlink>
      <w:r w:rsidR="008B6D2D">
        <w:rPr>
          <w:b w:val="0"/>
          <w:sz w:val="24"/>
        </w:rPr>
        <w:t>.</w:t>
      </w:r>
    </w:p>
    <w:p w:rsidR="008B562F" w:rsidRDefault="008B562F" w:rsidP="003661DB">
      <w:pPr>
        <w:pStyle w:val="t3ftulon3fvel1negrito"/>
        <w:tabs>
          <w:tab w:val="left" w:pos="360"/>
        </w:tabs>
        <w:spacing w:before="0" w:after="0"/>
        <w:ind w:left="357"/>
        <w:rPr>
          <w:b w:val="0"/>
          <w:sz w:val="24"/>
        </w:rPr>
      </w:pPr>
      <w:r>
        <w:rPr>
          <w:sz w:val="24"/>
        </w:rPr>
        <w:t>UASG: 100</w:t>
      </w:r>
      <w:r w:rsidR="00804320">
        <w:rPr>
          <w:sz w:val="24"/>
        </w:rPr>
        <w:t>0</w:t>
      </w:r>
      <w:r>
        <w:rPr>
          <w:sz w:val="24"/>
        </w:rPr>
        <w:t>1</w:t>
      </w:r>
      <w:r w:rsidR="008B6D2D">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5E7D79">
            <w:pPr>
              <w:snapToGrid w:val="0"/>
              <w:spacing w:before="120" w:after="120"/>
              <w:jc w:val="center"/>
              <w:rPr>
                <w:rFonts w:ascii="Arial" w:hAnsi="Arial"/>
                <w:b/>
                <w:sz w:val="24"/>
              </w:rPr>
            </w:pPr>
            <w:r>
              <w:rPr>
                <w:rFonts w:ascii="Arial" w:hAnsi="Arial"/>
                <w:b/>
                <w:sz w:val="24"/>
              </w:rPr>
              <w:t>Procedimento</w:t>
            </w:r>
          </w:p>
        </w:tc>
      </w:tr>
      <w:tr w:rsidR="005E7D79" w:rsidTr="005E7D79">
        <w:trPr>
          <w:trHeight w:val="1870"/>
        </w:trPr>
        <w:tc>
          <w:tcPr>
            <w:tcW w:w="2410" w:type="dxa"/>
            <w:vAlign w:val="center"/>
          </w:tcPr>
          <w:p w:rsidR="005E7D79" w:rsidRDefault="00474987" w:rsidP="00474987">
            <w:pPr>
              <w:snapToGrid w:val="0"/>
              <w:spacing w:before="120" w:after="120"/>
              <w:jc w:val="center"/>
              <w:rPr>
                <w:rFonts w:ascii="Arial" w:hAnsi="Arial"/>
                <w:sz w:val="24"/>
              </w:rPr>
            </w:pPr>
            <w:r>
              <w:rPr>
                <w:rFonts w:ascii="Arial" w:hAnsi="Arial"/>
                <w:sz w:val="24"/>
              </w:rPr>
              <w:t>6</w:t>
            </w:r>
            <w:r w:rsidR="005E7D79">
              <w:rPr>
                <w:rFonts w:ascii="Arial" w:hAnsi="Arial"/>
                <w:sz w:val="24"/>
              </w:rPr>
              <w:t>/</w:t>
            </w:r>
            <w:r>
              <w:rPr>
                <w:rFonts w:ascii="Arial" w:hAnsi="Arial"/>
                <w:sz w:val="24"/>
              </w:rPr>
              <w:t>5</w:t>
            </w:r>
            <w:r w:rsidR="005E7D79">
              <w:rPr>
                <w:rFonts w:ascii="Arial" w:hAnsi="Arial"/>
                <w:sz w:val="24"/>
              </w:rPr>
              <w:t>/</w:t>
            </w:r>
            <w:r>
              <w:rPr>
                <w:rFonts w:ascii="Arial" w:hAnsi="Arial"/>
                <w:sz w:val="24"/>
              </w:rPr>
              <w:t>2014</w:t>
            </w:r>
          </w:p>
        </w:tc>
        <w:tc>
          <w:tcPr>
            <w:tcW w:w="6095" w:type="dxa"/>
          </w:tcPr>
          <w:p w:rsidR="005E7D79" w:rsidRPr="007723A4" w:rsidRDefault="005E7D79" w:rsidP="007723A4">
            <w:pPr>
              <w:snapToGrid w:val="0"/>
              <w:spacing w:before="120" w:after="120"/>
              <w:jc w:val="both"/>
              <w:rPr>
                <w:rFonts w:ascii="Arial" w:hAnsi="Arial" w:cs="Arial"/>
                <w:sz w:val="24"/>
                <w:szCs w:val="24"/>
              </w:rPr>
            </w:pPr>
            <w:r w:rsidRPr="00414238">
              <w:rPr>
                <w:rFonts w:ascii="Arial" w:hAnsi="Arial" w:cs="Arial"/>
                <w:sz w:val="24"/>
                <w:szCs w:val="24"/>
              </w:rPr>
              <w:t xml:space="preserve">- Divulgação do Pregão, mediante aviso publicado no Diário Oficial da União, </w:t>
            </w:r>
            <w:r w:rsidRPr="00414238">
              <w:rPr>
                <w:rFonts w:ascii="Arial" w:hAnsi="Arial"/>
                <w:sz w:val="24"/>
              </w:rPr>
              <w:t>no “Jornal Correio Braziliense”,</w:t>
            </w:r>
            <w:r w:rsidRPr="00414238">
              <w:rPr>
                <w:rFonts w:ascii="Arial" w:hAnsi="Arial" w:cs="Arial"/>
                <w:sz w:val="24"/>
                <w:szCs w:val="24"/>
              </w:rPr>
              <w:t xml:space="preserve"> </w:t>
            </w:r>
            <w:r w:rsidRPr="00414238">
              <w:rPr>
                <w:rFonts w:ascii="Arial" w:hAnsi="Arial"/>
                <w:sz w:val="24"/>
              </w:rPr>
              <w:t>editados em Brasília-DF</w:t>
            </w:r>
            <w:r w:rsidRPr="00414238">
              <w:rPr>
                <w:rFonts w:ascii="Arial" w:hAnsi="Arial" w:cs="Arial"/>
                <w:sz w:val="24"/>
                <w:szCs w:val="24"/>
              </w:rPr>
              <w:t xml:space="preserve"> e nos sítios eletrônicos: </w:t>
            </w:r>
            <w:hyperlink r:id="rId10" w:history="1">
              <w:r w:rsidRPr="00414238">
                <w:rPr>
                  <w:rStyle w:val="Hyperlink"/>
                  <w:rFonts w:ascii="Arial" w:hAnsi="Arial" w:cs="Arial"/>
                  <w:sz w:val="24"/>
                  <w:szCs w:val="24"/>
                </w:rPr>
                <w:t>www.comprasnet.gov.br</w:t>
              </w:r>
            </w:hyperlink>
            <w:r w:rsidRPr="00414238">
              <w:rPr>
                <w:rFonts w:ascii="Arial" w:hAnsi="Arial" w:cs="Arial"/>
                <w:sz w:val="24"/>
                <w:szCs w:val="24"/>
              </w:rPr>
              <w:t xml:space="preserve"> e </w:t>
            </w:r>
            <w:hyperlink r:id="rId11" w:history="1">
              <w:r w:rsidR="00DC1C45" w:rsidRPr="00414238">
                <w:rPr>
                  <w:rStyle w:val="Hyperlink"/>
                  <w:rFonts w:ascii="Arial" w:hAnsi="Arial" w:cs="Arial"/>
                  <w:sz w:val="24"/>
                  <w:szCs w:val="24"/>
                </w:rPr>
                <w:t>www.camara.leg.br</w:t>
              </w:r>
            </w:hyperlink>
            <w:r w:rsidRPr="00414238">
              <w:rPr>
                <w:rFonts w:ascii="Arial" w:hAnsi="Arial" w:cs="Arial"/>
                <w:sz w:val="24"/>
                <w:szCs w:val="24"/>
              </w:rPr>
              <w:t>.</w:t>
            </w:r>
          </w:p>
          <w:p w:rsidR="005E7D79" w:rsidRPr="007723A4" w:rsidRDefault="005E7D79" w:rsidP="00204AE3">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5E7D79">
        <w:tc>
          <w:tcPr>
            <w:tcW w:w="2410" w:type="dxa"/>
            <w:vAlign w:val="center"/>
          </w:tcPr>
          <w:p w:rsidR="008B562F" w:rsidRDefault="00474987" w:rsidP="00474987">
            <w:pPr>
              <w:snapToGrid w:val="0"/>
              <w:spacing w:before="120" w:after="120"/>
              <w:jc w:val="center"/>
              <w:rPr>
                <w:rFonts w:ascii="Arial" w:hAnsi="Arial"/>
                <w:sz w:val="24"/>
              </w:rPr>
            </w:pPr>
            <w:r>
              <w:rPr>
                <w:rFonts w:ascii="Arial" w:hAnsi="Arial"/>
                <w:sz w:val="24"/>
              </w:rPr>
              <w:t>19</w:t>
            </w:r>
            <w:r w:rsidR="008B562F">
              <w:rPr>
                <w:rFonts w:ascii="Arial" w:hAnsi="Arial"/>
                <w:sz w:val="24"/>
              </w:rPr>
              <w:t>/</w:t>
            </w:r>
            <w:r>
              <w:rPr>
                <w:rFonts w:ascii="Arial" w:hAnsi="Arial"/>
                <w:sz w:val="24"/>
              </w:rPr>
              <w:t>5</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7B0DEE" w:rsidP="00D82D46">
            <w:pPr>
              <w:pStyle w:val="Corpodetexto"/>
              <w:numPr>
                <w:ilvl w:val="0"/>
                <w:numId w:val="7"/>
              </w:numPr>
              <w:spacing w:after="0"/>
              <w:jc w:val="both"/>
              <w:rPr>
                <w:rFonts w:ascii="Arial" w:hAnsi="Arial"/>
              </w:rPr>
            </w:pPr>
            <w:proofErr w:type="gramStart"/>
            <w:r w:rsidRPr="00BC2C28">
              <w:rPr>
                <w:rFonts w:ascii="Arial" w:hAnsi="Arial"/>
              </w:rPr>
              <w:t>abertura</w:t>
            </w:r>
            <w:proofErr w:type="gramEnd"/>
            <w:r w:rsidRPr="00BC2C28">
              <w:rPr>
                <w:rFonts w:ascii="Arial" w:hAnsi="Arial"/>
              </w:rPr>
              <w:t xml:space="preserve"> e classificação das propostas formuladas em perfeita consonância com as especificações e condições previstas neste Edital e eletronicamente cadastradas;</w:t>
            </w:r>
          </w:p>
          <w:p w:rsidR="008B562F" w:rsidRDefault="008B562F" w:rsidP="00D82D46">
            <w:pPr>
              <w:pStyle w:val="Corpodetexto"/>
              <w:numPr>
                <w:ilvl w:val="0"/>
                <w:numId w:val="7"/>
              </w:numPr>
              <w:spacing w:after="0"/>
              <w:jc w:val="both"/>
              <w:rPr>
                <w:rFonts w:ascii="Arial" w:hAnsi="Arial"/>
              </w:rPr>
            </w:pPr>
            <w:proofErr w:type="gramStart"/>
            <w:r>
              <w:rPr>
                <w:rFonts w:ascii="Arial" w:hAnsi="Arial"/>
              </w:rPr>
              <w:t>divulgação</w:t>
            </w:r>
            <w:proofErr w:type="gramEnd"/>
            <w:r>
              <w:rPr>
                <w:rFonts w:ascii="Arial" w:hAnsi="Arial"/>
              </w:rPr>
              <w:t xml:space="preserve"> do valor da proposta de menor preço, vedada a identificação da respectiva proponente;</w:t>
            </w:r>
          </w:p>
          <w:p w:rsidR="008B562F" w:rsidRDefault="008B562F" w:rsidP="00D82D46">
            <w:pPr>
              <w:pStyle w:val="Corpodetexto"/>
              <w:numPr>
                <w:ilvl w:val="0"/>
                <w:numId w:val="7"/>
              </w:numPr>
              <w:spacing w:after="0"/>
              <w:jc w:val="both"/>
              <w:rPr>
                <w:rFonts w:ascii="Arial" w:hAnsi="Arial"/>
              </w:rPr>
            </w:pPr>
            <w:proofErr w:type="gramStart"/>
            <w:r>
              <w:rPr>
                <w:rFonts w:ascii="Arial" w:hAnsi="Arial"/>
              </w:rPr>
              <w:t>abertura</w:t>
            </w:r>
            <w:proofErr w:type="gramEnd"/>
            <w:r>
              <w:rPr>
                <w:rFonts w:ascii="Arial" w:hAnsi="Arial"/>
              </w:rPr>
              <w:t xml:space="preserve"> da disputa de preços.</w:t>
            </w:r>
          </w:p>
        </w:tc>
      </w:tr>
    </w:tbl>
    <w:p w:rsidR="008B562F" w:rsidRDefault="008B562F" w:rsidP="003661DB">
      <w:pPr>
        <w:pStyle w:val="t3ftulon3fvel1negrito"/>
        <w:tabs>
          <w:tab w:val="left" w:pos="360"/>
        </w:tabs>
        <w:spacing w:before="0" w:after="0"/>
        <w:ind w:left="360"/>
        <w:jc w:val="both"/>
        <w:rPr>
          <w:sz w:val="24"/>
        </w:rPr>
      </w:pPr>
      <w:r>
        <w:rPr>
          <w:sz w:val="24"/>
        </w:rPr>
        <w:t>Informações Adicionais:</w:t>
      </w:r>
    </w:p>
    <w:p w:rsidR="008B562F" w:rsidRDefault="008B562F" w:rsidP="003661DB">
      <w:pPr>
        <w:pStyle w:val="t3ftulon3fvel1negrito"/>
        <w:tabs>
          <w:tab w:val="left" w:pos="360"/>
        </w:tabs>
        <w:spacing w:before="0" w:after="0"/>
        <w:ind w:left="709"/>
        <w:jc w:val="both"/>
        <w:rPr>
          <w:b w:val="0"/>
          <w:sz w:val="24"/>
        </w:rPr>
      </w:pPr>
      <w:r>
        <w:rPr>
          <w:sz w:val="24"/>
        </w:rPr>
        <w:t>Telefones:</w:t>
      </w:r>
      <w:r>
        <w:rPr>
          <w:b w:val="0"/>
          <w:sz w:val="24"/>
        </w:rPr>
        <w:t xml:space="preserve"> (61) </w:t>
      </w:r>
      <w:proofErr w:type="gramStart"/>
      <w:r>
        <w:rPr>
          <w:b w:val="0"/>
          <w:sz w:val="24"/>
        </w:rPr>
        <w:t>3216-490</w:t>
      </w:r>
      <w:r w:rsidR="0027717B">
        <w:rPr>
          <w:b w:val="0"/>
          <w:sz w:val="24"/>
        </w:rPr>
        <w:t>6</w:t>
      </w:r>
      <w:r>
        <w:rPr>
          <w:b w:val="0"/>
          <w:sz w:val="24"/>
        </w:rPr>
        <w:t>, 3216-4907 e 3216-4920</w:t>
      </w:r>
      <w:proofErr w:type="gramEnd"/>
      <w:r>
        <w:rPr>
          <w:b w:val="0"/>
          <w:sz w:val="24"/>
        </w:rPr>
        <w:t>.</w:t>
      </w:r>
    </w:p>
    <w:p w:rsidR="008B562F" w:rsidRDefault="008B562F" w:rsidP="003661DB">
      <w:pPr>
        <w:pStyle w:val="t3ftulon3fvel1negrito"/>
        <w:tabs>
          <w:tab w:val="left" w:pos="360"/>
        </w:tabs>
        <w:spacing w:before="0" w:after="0"/>
        <w:ind w:left="709"/>
        <w:jc w:val="both"/>
        <w:rPr>
          <w:b w:val="0"/>
          <w:sz w:val="24"/>
        </w:rPr>
      </w:pPr>
      <w:r>
        <w:rPr>
          <w:sz w:val="24"/>
        </w:rPr>
        <w:t>Fax:</w:t>
      </w:r>
      <w:r>
        <w:rPr>
          <w:b w:val="0"/>
          <w:sz w:val="24"/>
        </w:rPr>
        <w:t xml:space="preserve"> (61) 3216-4915</w:t>
      </w:r>
      <w:r w:rsidR="008B6D2D">
        <w:rPr>
          <w:b w:val="0"/>
          <w:sz w:val="24"/>
        </w:rPr>
        <w:t>.</w:t>
      </w:r>
    </w:p>
    <w:p w:rsidR="008B562F" w:rsidRDefault="008B562F" w:rsidP="003661DB">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DC1C45" w:rsidRPr="00494EDE">
          <w:rPr>
            <w:rStyle w:val="Hyperlink"/>
            <w:sz w:val="24"/>
          </w:rPr>
          <w:t>cpl@camara.leg.br</w:t>
        </w:r>
      </w:hyperlink>
      <w:r w:rsidR="008B6D2D">
        <w:rPr>
          <w:sz w:val="24"/>
        </w:rPr>
        <w:t>.</w:t>
      </w:r>
    </w:p>
    <w:p w:rsidR="008B562F" w:rsidRDefault="008B562F" w:rsidP="003661DB">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A670BC" w:rsidRDefault="00A670BC" w:rsidP="003661DB">
      <w:pPr>
        <w:pStyle w:val="t3ftulon3fvel1negrito"/>
        <w:tabs>
          <w:tab w:val="left" w:pos="360"/>
          <w:tab w:val="left" w:pos="1985"/>
        </w:tabs>
        <w:spacing w:before="0" w:after="0"/>
        <w:ind w:left="720"/>
        <w:rPr>
          <w:b w:val="0"/>
          <w:sz w:val="24"/>
        </w:rPr>
      </w:pPr>
      <w:r>
        <w:rPr>
          <w:b w:val="0"/>
          <w:sz w:val="24"/>
        </w:rPr>
        <w:tab/>
        <w:t>Comissão Permanente de Licitação</w:t>
      </w:r>
    </w:p>
    <w:p w:rsidR="00A670BC" w:rsidRDefault="00A670BC" w:rsidP="003661DB">
      <w:pPr>
        <w:pStyle w:val="t3ftulon3fvel1negrito"/>
        <w:tabs>
          <w:tab w:val="left" w:pos="360"/>
          <w:tab w:val="left" w:pos="1985"/>
        </w:tabs>
        <w:spacing w:before="0" w:after="0"/>
        <w:ind w:left="720"/>
        <w:rPr>
          <w:b w:val="0"/>
          <w:sz w:val="24"/>
        </w:rPr>
      </w:pPr>
      <w:r>
        <w:rPr>
          <w:b w:val="0"/>
          <w:sz w:val="24"/>
        </w:rPr>
        <w:tab/>
        <w:t>Secretaria Executiva da Comissão Permanente de Licitação</w:t>
      </w:r>
    </w:p>
    <w:p w:rsidR="00A670BC" w:rsidRDefault="00A670BC" w:rsidP="003661DB">
      <w:pPr>
        <w:pStyle w:val="t3ftulon3fvel1negrito"/>
        <w:tabs>
          <w:tab w:val="left" w:pos="360"/>
          <w:tab w:val="left" w:pos="1985"/>
        </w:tabs>
        <w:spacing w:before="0" w:after="0"/>
        <w:ind w:left="720"/>
        <w:jc w:val="both"/>
        <w:rPr>
          <w:b w:val="0"/>
          <w:sz w:val="24"/>
        </w:rPr>
      </w:pPr>
      <w:r>
        <w:rPr>
          <w:b w:val="0"/>
          <w:sz w:val="24"/>
        </w:rPr>
        <w:tab/>
        <w:t>Edifício Anexo I,</w:t>
      </w:r>
      <w:r>
        <w:rPr>
          <w:sz w:val="24"/>
        </w:rPr>
        <w:t xml:space="preserve"> </w:t>
      </w:r>
      <w:r>
        <w:rPr>
          <w:b w:val="0"/>
          <w:sz w:val="24"/>
        </w:rPr>
        <w:t xml:space="preserve">14º andar, sala 1408, Brasília – </w:t>
      </w:r>
      <w:proofErr w:type="gramStart"/>
      <w:r>
        <w:rPr>
          <w:b w:val="0"/>
          <w:sz w:val="24"/>
        </w:rPr>
        <w:t>DF</w:t>
      </w:r>
      <w:proofErr w:type="gramEnd"/>
    </w:p>
    <w:p w:rsidR="00A670BC" w:rsidRDefault="003774AA" w:rsidP="003661DB">
      <w:pPr>
        <w:pStyle w:val="t3ftulon3fvel1negrito"/>
        <w:tabs>
          <w:tab w:val="left" w:pos="360"/>
          <w:tab w:val="left" w:pos="1985"/>
        </w:tabs>
        <w:spacing w:before="0" w:after="0"/>
        <w:ind w:left="720"/>
        <w:jc w:val="both"/>
        <w:rPr>
          <w:b w:val="0"/>
          <w:sz w:val="24"/>
        </w:rPr>
      </w:pPr>
      <w:r>
        <w:rPr>
          <w:b w:val="0"/>
          <w:sz w:val="24"/>
        </w:rPr>
        <w:tab/>
        <w:t>CEP: 70160-</w:t>
      </w:r>
      <w:r w:rsidR="00A670BC">
        <w:rPr>
          <w:b w:val="0"/>
          <w:sz w:val="24"/>
        </w:rPr>
        <w:t>900</w:t>
      </w:r>
      <w:r w:rsidR="008B6D2D">
        <w:rPr>
          <w:b w:val="0"/>
          <w:sz w:val="24"/>
        </w:rPr>
        <w:t>.</w:t>
      </w:r>
    </w:p>
    <w:p w:rsidR="008B562F" w:rsidRDefault="008B562F" w:rsidP="003661DB">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3661DB">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DC1C45">
        <w:rPr>
          <w:b w:val="0"/>
          <w:sz w:val="24"/>
        </w:rPr>
        <w:t>leg</w:t>
      </w:r>
      <w:r>
        <w:rPr>
          <w:b w:val="0"/>
          <w:sz w:val="24"/>
        </w:rPr>
        <w:t>.br.</w:t>
      </w:r>
    </w:p>
    <w:p w:rsidR="00A670BC" w:rsidRPr="00A670BC" w:rsidRDefault="00A670BC" w:rsidP="003661DB">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 xml:space="preserve">Cadastro Nacional da Pessoa Jurídica (CNPJ) da Câmara dos Deputados: </w:t>
      </w:r>
      <w:r>
        <w:rPr>
          <w:sz w:val="24"/>
        </w:rPr>
        <w:t>00.530.352/0001-59.</w:t>
      </w:r>
    </w:p>
    <w:p w:rsidR="008B562F" w:rsidRPr="00B71736" w:rsidRDefault="00B71736" w:rsidP="003661DB">
      <w:pPr>
        <w:pStyle w:val="t3ftulon3fvel1negrito"/>
        <w:numPr>
          <w:ilvl w:val="0"/>
          <w:numId w:val="12"/>
        </w:numPr>
        <w:tabs>
          <w:tab w:val="clear" w:pos="1440"/>
          <w:tab w:val="left" w:pos="360"/>
          <w:tab w:val="left" w:pos="993"/>
        </w:tabs>
        <w:spacing w:before="0" w:after="0"/>
        <w:ind w:left="709" w:firstLine="0"/>
        <w:jc w:val="both"/>
        <w:rPr>
          <w:b w:val="0"/>
          <w:sz w:val="24"/>
        </w:rPr>
      </w:pPr>
      <w:r w:rsidRPr="00B71736">
        <w:rPr>
          <w:rFonts w:cs="Arial"/>
          <w:b w:val="0"/>
          <w:sz w:val="24"/>
        </w:rPr>
        <w:t>Todos os documentos a serem encaminhados eletronicamente deverão ser configurados, preferencialmente, nos seguintes formatos: Adobe Acrobat Reader (</w:t>
      </w:r>
      <w:proofErr w:type="gramStart"/>
      <w:r w:rsidRPr="00B71736">
        <w:rPr>
          <w:rFonts w:cs="Arial"/>
          <w:b w:val="0"/>
          <w:sz w:val="24"/>
        </w:rPr>
        <w:t>extensão .</w:t>
      </w:r>
      <w:proofErr w:type="gramEnd"/>
      <w:r w:rsidRPr="00B71736">
        <w:rPr>
          <w:rFonts w:cs="Arial"/>
          <w:b w:val="0"/>
          <w:sz w:val="24"/>
        </w:rPr>
        <w:t>PDF), Word (extensão .DOC ou .DOCX), Excel (extensão .XLS ou .XLSX), podendo ainda ser processados por compactação nos formatos ZIP (extensão .ZIP) ou RAR (extensão .RAR).</w:t>
      </w:r>
    </w:p>
    <w:p w:rsidR="008B6D2D" w:rsidRDefault="008B6D2D" w:rsidP="008B6D2D">
      <w:pPr>
        <w:pStyle w:val="t3ftulon3fvel1negrito"/>
        <w:tabs>
          <w:tab w:val="left" w:pos="360"/>
          <w:tab w:val="left" w:pos="993"/>
        </w:tabs>
        <w:spacing w:before="0" w:after="120"/>
        <w:ind w:left="709"/>
        <w:jc w:val="both"/>
        <w:rPr>
          <w:b w:val="0"/>
          <w:sz w:val="24"/>
        </w:rPr>
      </w:pPr>
      <w:r>
        <w:rPr>
          <w:b w:val="0"/>
          <w:sz w:val="24"/>
        </w:rPr>
        <w:br w:type="page"/>
      </w:r>
    </w:p>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b/>
          <w:sz w:val="24"/>
        </w:rPr>
        <w:lastRenderedPageBreak/>
        <w:t>ÍNDICE DO EDITAL</w:t>
      </w:r>
    </w:p>
    <w:p w:rsidR="008B562F" w:rsidRDefault="008B562F" w:rsidP="007179B2">
      <w:pPr>
        <w:pStyle w:val="Sumrio1"/>
        <w:rPr>
          <w:rStyle w:val="fonte"/>
          <w:rFonts w:ascii="Arial" w:hAnsi="Arial"/>
          <w:sz w:val="24"/>
        </w:rPr>
      </w:pPr>
    </w:p>
    <w:p w:rsidR="00A96D97" w:rsidRDefault="00C17A2B" w:rsidP="00C17A2B">
      <w:pPr>
        <w:rPr>
          <w:noProof/>
        </w:rPr>
        <w:sectPr w:rsidR="00A96D97" w:rsidSect="00A96D97">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A96D97" w:rsidRDefault="00A96D97">
      <w:pPr>
        <w:pStyle w:val="Remissivo1"/>
        <w:tabs>
          <w:tab w:val="right" w:leader="dot" w:pos="9062"/>
        </w:tabs>
        <w:rPr>
          <w:noProof/>
        </w:rPr>
      </w:pPr>
      <w:r>
        <w:rPr>
          <w:noProof/>
        </w:rPr>
        <w:lastRenderedPageBreak/>
        <w:t>1. DO OBJETO DA LICITAÇÃO</w:t>
      </w:r>
      <w:r>
        <w:rPr>
          <w:noProof/>
        </w:rPr>
        <w:tab/>
        <w:t>3</w:t>
      </w:r>
    </w:p>
    <w:p w:rsidR="00A96D97" w:rsidRDefault="00A96D97">
      <w:pPr>
        <w:pStyle w:val="Remissivo1"/>
        <w:tabs>
          <w:tab w:val="right" w:leader="dot" w:pos="9062"/>
        </w:tabs>
        <w:rPr>
          <w:noProof/>
        </w:rPr>
      </w:pPr>
      <w:r>
        <w:rPr>
          <w:noProof/>
        </w:rPr>
        <w:t>2. DA FORMULAÇÃO DE IMPUGNAÇÕES E DOS PEDIDOS DE ESCLARECIMENTOS</w:t>
      </w:r>
      <w:r>
        <w:rPr>
          <w:noProof/>
        </w:rPr>
        <w:tab/>
        <w:t>3</w:t>
      </w:r>
    </w:p>
    <w:p w:rsidR="00A96D97" w:rsidRDefault="00A96D97">
      <w:pPr>
        <w:pStyle w:val="Remissivo1"/>
        <w:tabs>
          <w:tab w:val="right" w:leader="dot" w:pos="9062"/>
        </w:tabs>
        <w:rPr>
          <w:noProof/>
        </w:rPr>
      </w:pPr>
      <w:r>
        <w:rPr>
          <w:noProof/>
        </w:rPr>
        <w:t>3. DA PARTICIPAÇÃO E DOS IMPEDIMENTOS À PARTICIPAÇÃO</w:t>
      </w:r>
      <w:r>
        <w:rPr>
          <w:noProof/>
        </w:rPr>
        <w:tab/>
        <w:t>4</w:t>
      </w:r>
    </w:p>
    <w:p w:rsidR="00A96D97" w:rsidRDefault="00A96D97">
      <w:pPr>
        <w:pStyle w:val="Remissivo1"/>
        <w:tabs>
          <w:tab w:val="right" w:leader="dot" w:pos="9062"/>
        </w:tabs>
        <w:rPr>
          <w:noProof/>
        </w:rPr>
      </w:pPr>
      <w:r>
        <w:rPr>
          <w:noProof/>
        </w:rPr>
        <w:t>4. DA PROPOSTA</w:t>
      </w:r>
      <w:r>
        <w:rPr>
          <w:noProof/>
        </w:rPr>
        <w:tab/>
        <w:t>5</w:t>
      </w:r>
    </w:p>
    <w:p w:rsidR="00A96D97" w:rsidRDefault="00A96D97">
      <w:pPr>
        <w:pStyle w:val="Remissivo1"/>
        <w:tabs>
          <w:tab w:val="right" w:leader="dot" w:pos="9062"/>
        </w:tabs>
        <w:rPr>
          <w:noProof/>
        </w:rPr>
      </w:pPr>
      <w:r>
        <w:rPr>
          <w:noProof/>
        </w:rPr>
        <w:t>5. DA ABERTURA DA SESSÃO</w:t>
      </w:r>
      <w:r>
        <w:rPr>
          <w:noProof/>
        </w:rPr>
        <w:tab/>
        <w:t>6</w:t>
      </w:r>
    </w:p>
    <w:p w:rsidR="00A96D97" w:rsidRDefault="00A96D97">
      <w:pPr>
        <w:pStyle w:val="Remissivo1"/>
        <w:tabs>
          <w:tab w:val="right" w:leader="dot" w:pos="9062"/>
        </w:tabs>
        <w:rPr>
          <w:noProof/>
        </w:rPr>
      </w:pPr>
      <w:r>
        <w:rPr>
          <w:noProof/>
        </w:rPr>
        <w:t>6. DA CLASSIFICAÇÃO DAS PROPOSTAS</w:t>
      </w:r>
      <w:r>
        <w:rPr>
          <w:noProof/>
        </w:rPr>
        <w:tab/>
        <w:t>6</w:t>
      </w:r>
    </w:p>
    <w:p w:rsidR="00A96D97" w:rsidRDefault="00A96D97">
      <w:pPr>
        <w:pStyle w:val="Remissivo1"/>
        <w:tabs>
          <w:tab w:val="right" w:leader="dot" w:pos="9062"/>
        </w:tabs>
        <w:rPr>
          <w:noProof/>
        </w:rPr>
      </w:pPr>
      <w:r>
        <w:rPr>
          <w:noProof/>
        </w:rPr>
        <w:t>7. DOS LANCES</w:t>
      </w:r>
      <w:r>
        <w:rPr>
          <w:noProof/>
        </w:rPr>
        <w:tab/>
        <w:t>6</w:t>
      </w:r>
    </w:p>
    <w:p w:rsidR="00A96D97" w:rsidRDefault="00A96D97">
      <w:pPr>
        <w:pStyle w:val="Remissivo1"/>
        <w:tabs>
          <w:tab w:val="right" w:leader="dot" w:pos="9062"/>
        </w:tabs>
        <w:rPr>
          <w:noProof/>
        </w:rPr>
      </w:pPr>
      <w:r>
        <w:rPr>
          <w:noProof/>
        </w:rPr>
        <w:t>8. DO DIREITO DE PREFERÊNCIA E DA NEGOCIAÇÃO</w:t>
      </w:r>
      <w:r>
        <w:rPr>
          <w:noProof/>
        </w:rPr>
        <w:tab/>
        <w:t>7</w:t>
      </w:r>
    </w:p>
    <w:p w:rsidR="00A96D97" w:rsidRDefault="00A96D97">
      <w:pPr>
        <w:pStyle w:val="Remissivo1"/>
        <w:tabs>
          <w:tab w:val="right" w:leader="dot" w:pos="9062"/>
        </w:tabs>
        <w:rPr>
          <w:noProof/>
        </w:rPr>
      </w:pPr>
      <w:r>
        <w:rPr>
          <w:noProof/>
        </w:rPr>
        <w:t>9. DO JULGAMENTO DAS PROPOSTAS</w:t>
      </w:r>
      <w:r>
        <w:rPr>
          <w:noProof/>
        </w:rPr>
        <w:tab/>
        <w:t>8</w:t>
      </w:r>
    </w:p>
    <w:p w:rsidR="00A96D97" w:rsidRDefault="00A96D97">
      <w:pPr>
        <w:pStyle w:val="Remissivo1"/>
        <w:tabs>
          <w:tab w:val="right" w:leader="dot" w:pos="9062"/>
        </w:tabs>
        <w:rPr>
          <w:noProof/>
        </w:rPr>
      </w:pPr>
      <w:r>
        <w:rPr>
          <w:noProof/>
        </w:rPr>
        <w:t>10. DA HABILITAÇÃO</w:t>
      </w:r>
      <w:r>
        <w:rPr>
          <w:noProof/>
        </w:rPr>
        <w:tab/>
        <w:t>9</w:t>
      </w:r>
    </w:p>
    <w:p w:rsidR="00A96D97" w:rsidRDefault="00A96D97">
      <w:pPr>
        <w:pStyle w:val="Remissivo1"/>
        <w:tabs>
          <w:tab w:val="right" w:leader="dot" w:pos="9062"/>
        </w:tabs>
        <w:rPr>
          <w:noProof/>
        </w:rPr>
      </w:pPr>
      <w:r>
        <w:rPr>
          <w:noProof/>
        </w:rPr>
        <w:t>11. DO RECURSO E DA ADJUDICAÇÃO</w:t>
      </w:r>
      <w:r>
        <w:rPr>
          <w:noProof/>
        </w:rPr>
        <w:tab/>
        <w:t>10</w:t>
      </w:r>
    </w:p>
    <w:p w:rsidR="00A96D97" w:rsidRDefault="00A96D97">
      <w:pPr>
        <w:pStyle w:val="Remissivo1"/>
        <w:tabs>
          <w:tab w:val="right" w:leader="dot" w:pos="9062"/>
        </w:tabs>
        <w:rPr>
          <w:noProof/>
        </w:rPr>
      </w:pPr>
      <w:r>
        <w:rPr>
          <w:noProof/>
        </w:rPr>
        <w:t>12. DO ENCAMINHAMENTO DA DOCUMENTAÇÃO ORIGINAL</w:t>
      </w:r>
      <w:r>
        <w:rPr>
          <w:noProof/>
        </w:rPr>
        <w:tab/>
        <w:t>11</w:t>
      </w:r>
    </w:p>
    <w:p w:rsidR="00A96D97" w:rsidRDefault="00A96D97">
      <w:pPr>
        <w:pStyle w:val="Remissivo1"/>
        <w:tabs>
          <w:tab w:val="right" w:leader="dot" w:pos="9062"/>
        </w:tabs>
        <w:rPr>
          <w:noProof/>
        </w:rPr>
      </w:pPr>
      <w:r>
        <w:rPr>
          <w:noProof/>
        </w:rPr>
        <w:t>13. DAS DISPOSIÇÕES GERAIS</w:t>
      </w:r>
      <w:r>
        <w:rPr>
          <w:noProof/>
        </w:rPr>
        <w:tab/>
        <w:t>11</w:t>
      </w:r>
    </w:p>
    <w:p w:rsidR="00A96D97" w:rsidRDefault="00A96D97">
      <w:pPr>
        <w:pStyle w:val="Remissivo1"/>
        <w:tabs>
          <w:tab w:val="right" w:leader="dot" w:pos="9062"/>
        </w:tabs>
        <w:rPr>
          <w:noProof/>
        </w:rPr>
      </w:pPr>
      <w:r>
        <w:rPr>
          <w:noProof/>
        </w:rPr>
        <w:t>14. DO FORO</w:t>
      </w:r>
      <w:r>
        <w:rPr>
          <w:noProof/>
        </w:rPr>
        <w:tab/>
        <w:t>13</w:t>
      </w:r>
    </w:p>
    <w:p w:rsidR="00A96D97" w:rsidRDefault="00A96D97">
      <w:pPr>
        <w:pStyle w:val="Remissivo1"/>
        <w:tabs>
          <w:tab w:val="right" w:leader="dot" w:pos="9062"/>
        </w:tabs>
        <w:rPr>
          <w:noProof/>
        </w:rPr>
      </w:pPr>
      <w:r w:rsidRPr="001824DE">
        <w:rPr>
          <w:noProof/>
        </w:rPr>
        <w:t>ANEXO N. 1 - TERMO DE REFERÊNCIA</w:t>
      </w:r>
      <w:r>
        <w:rPr>
          <w:noProof/>
        </w:rPr>
        <w:tab/>
        <w:t>14</w:t>
      </w:r>
    </w:p>
    <w:p w:rsidR="00A96D97" w:rsidRDefault="00A96D97">
      <w:pPr>
        <w:pStyle w:val="Remissivo1"/>
        <w:tabs>
          <w:tab w:val="right" w:leader="dot" w:pos="9062"/>
        </w:tabs>
        <w:rPr>
          <w:noProof/>
        </w:rPr>
      </w:pPr>
      <w:r w:rsidRPr="001824DE">
        <w:rPr>
          <w:noProof/>
        </w:rPr>
        <w:t>ANEXO N. 2 - DO REGISTRO DE PREÇOS</w:t>
      </w:r>
      <w:r>
        <w:rPr>
          <w:noProof/>
        </w:rPr>
        <w:tab/>
        <w:t>19</w:t>
      </w:r>
    </w:p>
    <w:p w:rsidR="00A96D97" w:rsidRDefault="00A96D97">
      <w:pPr>
        <w:pStyle w:val="Remissivo1"/>
        <w:tabs>
          <w:tab w:val="right" w:leader="dot" w:pos="9062"/>
        </w:tabs>
        <w:rPr>
          <w:noProof/>
        </w:rPr>
      </w:pPr>
      <w:r w:rsidRPr="001824DE">
        <w:rPr>
          <w:noProof/>
        </w:rPr>
        <w:t>ANEXO N. 3 - DAS SANÇÕES ADMINISTRATIVAS</w:t>
      </w:r>
      <w:r>
        <w:rPr>
          <w:noProof/>
        </w:rPr>
        <w:tab/>
        <w:t>23</w:t>
      </w:r>
    </w:p>
    <w:p w:rsidR="00A96D97" w:rsidRDefault="00A96D97">
      <w:pPr>
        <w:pStyle w:val="Remissivo1"/>
        <w:tabs>
          <w:tab w:val="right" w:leader="dot" w:pos="9062"/>
        </w:tabs>
        <w:rPr>
          <w:noProof/>
        </w:rPr>
      </w:pPr>
      <w:r w:rsidRPr="001824DE">
        <w:rPr>
          <w:noProof/>
        </w:rPr>
        <w:t>ANEXO N. 4 - MODELO DA PROPOSTA COMPLETA</w:t>
      </w:r>
      <w:r>
        <w:rPr>
          <w:noProof/>
        </w:rPr>
        <w:tab/>
        <w:t>26</w:t>
      </w:r>
    </w:p>
    <w:p w:rsidR="00A96D97" w:rsidRDefault="00A96D97">
      <w:pPr>
        <w:pStyle w:val="Remissivo1"/>
        <w:tabs>
          <w:tab w:val="right" w:leader="dot" w:pos="9062"/>
        </w:tabs>
        <w:rPr>
          <w:noProof/>
        </w:rPr>
      </w:pPr>
      <w:r w:rsidRPr="001824DE">
        <w:rPr>
          <w:noProof/>
        </w:rPr>
        <w:t>ANEXO N. 5 - ORÇAMENTO ESTIMADO</w:t>
      </w:r>
      <w:r>
        <w:rPr>
          <w:noProof/>
        </w:rPr>
        <w:tab/>
        <w:t>28</w:t>
      </w:r>
    </w:p>
    <w:p w:rsidR="00A96D97" w:rsidRDefault="00A96D97">
      <w:pPr>
        <w:pStyle w:val="Remissivo1"/>
        <w:tabs>
          <w:tab w:val="right" w:leader="dot" w:pos="9062"/>
        </w:tabs>
        <w:rPr>
          <w:noProof/>
        </w:rPr>
      </w:pPr>
      <w:r w:rsidRPr="001824DE">
        <w:rPr>
          <w:rFonts w:cs="Arial"/>
          <w:noProof/>
        </w:rPr>
        <w:t>ANEXO N. 6 - MODELO DE REQUISIÇÃO DE PRESTAÇÃO DE SERVIÇOS</w:t>
      </w:r>
      <w:r>
        <w:rPr>
          <w:noProof/>
        </w:rPr>
        <w:tab/>
        <w:t>30</w:t>
      </w:r>
    </w:p>
    <w:p w:rsidR="00A96D97" w:rsidRDefault="00A96D97">
      <w:pPr>
        <w:pStyle w:val="Remissivo1"/>
        <w:tabs>
          <w:tab w:val="right" w:leader="dot" w:pos="9062"/>
        </w:tabs>
        <w:rPr>
          <w:noProof/>
        </w:rPr>
      </w:pPr>
      <w:r w:rsidRPr="001824DE">
        <w:rPr>
          <w:noProof/>
        </w:rPr>
        <w:t>ANEXO N. 7 - MINUTA DA ATA DE REGISTRO DE PREÇOS</w:t>
      </w:r>
      <w:r>
        <w:rPr>
          <w:noProof/>
        </w:rPr>
        <w:tab/>
        <w:t>31</w:t>
      </w:r>
    </w:p>
    <w:p w:rsidR="00A96D97" w:rsidRDefault="00A96D97" w:rsidP="00C17A2B">
      <w:pPr>
        <w:rPr>
          <w:noProof/>
        </w:rPr>
        <w:sectPr w:rsidR="00A96D97" w:rsidSect="00A96D97">
          <w:type w:val="continuous"/>
          <w:pgSz w:w="11907" w:h="16840" w:code="9"/>
          <w:pgMar w:top="1701" w:right="1134" w:bottom="1134" w:left="1701" w:header="720" w:footer="720" w:gutter="0"/>
          <w:cols w:space="720"/>
        </w:sectPr>
      </w:pPr>
    </w:p>
    <w:p w:rsidR="00C17A2B" w:rsidRDefault="00C17A2B" w:rsidP="00C17A2B">
      <w:r>
        <w:lastRenderedPageBreak/>
        <w:fldChar w:fldCharType="end"/>
      </w:r>
    </w:p>
    <w:p w:rsidR="00C17A2B" w:rsidRPr="00C17A2B" w:rsidRDefault="00C17A2B" w:rsidP="00C17A2B"/>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3661DB">
        <w:rPr>
          <w:rFonts w:ascii="Arial" w:hAnsi="Arial"/>
          <w:sz w:val="24"/>
        </w:rPr>
        <w:t xml:space="preserve"> 135.950/2013</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8B562F">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w:t>
      </w:r>
      <w:r w:rsidR="00ED560E">
        <w:rPr>
          <w:rFonts w:ascii="Arial" w:hAnsi="Arial"/>
          <w:sz w:val="24"/>
        </w:rPr>
        <w:t>o neste Edital e em seus Anexos; pela Lei 10.520, de 2002; pelo Decreto 5.450, de 2005;</w:t>
      </w:r>
      <w:r>
        <w:rPr>
          <w:rFonts w:ascii="Arial" w:hAnsi="Arial"/>
          <w:sz w:val="24"/>
        </w:rPr>
        <w:t xml:space="preserve"> pela Portaria n. 1, de 2003, da Primeira-Secretaria da Câmara dos Deputados</w:t>
      </w:r>
      <w:r w:rsidR="00ED560E">
        <w:rPr>
          <w:rFonts w:ascii="Arial" w:hAnsi="Arial"/>
          <w:sz w:val="24"/>
        </w:rPr>
        <w:t>;</w:t>
      </w:r>
      <w:r>
        <w:rPr>
          <w:rFonts w:ascii="Arial" w:hAnsi="Arial"/>
          <w:sz w:val="24"/>
        </w:rPr>
        <w:t xml:space="preserve"> pela Lei Complementar 123, de 2006; pelo REGULAMENTO DOS PROCEDIMENTOS LICITATÓRIOS DA CÂMARA DOS DEPUT</w:t>
      </w:r>
      <w:r w:rsidR="00691BEC">
        <w:rPr>
          <w:rFonts w:ascii="Arial" w:hAnsi="Arial"/>
          <w:sz w:val="24"/>
        </w:rPr>
        <w:t>ADOS, doravante designado como –</w:t>
      </w:r>
      <w:r>
        <w:rPr>
          <w:rFonts w:ascii="Arial" w:hAnsi="Arial"/>
          <w:sz w:val="24"/>
        </w:rPr>
        <w:t>R</w:t>
      </w:r>
      <w:r w:rsidR="00691BEC">
        <w:rPr>
          <w:rFonts w:ascii="Arial" w:hAnsi="Arial"/>
          <w:sz w:val="24"/>
        </w:rPr>
        <w:t xml:space="preserve">PL- </w:t>
      </w:r>
      <w:r>
        <w:rPr>
          <w:rFonts w:ascii="Arial" w:hAnsi="Arial"/>
          <w:sz w:val="24"/>
        </w:rPr>
        <w:t xml:space="preserve">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sidR="00FA2E55">
        <w:rPr>
          <w:rFonts w:ascii="Arial" w:hAnsi="Arial"/>
          <w:sz w:val="24"/>
          <w:szCs w:val="24"/>
        </w:rPr>
        <w:t>;</w:t>
      </w:r>
      <w:r w:rsidR="00EC5658" w:rsidRPr="00EC5658">
        <w:rPr>
          <w:rFonts w:ascii="Arial" w:hAnsi="Arial"/>
          <w:sz w:val="24"/>
          <w:szCs w:val="24"/>
        </w:rPr>
        <w:t xml:space="preserve"> </w:t>
      </w:r>
      <w:r w:rsidR="00EC5658" w:rsidRPr="00EC5658">
        <w:rPr>
          <w:rStyle w:val="fonte"/>
          <w:rFonts w:ascii="Arial" w:hAnsi="Arial"/>
          <w:sz w:val="24"/>
          <w:szCs w:val="24"/>
        </w:rPr>
        <w:t xml:space="preserve">pelo Regulamento do Sistema de Registro de Preços, referido simplesmente como – </w:t>
      </w:r>
      <w:r w:rsidR="00EC5658" w:rsidRPr="00BB7381">
        <w:rPr>
          <w:rStyle w:val="fonte"/>
          <w:rFonts w:ascii="Arial" w:hAnsi="Arial"/>
          <w:sz w:val="24"/>
          <w:szCs w:val="24"/>
        </w:rPr>
        <w:t>RSRP – aprovado pelo Ato da Mesa n. 34, de 2003</w:t>
      </w:r>
      <w:r w:rsidR="00BB7381" w:rsidRPr="00BB7381">
        <w:rPr>
          <w:rStyle w:val="fonte"/>
          <w:rFonts w:ascii="Arial" w:hAnsi="Arial"/>
          <w:sz w:val="24"/>
          <w:szCs w:val="24"/>
        </w:rPr>
        <w:t>, pelo Decreto 7.892, de 2013</w:t>
      </w:r>
      <w:r w:rsidRPr="00BB7381">
        <w:rPr>
          <w:rFonts w:ascii="Arial" w:hAnsi="Arial"/>
          <w:sz w:val="24"/>
          <w:szCs w:val="24"/>
        </w:rPr>
        <w:t xml:space="preserve"> e </w:t>
      </w:r>
      <w:r w:rsidRPr="00EC5658">
        <w:rPr>
          <w:rFonts w:ascii="Arial" w:hAnsi="Arial"/>
          <w:sz w:val="24"/>
          <w:szCs w:val="24"/>
        </w:rPr>
        <w:t>pela Lei 8.666, de 1993</w:t>
      </w:r>
      <w:r w:rsidR="00ED560E">
        <w:rPr>
          <w:rFonts w:ascii="Arial" w:hAnsi="Arial"/>
          <w:sz w:val="24"/>
          <w:szCs w:val="24"/>
        </w:rPr>
        <w:t>, no que couber</w:t>
      </w:r>
      <w:r w:rsidRPr="00EC5658">
        <w:rPr>
          <w:rFonts w:ascii="Arial" w:hAnsi="Arial"/>
          <w:sz w:val="24"/>
          <w:szCs w:val="24"/>
        </w:rPr>
        <w:t xml:space="preserve">. </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A01DCE">
        <w:fldChar w:fldCharType="begin"/>
      </w:r>
      <w:r w:rsidR="00A01DCE">
        <w:instrText xml:space="preserve"> XE "</w:instrText>
      </w:r>
      <w:r w:rsidR="00A01DCE" w:rsidRPr="00387177">
        <w:instrText>1. DO OBJETO DA LICITAÇÃO</w:instrText>
      </w:r>
      <w:r w:rsidR="00A01DCE">
        <w:instrText>; 00000000000000</w:instrText>
      </w:r>
      <w:r w:rsidR="00A01DCE" w:rsidRPr="00F75E14">
        <w:instrText>1. DO OBJETO DA LICITAÇÃO</w:instrText>
      </w:r>
      <w:r w:rsidR="00A01DCE">
        <w:instrText xml:space="preserve">" </w:instrText>
      </w:r>
      <w:r w:rsidR="00A01DCE">
        <w:fldChar w:fldCharType="end"/>
      </w:r>
    </w:p>
    <w:p w:rsidR="008B562F" w:rsidRPr="00B829A1" w:rsidRDefault="008B562F">
      <w:pPr>
        <w:pStyle w:val="disposicoes"/>
        <w:tabs>
          <w:tab w:val="clear" w:pos="1571"/>
          <w:tab w:val="num" w:pos="1134"/>
        </w:tabs>
        <w:ind w:left="0" w:firstLine="0"/>
      </w:pPr>
      <w:r w:rsidRPr="00B829A1">
        <w:t xml:space="preserve">O objeto do presente PREGÃO é </w:t>
      </w:r>
      <w:r w:rsidR="00EC5658" w:rsidRPr="00B829A1">
        <w:t xml:space="preserve">a </w:t>
      </w:r>
      <w:r w:rsidR="008C773D" w:rsidRPr="00B829A1">
        <w:rPr>
          <w:b/>
          <w:lang w:val="pt-PT"/>
        </w:rPr>
        <w:t xml:space="preserve">prestação de serviços, mediante Sistema de </w:t>
      </w:r>
      <w:r w:rsidR="00EC5658" w:rsidRPr="00B829A1">
        <w:rPr>
          <w:b/>
        </w:rPr>
        <w:t>Registro de Preços</w:t>
      </w:r>
      <w:r w:rsidR="008C773D" w:rsidRPr="00B829A1">
        <w:rPr>
          <w:b/>
        </w:rPr>
        <w:t xml:space="preserve">, </w:t>
      </w:r>
      <w:r w:rsidR="003661DB" w:rsidRPr="00B829A1">
        <w:rPr>
          <w:b/>
        </w:rPr>
        <w:t>de lavagem de revestimento de mobiliários, cortinas e forros, com fornecimento de material, em imóveis funcionais da Câmara dos Deputados</w:t>
      </w:r>
      <w:r w:rsidR="008C773D" w:rsidRPr="00B829A1">
        <w:rPr>
          <w:b/>
          <w:lang w:val="pt-PT"/>
        </w:rPr>
        <w:t xml:space="preserve">, </w:t>
      </w:r>
      <w:r w:rsidRPr="00B829A1">
        <w:t>de acordo com as quantidades e especificações técnicas descritas neste Edital.</w:t>
      </w:r>
    </w:p>
    <w:p w:rsidR="00EC5658" w:rsidRPr="00EC5658" w:rsidRDefault="008B562F" w:rsidP="00096DCE">
      <w:pPr>
        <w:pStyle w:val="disposicoes"/>
        <w:numPr>
          <w:ilvl w:val="2"/>
          <w:numId w:val="6"/>
        </w:numPr>
        <w:tabs>
          <w:tab w:val="left" w:pos="1134"/>
          <w:tab w:val="left" w:pos="1701"/>
        </w:tabs>
        <w:ind w:left="0" w:firstLine="0"/>
      </w:pPr>
      <w:bookmarkStart w:id="1" w:name="_Toc255972722"/>
      <w:bookmarkStart w:id="2" w:name="_Toc255972721"/>
      <w:r>
        <w:t xml:space="preserve">Em caso de discordância existente entre as especificações descritas no </w:t>
      </w:r>
      <w:proofErr w:type="gramStart"/>
      <w:r>
        <w:t>ComprasNet</w:t>
      </w:r>
      <w:proofErr w:type="gramEnd"/>
      <w:r>
        <w:t xml:space="preserve"> e as especificações constantes deste Edital, prevalecerão as do Edital.</w:t>
      </w:r>
    </w:p>
    <w:p w:rsidR="00EC5658" w:rsidRDefault="00EC5658" w:rsidP="00096DCE">
      <w:pPr>
        <w:pStyle w:val="disposicoes"/>
        <w:tabs>
          <w:tab w:val="clear" w:pos="1571"/>
          <w:tab w:val="left" w:pos="1134"/>
        </w:tabs>
        <w:ind w:left="0" w:firstLine="0"/>
      </w:pPr>
      <w:r>
        <w:rPr>
          <w:rStyle w:val="fonte"/>
        </w:rPr>
        <w:t xml:space="preserve">A Câmara dos Deputados não se obriga a adquirir o objeto desta licitação </w:t>
      </w:r>
      <w:r w:rsidR="00BB7381" w:rsidRPr="00BB7381">
        <w:rPr>
          <w:rStyle w:val="fonte"/>
          <w:rFonts w:cs="Arial"/>
          <w:szCs w:val="24"/>
        </w:rPr>
        <w:t>do fornecedor registrado</w:t>
      </w:r>
      <w:r w:rsidRPr="00BB7381">
        <w:rPr>
          <w:rStyle w:val="fonte"/>
        </w:rPr>
        <w:t xml:space="preserve">, podendo realizar licitação específica para prestação do </w:t>
      </w:r>
      <w:r>
        <w:rPr>
          <w:rStyle w:val="fonte"/>
        </w:rPr>
        <w:t>serviç</w:t>
      </w:r>
      <w:r w:rsidR="000E1475">
        <w:rPr>
          <w:rStyle w:val="fonte"/>
        </w:rPr>
        <w:t>o no período de vigência deste Registro de P</w:t>
      </w:r>
      <w:r>
        <w:rPr>
          <w:rStyle w:val="fonte"/>
        </w:rPr>
        <w:t>reços, hipótese em que, em igualdade de condições, o detentor do registro terá preferência, nos termos do art. 16, § 4° do RPL e art. 8° do RSRP.</w:t>
      </w:r>
    </w:p>
    <w:p w:rsidR="00EC5658" w:rsidRPr="00F220A8" w:rsidRDefault="00EC5658" w:rsidP="00096DCE">
      <w:pPr>
        <w:pStyle w:val="disposicoes"/>
        <w:tabs>
          <w:tab w:val="clear" w:pos="1571"/>
          <w:tab w:val="left" w:pos="1134"/>
        </w:tabs>
        <w:ind w:left="0" w:firstLine="0"/>
      </w:pPr>
      <w:r w:rsidRPr="00F220A8">
        <w:rPr>
          <w:rStyle w:val="fonte"/>
        </w:rPr>
        <w:t>A prestação do</w:t>
      </w:r>
      <w:r w:rsidR="000E1475" w:rsidRPr="00F220A8">
        <w:rPr>
          <w:rStyle w:val="fonte"/>
        </w:rPr>
        <w:t>s</w:t>
      </w:r>
      <w:r w:rsidRPr="00F220A8">
        <w:rPr>
          <w:rStyle w:val="fonte"/>
        </w:rPr>
        <w:t xml:space="preserve"> serviço</w:t>
      </w:r>
      <w:r w:rsidR="000E1475" w:rsidRPr="00F220A8">
        <w:rPr>
          <w:rStyle w:val="fonte"/>
        </w:rPr>
        <w:t>s</w:t>
      </w:r>
      <w:r w:rsidRPr="00F220A8">
        <w:rPr>
          <w:rStyle w:val="fonte"/>
        </w:rPr>
        <w:t xml:space="preserve"> deverá ser efetuada mediante requisições </w:t>
      </w:r>
      <w:r w:rsidR="000E1475" w:rsidRPr="00F220A8">
        <w:rPr>
          <w:rStyle w:val="fonte"/>
        </w:rPr>
        <w:t xml:space="preserve">emitidas </w:t>
      </w:r>
      <w:r w:rsidRPr="00F220A8">
        <w:rPr>
          <w:rStyle w:val="fonte"/>
        </w:rPr>
        <w:t>nas condições descrita</w:t>
      </w:r>
      <w:r w:rsidR="000E1475" w:rsidRPr="00F220A8">
        <w:rPr>
          <w:rStyle w:val="fonte"/>
        </w:rPr>
        <w:t>s neste Edital.</w:t>
      </w:r>
    </w:p>
    <w:p w:rsidR="008B562F" w:rsidRDefault="008B562F" w:rsidP="00D82D46">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1"/>
      <w:r w:rsidR="00A01DCE">
        <w:fldChar w:fldCharType="begin"/>
      </w:r>
      <w:r w:rsidR="00A01DCE">
        <w:instrText xml:space="preserve"> XE "</w:instrText>
      </w:r>
      <w:r w:rsidR="00A01DCE" w:rsidRPr="00AD5DEA">
        <w:instrText>2. DA FORMULAÇÃO DE IMPUGNAÇÕES E DOS PEDIDOS DE ESCLARECIMENTOS</w:instrText>
      </w:r>
      <w:r w:rsidR="00A01DCE">
        <w:instrText>; 0000000000000</w:instrText>
      </w:r>
      <w:r w:rsidR="00A01DCE" w:rsidRPr="00B97D24">
        <w:instrText>2. DA FORMULAÇÃO DE IMPUGNAÇÕES E DOS PEDIDOS DE ESCLARECIMENTOS</w:instrText>
      </w:r>
      <w:r w:rsidR="00A01DCE">
        <w:instrText xml:space="preserve"> " </w:instrText>
      </w:r>
      <w:r w:rsidR="00A01DCE">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BB7381">
        <w:t>cpl@camara.leg.br</w:t>
      </w:r>
      <w:r>
        <w:t>.</w:t>
      </w:r>
    </w:p>
    <w:p w:rsidR="008B562F" w:rsidRDefault="008B562F" w:rsidP="00D82D46">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96DCE">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rsidP="00096DCE">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BB7381">
        <w:t>cpl@camara.leg.br.</w:t>
      </w:r>
      <w:r>
        <w:rPr>
          <w:lang w:val="pt-PT"/>
        </w:rPr>
        <w:t xml:space="preserve"> </w:t>
      </w:r>
    </w:p>
    <w:p w:rsidR="00330534" w:rsidRPr="00BC4AEC" w:rsidRDefault="00330534" w:rsidP="00330534">
      <w:pPr>
        <w:pStyle w:val="disposicoes"/>
        <w:numPr>
          <w:ilvl w:val="2"/>
          <w:numId w:val="15"/>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DC1C45" w:rsidRPr="00494EDE">
          <w:rPr>
            <w:rStyle w:val="Hyperlink"/>
            <w:sz w:val="22"/>
          </w:rPr>
          <w:t>http://www2.camara.leg.br/transparencia/licitacoes/editais/pregaoeletronico.html</w:t>
        </w:r>
      </w:hyperlink>
      <w:r w:rsidRPr="00BC4AEC">
        <w:rPr>
          <w:sz w:val="22"/>
        </w:rPr>
        <w:t>.</w:t>
      </w:r>
    </w:p>
    <w:p w:rsidR="008B562F" w:rsidRDefault="002A1CAC" w:rsidP="00330534">
      <w:pPr>
        <w:pStyle w:val="Ttulo1"/>
        <w:numPr>
          <w:ilvl w:val="0"/>
          <w:numId w:val="9"/>
        </w:numPr>
        <w:pBdr>
          <w:top w:val="single" w:sz="4" w:space="1" w:color="auto"/>
          <w:bottom w:val="single" w:sz="4" w:space="1" w:color="auto"/>
        </w:pBdr>
        <w:tabs>
          <w:tab w:val="left" w:pos="1134"/>
        </w:tabs>
        <w:spacing w:before="120" w:after="120"/>
        <w:ind w:left="0" w:firstLine="0"/>
      </w:pPr>
      <w:r>
        <w:t xml:space="preserve"> </w:t>
      </w:r>
      <w:r w:rsidR="008B562F">
        <w:t>DA PARTICIPAÇÃO E DOS IMPEDIMENTOS À PARTICIPAÇÃO</w:t>
      </w:r>
      <w:bookmarkEnd w:id="2"/>
      <w:r w:rsidR="00A01DCE">
        <w:fldChar w:fldCharType="begin"/>
      </w:r>
      <w:r w:rsidR="00A01DCE">
        <w:instrText xml:space="preserve"> XE "3</w:instrText>
      </w:r>
      <w:r w:rsidR="00A01DCE" w:rsidRPr="00AC6DBF">
        <w:instrText>. DA PARTICIPAÇÃO E DOS IMPEDIMENTOS À PARTICIPAÇÃO</w:instrText>
      </w:r>
      <w:r w:rsidR="00A01DCE">
        <w:instrText>; 000000000000</w:instrText>
      </w:r>
      <w:r w:rsidR="00A01DCE" w:rsidRPr="007A19EE">
        <w:instrText>3. DA PARTICIPAÇÃO E DOS IMPEDIMENTOS À PARTICIPAÇÃO</w:instrText>
      </w:r>
      <w:r w:rsidR="00A01DCE">
        <w:instrText xml:space="preserve"> " </w:instrText>
      </w:r>
      <w:r w:rsidR="00A01DCE">
        <w:fldChar w:fldCharType="end"/>
      </w:r>
    </w:p>
    <w:p w:rsidR="008B562F" w:rsidRDefault="008B562F">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9D12A2">
        <w:t>(</w:t>
      </w:r>
      <w:r>
        <w:t>SICAF</w:t>
      </w:r>
      <w:r w:rsidR="009D12A2">
        <w:t>)</w:t>
      </w:r>
      <w:r>
        <w:t xml:space="preserve"> e perante o sistema eletrônico provido pela Secretaria de Logística e Tecnologia da Informação do Ministério do Planejamento, Orçamento e Gestão (SLTI</w:t>
      </w:r>
      <w:r w:rsidR="009D12A2">
        <w:t>/MP</w:t>
      </w:r>
      <w:r w:rsidR="00965BD4">
        <w:t>OG</w:t>
      </w:r>
      <w:r>
        <w:t xml:space="preserve">), por meio do sítio da Internet </w:t>
      </w:r>
      <w:proofErr w:type="gramStart"/>
      <w:r>
        <w:t>http://www.comprasnet.gov.br.</w:t>
      </w:r>
      <w:proofErr w:type="gramEnd"/>
      <w:r w:rsidR="00C62190">
        <w:fldChar w:fldCharType="begin"/>
      </w:r>
      <w:r w:rsidR="00C62190">
        <w:instrText xml:space="preserve"> HYPERLINK "http://www.comprasnet.gov.br;" </w:instrText>
      </w:r>
      <w:r w:rsidR="00C62190">
        <w:fldChar w:fldCharType="end"/>
      </w:r>
    </w:p>
    <w:p w:rsidR="008B562F" w:rsidRPr="007D1211" w:rsidRDefault="008B562F" w:rsidP="00096DCE">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obtidas </w:t>
      </w:r>
      <w:r w:rsidRPr="007D1211">
        <w:t xml:space="preserve">junto </w:t>
      </w:r>
      <w:r w:rsidR="007D1211" w:rsidRPr="007D1211">
        <w:rPr>
          <w:rFonts w:cs="Arial"/>
        </w:rPr>
        <w:t>ao órgão cadastrador, onde também deverão informar-se a respeito do seu funcionamento.</w:t>
      </w:r>
    </w:p>
    <w:p w:rsidR="008B562F" w:rsidRDefault="008B562F" w:rsidP="00096DCE">
      <w:pPr>
        <w:pStyle w:val="disposicoes"/>
        <w:numPr>
          <w:ilvl w:val="2"/>
          <w:numId w:val="6"/>
        </w:numPr>
        <w:tabs>
          <w:tab w:val="left" w:pos="1134"/>
          <w:tab w:val="left" w:pos="1701"/>
        </w:tabs>
        <w:ind w:left="0" w:hanging="11"/>
      </w:pPr>
      <w:r>
        <w:t xml:space="preserve"> 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senha, ainda que por terceiros.</w:t>
      </w:r>
    </w:p>
    <w:p w:rsidR="008B562F" w:rsidRDefault="008B562F" w:rsidP="00096DCE">
      <w:pPr>
        <w:pStyle w:val="disposicoes"/>
        <w:numPr>
          <w:ilvl w:val="2"/>
          <w:numId w:val="6"/>
        </w:numPr>
        <w:tabs>
          <w:tab w:val="left" w:pos="1134"/>
          <w:tab w:val="left" w:pos="1701"/>
        </w:tabs>
        <w:ind w:left="0" w:hanging="11"/>
      </w:pPr>
      <w:r>
        <w:t>Serão reputadas como firmes e verdadeiras as propostas e os lances efetuados em nome da licitante.</w:t>
      </w:r>
    </w:p>
    <w:p w:rsidR="008B562F" w:rsidRDefault="008B562F" w:rsidP="00096DCE">
      <w:pPr>
        <w:pStyle w:val="disposicoes"/>
        <w:tabs>
          <w:tab w:val="clear" w:pos="1571"/>
          <w:tab w:val="left" w:pos="1134"/>
          <w:tab w:val="num" w:pos="1701"/>
        </w:tabs>
        <w:ind w:left="0" w:hanging="11"/>
      </w:pPr>
      <w:r>
        <w:t>Não poderão participar deste Pregão:</w:t>
      </w:r>
    </w:p>
    <w:p w:rsidR="008B562F" w:rsidRDefault="00F63CA1" w:rsidP="005E7D79">
      <w:pPr>
        <w:pStyle w:val="disposicoes"/>
        <w:numPr>
          <w:ilvl w:val="2"/>
          <w:numId w:val="26"/>
        </w:numPr>
        <w:tabs>
          <w:tab w:val="left" w:pos="1701"/>
        </w:tabs>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9C3429" w:rsidRPr="003809FE">
        <w:rPr>
          <w:rFonts w:cs="Arial"/>
          <w:szCs w:val="24"/>
        </w:rPr>
        <w:t xml:space="preserve">e inciso III do artigo 135 do REGULAMENTO, </w:t>
      </w:r>
      <w:r w:rsidRPr="00714004">
        <w:rPr>
          <w:rFonts w:cs="Arial"/>
          <w:szCs w:val="24"/>
        </w:rPr>
        <w:t>durante o prazo da sanção aplicada;</w:t>
      </w:r>
    </w:p>
    <w:p w:rsidR="00F63CA1" w:rsidRPr="00F63CA1" w:rsidRDefault="00F63CA1" w:rsidP="005E7D79">
      <w:pPr>
        <w:pStyle w:val="disposicoes"/>
        <w:numPr>
          <w:ilvl w:val="2"/>
          <w:numId w:val="26"/>
        </w:numPr>
        <w:tabs>
          <w:tab w:val="left" w:pos="1701"/>
        </w:tabs>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5E7D79">
      <w:pPr>
        <w:pStyle w:val="disposicoes"/>
        <w:numPr>
          <w:ilvl w:val="2"/>
          <w:numId w:val="26"/>
        </w:numPr>
        <w:tabs>
          <w:tab w:val="left" w:pos="1701"/>
        </w:tabs>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5E7D79">
      <w:pPr>
        <w:pStyle w:val="disposicoes"/>
        <w:numPr>
          <w:ilvl w:val="2"/>
          <w:numId w:val="26"/>
        </w:numPr>
        <w:tabs>
          <w:tab w:val="left" w:pos="1701"/>
        </w:tabs>
      </w:pPr>
      <w:proofErr w:type="gramStart"/>
      <w:r>
        <w:t>sociedade</w:t>
      </w:r>
      <w:proofErr w:type="gramEnd"/>
      <w:r>
        <w:t xml:space="preserve"> estrangeira não autorizada a funcionar no País;</w:t>
      </w:r>
    </w:p>
    <w:p w:rsidR="008B562F" w:rsidRDefault="008B562F" w:rsidP="005E7D79">
      <w:pPr>
        <w:pStyle w:val="disposicoes"/>
        <w:numPr>
          <w:ilvl w:val="2"/>
          <w:numId w:val="26"/>
        </w:numPr>
        <w:tabs>
          <w:tab w:val="left" w:pos="1701"/>
        </w:tabs>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5E7D79">
      <w:pPr>
        <w:pStyle w:val="disposicoes"/>
        <w:numPr>
          <w:ilvl w:val="2"/>
          <w:numId w:val="26"/>
        </w:numPr>
        <w:tabs>
          <w:tab w:val="left" w:pos="1701"/>
        </w:tabs>
      </w:pPr>
      <w:proofErr w:type="gramStart"/>
      <w:r>
        <w:t>empresário</w:t>
      </w:r>
      <w:proofErr w:type="gramEnd"/>
      <w:r>
        <w:t xml:space="preserve">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5E7D79">
      <w:pPr>
        <w:pStyle w:val="disposicoes"/>
        <w:numPr>
          <w:ilvl w:val="2"/>
          <w:numId w:val="26"/>
        </w:numPr>
        <w:tabs>
          <w:tab w:val="left" w:pos="1701"/>
        </w:tabs>
      </w:pPr>
      <w:proofErr w:type="gramStart"/>
      <w:r>
        <w:t>sociedades</w:t>
      </w:r>
      <w:proofErr w:type="gramEnd"/>
      <w:r>
        <w:t xml:space="preserve">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rsidR="008B562F" w:rsidRDefault="008B562F" w:rsidP="005E7D79">
      <w:pPr>
        <w:pStyle w:val="disposicoes"/>
        <w:numPr>
          <w:ilvl w:val="2"/>
          <w:numId w:val="26"/>
        </w:numPr>
        <w:tabs>
          <w:tab w:val="left" w:pos="1701"/>
        </w:tabs>
      </w:pPr>
      <w:proofErr w:type="gramStart"/>
      <w:r>
        <w:t>consórcio</w:t>
      </w:r>
      <w:proofErr w:type="gramEnd"/>
      <w:r>
        <w:t xml:space="preserve"> de empresa, qualquer que seja sua forma de constituição;</w:t>
      </w:r>
    </w:p>
    <w:p w:rsidR="008B562F" w:rsidRDefault="008B562F" w:rsidP="005E7D79">
      <w:pPr>
        <w:pStyle w:val="disposicoes"/>
        <w:numPr>
          <w:ilvl w:val="2"/>
          <w:numId w:val="26"/>
        </w:numPr>
        <w:tabs>
          <w:tab w:val="left" w:pos="1701"/>
        </w:tabs>
      </w:pPr>
      <w:proofErr w:type="gramStart"/>
      <w:r>
        <w:t>servidor</w:t>
      </w:r>
      <w:proofErr w:type="gramEnd"/>
      <w:r>
        <w:t xml:space="preserve"> ou parlamentar da Câmara dos Deputados.</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3" w:name="_Toc255972725"/>
      <w:r>
        <w:t xml:space="preserve"> DA PROPOSTA</w:t>
      </w:r>
      <w:bookmarkEnd w:id="3"/>
      <w:r w:rsidR="00A01DCE">
        <w:fldChar w:fldCharType="begin"/>
      </w:r>
      <w:r w:rsidR="00A01DCE">
        <w:instrText xml:space="preserve"> XE "</w:instrText>
      </w:r>
      <w:r w:rsidR="00A01DCE" w:rsidRPr="005834DA">
        <w:instrText>4. DA PROPOSTA</w:instrText>
      </w:r>
      <w:r w:rsidR="00A01DCE">
        <w:instrText>; 00000000000</w:instrText>
      </w:r>
      <w:r w:rsidR="00A01DCE" w:rsidRPr="00EF6543">
        <w:instrText>4. DA PROPOSTA</w:instrText>
      </w:r>
      <w:r w:rsidR="00A01DCE">
        <w:instrText xml:space="preserve"> " </w:instrText>
      </w:r>
      <w:r w:rsidR="00A01DCE">
        <w:fldChar w:fldCharType="end"/>
      </w:r>
    </w:p>
    <w:p w:rsidR="008B562F" w:rsidRDefault="008B562F" w:rsidP="00096DCE">
      <w:pPr>
        <w:pStyle w:val="Ttulo1"/>
        <w:keepNext w:val="0"/>
        <w:numPr>
          <w:ilvl w:val="1"/>
          <w:numId w:val="5"/>
        </w:numPr>
        <w:tabs>
          <w:tab w:val="clear" w:pos="1571"/>
          <w:tab w:val="num" w:pos="1134"/>
        </w:tabs>
        <w:spacing w:before="120" w:after="120"/>
        <w:ind w:left="0" w:firstLine="0"/>
        <w:jc w:val="both"/>
      </w:pPr>
      <w:r>
        <w:t>A proposta deve</w:t>
      </w:r>
      <w:r w:rsidR="009C3429">
        <w:t>rá</w:t>
      </w:r>
      <w:r>
        <w:t xml:space="preserve"> ser registrada no sistema até a data e o horário fixados para a</w:t>
      </w:r>
      <w:r w:rsidR="009C3429">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FA2E55">
        <w:t xml:space="preserve">exigidos neste Edital </w:t>
      </w:r>
      <w:r>
        <w:t>e que sua proposta está em conformidade com as exigências d</w:t>
      </w:r>
      <w:r w:rsidR="00FA2E55">
        <w:t>este</w:t>
      </w:r>
      <w:r>
        <w:t xml:space="preserve"> </w:t>
      </w:r>
      <w:r w:rsidR="00BF378A">
        <w:t>E</w:t>
      </w:r>
      <w:r>
        <w:t>dital.</w:t>
      </w:r>
    </w:p>
    <w:p w:rsidR="00F23082" w:rsidRPr="00F23082" w:rsidRDefault="00F23082"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F23082" w:rsidRPr="00F23082" w:rsidRDefault="00F23082" w:rsidP="00D82D46">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F23082">
        <w:t xml:space="preserve">2009 da </w:t>
      </w:r>
      <w:r w:rsidRPr="00F23082">
        <w:rPr>
          <w:rStyle w:val="titulonoticia1"/>
          <w:b w:val="0"/>
          <w:color w:val="auto"/>
        </w:rPr>
        <w:t>SLTI/MP</w:t>
      </w:r>
      <w:r w:rsidR="00965BD4">
        <w:rPr>
          <w:rStyle w:val="titulonoticia1"/>
          <w:b w:val="0"/>
          <w:color w:val="auto"/>
        </w:rPr>
        <w:t>OG</w:t>
      </w:r>
      <w:r w:rsidRPr="00F23082">
        <w:rPr>
          <w:rStyle w:val="titulonoticia1"/>
          <w:b w:val="0"/>
          <w:color w:val="auto"/>
        </w:rPr>
        <w:t>.</w:t>
      </w:r>
    </w:p>
    <w:p w:rsidR="008B562F" w:rsidRDefault="008B562F" w:rsidP="00D82D46">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350B0D">
      <w:pPr>
        <w:pStyle w:val="disposicoes"/>
        <w:tabs>
          <w:tab w:val="clear" w:pos="1571"/>
          <w:tab w:val="num" w:pos="1134"/>
        </w:tabs>
        <w:ind w:left="0" w:firstLine="0"/>
      </w:pPr>
      <w:bookmarkStart w:id="4" w:name="_Toc255972726"/>
      <w:r>
        <w:t xml:space="preserve">Durante a fase de recebimento de propostas, a licitante poderá </w:t>
      </w:r>
      <w:proofErr w:type="gramStart"/>
      <w:r>
        <w:t>incluir,</w:t>
      </w:r>
      <w:proofErr w:type="gramEnd"/>
      <w:r>
        <w:t xml:space="preserve"> alterar ou excluir a sua proposta.</w:t>
      </w:r>
    </w:p>
    <w:p w:rsidR="00E63A5B" w:rsidRPr="00B829A1" w:rsidRDefault="00BF378A" w:rsidP="00E63A5B">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2B3BDB" w:rsidRPr="00B829A1">
        <w:t>prestação dos serviços objeto desta licitação</w:t>
      </w:r>
      <w:r w:rsidR="008B562F" w:rsidRPr="00B829A1">
        <w:t xml:space="preserve"> </w:t>
      </w:r>
      <w:r w:rsidR="009C3429" w:rsidRPr="00B829A1">
        <w:t xml:space="preserve">para </w:t>
      </w:r>
      <w:r w:rsidR="002B3BDB" w:rsidRPr="00B829A1">
        <w:t>a</w:t>
      </w:r>
      <w:r w:rsidR="008B562F" w:rsidRPr="00B829A1">
        <w:t xml:space="preserve"> Câma</w:t>
      </w:r>
      <w:r w:rsidR="002B3BDB" w:rsidRPr="00B829A1">
        <w:t>ra dos Deputados, em Brasília</w:t>
      </w:r>
      <w:r w:rsidR="00121138" w:rsidRPr="00B829A1">
        <w:t>-DF</w:t>
      </w:r>
      <w:r w:rsidR="002B3BDB" w:rsidRPr="00B829A1">
        <w:t>.</w:t>
      </w:r>
    </w:p>
    <w:p w:rsidR="002406EC" w:rsidRPr="00B829A1" w:rsidRDefault="002406EC" w:rsidP="00350B0D">
      <w:pPr>
        <w:pStyle w:val="disposicoes"/>
        <w:numPr>
          <w:ilvl w:val="2"/>
          <w:numId w:val="15"/>
        </w:numPr>
        <w:tabs>
          <w:tab w:val="clear" w:pos="1430"/>
          <w:tab w:val="left" w:pos="1134"/>
        </w:tabs>
        <w:ind w:left="0" w:firstLine="0"/>
      </w:pPr>
      <w:r w:rsidRPr="00B829A1">
        <w:t xml:space="preserve">As propostas devem contemplar as quantidades totais dos itens que compõem o grupo que a licitante irá disputar, </w:t>
      </w:r>
      <w:proofErr w:type="gramStart"/>
      <w:r w:rsidRPr="00B829A1">
        <w:t>sob pena</w:t>
      </w:r>
      <w:proofErr w:type="gramEnd"/>
      <w:r w:rsidRPr="00B829A1">
        <w:t xml:space="preserve">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FA2E55" w:rsidP="00D82D46">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8B562F">
        <w:t xml:space="preserve"> </w:t>
      </w:r>
    </w:p>
    <w:p w:rsidR="008B562F" w:rsidRDefault="00BA6716" w:rsidP="00D82D46">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r w:rsidR="00A01DCE">
        <w:fldChar w:fldCharType="begin"/>
      </w:r>
      <w:r w:rsidR="00A01DCE">
        <w:instrText xml:space="preserve"> XE "</w:instrText>
      </w:r>
      <w:r w:rsidR="00A01DCE" w:rsidRPr="003E7177">
        <w:instrText>5. DA ABERTURA DA SESSÃO</w:instrText>
      </w:r>
      <w:r w:rsidR="00A01DCE">
        <w:instrText>; 0000000000</w:instrText>
      </w:r>
      <w:r w:rsidR="00A01DCE" w:rsidRPr="00B815CB">
        <w:instrText>5. DA ABERTURA DA SESSÃO</w:instrText>
      </w:r>
      <w:r w:rsidR="00A01DCE">
        <w:instrText xml:space="preserve"> " </w:instrText>
      </w:r>
      <w:r w:rsidR="00A01DCE">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rsidP="00350B0D">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D82D46">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A01DCE">
        <w:fldChar w:fldCharType="begin"/>
      </w:r>
      <w:r w:rsidR="00A01DCE">
        <w:instrText xml:space="preserve"> XE "</w:instrText>
      </w:r>
      <w:r w:rsidR="00A01DCE" w:rsidRPr="00D75D06">
        <w:instrText>6. DA CLASSIFICAÇÃO DAS PROPOSTAS</w:instrText>
      </w:r>
      <w:r w:rsidR="00A01DCE">
        <w:instrText>; 000000000</w:instrText>
      </w:r>
      <w:r w:rsidR="00A01DCE" w:rsidRPr="00EC2124">
        <w:instrText>6. DA CLASSIFICAÇÃO DAS PROPOSTAS</w:instrText>
      </w:r>
      <w:r w:rsidR="00A01DCE">
        <w:instrText xml:space="preserve"> " </w:instrText>
      </w:r>
      <w:r w:rsidR="00A01DCE">
        <w:fldChar w:fldCharType="end"/>
      </w:r>
    </w:p>
    <w:p w:rsidR="008B562F" w:rsidRPr="00B829A1" w:rsidRDefault="008B562F">
      <w:pPr>
        <w:pStyle w:val="disposicoes"/>
        <w:tabs>
          <w:tab w:val="clear" w:pos="1571"/>
          <w:tab w:val="num" w:pos="1134"/>
        </w:tabs>
        <w:ind w:left="0" w:firstLine="0"/>
      </w:pPr>
      <w:r>
        <w:t xml:space="preserve">O Pregoeiro verificará as propostas apresentadas e desclassificará, </w:t>
      </w:r>
      <w:r w:rsidRPr="00B829A1">
        <w:t>motivadamente, aquelas que não estejam em conformidade com os requisitos estabelecidos neste Edital.</w:t>
      </w:r>
    </w:p>
    <w:p w:rsidR="008B562F" w:rsidRPr="00B829A1" w:rsidRDefault="00B829A1" w:rsidP="00D82D46">
      <w:pPr>
        <w:pStyle w:val="disposicoes"/>
        <w:numPr>
          <w:ilvl w:val="2"/>
          <w:numId w:val="13"/>
        </w:numPr>
        <w:tabs>
          <w:tab w:val="clear" w:pos="1430"/>
          <w:tab w:val="num" w:pos="1134"/>
        </w:tabs>
        <w:ind w:left="0" w:firstLine="0"/>
      </w:pPr>
      <w:r w:rsidRPr="00B829A1">
        <w:t>A</w:t>
      </w:r>
      <w:r w:rsidR="00355D1E" w:rsidRPr="00B829A1">
        <w:t xml:space="preserve"> proposta que não contemplar todos os itens do grupo disputado pela licitante será desclassificada.</w:t>
      </w:r>
      <w:r w:rsidR="003F303A" w:rsidRPr="00B829A1">
        <w:t xml:space="preserve"> </w:t>
      </w:r>
    </w:p>
    <w:p w:rsidR="008B562F" w:rsidRPr="00B829A1" w:rsidRDefault="008B562F">
      <w:pPr>
        <w:pStyle w:val="disposicoes"/>
        <w:tabs>
          <w:tab w:val="clear" w:pos="1571"/>
          <w:tab w:val="num" w:pos="1134"/>
        </w:tabs>
        <w:ind w:left="0" w:firstLine="0"/>
      </w:pPr>
      <w:r w:rsidRPr="00B829A1">
        <w:t xml:space="preserve">Somente as licitantes com propostas classificadas participarão da fase de lances. </w:t>
      </w:r>
    </w:p>
    <w:p w:rsidR="00084C3A" w:rsidRPr="00B829A1" w:rsidRDefault="00583EA0" w:rsidP="00084C3A">
      <w:pPr>
        <w:pStyle w:val="disposicoes"/>
        <w:numPr>
          <w:ilvl w:val="1"/>
          <w:numId w:val="5"/>
        </w:numPr>
        <w:tabs>
          <w:tab w:val="clear" w:pos="1571"/>
          <w:tab w:val="num" w:pos="1134"/>
        </w:tabs>
        <w:ind w:left="0" w:firstLine="0"/>
      </w:pPr>
      <w:r w:rsidRPr="00B829A1">
        <w:t xml:space="preserve">O critério a ser utilizado para a classificação das propostas será o de </w:t>
      </w:r>
      <w:r w:rsidRPr="00B829A1">
        <w:rPr>
          <w:b/>
        </w:rPr>
        <w:t>menor preço</w:t>
      </w:r>
      <w:r w:rsidR="00084C3A" w:rsidRPr="00B829A1">
        <w:rPr>
          <w:b/>
        </w:rPr>
        <w:t xml:space="preserve"> total para o grupo</w:t>
      </w:r>
      <w:r w:rsidR="00EF12B4" w:rsidRPr="00B829A1">
        <w:rPr>
          <w:rStyle w:val="fonte"/>
        </w:rPr>
        <w:t>, observado, em qualquer caso, o disposto no</w:t>
      </w:r>
      <w:r w:rsidR="00BB7381" w:rsidRPr="00B829A1">
        <w:rPr>
          <w:rStyle w:val="fonte"/>
        </w:rPr>
        <w:t xml:space="preserve"> item 9.2</w:t>
      </w:r>
      <w:r w:rsidR="00EF12B4" w:rsidRPr="00B829A1">
        <w:rPr>
          <w:rStyle w:val="fonte"/>
        </w:rPr>
        <w:t xml:space="preserve"> do presente Edital</w:t>
      </w:r>
      <w:r w:rsidR="00084C3A" w:rsidRPr="00B829A1">
        <w:t>.</w:t>
      </w:r>
    </w:p>
    <w:p w:rsidR="008B562F" w:rsidRDefault="00E71CDE" w:rsidP="00D82D46">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4"/>
      <w:r w:rsidR="00A01DCE">
        <w:fldChar w:fldCharType="begin"/>
      </w:r>
      <w:r w:rsidR="00A01DCE">
        <w:instrText xml:space="preserve"> XE "</w:instrText>
      </w:r>
      <w:r w:rsidR="00A01DCE" w:rsidRPr="00877292">
        <w:instrText>7. DOS LANCES</w:instrText>
      </w:r>
      <w:r w:rsidR="00A01DCE">
        <w:instrText>; 000000007</w:instrText>
      </w:r>
      <w:r w:rsidR="00A01DCE" w:rsidRPr="00677EBF">
        <w:instrText>. DOS LANCES</w:instrText>
      </w:r>
      <w:r w:rsidR="00A01DCE">
        <w:instrText xml:space="preserve"> " </w:instrText>
      </w:r>
      <w:r w:rsidR="00A01DCE">
        <w:fldChar w:fldCharType="end"/>
      </w:r>
    </w:p>
    <w:p w:rsidR="008B562F" w:rsidRDefault="008B562F" w:rsidP="00350B0D">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B71736" w:rsidP="00D82D46">
      <w:pPr>
        <w:pStyle w:val="Ttulo1"/>
        <w:keepNext w:val="0"/>
        <w:numPr>
          <w:ilvl w:val="2"/>
          <w:numId w:val="6"/>
        </w:numPr>
        <w:tabs>
          <w:tab w:val="num" w:pos="1134"/>
        </w:tabs>
        <w:spacing w:before="120" w:after="120"/>
        <w:ind w:left="0" w:firstLine="0"/>
        <w:jc w:val="both"/>
      </w:pPr>
      <w:r w:rsidRPr="007A734F">
        <w:rPr>
          <w:rFonts w:cs="Arial"/>
          <w:szCs w:val="24"/>
        </w:rPr>
        <w:t>. A licitante poder</w:t>
      </w:r>
      <w:r w:rsidR="00F93E4E">
        <w:rPr>
          <w:rFonts w:cs="Arial"/>
          <w:szCs w:val="24"/>
        </w:rPr>
        <w:t>á</w:t>
      </w:r>
      <w:r w:rsidRPr="007A734F">
        <w:rPr>
          <w:rFonts w:cs="Arial"/>
          <w:szCs w:val="24"/>
        </w:rPr>
        <w:t xml:space="preserve"> oferecer lances sucessivos, inferiores ao último por ela ofertado e registrado no sistema</w:t>
      </w:r>
      <w:r w:rsidR="008B562F">
        <w:t>.</w:t>
      </w:r>
    </w:p>
    <w:p w:rsidR="008B562F" w:rsidRDefault="00B71736" w:rsidP="00D82D46">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p>
    <w:p w:rsidR="008B562F" w:rsidRDefault="008B562F" w:rsidP="00D82D46">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5" w:name="_Toc255972727"/>
    </w:p>
    <w:p w:rsidR="008B562F" w:rsidRDefault="008B562F" w:rsidP="00D82D46">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350B0D">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6" w:history="1">
        <w:r>
          <w:t>www.comprasnet.gov.br</w:t>
        </w:r>
      </w:hyperlink>
      <w:r>
        <w:t>.</w:t>
      </w:r>
    </w:p>
    <w:p w:rsidR="008B562F" w:rsidRDefault="00583EA0" w:rsidP="006360A3">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583EA0" w:rsidP="00D82D46">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D82D46">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5"/>
      <w:r w:rsidR="00A01DCE">
        <w:fldChar w:fldCharType="begin"/>
      </w:r>
      <w:r w:rsidR="00A01DCE">
        <w:instrText xml:space="preserve"> XE "</w:instrText>
      </w:r>
      <w:r w:rsidR="00A01DCE" w:rsidRPr="00B46087">
        <w:instrText>8. DO DIREITO DE PREFERÊNCIA E DA NEGOCIAÇÃO</w:instrText>
      </w:r>
      <w:r w:rsidR="00A01DCE">
        <w:instrText>; 0000000</w:instrText>
      </w:r>
      <w:r w:rsidR="00A01DCE" w:rsidRPr="00DB43F1">
        <w:instrText>8. DO DIREITO DE PREFERÊNCIA E DA NEGOCIAÇÃO</w:instrText>
      </w:r>
      <w:r w:rsidR="00A01DCE">
        <w:instrText xml:space="preserve"> " </w:instrText>
      </w:r>
      <w:r w:rsidR="00A01DCE">
        <w:fldChar w:fldCharType="end"/>
      </w:r>
    </w:p>
    <w:p w:rsidR="008B562F" w:rsidRDefault="008B562F" w:rsidP="00D82D46">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D82D46">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897F7F">
        <w:t>,</w:t>
      </w:r>
      <w:r w:rsidR="00991EFC">
        <w:t xml:space="preserve"> controlados pelo Sistema</w:t>
      </w:r>
      <w:r>
        <w:t xml:space="preserve">, apresentar proposta de preço inferior à da licitante mais bem classificada e, se atendidas as exigências deste Edital, ser </w:t>
      </w:r>
      <w:r w:rsidR="00FA2E55">
        <w:t>considerada vencedora</w:t>
      </w:r>
      <w:r>
        <w:t>.</w:t>
      </w:r>
    </w:p>
    <w:p w:rsidR="008B562F" w:rsidRDefault="00FA2E55" w:rsidP="00D82D46">
      <w:pPr>
        <w:pStyle w:val="Ttulo1"/>
        <w:keepNext w:val="0"/>
        <w:numPr>
          <w:ilvl w:val="2"/>
          <w:numId w:val="6"/>
        </w:numPr>
        <w:tabs>
          <w:tab w:val="num" w:pos="1134"/>
        </w:tabs>
        <w:spacing w:before="120" w:after="120"/>
        <w:ind w:left="0" w:firstLine="0"/>
        <w:jc w:val="both"/>
      </w:pPr>
      <w:r>
        <w:t xml:space="preserve">Não tendo sido considerada vencedora </w:t>
      </w:r>
      <w:r w:rsidR="008B562F">
        <w:t>a microempresa ou empresa de pequeno porte mais bem classificada, na forma do subitem anterior, e havendo outras licitantes que se enquadram na condição prevista neste item, estas serão convocadas, na ordem classificatória, para o exercício do mesmo direito.</w:t>
      </w:r>
    </w:p>
    <w:p w:rsidR="00897F7F" w:rsidRPr="00897F7F" w:rsidRDefault="00897F7F" w:rsidP="00D82D46">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D82D46">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t xml:space="preserve"> minutos, controlados pelo Sistema, decairá do direito previsto nos artigos 44 e 45 da Lei Complementar 123, de 2006.</w:t>
      </w:r>
    </w:p>
    <w:p w:rsidR="00A97AE9" w:rsidRDefault="00A97AE9" w:rsidP="00D82D46">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FA2E55" w:rsidP="00D82D46">
      <w:pPr>
        <w:pStyle w:val="Ttulo1"/>
        <w:keepNext w:val="0"/>
        <w:numPr>
          <w:ilvl w:val="2"/>
          <w:numId w:val="6"/>
        </w:numPr>
        <w:tabs>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EC5E88">
        <w:t xml:space="preserve">a proposta ou </w:t>
      </w:r>
      <w:r>
        <w:t xml:space="preserve">o lance mais vantajoso, observado o critério de julgamento e o valor estimado para </w:t>
      </w:r>
      <w:r w:rsidR="0003226D">
        <w:t>registro</w:t>
      </w:r>
      <w:r>
        <w:t>.</w:t>
      </w:r>
    </w:p>
    <w:p w:rsidR="008B562F" w:rsidRDefault="008B562F" w:rsidP="00D82D46">
      <w:pPr>
        <w:pStyle w:val="Ttulo1"/>
        <w:keepNext w:val="0"/>
        <w:numPr>
          <w:ilvl w:val="2"/>
          <w:numId w:val="6"/>
        </w:numPr>
        <w:tabs>
          <w:tab w:val="num" w:pos="1134"/>
        </w:tabs>
        <w:spacing w:before="120" w:after="120"/>
        <w:ind w:left="0" w:firstLine="0"/>
        <w:jc w:val="both"/>
      </w:pPr>
      <w:r>
        <w:lastRenderedPageBreak/>
        <w:t>A negociação será realizada por meio do sistema, podendo ser acompanhada pelas demais licitantes.</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r>
        <w:t xml:space="preserve"> </w:t>
      </w:r>
      <w:bookmarkStart w:id="6" w:name="_Toc255972728"/>
      <w:r>
        <w:t>DO JULGAMENTO DAS PROPOSTAS</w:t>
      </w:r>
      <w:bookmarkEnd w:id="6"/>
      <w:r w:rsidR="00A01DCE">
        <w:fldChar w:fldCharType="begin"/>
      </w:r>
      <w:r w:rsidR="00A01DCE">
        <w:instrText xml:space="preserve"> XE "</w:instrText>
      </w:r>
      <w:r w:rsidR="00A01DCE" w:rsidRPr="00B50A41">
        <w:instrText>9. DO JULGAMENTO DAS PROPOSTAS</w:instrText>
      </w:r>
      <w:r w:rsidR="00A01DCE">
        <w:instrText>; 000000</w:instrText>
      </w:r>
      <w:r w:rsidR="00A01DCE" w:rsidRPr="00BE245B">
        <w:instrText>9. DO JULGAMENTO DAS PROPOSTAS</w:instrText>
      </w:r>
      <w:r w:rsidR="00A01DCE">
        <w:instrText xml:space="preserve"> " </w:instrText>
      </w:r>
      <w:r w:rsidR="00A01DCE">
        <w:fldChar w:fldCharType="end"/>
      </w:r>
    </w:p>
    <w:p w:rsidR="005B3E5F" w:rsidRDefault="00F23082" w:rsidP="006360A3">
      <w:pPr>
        <w:pStyle w:val="Ttulo1"/>
        <w:keepNext w:val="0"/>
        <w:numPr>
          <w:ilvl w:val="1"/>
          <w:numId w:val="5"/>
        </w:numPr>
        <w:tabs>
          <w:tab w:val="clear" w:pos="1571"/>
          <w:tab w:val="num" w:pos="1134"/>
        </w:tabs>
        <w:spacing w:before="120" w:after="120"/>
        <w:ind w:left="0" w:firstLine="0"/>
        <w:jc w:val="both"/>
      </w:pPr>
      <w:bookmarkStart w:id="7" w:name="_Toc255972729"/>
      <w:r>
        <w:t>A licitante classificada provisoriamente em primeiro lugar deverá encaminhar a proposta completa adequada ao último lance</w:t>
      </w:r>
      <w:r w:rsidRPr="003C539F">
        <w:t xml:space="preserve">, no prazo </w:t>
      </w:r>
      <w:r w:rsidR="00F052AE">
        <w:t xml:space="preserve">a ser </w:t>
      </w:r>
      <w:r>
        <w:t>estabelecido pelo Pregoeiro, que não será inferior a</w:t>
      </w:r>
      <w:r w:rsidRPr="003C539F">
        <w:t xml:space="preserve"> </w:t>
      </w:r>
      <w:r w:rsidRPr="00D149A7">
        <w:t>30 (trinta) minutos</w:t>
      </w:r>
      <w:r>
        <w:t xml:space="preserve">, por meio da opção “Enviar Anexo” do sistema </w:t>
      </w:r>
      <w:proofErr w:type="gramStart"/>
      <w:r>
        <w:t>ComprasNet</w:t>
      </w:r>
      <w:proofErr w:type="gramEnd"/>
      <w:r>
        <w:t>, em arquivo único no formato do Anexo n. 4</w:t>
      </w:r>
      <w:r w:rsidR="005B3E5F">
        <w:t>.</w:t>
      </w:r>
    </w:p>
    <w:p w:rsidR="00B71736" w:rsidRPr="005756B3" w:rsidRDefault="005B3E5F" w:rsidP="005756B3">
      <w:pPr>
        <w:pStyle w:val="Ttulo1"/>
        <w:keepNext w:val="0"/>
        <w:numPr>
          <w:ilvl w:val="2"/>
          <w:numId w:val="5"/>
        </w:numPr>
        <w:tabs>
          <w:tab w:val="clear" w:pos="1430"/>
          <w:tab w:val="left" w:pos="1134"/>
        </w:tabs>
        <w:spacing w:before="120" w:after="120"/>
        <w:ind w:left="0" w:firstLine="0"/>
        <w:jc w:val="both"/>
      </w:pPr>
      <w:r w:rsidRPr="002F3CD1">
        <w:rPr>
          <w:rFonts w:cs="Arial"/>
          <w:szCs w:val="24"/>
        </w:rPr>
        <w:t>Deverá i</w:t>
      </w:r>
      <w:r w:rsidR="005756B3">
        <w:rPr>
          <w:rFonts w:cs="Arial"/>
          <w:szCs w:val="24"/>
        </w:rPr>
        <w:t xml:space="preserve">ntegrar a proposta, </w:t>
      </w:r>
      <w:r w:rsidR="00F23082" w:rsidRPr="005756B3">
        <w:rPr>
          <w:rFonts w:cs="Arial"/>
          <w:szCs w:val="24"/>
        </w:rPr>
        <w:t xml:space="preserve">declaração da licitante de que </w:t>
      </w:r>
      <w:proofErr w:type="gramStart"/>
      <w:r w:rsidR="00F23082" w:rsidRPr="005756B3">
        <w:rPr>
          <w:rFonts w:cs="Arial"/>
          <w:szCs w:val="24"/>
        </w:rPr>
        <w:t>disponibilizará</w:t>
      </w:r>
      <w:proofErr w:type="gramEnd"/>
      <w:r w:rsidR="00F23082" w:rsidRPr="005756B3">
        <w:rPr>
          <w:rFonts w:cs="Arial"/>
          <w:szCs w:val="24"/>
        </w:rPr>
        <w:t xml:space="preserve"> instalações, equipamentos e pessoal técnico adequados para realização do objeto da presente licitação;</w:t>
      </w:r>
    </w:p>
    <w:p w:rsidR="00F23082" w:rsidRDefault="00F23082" w:rsidP="006360A3">
      <w:pPr>
        <w:pStyle w:val="Ttulo1"/>
        <w:keepNext w:val="0"/>
        <w:numPr>
          <w:ilvl w:val="2"/>
          <w:numId w:val="5"/>
        </w:numPr>
        <w:tabs>
          <w:tab w:val="clear" w:pos="1430"/>
          <w:tab w:val="left" w:pos="1134"/>
        </w:tabs>
        <w:spacing w:before="120" w:after="120"/>
        <w:ind w:left="0" w:firstLine="0"/>
        <w:jc w:val="both"/>
      </w:pPr>
      <w:r w:rsidRPr="002F3CD1">
        <w:t>A proposta terá validade de</w:t>
      </w:r>
      <w:r>
        <w:t>, no mínimo, 60 (sessenta) dias, contados da data de abertura da sessão pública.</w:t>
      </w:r>
    </w:p>
    <w:p w:rsidR="00F23082" w:rsidRPr="00F00BC9" w:rsidRDefault="00F23082" w:rsidP="00E650C1">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F23082" w:rsidRPr="00B829A1" w:rsidRDefault="00F23082" w:rsidP="00F23082">
      <w:pPr>
        <w:pStyle w:val="Ttulo1"/>
        <w:keepNext w:val="0"/>
        <w:numPr>
          <w:ilvl w:val="1"/>
          <w:numId w:val="5"/>
        </w:numPr>
        <w:tabs>
          <w:tab w:val="clear" w:pos="1571"/>
          <w:tab w:val="num" w:pos="1134"/>
        </w:tabs>
        <w:spacing w:before="120" w:after="120"/>
        <w:ind w:left="0" w:firstLine="0"/>
        <w:jc w:val="both"/>
      </w:pPr>
      <w:r>
        <w:t xml:space="preserve">Não será considerada qualquer oferta de vantagem não prevista neste Edital, sendo ainda desclassificada a proposta que consignar preços excessivos, </w:t>
      </w:r>
      <w:r w:rsidRPr="00B829A1">
        <w:t>manifestamente inexequíveis, simbólicos, irrisórios ou de valor zero.</w:t>
      </w:r>
    </w:p>
    <w:p w:rsidR="00F23082" w:rsidRPr="00B829A1" w:rsidRDefault="002B30A2" w:rsidP="00F23082">
      <w:pPr>
        <w:pStyle w:val="Ttulo1"/>
        <w:keepNext w:val="0"/>
        <w:numPr>
          <w:ilvl w:val="2"/>
          <w:numId w:val="5"/>
        </w:numPr>
        <w:tabs>
          <w:tab w:val="num" w:pos="1134"/>
        </w:tabs>
        <w:spacing w:before="120" w:after="120"/>
        <w:ind w:left="0" w:firstLine="0"/>
        <w:jc w:val="both"/>
      </w:pPr>
      <w:r w:rsidRPr="00B829A1">
        <w:t xml:space="preserve">Entende-se por preço excessivo aquele que, após a fase de lances ou negociação, extrapolar os valores </w:t>
      </w:r>
      <w:r w:rsidR="008563D0" w:rsidRPr="00B829A1">
        <w:t xml:space="preserve">unitários </w:t>
      </w:r>
      <w:r w:rsidRPr="00B829A1">
        <w:t>apresentados no orçamento estimado constante deste Edital.</w:t>
      </w:r>
    </w:p>
    <w:p w:rsidR="00F23082" w:rsidRDefault="00F23082" w:rsidP="00E650C1">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F23082" w:rsidRPr="002F3CD1" w:rsidRDefault="00F23082" w:rsidP="00E650C1">
      <w:pPr>
        <w:pStyle w:val="disposicoes"/>
        <w:numPr>
          <w:ilvl w:val="1"/>
          <w:numId w:val="5"/>
        </w:numPr>
        <w:tabs>
          <w:tab w:val="clear" w:pos="1571"/>
          <w:tab w:val="left" w:pos="1134"/>
        </w:tabs>
        <w:ind w:left="0" w:firstLine="0"/>
      </w:pPr>
      <w:r w:rsidRPr="003C539F">
        <w:t>Verificar-se-á a conformidade da proposta</w:t>
      </w:r>
      <w:r w:rsidR="005B3E5F">
        <w:t xml:space="preserve"> com as exigências do Edital,</w:t>
      </w:r>
      <w:r w:rsidRPr="003C539F">
        <w:t xml:space="preserve"> em rel</w:t>
      </w:r>
      <w:r w:rsidR="005756B3">
        <w:t>ação às especificações técnicas e</w:t>
      </w:r>
      <w:r w:rsidRPr="003C539F">
        <w:t xml:space="preserve"> ao preço final </w:t>
      </w:r>
      <w:r w:rsidRPr="002F3CD1">
        <w:t>ofertado.</w:t>
      </w:r>
    </w:p>
    <w:p w:rsidR="00F23082" w:rsidRDefault="00F23082" w:rsidP="00E650C1">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F23082" w:rsidRDefault="00F23082" w:rsidP="00E650C1">
      <w:pPr>
        <w:pStyle w:val="disposicoes"/>
        <w:numPr>
          <w:ilvl w:val="1"/>
          <w:numId w:val="5"/>
        </w:numPr>
        <w:tabs>
          <w:tab w:val="clear" w:pos="1571"/>
          <w:tab w:val="left" w:pos="1134"/>
        </w:tabs>
        <w:ind w:left="0" w:firstLine="0"/>
      </w:pPr>
      <w:r>
        <w:t xml:space="preserve">Erros e omissões existentes na </w:t>
      </w:r>
      <w:r w:rsidR="009D12A2">
        <w:t xml:space="preserve">proposta </w:t>
      </w:r>
      <w:r>
        <w:t>de preços poderão ser retificados pela licitante, após solicitação e/ou consentimento do Pregoeiro, desde que o preço final ofertado não sofra acréscimo.</w:t>
      </w:r>
    </w:p>
    <w:p w:rsidR="00F23082" w:rsidRDefault="00F23082" w:rsidP="00E650C1">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F23082" w:rsidRDefault="00F23082" w:rsidP="00F23082">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D12A2">
        <w:t>, realizado com base no critério estabelecido no item 6.3 do Edital</w:t>
      </w:r>
      <w:r>
        <w:t>.</w:t>
      </w:r>
    </w:p>
    <w:p w:rsidR="00F23082" w:rsidRDefault="00F23082" w:rsidP="00F23082">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r>
        <w:lastRenderedPageBreak/>
        <w:t xml:space="preserve"> DA HABILITAÇÃO</w:t>
      </w:r>
      <w:bookmarkEnd w:id="7"/>
      <w:r w:rsidR="00A01DCE">
        <w:fldChar w:fldCharType="begin"/>
      </w:r>
      <w:r w:rsidR="00A01DCE">
        <w:instrText xml:space="preserve"> XE "</w:instrText>
      </w:r>
      <w:r w:rsidR="00A01DCE" w:rsidRPr="00B46AC8">
        <w:instrText>10. DA HABILITAÇÃO</w:instrText>
      </w:r>
      <w:r w:rsidR="00A01DCE">
        <w:instrText>; 00000</w:instrText>
      </w:r>
      <w:r w:rsidR="00A01DCE" w:rsidRPr="00BD6FE5">
        <w:instrText>10. DA HABILITAÇÃO</w:instrText>
      </w:r>
      <w:r w:rsidR="00A01DCE">
        <w:instrText xml:space="preserve"> " </w:instrText>
      </w:r>
      <w:r w:rsidR="00A01DCE">
        <w:fldChar w:fldCharType="end"/>
      </w:r>
    </w:p>
    <w:p w:rsidR="008B562F" w:rsidRDefault="008B562F" w:rsidP="00E650C1">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8B562F" w:rsidP="00D82D46">
      <w:pPr>
        <w:pStyle w:val="Ttulo1"/>
        <w:keepNext w:val="0"/>
        <w:numPr>
          <w:ilvl w:val="1"/>
          <w:numId w:val="6"/>
        </w:numPr>
        <w:tabs>
          <w:tab w:val="clear" w:pos="1571"/>
          <w:tab w:val="num" w:pos="1134"/>
        </w:tabs>
        <w:spacing w:before="120" w:after="120"/>
        <w:ind w:left="0" w:firstLine="0"/>
        <w:jc w:val="both"/>
      </w:pPr>
      <w:r w:rsidRPr="007834D5">
        <w:t xml:space="preserve">A licitante </w:t>
      </w:r>
      <w:r w:rsidR="00F052AE">
        <w:t xml:space="preserve">classificada provisoriamente em primeiro lugar </w:t>
      </w:r>
      <w:r w:rsidRPr="007834D5">
        <w:t xml:space="preserve">deverá apresentar, no prazo </w:t>
      </w:r>
      <w:r w:rsidR="00F052AE">
        <w:t xml:space="preserve">a ser </w:t>
      </w:r>
      <w:r w:rsidRPr="007834D5">
        <w:t>estabelecido pelo Pregoeiro</w:t>
      </w:r>
      <w:r w:rsidR="00051C91" w:rsidRPr="007834D5">
        <w:t>, que não será inferior a 60 (sessenta minutos)</w:t>
      </w:r>
      <w:r w:rsidRPr="007834D5">
        <w:t xml:space="preserve">, a seguinte documentação complementar, remetida por meio da opção “Enviar Anexo” do sistema </w:t>
      </w:r>
      <w:proofErr w:type="gramStart"/>
      <w:r w:rsidRPr="007834D5">
        <w:t>ComprasNet</w:t>
      </w:r>
      <w:proofErr w:type="gramEnd"/>
      <w:r w:rsidRPr="007834D5">
        <w:t>, em arquivo único:</w:t>
      </w:r>
    </w:p>
    <w:p w:rsidR="00154799" w:rsidRDefault="00154799" w:rsidP="006C084A">
      <w:pPr>
        <w:pStyle w:val="Ttulo1"/>
        <w:numPr>
          <w:ilvl w:val="0"/>
          <w:numId w:val="30"/>
        </w:numPr>
        <w:spacing w:before="120" w:after="120"/>
        <w:ind w:left="709" w:hanging="709"/>
      </w:pPr>
      <w:r>
        <w:t xml:space="preserve">Os documentos que não estejam contemplados no SICAF; </w:t>
      </w:r>
      <w:proofErr w:type="gramStart"/>
      <w:r>
        <w:tab/>
      </w:r>
      <w:proofErr w:type="gramEnd"/>
    </w:p>
    <w:p w:rsidR="00154799" w:rsidRDefault="00154799" w:rsidP="00154799">
      <w:pPr>
        <w:spacing w:before="120" w:after="120"/>
        <w:ind w:left="720" w:hanging="720"/>
        <w:rPr>
          <w:rFonts w:ascii="Arial" w:hAnsi="Arial" w:cs="Arial"/>
          <w:color w:val="000000"/>
          <w:sz w:val="24"/>
          <w:szCs w:val="24"/>
        </w:rPr>
      </w:pPr>
      <w:proofErr w:type="gramStart"/>
      <w:r>
        <w:rPr>
          <w:rFonts w:ascii="Arial" w:hAnsi="Arial" w:cs="Arial"/>
          <w:color w:val="000000"/>
          <w:sz w:val="24"/>
          <w:szCs w:val="24"/>
        </w:rPr>
        <w:t>b)</w:t>
      </w:r>
      <w:proofErr w:type="gramEnd"/>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154799" w:rsidRPr="00E53AF3" w:rsidRDefault="00154799" w:rsidP="00154799">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65BD4">
        <w:rPr>
          <w:rFonts w:ascii="Arial" w:hAnsi="Arial" w:cs="Arial"/>
          <w:color w:val="000000"/>
          <w:sz w:val="24"/>
          <w:szCs w:val="24"/>
        </w:rPr>
        <w:t xml:space="preserve">, </w:t>
      </w:r>
      <w:r w:rsidRPr="00E53AF3">
        <w:rPr>
          <w:rFonts w:ascii="Arial" w:hAnsi="Arial" w:cs="Arial"/>
          <w:color w:val="000000"/>
          <w:sz w:val="24"/>
          <w:szCs w:val="24"/>
        </w:rPr>
        <w:t>Recuperação Judicial</w:t>
      </w:r>
      <w:r w:rsidR="00965BD4">
        <w:rPr>
          <w:rFonts w:ascii="Arial" w:hAnsi="Arial" w:cs="Arial"/>
          <w:color w:val="000000"/>
          <w:sz w:val="24"/>
          <w:szCs w:val="24"/>
        </w:rPr>
        <w:t xml:space="preserve"> ou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xml:space="preserve">, ou datada dos últimos cento e oitenta dias, se a validade não estiver expressa </w:t>
      </w:r>
      <w:r w:rsidRPr="00B829A1">
        <w:rPr>
          <w:rFonts w:ascii="Arial" w:hAnsi="Arial" w:cs="Arial"/>
          <w:color w:val="000000"/>
          <w:sz w:val="24"/>
          <w:szCs w:val="24"/>
        </w:rPr>
        <w:t>na certidão.</w:t>
      </w:r>
    </w:p>
    <w:p w:rsidR="008B562F" w:rsidRDefault="008B562F" w:rsidP="00705202">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705202">
      <w:pPr>
        <w:pStyle w:val="disposicoes"/>
        <w:tabs>
          <w:tab w:val="clear" w:pos="1571"/>
          <w:tab w:val="left" w:pos="1134"/>
        </w:tabs>
        <w:ind w:left="0" w:firstLine="0"/>
      </w:pPr>
      <w:r>
        <w:t xml:space="preserve">Os documentos remetidos por meio da opção “Enviar Anexo” do sistema </w:t>
      </w:r>
      <w:proofErr w:type="gramStart"/>
      <w:r>
        <w:t>ComprasNet</w:t>
      </w:r>
      <w:proofErr w:type="gramEnd"/>
      <w:r>
        <w:t xml:space="preserve"> poderão ser solicitados em original ou por cópia autenticada a qualquer momento. </w:t>
      </w:r>
    </w:p>
    <w:p w:rsidR="008B562F" w:rsidRDefault="008B562F" w:rsidP="00705202">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Permanente de Licitação, localizada no Edifício Anexo I da Câmara dos Deputados, 14º andar, sala 1408, CEP 70160-900, Brasília-DF.</w:t>
      </w:r>
    </w:p>
    <w:p w:rsidR="008B562F" w:rsidRDefault="008B562F" w:rsidP="00D82D46">
      <w:pPr>
        <w:pStyle w:val="Ttulo1"/>
        <w:keepNext w:val="0"/>
        <w:numPr>
          <w:ilvl w:val="2"/>
          <w:numId w:val="6"/>
        </w:numPr>
        <w:tabs>
          <w:tab w:val="num" w:pos="1134"/>
        </w:tabs>
        <w:spacing w:before="120" w:after="120"/>
        <w:ind w:left="0" w:firstLine="0"/>
        <w:jc w:val="both"/>
        <w:rPr>
          <w:rStyle w:val="fonte"/>
        </w:rPr>
      </w:pPr>
      <w:proofErr w:type="gramStart"/>
      <w:r>
        <w:t>Sob pena</w:t>
      </w:r>
      <w:proofErr w:type="gramEnd"/>
      <w:r>
        <w:t xml:space="preserve"> de inabilitação, os documentos encaminhados deverão estar em nome da licitante, com indicação</w:t>
      </w:r>
      <w:r w:rsidR="00204AE3">
        <w:t xml:space="preserve"> do número de inscrição no CNPJ, que deverá ser o mesmo utilizado para cadastramento de sua proposta.</w:t>
      </w:r>
    </w:p>
    <w:p w:rsidR="00204AE3" w:rsidRPr="00204AE3" w:rsidRDefault="00204AE3" w:rsidP="00705202">
      <w:pPr>
        <w:pStyle w:val="Ttulo1"/>
        <w:keepNext w:val="0"/>
        <w:numPr>
          <w:ilvl w:val="3"/>
          <w:numId w:val="6"/>
        </w:numPr>
        <w:tabs>
          <w:tab w:val="clear" w:pos="1931"/>
          <w:tab w:val="left" w:pos="1134"/>
        </w:tabs>
        <w:spacing w:before="120" w:after="120"/>
        <w:ind w:left="0" w:firstLine="0"/>
        <w:jc w:val="both"/>
      </w:pPr>
      <w:r>
        <w:t xml:space="preserve">Em se tratando de filial, os documentos de habilitação jurídica e regularidade fiscal </w:t>
      </w:r>
      <w:r w:rsidR="007834D5">
        <w:t xml:space="preserve">e trabalhista </w:t>
      </w:r>
      <w:r>
        <w:t xml:space="preserve">deverão estar em nome da filial, </w:t>
      </w:r>
      <w:r w:rsidRPr="004248DD">
        <w:rPr>
          <w:u w:val="single"/>
        </w:rPr>
        <w:t>exceto</w:t>
      </w:r>
      <w:r>
        <w:t xml:space="preserve"> aqueles que, pela própria natureza, são emitidos somente em nome da matriz.</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D82D46">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4479D5" w:rsidRPr="004479D5" w:rsidRDefault="008B562F" w:rsidP="00705202">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proofErr w:type="gramStart"/>
      <w:r>
        <w:t>2</w:t>
      </w:r>
      <w:proofErr w:type="gramEnd"/>
      <w:r>
        <w:t xml:space="preserve"> (dois) dias úteis, cujo termo inicial corresponderá ao momento em que a proponente for declarada vencedora do certame, prorrogáveis por igual período, a </w:t>
      </w:r>
      <w:r>
        <w:lastRenderedPageBreak/>
        <w:t>critério da Administração, para a regularização da documentação, pagamento ou parcelamento do débito, emissão de eventuais certidões negativas ou positivas com efeito de certidão negativa.</w:t>
      </w:r>
    </w:p>
    <w:p w:rsidR="0082528A" w:rsidRPr="0082528A" w:rsidRDefault="008B562F" w:rsidP="006702FC">
      <w:pPr>
        <w:pStyle w:val="disposicoes"/>
        <w:numPr>
          <w:ilvl w:val="2"/>
          <w:numId w:val="15"/>
        </w:numPr>
        <w:tabs>
          <w:tab w:val="clear" w:pos="1430"/>
          <w:tab w:val="left" w:pos="1134"/>
        </w:tabs>
        <w:ind w:left="0" w:firstLine="0"/>
      </w:pPr>
      <w:r>
        <w:t>A não</w:t>
      </w:r>
      <w:r w:rsidRPr="004479D5">
        <w:t xml:space="preserve"> </w:t>
      </w:r>
      <w:r>
        <w:t>regularização da documentação no prazo previsto</w:t>
      </w:r>
      <w:proofErr w:type="gramStart"/>
      <w:r>
        <w:t>, implicará</w:t>
      </w:r>
      <w:proofErr w:type="gramEnd"/>
      <w:r>
        <w:t xml:space="preserve"> decadência do direito à contratação, sem prejuízo das sanções previstas neste </w:t>
      </w:r>
      <w:r w:rsidRPr="004479D5">
        <w:t>E</w:t>
      </w:r>
      <w:r>
        <w:t>dital, e facultará ao Pregoeiro convocar as licitantes remanescentes, na ordem de classificação.</w:t>
      </w:r>
    </w:p>
    <w:p w:rsidR="00B84C40" w:rsidRPr="003C653E" w:rsidRDefault="00B84C40" w:rsidP="006702FC">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8B6D2D">
        <w:t>SICAF</w:t>
      </w:r>
      <w:r w:rsidRPr="003C653E">
        <w:t>, a existência de registros impeditivos da contratação:</w:t>
      </w:r>
    </w:p>
    <w:p w:rsidR="00B84C40" w:rsidRPr="003C653E" w:rsidRDefault="00B84C40" w:rsidP="00B84C40">
      <w:pPr>
        <w:pStyle w:val="disposicoes"/>
        <w:numPr>
          <w:ilvl w:val="0"/>
          <w:numId w:val="28"/>
        </w:numPr>
      </w:pPr>
      <w:proofErr w:type="gramStart"/>
      <w:r w:rsidRPr="003C653E">
        <w:t>no</w:t>
      </w:r>
      <w:proofErr w:type="gramEnd"/>
      <w:r w:rsidRPr="003C653E">
        <w:t xml:space="preserve"> Cadastro Nacional de</w:t>
      </w:r>
      <w:r w:rsidR="008B6D2D">
        <w:t xml:space="preserve"> Empresas Inidôneas e Suspensas da Controladoria-Geral da União (</w:t>
      </w:r>
      <w:r w:rsidRPr="003C653E">
        <w:t>CGU</w:t>
      </w:r>
      <w:r w:rsidR="008B6D2D">
        <w:t>)</w:t>
      </w:r>
      <w:r w:rsidRPr="003C653E">
        <w:t>, disponível no Portal da Transparência (</w:t>
      </w:r>
      <w:hyperlink r:id="rId17" w:history="1">
        <w:r w:rsidRPr="003C653E">
          <w:rPr>
            <w:rStyle w:val="Hyperlink"/>
          </w:rPr>
          <w:t>http://www.portaltransparencia.gov.br</w:t>
        </w:r>
      </w:hyperlink>
      <w:r w:rsidRPr="003C653E">
        <w:t>);</w:t>
      </w:r>
    </w:p>
    <w:p w:rsidR="00B84C40" w:rsidRPr="003C653E" w:rsidRDefault="00B84C40" w:rsidP="00B84C40">
      <w:pPr>
        <w:pStyle w:val="disposicoes"/>
        <w:numPr>
          <w:ilvl w:val="0"/>
          <w:numId w:val="28"/>
        </w:numPr>
      </w:pPr>
      <w:proofErr w:type="gramStart"/>
      <w:r w:rsidRPr="003C653E">
        <w:t>por</w:t>
      </w:r>
      <w:proofErr w:type="gramEnd"/>
      <w:r w:rsidRPr="003C653E">
        <w:t xml:space="preserve"> improbidade administrativa no Cadastro Nacional de Condenações Cíveis por Ato de Improbidade Administrativa, disponível no Portal do C</w:t>
      </w:r>
      <w:r w:rsidR="008B6D2D">
        <w:t xml:space="preserve">onselho </w:t>
      </w:r>
      <w:r w:rsidRPr="003C653E">
        <w:t>N</w:t>
      </w:r>
      <w:r w:rsidR="008B6D2D">
        <w:t xml:space="preserve">acional de </w:t>
      </w:r>
      <w:r w:rsidRPr="003C653E">
        <w:t>J</w:t>
      </w:r>
      <w:r w:rsidR="008B6D2D">
        <w:t>ustiça (CNJ)</w:t>
      </w:r>
      <w:r w:rsidRPr="003C653E">
        <w:t>;</w:t>
      </w:r>
    </w:p>
    <w:p w:rsidR="00B84C40" w:rsidRPr="003C653E" w:rsidRDefault="00B84C40" w:rsidP="00B84C40">
      <w:pPr>
        <w:pStyle w:val="disposicoes"/>
        <w:numPr>
          <w:ilvl w:val="0"/>
          <w:numId w:val="28"/>
        </w:numPr>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B84C40" w:rsidRPr="00B84C40" w:rsidRDefault="00B84C40" w:rsidP="006702FC">
      <w:pPr>
        <w:pStyle w:val="disposicoes"/>
        <w:tabs>
          <w:tab w:val="clear" w:pos="1571"/>
          <w:tab w:val="left" w:pos="1134"/>
          <w:tab w:val="left" w:pos="1418"/>
        </w:tabs>
        <w:ind w:left="0" w:firstLine="0"/>
      </w:pPr>
      <w:r w:rsidRPr="003C653E">
        <w:t>O Pregoeiro verificará, no Portal da Transparência (</w:t>
      </w:r>
      <w:hyperlink r:id="rId18"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82528A">
        <w:t xml:space="preserve"> </w:t>
      </w:r>
      <w:r w:rsidR="0082528A">
        <w:tab/>
      </w:r>
    </w:p>
    <w:p w:rsidR="008B562F" w:rsidRPr="0082528A" w:rsidRDefault="008B562F" w:rsidP="006702FC">
      <w:pPr>
        <w:pStyle w:val="disposicoes"/>
        <w:tabs>
          <w:tab w:val="clear" w:pos="1571"/>
          <w:tab w:val="left" w:pos="1134"/>
          <w:tab w:val="left" w:pos="1418"/>
        </w:tabs>
        <w:ind w:left="0" w:firstLine="0"/>
      </w:pPr>
      <w:r w:rsidRPr="0082528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8" w:name="_Toc255972730"/>
      <w:r>
        <w:t xml:space="preserve"> DO RECURSO E DA ADJUDICAÇÃO</w:t>
      </w:r>
      <w:bookmarkEnd w:id="8"/>
      <w:r w:rsidR="00A01DCE">
        <w:fldChar w:fldCharType="begin"/>
      </w:r>
      <w:r w:rsidR="00A01DCE">
        <w:instrText xml:space="preserve"> XE "</w:instrText>
      </w:r>
      <w:r w:rsidR="00A01DCE" w:rsidRPr="00671C6F">
        <w:instrText>11. DO RECURSO E DA ADJUDICAÇÃO</w:instrText>
      </w:r>
      <w:r w:rsidR="00A01DCE">
        <w:instrText>; 0000</w:instrText>
      </w:r>
      <w:r w:rsidR="00A01DCE" w:rsidRPr="00A72238">
        <w:instrText>11. DO RECURSO E DA ADJUDICAÇÃO</w:instrText>
      </w:r>
      <w:r w:rsidR="00A01DCE">
        <w:instrText xml:space="preserve"> " </w:instrText>
      </w:r>
      <w:r w:rsidR="00A01DCE">
        <w:fldChar w:fldCharType="end"/>
      </w:r>
    </w:p>
    <w:p w:rsidR="008B562F" w:rsidRPr="00F052AE" w:rsidRDefault="00F052AE" w:rsidP="006702FC">
      <w:pPr>
        <w:pStyle w:val="Ttulo1"/>
        <w:keepNext w:val="0"/>
        <w:numPr>
          <w:ilvl w:val="1"/>
          <w:numId w:val="6"/>
        </w:numPr>
        <w:tabs>
          <w:tab w:val="clear" w:pos="1571"/>
          <w:tab w:val="num" w:pos="1134"/>
        </w:tabs>
        <w:spacing w:before="120" w:after="120"/>
        <w:ind w:left="0" w:firstLine="0"/>
        <w:jc w:val="both"/>
        <w:rPr>
          <w:lang w:val="pt-PT"/>
        </w:rPr>
      </w:pPr>
      <w:r w:rsidRPr="00F052AE">
        <w:rPr>
          <w:rFonts w:cs="Arial"/>
          <w:szCs w:val="24"/>
        </w:rPr>
        <w:t xml:space="preserve">Após a divulgação da </w:t>
      </w:r>
      <w:r w:rsidRPr="00B829A1">
        <w:rPr>
          <w:rFonts w:cs="Arial"/>
          <w:szCs w:val="24"/>
        </w:rPr>
        <w:t xml:space="preserve">vencedora </w:t>
      </w:r>
      <w:r w:rsidR="007A00FD" w:rsidRPr="00B829A1">
        <w:rPr>
          <w:rFonts w:cs="Arial"/>
          <w:szCs w:val="24"/>
        </w:rPr>
        <w:t xml:space="preserve">do </w:t>
      </w:r>
      <w:r w:rsidRPr="00B829A1">
        <w:rPr>
          <w:rFonts w:cs="Arial"/>
          <w:szCs w:val="24"/>
        </w:rPr>
        <w:t>grupo, as licitantes</w:t>
      </w:r>
      <w:r w:rsidRPr="00F052AE">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F052AE" w:rsidRPr="00F052AE" w:rsidRDefault="00F052AE" w:rsidP="006702FC">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A97AE9" w:rsidP="00D82D46">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6702FC">
      <w:pPr>
        <w:pStyle w:val="Ttulo1"/>
        <w:keepNext w:val="0"/>
        <w:numPr>
          <w:ilvl w:val="1"/>
          <w:numId w:val="6"/>
        </w:numPr>
        <w:tabs>
          <w:tab w:val="clear" w:pos="1571"/>
          <w:tab w:val="num" w:pos="1134"/>
        </w:tabs>
        <w:spacing w:before="120" w:after="120"/>
        <w:ind w:left="0" w:firstLine="0"/>
        <w:jc w:val="both"/>
      </w:pPr>
      <w:r>
        <w:lastRenderedPageBreak/>
        <w:t xml:space="preserve">O Pregoeiro examinará a intenção de recurso, </w:t>
      </w:r>
      <w:r w:rsidR="00FF4482">
        <w:t xml:space="preserve">motivadamente, </w:t>
      </w:r>
      <w:r>
        <w:t>aceitando-a ou rejeitando-a, em campo próprio do sistema.</w:t>
      </w:r>
    </w:p>
    <w:p w:rsidR="008B562F" w:rsidRDefault="008B562F" w:rsidP="00D82D46">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6E006D">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6E006D">
        <w:t>endereço da Comissão citado na página 1.</w:t>
      </w:r>
    </w:p>
    <w:p w:rsidR="008B562F" w:rsidRDefault="008B562F" w:rsidP="006702FC">
      <w:pPr>
        <w:pStyle w:val="Ttulo1"/>
        <w:keepNext w:val="0"/>
        <w:numPr>
          <w:ilvl w:val="1"/>
          <w:numId w:val="6"/>
        </w:numPr>
        <w:tabs>
          <w:tab w:val="clear" w:pos="1571"/>
          <w:tab w:val="num" w:pos="1134"/>
        </w:tabs>
        <w:spacing w:before="120" w:after="120"/>
        <w:ind w:left="0" w:firstLine="0"/>
        <w:jc w:val="both"/>
      </w:pPr>
      <w:r>
        <w:t>O recurso contra a decisão do Pregoeiro terá efeito suspensivo e o seu acolhimento importará a invalidação apenas dos atos insuscetíveis de aproveitamento.</w:t>
      </w:r>
    </w:p>
    <w:p w:rsidR="008B562F" w:rsidRPr="00B829A1" w:rsidRDefault="008B562F" w:rsidP="00D82D46">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B829A1">
        <w:t xml:space="preserve">consideração </w:t>
      </w:r>
      <w:r w:rsidR="005C0673" w:rsidRPr="00B829A1">
        <w:t xml:space="preserve">do Diretor Administrativo </w:t>
      </w:r>
      <w:r w:rsidRPr="00B829A1">
        <w:t xml:space="preserve">para fins de decisão quanto </w:t>
      </w:r>
      <w:r w:rsidR="006E006D" w:rsidRPr="00B829A1">
        <w:t xml:space="preserve">ao recurso e </w:t>
      </w:r>
      <w:r w:rsidRPr="00B829A1">
        <w:t>à adjudicação do objeto.</w:t>
      </w:r>
    </w:p>
    <w:p w:rsidR="008B562F" w:rsidRPr="00B829A1" w:rsidRDefault="008B562F" w:rsidP="00D82D46">
      <w:pPr>
        <w:pStyle w:val="Ttulo1"/>
        <w:keepNext w:val="0"/>
        <w:numPr>
          <w:ilvl w:val="1"/>
          <w:numId w:val="6"/>
        </w:numPr>
        <w:tabs>
          <w:tab w:val="clear" w:pos="1571"/>
          <w:tab w:val="num" w:pos="1134"/>
        </w:tabs>
        <w:spacing w:before="120" w:after="120"/>
        <w:ind w:left="0" w:firstLine="0"/>
        <w:jc w:val="both"/>
      </w:pPr>
      <w:r w:rsidRPr="00B829A1">
        <w:t>Em caso de não ser aceita a manifestação quanto à intenção de recurso, por falta de fundamentação, ou se não ocorrerem manifestações formais no sentido de interpor recurso, o Pregoeiro adjudicará o objeto do Pregão à licitante vencedora.</w:t>
      </w:r>
    </w:p>
    <w:p w:rsidR="00BB7381" w:rsidRPr="00B829A1" w:rsidRDefault="00BB7381" w:rsidP="00BB7381">
      <w:pPr>
        <w:pStyle w:val="Ttulo1"/>
        <w:keepNext w:val="0"/>
        <w:numPr>
          <w:ilvl w:val="1"/>
          <w:numId w:val="6"/>
        </w:numPr>
        <w:tabs>
          <w:tab w:val="clear" w:pos="1571"/>
          <w:tab w:val="num" w:pos="1134"/>
        </w:tabs>
        <w:spacing w:before="120" w:after="120"/>
        <w:ind w:left="0" w:firstLine="0"/>
        <w:jc w:val="both"/>
        <w:rPr>
          <w:lang w:val="pt-PT"/>
        </w:rPr>
      </w:pPr>
      <w:r w:rsidRPr="00B829A1">
        <w:rPr>
          <w:lang w:val="pt-PT"/>
        </w:rPr>
        <w:t xml:space="preserve">Respeitada a </w:t>
      </w:r>
      <w:r w:rsidRPr="00B829A1">
        <w:t>ordem</w:t>
      </w:r>
      <w:r w:rsidRPr="00B829A1">
        <w:rPr>
          <w:lang w:val="pt-PT"/>
        </w:rPr>
        <w:t xml:space="preserve"> de classificação, também serão consignados na Ata de Registro de Preços os preços das licitantes que aceitarem </w:t>
      </w:r>
      <w:r w:rsidRPr="00B829A1">
        <w:rPr>
          <w:szCs w:val="24"/>
          <w:lang w:val="pt-PT"/>
        </w:rPr>
        <w:t>cotar os serviços</w:t>
      </w:r>
      <w:r w:rsidRPr="00B829A1">
        <w:rPr>
          <w:b/>
          <w:szCs w:val="24"/>
          <w:lang w:val="pt-PT"/>
        </w:rPr>
        <w:t xml:space="preserve"> </w:t>
      </w:r>
      <w:r w:rsidRPr="00B829A1">
        <w:rPr>
          <w:lang w:val="pt-PT"/>
        </w:rPr>
        <w:t>objeto do presente Pregão ao preço da licitante vencedora, observado o disposto no Anexo n. 2.</w:t>
      </w:r>
    </w:p>
    <w:p w:rsidR="008B562F" w:rsidRPr="00B829A1" w:rsidRDefault="008B562F" w:rsidP="00D82D46">
      <w:pPr>
        <w:pStyle w:val="Ttulo1"/>
        <w:keepNext w:val="0"/>
        <w:numPr>
          <w:ilvl w:val="1"/>
          <w:numId w:val="6"/>
        </w:numPr>
        <w:tabs>
          <w:tab w:val="clear" w:pos="1571"/>
          <w:tab w:val="num" w:pos="1134"/>
        </w:tabs>
        <w:spacing w:before="120" w:after="120"/>
        <w:ind w:left="0" w:firstLine="0"/>
        <w:jc w:val="both"/>
      </w:pPr>
      <w:r w:rsidRPr="00B829A1">
        <w:t>O ato de adjudicação do objeto do procedimento licitatório pelo</w:t>
      </w:r>
      <w:r w:rsidRPr="00B829A1">
        <w:rPr>
          <w:b/>
          <w:i/>
        </w:rPr>
        <w:t xml:space="preserve"> </w:t>
      </w:r>
      <w:r w:rsidRPr="00B829A1">
        <w:t>Pregoeiro ficará sujeito à homologação do Diretor Administrativo da Câmara dos Deputados.</w:t>
      </w:r>
      <w:bookmarkStart w:id="9" w:name="_Toc255972731"/>
    </w:p>
    <w:p w:rsidR="008B562F" w:rsidRPr="00B829A1" w:rsidRDefault="008B562F" w:rsidP="00D82D46">
      <w:pPr>
        <w:pStyle w:val="Ttulo1"/>
        <w:numPr>
          <w:ilvl w:val="0"/>
          <w:numId w:val="9"/>
        </w:numPr>
        <w:pBdr>
          <w:top w:val="single" w:sz="4" w:space="1" w:color="auto"/>
          <w:bottom w:val="single" w:sz="4" w:space="1" w:color="auto"/>
        </w:pBdr>
        <w:spacing w:before="120" w:after="120"/>
        <w:ind w:left="0" w:hanging="77"/>
      </w:pPr>
      <w:r w:rsidRPr="00B829A1">
        <w:t xml:space="preserve"> DO ENCAMINHAMENTO DA DOCUMENTAÇÃO</w:t>
      </w:r>
      <w:bookmarkEnd w:id="9"/>
      <w:r w:rsidRPr="00B829A1">
        <w:t xml:space="preserve"> ORIGINAL</w:t>
      </w:r>
      <w:r w:rsidR="00A01DCE" w:rsidRPr="00B829A1">
        <w:fldChar w:fldCharType="begin"/>
      </w:r>
      <w:r w:rsidR="00A01DCE" w:rsidRPr="00B829A1">
        <w:instrText xml:space="preserve"> XE "12. DO ENCAMINHAMENTO DA DOCUMENTAÇÃO ORIGINAL; 000012. DO ENCAMINHAMENTO DA DOCUMENTAÇÃO ORIGINAL " </w:instrText>
      </w:r>
      <w:r w:rsidR="00A01DCE" w:rsidRPr="00B829A1">
        <w:fldChar w:fldCharType="end"/>
      </w:r>
    </w:p>
    <w:p w:rsidR="008B562F" w:rsidRDefault="00F23082" w:rsidP="006702FC">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 xml:space="preserve">o prazo de até três dias úteis, contados da adjudicação, a proposta completa ajustada ao lance final da licitante vencedora e, se for o caso, a documentação técnica, bem como os documentos exigidos para habilitação, </w:t>
      </w:r>
      <w:proofErr w:type="gramStart"/>
      <w:r w:rsidR="008B562F">
        <w:t>deverão ser encaminhados</w:t>
      </w:r>
      <w:proofErr w:type="gramEnd"/>
      <w:r w:rsidR="008B562F">
        <w:t xml:space="preserve"> em original ou por cópia autenticada, à Secretaria da Comissão Permanente de Licitação da Câmara dos Deputados</w:t>
      </w:r>
      <w:r w:rsidR="00D81421">
        <w:t>, localizada no</w:t>
      </w:r>
      <w:r w:rsidR="006E006D">
        <w:t xml:space="preserve"> endereço da Comissão citado na página 1.</w:t>
      </w:r>
    </w:p>
    <w:p w:rsidR="00FA2E55" w:rsidRPr="00FA2E55" w:rsidRDefault="00FA2E55" w:rsidP="006702FC">
      <w:pPr>
        <w:pStyle w:val="disposicoes"/>
        <w:tabs>
          <w:tab w:val="clear" w:pos="1571"/>
          <w:tab w:val="left" w:pos="1134"/>
        </w:tabs>
        <w:ind w:left="0" w:firstLine="0"/>
      </w:pPr>
      <w:r>
        <w:t xml:space="preserve">A proposta completa </w:t>
      </w:r>
      <w:r w:rsidR="00F23082">
        <w:t xml:space="preserve">original </w:t>
      </w:r>
      <w:r>
        <w:t>deverá ser apresentada sem emendas, rasuras ou entrelinhas, datada, assinada por quem de direito, preferencialmente em duas vias.</w:t>
      </w:r>
    </w:p>
    <w:p w:rsidR="008B562F" w:rsidRDefault="00F23082" w:rsidP="00D82D46">
      <w:pPr>
        <w:pStyle w:val="Ttulo1"/>
        <w:numPr>
          <w:ilvl w:val="0"/>
          <w:numId w:val="9"/>
        </w:numPr>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A01DCE">
        <w:fldChar w:fldCharType="begin"/>
      </w:r>
      <w:r w:rsidR="00A01DCE">
        <w:instrText xml:space="preserve"> XE "</w:instrText>
      </w:r>
      <w:r w:rsidR="00A01DCE" w:rsidRPr="00DC09D8">
        <w:instrText>13. DAS DISPOSIÇÕES GERAIS</w:instrText>
      </w:r>
      <w:r w:rsidR="00A01DCE">
        <w:instrText>; 000</w:instrText>
      </w:r>
      <w:r w:rsidR="00A01DCE" w:rsidRPr="00A53614">
        <w:instrText>13. DAS DISPOSIÇÕES GERAIS</w:instrText>
      </w:r>
      <w:r w:rsidR="00A01DCE">
        <w:instrText xml:space="preserve"> " </w:instrText>
      </w:r>
      <w:r w:rsidR="00A01DCE">
        <w:fldChar w:fldCharType="end"/>
      </w:r>
    </w:p>
    <w:p w:rsidR="008B562F" w:rsidRDefault="008B562F" w:rsidP="00D82D46">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F5792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D82D46">
      <w:pPr>
        <w:pStyle w:val="Ttulo1"/>
        <w:keepNext w:val="0"/>
        <w:numPr>
          <w:ilvl w:val="1"/>
          <w:numId w:val="6"/>
        </w:numPr>
        <w:tabs>
          <w:tab w:val="clear" w:pos="1571"/>
          <w:tab w:val="num" w:pos="1134"/>
        </w:tabs>
        <w:spacing w:before="120" w:after="120"/>
        <w:ind w:left="0" w:firstLine="0"/>
        <w:jc w:val="both"/>
      </w:pPr>
      <w:r>
        <w:lastRenderedPageBreak/>
        <w:t xml:space="preserve">A Câmara dos Deputados, assegurado o direito de defesa, por despacho fundamentado </w:t>
      </w:r>
      <w:r w:rsidRPr="00B829A1">
        <w:t>de seu Diretor Administrativo, poderá desclassificar</w:t>
      </w:r>
      <w:r>
        <w:t xml:space="preserve"> licitante, sem que a esta caiba o direito de reclamar qualquer indenização e sem prejuízo de outras sanções, se lhe </w:t>
      </w:r>
      <w:proofErr w:type="gramStart"/>
      <w:r>
        <w:t>chegar</w:t>
      </w:r>
      <w:proofErr w:type="gramEnd"/>
      <w:r>
        <w:t xml:space="preserve"> ao conhecimento qualquer fato ou circunstância, anterior ou posterior ao julgamento desta licitação, que desabone ou infirme a idoneidade, a capacidade jurídica, financeira ou técnica da participante.</w:t>
      </w:r>
    </w:p>
    <w:p w:rsidR="008B562F" w:rsidRDefault="008B562F" w:rsidP="00D82D46">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D82D46">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D82D46">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F83F7E">
        <w:t>.</w:t>
      </w:r>
    </w:p>
    <w:p w:rsidR="008B562F" w:rsidRPr="003C539F" w:rsidRDefault="008B562F" w:rsidP="00D82D46">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FF4482">
      <w:pPr>
        <w:pStyle w:val="Ttulo1"/>
        <w:keepNext w:val="0"/>
        <w:numPr>
          <w:ilvl w:val="3"/>
          <w:numId w:val="27"/>
        </w:numPr>
        <w:spacing w:before="120" w:after="120"/>
        <w:jc w:val="both"/>
      </w:pPr>
      <w:proofErr w:type="gramStart"/>
      <w:r w:rsidRPr="003C539F">
        <w:t>na</w:t>
      </w:r>
      <w:proofErr w:type="gramEnd"/>
      <w:r w:rsidRPr="003C539F">
        <w:t xml:space="preserve"> própria sessão pública do Pregão Eletrônico;</w:t>
      </w:r>
    </w:p>
    <w:p w:rsidR="008B562F" w:rsidRPr="003C539F" w:rsidRDefault="008B562F" w:rsidP="00FF4482">
      <w:pPr>
        <w:pStyle w:val="Ttulo1"/>
        <w:keepNext w:val="0"/>
        <w:numPr>
          <w:ilvl w:val="3"/>
          <w:numId w:val="27"/>
        </w:numPr>
        <w:spacing w:before="120" w:after="120"/>
        <w:jc w:val="both"/>
      </w:pPr>
      <w:proofErr w:type="gramStart"/>
      <w:r w:rsidRPr="003C539F">
        <w:t>pela</w:t>
      </w:r>
      <w:proofErr w:type="gramEnd"/>
      <w:r w:rsidRPr="003C539F">
        <w:t xml:space="preserve"> publicação dos atos no Diário Oficial da União;</w:t>
      </w:r>
    </w:p>
    <w:p w:rsidR="00F93E4E" w:rsidRDefault="008B562F" w:rsidP="00F93E4E">
      <w:pPr>
        <w:pStyle w:val="Ttulo1"/>
        <w:keepNext w:val="0"/>
        <w:numPr>
          <w:ilvl w:val="3"/>
          <w:numId w:val="27"/>
        </w:numPr>
        <w:spacing w:before="120" w:after="120"/>
        <w:jc w:val="both"/>
      </w:pPr>
      <w:proofErr w:type="gramStart"/>
      <w:r w:rsidRPr="003C539F">
        <w:t>por</w:t>
      </w:r>
      <w:proofErr w:type="gramEnd"/>
      <w:r w:rsidRPr="003C539F">
        <w:t xml:space="preserve"> carta; </w:t>
      </w:r>
    </w:p>
    <w:p w:rsidR="00F93E4E" w:rsidRDefault="00F93E4E" w:rsidP="00F93E4E">
      <w:pPr>
        <w:pStyle w:val="Ttulo1"/>
        <w:keepNext w:val="0"/>
        <w:numPr>
          <w:ilvl w:val="3"/>
          <w:numId w:val="27"/>
        </w:numPr>
        <w:spacing w:before="120" w:after="120"/>
        <w:jc w:val="both"/>
      </w:pPr>
      <w:proofErr w:type="gramStart"/>
      <w:r w:rsidRPr="003C539F">
        <w:t>ou</w:t>
      </w:r>
      <w:proofErr w:type="gramEnd"/>
      <w:r w:rsidRPr="003C539F">
        <w:t>, quando cabível, por meio de m</w:t>
      </w:r>
      <w:r>
        <w:t xml:space="preserve">ensagem apresentada no sítio eletrônico </w:t>
      </w:r>
      <w:hyperlink r:id="rId19" w:history="1">
        <w:r w:rsidRPr="00007B5B">
          <w:rPr>
            <w:rStyle w:val="Hyperlink"/>
          </w:rPr>
          <w:t>www.comprasnet.gov.br</w:t>
        </w:r>
      </w:hyperlink>
      <w:r w:rsidRPr="003C539F">
        <w:t>.</w:t>
      </w:r>
    </w:p>
    <w:p w:rsidR="008B562F" w:rsidRPr="003C539F" w:rsidRDefault="008B562F" w:rsidP="00F57929">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D82D46">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D82D46">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F57929">
      <w:pPr>
        <w:pStyle w:val="Ttulo1"/>
        <w:keepNext w:val="0"/>
        <w:numPr>
          <w:ilvl w:val="1"/>
          <w:numId w:val="6"/>
        </w:numPr>
        <w:tabs>
          <w:tab w:val="clear" w:pos="1571"/>
          <w:tab w:val="left" w:pos="1134"/>
        </w:tabs>
        <w:spacing w:before="120" w:after="120"/>
        <w:ind w:left="0" w:firstLine="0"/>
        <w:jc w:val="both"/>
      </w:pPr>
      <w:r>
        <w:rPr>
          <w:rStyle w:val="fonte"/>
        </w:rPr>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F5792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execução do</w:t>
      </w:r>
      <w:r w:rsidR="0001273B">
        <w:rPr>
          <w:rStyle w:val="fonte"/>
        </w:rPr>
        <w:t>s serviços</w:t>
      </w:r>
      <w:r>
        <w:rPr>
          <w:rStyle w:val="fonte"/>
        </w:rPr>
        <w:t>.</w:t>
      </w:r>
    </w:p>
    <w:p w:rsidR="008B562F" w:rsidRDefault="00593D27" w:rsidP="00D82D46">
      <w:pPr>
        <w:pStyle w:val="Ttulo1"/>
        <w:keepNext w:val="0"/>
        <w:numPr>
          <w:ilvl w:val="1"/>
          <w:numId w:val="6"/>
        </w:numPr>
        <w:tabs>
          <w:tab w:val="clear" w:pos="1571"/>
          <w:tab w:val="num" w:pos="1134"/>
        </w:tabs>
        <w:spacing w:before="120" w:after="120"/>
        <w:ind w:left="0" w:firstLine="0"/>
        <w:jc w:val="both"/>
      </w:pPr>
      <w:r w:rsidRPr="003C653E">
        <w:rPr>
          <w:rFonts w:cs="Arial"/>
          <w:szCs w:val="24"/>
        </w:rPr>
        <w:lastRenderedPageBreak/>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D82D46">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80764D">
        <w:t>(</w:t>
      </w:r>
      <w:r>
        <w:t>GRU</w:t>
      </w:r>
      <w:r w:rsidR="0080764D">
        <w:t xml:space="preserve">) </w:t>
      </w:r>
      <w:r>
        <w:t xml:space="preserve">Simples nos terminais de </w:t>
      </w:r>
      <w:proofErr w:type="gramStart"/>
      <w:r>
        <w:t>auto atendimento</w:t>
      </w:r>
      <w:proofErr w:type="gramEnd"/>
      <w:r>
        <w:t xml:space="preserve"> do Banco do Brasil e na página da Internet, ambos por meio da opção "pagamentos c/ código de barras – Água/Luz/Telefone/Gás", ou diretamente ao caixa.</w:t>
      </w:r>
    </w:p>
    <w:p w:rsidR="008B562F" w:rsidRDefault="00965BD4" w:rsidP="00D82D46">
      <w:pPr>
        <w:pStyle w:val="Ttulo1"/>
        <w:keepNext w:val="0"/>
        <w:numPr>
          <w:ilvl w:val="2"/>
          <w:numId w:val="6"/>
        </w:numPr>
        <w:tabs>
          <w:tab w:val="num" w:pos="1134"/>
        </w:tabs>
        <w:spacing w:before="120" w:after="120"/>
        <w:ind w:left="0" w:firstLine="0"/>
        <w:jc w:val="both"/>
      </w:pPr>
      <w:r>
        <w:t xml:space="preserve">A GRU </w:t>
      </w:r>
      <w:r w:rsidR="008B562F">
        <w:t xml:space="preserve">Simples pode ser gerada mediante acesso ao portal SIAFI no endereço </w:t>
      </w:r>
      <w:hyperlink r:id="rId20" w:history="1">
        <w:r w:rsidR="008B562F">
          <w:rPr>
            <w:rStyle w:val="Hyperlink"/>
          </w:rPr>
          <w:t>www.stn.fazenda.gov.br</w:t>
        </w:r>
      </w:hyperlink>
      <w:r w:rsidR="008B562F">
        <w:t xml:space="preserve"> e deve ser preenchida com os seguintes campos:</w:t>
      </w:r>
    </w:p>
    <w:p w:rsidR="008B562F" w:rsidRDefault="008B562F" w:rsidP="00D82D46">
      <w:pPr>
        <w:pStyle w:val="Ttulo1"/>
        <w:keepNext w:val="0"/>
        <w:numPr>
          <w:ilvl w:val="0"/>
          <w:numId w:val="8"/>
        </w:numPr>
        <w:tabs>
          <w:tab w:val="clear" w:pos="928"/>
        </w:tabs>
        <w:spacing w:before="120" w:after="120"/>
        <w:ind w:left="1134" w:firstLine="0"/>
        <w:jc w:val="both"/>
      </w:pPr>
      <w:r>
        <w:t xml:space="preserve">Unidade Favorecida (Código): </w:t>
      </w:r>
      <w:proofErr w:type="gramStart"/>
      <w:r>
        <w:t>010090, Gestão</w:t>
      </w:r>
      <w:proofErr w:type="gramEnd"/>
      <w:r>
        <w:t>: 00001;</w:t>
      </w:r>
    </w:p>
    <w:p w:rsidR="008B562F" w:rsidRDefault="008B562F" w:rsidP="00D82D46">
      <w:pPr>
        <w:pStyle w:val="Ttulo1"/>
        <w:keepNext w:val="0"/>
        <w:numPr>
          <w:ilvl w:val="0"/>
          <w:numId w:val="8"/>
        </w:numPr>
        <w:spacing w:before="120" w:after="120"/>
        <w:ind w:left="1134" w:firstLine="0"/>
        <w:jc w:val="both"/>
      </w:pPr>
      <w:r>
        <w:t>Recolhimento (Código): 28830-6;</w:t>
      </w:r>
    </w:p>
    <w:p w:rsidR="008B562F" w:rsidRDefault="008B562F" w:rsidP="00D82D46">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D82D46">
      <w:pPr>
        <w:pStyle w:val="Ttulo1"/>
        <w:numPr>
          <w:ilvl w:val="0"/>
          <w:numId w:val="9"/>
        </w:numPr>
        <w:pBdr>
          <w:top w:val="single" w:sz="4" w:space="1" w:color="auto"/>
          <w:bottom w:val="single" w:sz="4" w:space="1" w:color="auto"/>
        </w:pBdr>
        <w:spacing w:before="120" w:after="120"/>
        <w:ind w:left="0" w:hanging="77"/>
      </w:pPr>
      <w:bookmarkStart w:id="11" w:name="_Toc255972733"/>
      <w:r>
        <w:t xml:space="preserve"> DO FORO</w:t>
      </w:r>
      <w:bookmarkEnd w:id="11"/>
      <w:r w:rsidR="00A01DCE">
        <w:fldChar w:fldCharType="begin"/>
      </w:r>
      <w:r w:rsidR="00A01DCE">
        <w:instrText xml:space="preserve"> XE "</w:instrText>
      </w:r>
      <w:r w:rsidR="00A01DCE" w:rsidRPr="00675289">
        <w:instrText>14. DO FORO</w:instrText>
      </w:r>
      <w:r w:rsidR="00A01DCE">
        <w:instrText>; 00</w:instrText>
      </w:r>
      <w:r w:rsidR="00A01DCE" w:rsidRPr="00B66219">
        <w:instrText>14. DO FORO</w:instrText>
      </w:r>
      <w:r w:rsidR="00A01DCE">
        <w:instrText xml:space="preserve"> " </w:instrText>
      </w:r>
      <w:r w:rsidR="00A01DCE">
        <w:fldChar w:fldCharType="end"/>
      </w:r>
    </w:p>
    <w:p w:rsidR="008B562F" w:rsidRDefault="008B562F" w:rsidP="00F5792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sidR="00A96D97">
        <w:rPr>
          <w:rFonts w:ascii="Arial" w:hAnsi="Arial"/>
          <w:sz w:val="24"/>
        </w:rPr>
        <w:t>5</w:t>
      </w:r>
      <w:proofErr w:type="gramEnd"/>
      <w:r w:rsidR="00A96D97">
        <w:rPr>
          <w:rFonts w:ascii="Arial" w:hAnsi="Arial"/>
          <w:sz w:val="24"/>
        </w:rPr>
        <w:t xml:space="preserve"> </w:t>
      </w:r>
      <w:r>
        <w:rPr>
          <w:rFonts w:ascii="Arial" w:hAnsi="Arial"/>
          <w:sz w:val="24"/>
        </w:rPr>
        <w:t xml:space="preserve">de </w:t>
      </w:r>
      <w:r w:rsidR="00A96D97">
        <w:rPr>
          <w:rFonts w:ascii="Arial" w:hAnsi="Arial"/>
          <w:sz w:val="24"/>
        </w:rPr>
        <w:t>maio</w:t>
      </w:r>
      <w:r>
        <w:rPr>
          <w:rFonts w:ascii="Arial" w:hAnsi="Arial"/>
          <w:sz w:val="24"/>
        </w:rPr>
        <w:t xml:space="preserve"> de </w:t>
      </w:r>
      <w:r w:rsidR="00670878">
        <w:rPr>
          <w:rFonts w:ascii="Arial" w:hAnsi="Arial"/>
          <w:sz w:val="24"/>
        </w:rPr>
        <w:t>20</w:t>
      </w:r>
      <w:r w:rsidR="0027717B">
        <w:rPr>
          <w:rFonts w:ascii="Arial" w:hAnsi="Arial"/>
          <w:sz w:val="24"/>
        </w:rPr>
        <w:t>14</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A01DCE">
        <w:rPr>
          <w:rFonts w:ascii="Arial" w:hAnsi="Arial"/>
          <w:b/>
        </w:rPr>
        <w:fldChar w:fldCharType="begin"/>
      </w:r>
      <w:r w:rsidR="00A01DCE">
        <w:instrText xml:space="preserve"> XE "</w:instrText>
      </w:r>
      <w:r w:rsidR="00A01DCE" w:rsidRPr="00E76E24">
        <w:rPr>
          <w:rFonts w:ascii="Arial" w:hAnsi="Arial"/>
        </w:rPr>
        <w:instrText>ANEXO N. 1 - TERMO DE REFERÊNCIA</w:instrText>
      </w:r>
      <w:r w:rsidR="00A01DCE">
        <w:instrText xml:space="preserve">" </w:instrText>
      </w:r>
      <w:r w:rsidR="00A01DCE">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7A00FD" w:rsidRPr="007A00FD" w:rsidRDefault="007A00FD" w:rsidP="007A00F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highlight w:val="yellow"/>
        </w:rPr>
      </w:pPr>
      <w:r w:rsidRPr="007A00FD">
        <w:rPr>
          <w:rFonts w:ascii="Arial" w:hAnsi="Arial"/>
        </w:rPr>
        <w:t>Assegurar a continuidade do atendimento nos imóveis funcionais, quanto à prestação de serviços de lavagem de revestimento de mobiliário, cortinas e forros, indispensáveis à conservação e manutenção desses bens em si mesmos e dos apartamentos por eles protegidos.</w:t>
      </w:r>
    </w:p>
    <w:p w:rsidR="008B562F" w:rsidRPr="00B829A1"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829A1">
        <w:rPr>
          <w:rStyle w:val="fonte"/>
          <w:b w:val="0"/>
          <w:sz w:val="24"/>
        </w:rPr>
        <w:t>DA DOTAÇÃO ORÇAMENTÁRIA</w:t>
      </w:r>
    </w:p>
    <w:p w:rsidR="00C313CD"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B829A1">
        <w:rPr>
          <w:rFonts w:ascii="Arial" w:hAnsi="Arial"/>
        </w:rPr>
        <w:t>A despesa relativa ao objeto deste Pregão correrá à conta dos orçamentos dos exercícios de 2014/2015.</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W w:w="0" w:type="auto"/>
        <w:jc w:val="center"/>
        <w:tblLayout w:type="fixed"/>
        <w:tblCellMar>
          <w:left w:w="45" w:type="dxa"/>
          <w:right w:w="45" w:type="dxa"/>
        </w:tblCellMar>
        <w:tblLook w:val="04A0" w:firstRow="1" w:lastRow="0" w:firstColumn="1" w:lastColumn="0" w:noHBand="0" w:noVBand="1"/>
      </w:tblPr>
      <w:tblGrid>
        <w:gridCol w:w="466"/>
        <w:gridCol w:w="950"/>
        <w:gridCol w:w="7474"/>
      </w:tblGrid>
      <w:tr w:rsidR="00E21512" w:rsidRPr="008C61DD" w:rsidTr="00B93C2B">
        <w:trPr>
          <w:jc w:val="center"/>
        </w:trPr>
        <w:tc>
          <w:tcPr>
            <w:tcW w:w="1416" w:type="dxa"/>
            <w:gridSpan w:val="2"/>
            <w:shd w:val="clear" w:color="auto" w:fill="D9D9D9"/>
            <w:hideMark/>
          </w:tcPr>
          <w:p w:rsidR="00E21512" w:rsidRDefault="00E21512" w:rsidP="00B93C2B">
            <w:pPr>
              <w:autoSpaceDE w:val="0"/>
              <w:autoSpaceDN w:val="0"/>
              <w:spacing w:line="276" w:lineRule="auto"/>
              <w:rPr>
                <w:rFonts w:ascii="Arial" w:hAnsi="Arial" w:cs="Arial"/>
                <w:b/>
                <w:bCs/>
                <w:sz w:val="24"/>
                <w:szCs w:val="24"/>
              </w:rPr>
            </w:pPr>
            <w:r>
              <w:rPr>
                <w:rFonts w:ascii="Arial" w:hAnsi="Arial" w:cs="Arial"/>
                <w:b/>
                <w:bCs/>
                <w:sz w:val="24"/>
                <w:szCs w:val="24"/>
              </w:rPr>
              <w:t>Grupo</w:t>
            </w:r>
            <w:r w:rsidRPr="008C61DD">
              <w:rPr>
                <w:rFonts w:ascii="Arial" w:hAnsi="Arial" w:cs="Arial"/>
                <w:b/>
                <w:bCs/>
                <w:sz w:val="24"/>
                <w:szCs w:val="24"/>
              </w:rPr>
              <w:t xml:space="preserve"> </w:t>
            </w:r>
            <w:proofErr w:type="gramStart"/>
            <w:r w:rsidRPr="008C61DD">
              <w:rPr>
                <w:rFonts w:ascii="Arial" w:hAnsi="Arial" w:cs="Arial"/>
                <w:b/>
                <w:bCs/>
                <w:sz w:val="24"/>
                <w:szCs w:val="24"/>
              </w:rPr>
              <w:t>1</w:t>
            </w:r>
            <w:proofErr w:type="gramEnd"/>
          </w:p>
          <w:p w:rsidR="00E21512" w:rsidRPr="00710594" w:rsidRDefault="00E21512" w:rsidP="00B93C2B">
            <w:pPr>
              <w:autoSpaceDE w:val="0"/>
              <w:autoSpaceDN w:val="0"/>
              <w:spacing w:line="276" w:lineRule="auto"/>
              <w:rPr>
                <w:rFonts w:ascii="Arial" w:hAnsi="Arial" w:cs="Arial"/>
                <w:sz w:val="24"/>
                <w:szCs w:val="24"/>
              </w:rPr>
            </w:pPr>
            <w:r>
              <w:rPr>
                <w:rFonts w:ascii="Arial" w:hAnsi="Arial" w:cs="Arial"/>
                <w:bCs/>
                <w:sz w:val="24"/>
                <w:szCs w:val="24"/>
              </w:rPr>
              <w:t>(Itens 1 a 10)</w:t>
            </w:r>
          </w:p>
        </w:tc>
        <w:tc>
          <w:tcPr>
            <w:tcW w:w="7474" w:type="dxa"/>
            <w:shd w:val="clear" w:color="auto" w:fill="D9D9D9"/>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MOBILIÁRIO</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p>
        </w:tc>
      </w:tr>
      <w:tr w:rsidR="00E21512" w:rsidRPr="008C61DD" w:rsidTr="00B93C2B">
        <w:trPr>
          <w:jc w:val="center"/>
        </w:trPr>
        <w:tc>
          <w:tcPr>
            <w:tcW w:w="1416" w:type="dxa"/>
            <w:gridSpan w:val="2"/>
            <w:hideMark/>
          </w:tcPr>
          <w:p w:rsidR="00E21512" w:rsidRDefault="00E21512" w:rsidP="00B93C2B">
            <w:pPr>
              <w:autoSpaceDE w:val="0"/>
              <w:autoSpaceDN w:val="0"/>
              <w:spacing w:line="276" w:lineRule="auto"/>
              <w:rPr>
                <w:rFonts w:ascii="Arial" w:hAnsi="Arial" w:cs="Arial"/>
                <w:b/>
                <w:bCs/>
                <w:sz w:val="24"/>
                <w:szCs w:val="24"/>
              </w:rPr>
            </w:pPr>
          </w:p>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proofErr w:type="gramStart"/>
            <w:r w:rsidRPr="008C61DD">
              <w:rPr>
                <w:rFonts w:ascii="Arial" w:hAnsi="Arial" w:cs="Arial"/>
                <w:b/>
                <w:bCs/>
                <w:sz w:val="24"/>
                <w:szCs w:val="24"/>
              </w:rPr>
              <w:t>1</w:t>
            </w:r>
            <w:proofErr w:type="gramEnd"/>
          </w:p>
        </w:tc>
        <w:tc>
          <w:tcPr>
            <w:tcW w:w="7474" w:type="dxa"/>
            <w:vAlign w:val="center"/>
            <w:hideMark/>
          </w:tcPr>
          <w:p w:rsidR="00E21512" w:rsidRDefault="00E21512" w:rsidP="00B93C2B">
            <w:pPr>
              <w:autoSpaceDE w:val="0"/>
              <w:autoSpaceDN w:val="0"/>
              <w:spacing w:line="276" w:lineRule="auto"/>
              <w:rPr>
                <w:rFonts w:ascii="Arial" w:hAnsi="Arial" w:cs="Arial"/>
                <w:b/>
                <w:bCs/>
                <w:sz w:val="24"/>
                <w:szCs w:val="24"/>
              </w:rPr>
            </w:pPr>
          </w:p>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BICAMA</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2</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proofErr w:type="gramStart"/>
            <w:r w:rsidRPr="008C61DD">
              <w:rPr>
                <w:rFonts w:ascii="Arial" w:hAnsi="Arial" w:cs="Arial"/>
                <w:b/>
                <w:bCs/>
                <w:sz w:val="24"/>
                <w:szCs w:val="24"/>
              </w:rPr>
              <w:t>2</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BERGÈRE</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2</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proofErr w:type="gramStart"/>
            <w:r w:rsidRPr="008C61DD">
              <w:rPr>
                <w:rFonts w:ascii="Arial" w:hAnsi="Arial" w:cs="Arial"/>
                <w:b/>
                <w:bCs/>
                <w:sz w:val="24"/>
                <w:szCs w:val="24"/>
              </w:rPr>
              <w:t>3</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CADEIRA DE JANTAR</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18</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 xml:space="preserve">Item </w:t>
            </w:r>
            <w:proofErr w:type="gramStart"/>
            <w:r w:rsidRPr="008C61DD">
              <w:rPr>
                <w:rFonts w:ascii="Arial" w:hAnsi="Arial" w:cs="Arial"/>
                <w:b/>
                <w:bCs/>
                <w:sz w:val="24"/>
                <w:szCs w:val="24"/>
              </w:rPr>
              <w:t>4</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POLTRONA COM BRAÇOS (TIPO MÓDULO)</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2</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lastRenderedPageBreak/>
              <w:t>I</w:t>
            </w:r>
            <w:r w:rsidRPr="008C61DD">
              <w:rPr>
                <w:rFonts w:ascii="Arial" w:hAnsi="Arial" w:cs="Arial"/>
                <w:b/>
                <w:bCs/>
                <w:sz w:val="24"/>
                <w:szCs w:val="24"/>
              </w:rPr>
              <w:t xml:space="preserve">tem </w:t>
            </w:r>
            <w:proofErr w:type="gramStart"/>
            <w:r w:rsidRPr="008C61DD">
              <w:rPr>
                <w:rFonts w:ascii="Arial" w:hAnsi="Arial" w:cs="Arial"/>
                <w:b/>
                <w:bCs/>
                <w:sz w:val="24"/>
                <w:szCs w:val="24"/>
              </w:rPr>
              <w:t>5</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POLTRONA SEM BRAÇOS (TIPO MÓDULO)</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2</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 xml:space="preserve">Item </w:t>
            </w:r>
            <w:proofErr w:type="gramStart"/>
            <w:r w:rsidRPr="008C61DD">
              <w:rPr>
                <w:rFonts w:ascii="Arial" w:hAnsi="Arial" w:cs="Arial"/>
                <w:b/>
                <w:bCs/>
                <w:sz w:val="24"/>
                <w:szCs w:val="24"/>
              </w:rPr>
              <w:t>6</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PUFE</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10</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proofErr w:type="gramStart"/>
            <w:r w:rsidRPr="008C61DD">
              <w:rPr>
                <w:rFonts w:ascii="Arial" w:hAnsi="Arial" w:cs="Arial"/>
                <w:b/>
                <w:bCs/>
                <w:sz w:val="24"/>
                <w:szCs w:val="24"/>
              </w:rPr>
              <w:t>7</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SOFÁ DE UM LUGAR</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8</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proofErr w:type="gramStart"/>
            <w:r w:rsidRPr="008C61DD">
              <w:rPr>
                <w:rFonts w:ascii="Arial" w:hAnsi="Arial" w:cs="Arial"/>
                <w:b/>
                <w:bCs/>
                <w:sz w:val="24"/>
                <w:szCs w:val="24"/>
              </w:rPr>
              <w:t>8</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SOFÁ DOIS LUGARES</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17</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proofErr w:type="gramStart"/>
            <w:r w:rsidRPr="008C61DD">
              <w:rPr>
                <w:rFonts w:ascii="Arial" w:hAnsi="Arial" w:cs="Arial"/>
                <w:b/>
                <w:bCs/>
                <w:sz w:val="24"/>
                <w:szCs w:val="24"/>
              </w:rPr>
              <w:t>9</w:t>
            </w:r>
            <w:proofErr w:type="gramEnd"/>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SOFÁ TRÊS LUGARES</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17</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tem 10</w:t>
            </w:r>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REVESTIMENTO DE SOFÁ QUATRO LUGARES</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a seco com produto apropriado e utilização de máquina para escovar e secar.</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SERVIÇO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2</w:t>
            </w:r>
            <w:r w:rsidRPr="008C61DD">
              <w:rPr>
                <w:rFonts w:ascii="Arial" w:hAnsi="Arial" w:cs="Arial"/>
                <w:iCs/>
                <w:sz w:val="24"/>
                <w:szCs w:val="24"/>
              </w:rPr>
              <w:br/>
            </w:r>
          </w:p>
        </w:tc>
      </w:tr>
      <w:tr w:rsidR="00E21512" w:rsidRPr="008C61DD" w:rsidTr="00B93C2B">
        <w:trPr>
          <w:jc w:val="center"/>
        </w:trPr>
        <w:tc>
          <w:tcPr>
            <w:tcW w:w="1416" w:type="dxa"/>
            <w:gridSpan w:val="2"/>
            <w:shd w:val="clear" w:color="auto" w:fill="D9D9D9"/>
            <w:hideMark/>
          </w:tcPr>
          <w:p w:rsidR="00E21512" w:rsidRDefault="00E21512" w:rsidP="00B93C2B">
            <w:pPr>
              <w:autoSpaceDE w:val="0"/>
              <w:autoSpaceDN w:val="0"/>
              <w:spacing w:line="276" w:lineRule="auto"/>
              <w:rPr>
                <w:rFonts w:ascii="Arial" w:hAnsi="Arial" w:cs="Arial"/>
                <w:b/>
                <w:bCs/>
                <w:sz w:val="24"/>
                <w:szCs w:val="24"/>
              </w:rPr>
            </w:pPr>
            <w:r>
              <w:rPr>
                <w:rFonts w:ascii="Arial" w:hAnsi="Arial" w:cs="Arial"/>
                <w:b/>
                <w:bCs/>
                <w:sz w:val="24"/>
                <w:szCs w:val="24"/>
              </w:rPr>
              <w:t>Grupo</w:t>
            </w:r>
            <w:r w:rsidRPr="008C61DD">
              <w:rPr>
                <w:rFonts w:ascii="Arial" w:hAnsi="Arial" w:cs="Arial"/>
                <w:b/>
                <w:bCs/>
                <w:sz w:val="24"/>
                <w:szCs w:val="24"/>
              </w:rPr>
              <w:t xml:space="preserve"> </w:t>
            </w:r>
            <w:proofErr w:type="gramStart"/>
            <w:r w:rsidRPr="008C61DD">
              <w:rPr>
                <w:rFonts w:ascii="Arial" w:hAnsi="Arial" w:cs="Arial"/>
                <w:b/>
                <w:bCs/>
                <w:sz w:val="24"/>
                <w:szCs w:val="24"/>
              </w:rPr>
              <w:t>2</w:t>
            </w:r>
            <w:proofErr w:type="gramEnd"/>
          </w:p>
          <w:p w:rsidR="00E21512" w:rsidRPr="00710594" w:rsidRDefault="00E21512" w:rsidP="00B93C2B">
            <w:pPr>
              <w:autoSpaceDE w:val="0"/>
              <w:autoSpaceDN w:val="0"/>
              <w:spacing w:line="276" w:lineRule="auto"/>
              <w:rPr>
                <w:rFonts w:ascii="Arial" w:hAnsi="Arial" w:cs="Arial"/>
                <w:sz w:val="24"/>
                <w:szCs w:val="24"/>
              </w:rPr>
            </w:pPr>
            <w:r w:rsidRPr="00710594">
              <w:rPr>
                <w:rFonts w:ascii="Arial" w:hAnsi="Arial" w:cs="Arial"/>
                <w:bCs/>
                <w:sz w:val="24"/>
                <w:szCs w:val="24"/>
              </w:rPr>
              <w:t>(Itens 11 a 13)</w:t>
            </w:r>
          </w:p>
        </w:tc>
        <w:tc>
          <w:tcPr>
            <w:tcW w:w="7474" w:type="dxa"/>
            <w:shd w:val="clear" w:color="auto" w:fill="D9D9D9"/>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CORTINAS E FORROS</w:t>
            </w:r>
          </w:p>
        </w:tc>
      </w:tr>
      <w:tr w:rsidR="00E21512" w:rsidRPr="008C61DD" w:rsidTr="00B93C2B">
        <w:trPr>
          <w:gridBefore w:val="1"/>
          <w:wBefore w:w="466" w:type="dxa"/>
          <w:jc w:val="center"/>
        </w:trPr>
        <w:tc>
          <w:tcPr>
            <w:tcW w:w="950" w:type="dxa"/>
            <w:vAlign w:val="center"/>
          </w:tcPr>
          <w:p w:rsidR="00E21512" w:rsidRPr="008C61DD" w:rsidRDefault="00E21512" w:rsidP="00B93C2B">
            <w:pPr>
              <w:rPr>
                <w:rFonts w:ascii="Arial" w:hAnsi="Arial" w:cs="Arial"/>
                <w:sz w:val="24"/>
                <w:szCs w:val="24"/>
              </w:rPr>
            </w:pPr>
          </w:p>
        </w:tc>
        <w:tc>
          <w:tcPr>
            <w:tcW w:w="7474" w:type="dxa"/>
            <w:vAlign w:val="center"/>
          </w:tcPr>
          <w:p w:rsidR="00E21512" w:rsidRPr="008C61DD" w:rsidRDefault="00E21512" w:rsidP="00B93C2B">
            <w:pPr>
              <w:autoSpaceDE w:val="0"/>
              <w:autoSpaceDN w:val="0"/>
              <w:spacing w:line="276" w:lineRule="auto"/>
              <w:rPr>
                <w:rFonts w:ascii="Arial" w:hAnsi="Arial" w:cs="Arial"/>
                <w:sz w:val="24"/>
                <w:szCs w:val="24"/>
              </w:rPr>
            </w:pP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r>
              <w:rPr>
                <w:rFonts w:ascii="Arial" w:hAnsi="Arial" w:cs="Arial"/>
                <w:b/>
                <w:bCs/>
                <w:sz w:val="24"/>
                <w:szCs w:val="24"/>
              </w:rPr>
              <w:t>11</w:t>
            </w:r>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CORTINA</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de cortina com água e sabão neutro; refazer bainha; fornecer e instalar rodízios e terminais que estiverem faltando.</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METRO QUADRADO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2800</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r>
              <w:rPr>
                <w:rFonts w:ascii="Arial" w:hAnsi="Arial" w:cs="Arial"/>
                <w:b/>
                <w:bCs/>
                <w:sz w:val="24"/>
                <w:szCs w:val="24"/>
              </w:rPr>
              <w:t>12</w:t>
            </w:r>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FORRO VOIL</w:t>
            </w:r>
          </w:p>
        </w:tc>
      </w:tr>
      <w:tr w:rsidR="00E21512" w:rsidRPr="008C61DD" w:rsidTr="00B93C2B">
        <w:trPr>
          <w:gridBefore w:val="1"/>
          <w:wBefore w:w="466" w:type="dxa"/>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 xml:space="preserve">DESCRIÇÃO: lavagem de forro </w:t>
            </w:r>
            <w:proofErr w:type="spellStart"/>
            <w:r w:rsidRPr="00E21512">
              <w:rPr>
                <w:rFonts w:ascii="Arial" w:hAnsi="Arial" w:cs="Arial"/>
                <w:iCs/>
                <w:sz w:val="24"/>
                <w:szCs w:val="24"/>
              </w:rPr>
              <w:t>voil</w:t>
            </w:r>
            <w:proofErr w:type="spellEnd"/>
            <w:r w:rsidRPr="00E21512">
              <w:rPr>
                <w:rFonts w:ascii="Arial" w:hAnsi="Arial" w:cs="Arial"/>
                <w:iCs/>
                <w:sz w:val="24"/>
                <w:szCs w:val="24"/>
              </w:rPr>
              <w:t xml:space="preserve"> com água e sabão neutro; refazer bainha; fornecer e instalar rodízios e terminais que estiverem faltando.</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METRO QUADRADO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1800</w:t>
            </w:r>
            <w:r w:rsidRPr="008C61DD">
              <w:rPr>
                <w:rFonts w:ascii="Arial" w:hAnsi="Arial" w:cs="Arial"/>
                <w:iCs/>
                <w:sz w:val="24"/>
                <w:szCs w:val="24"/>
              </w:rPr>
              <w:br/>
            </w:r>
          </w:p>
        </w:tc>
      </w:tr>
      <w:tr w:rsidR="00E21512" w:rsidRPr="008C61DD" w:rsidTr="00B93C2B">
        <w:trPr>
          <w:jc w:val="center"/>
        </w:trPr>
        <w:tc>
          <w:tcPr>
            <w:tcW w:w="1416" w:type="dxa"/>
            <w:gridSpan w:val="2"/>
            <w:hideMark/>
          </w:tcPr>
          <w:p w:rsidR="00E21512" w:rsidRPr="008C61DD" w:rsidRDefault="00E21512" w:rsidP="00B93C2B">
            <w:pPr>
              <w:autoSpaceDE w:val="0"/>
              <w:autoSpaceDN w:val="0"/>
              <w:spacing w:line="276" w:lineRule="auto"/>
              <w:rPr>
                <w:rFonts w:ascii="Arial" w:hAnsi="Arial" w:cs="Arial"/>
                <w:sz w:val="24"/>
                <w:szCs w:val="24"/>
              </w:rPr>
            </w:pPr>
            <w:r>
              <w:rPr>
                <w:rFonts w:ascii="Arial" w:hAnsi="Arial" w:cs="Arial"/>
                <w:b/>
                <w:bCs/>
                <w:sz w:val="24"/>
                <w:szCs w:val="24"/>
              </w:rPr>
              <w:t>I</w:t>
            </w:r>
            <w:r w:rsidRPr="008C61DD">
              <w:rPr>
                <w:rFonts w:ascii="Arial" w:hAnsi="Arial" w:cs="Arial"/>
                <w:b/>
                <w:bCs/>
                <w:sz w:val="24"/>
                <w:szCs w:val="24"/>
              </w:rPr>
              <w:t xml:space="preserve">tem </w:t>
            </w:r>
            <w:r>
              <w:rPr>
                <w:rFonts w:ascii="Arial" w:hAnsi="Arial" w:cs="Arial"/>
                <w:b/>
                <w:bCs/>
                <w:sz w:val="24"/>
                <w:szCs w:val="24"/>
              </w:rPr>
              <w:t>1</w:t>
            </w:r>
            <w:r w:rsidRPr="008C61DD">
              <w:rPr>
                <w:rFonts w:ascii="Arial" w:hAnsi="Arial" w:cs="Arial"/>
                <w:b/>
                <w:bCs/>
                <w:sz w:val="24"/>
                <w:szCs w:val="24"/>
              </w:rPr>
              <w:t>3</w:t>
            </w:r>
          </w:p>
        </w:tc>
        <w:tc>
          <w:tcPr>
            <w:tcW w:w="7474" w:type="dxa"/>
            <w:vAlign w:val="center"/>
            <w:hideMark/>
          </w:tcPr>
          <w:p w:rsidR="00E21512" w:rsidRPr="008C61DD" w:rsidRDefault="00E21512" w:rsidP="00B93C2B">
            <w:pPr>
              <w:autoSpaceDE w:val="0"/>
              <w:autoSpaceDN w:val="0"/>
              <w:spacing w:line="276" w:lineRule="auto"/>
              <w:rPr>
                <w:rFonts w:ascii="Arial" w:hAnsi="Arial" w:cs="Arial"/>
                <w:sz w:val="24"/>
                <w:szCs w:val="24"/>
              </w:rPr>
            </w:pPr>
            <w:r w:rsidRPr="008C61DD">
              <w:rPr>
                <w:rFonts w:ascii="Arial" w:hAnsi="Arial" w:cs="Arial"/>
                <w:b/>
                <w:bCs/>
                <w:sz w:val="24"/>
                <w:szCs w:val="24"/>
              </w:rPr>
              <w:t>LAVAGEM DE FORRO BLECAUTE</w:t>
            </w:r>
          </w:p>
        </w:tc>
      </w:tr>
      <w:tr w:rsidR="00E21512" w:rsidRPr="008C61DD" w:rsidTr="00B93C2B">
        <w:trPr>
          <w:gridBefore w:val="1"/>
          <w:wBefore w:w="466" w:type="dxa"/>
          <w:trHeight w:val="1334"/>
          <w:jc w:val="center"/>
        </w:trPr>
        <w:tc>
          <w:tcPr>
            <w:tcW w:w="950" w:type="dxa"/>
            <w:vAlign w:val="center"/>
            <w:hideMark/>
          </w:tcPr>
          <w:p w:rsidR="00E21512" w:rsidRPr="008C61DD" w:rsidRDefault="00E21512" w:rsidP="00B93C2B">
            <w:pPr>
              <w:rPr>
                <w:rFonts w:ascii="Arial" w:hAnsi="Arial" w:cs="Arial"/>
                <w:sz w:val="24"/>
                <w:szCs w:val="24"/>
              </w:rPr>
            </w:pPr>
          </w:p>
        </w:tc>
        <w:tc>
          <w:tcPr>
            <w:tcW w:w="7474" w:type="dxa"/>
            <w:vAlign w:val="center"/>
            <w:hideMark/>
          </w:tcPr>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DESCRIÇÃO:</w:t>
            </w:r>
            <w:r>
              <w:rPr>
                <w:rFonts w:ascii="Arial" w:hAnsi="Arial" w:cs="Arial"/>
                <w:iCs/>
                <w:sz w:val="24"/>
                <w:szCs w:val="24"/>
              </w:rPr>
              <w:t xml:space="preserve"> </w:t>
            </w:r>
            <w:r w:rsidRPr="00E21512">
              <w:rPr>
                <w:rFonts w:ascii="Arial" w:hAnsi="Arial" w:cs="Arial"/>
                <w:iCs/>
                <w:sz w:val="24"/>
                <w:szCs w:val="24"/>
              </w:rPr>
              <w:t>lavagem de forro blecaute a seco; refazer bainhas; fornecer e instalar rodízios e terminais que estiverem faltando.</w:t>
            </w:r>
          </w:p>
          <w:p w:rsidR="00E21512" w:rsidRPr="00E21512" w:rsidRDefault="00E21512" w:rsidP="00E21512">
            <w:pPr>
              <w:autoSpaceDE w:val="0"/>
              <w:autoSpaceDN w:val="0"/>
              <w:spacing w:line="276" w:lineRule="auto"/>
              <w:rPr>
                <w:rFonts w:ascii="Arial" w:hAnsi="Arial" w:cs="Arial"/>
                <w:iCs/>
                <w:sz w:val="24"/>
                <w:szCs w:val="24"/>
              </w:rPr>
            </w:pPr>
            <w:r w:rsidRPr="00E21512">
              <w:rPr>
                <w:rFonts w:ascii="Arial" w:hAnsi="Arial" w:cs="Arial"/>
                <w:iCs/>
                <w:sz w:val="24"/>
                <w:szCs w:val="24"/>
              </w:rPr>
              <w:t>Unidade: METRO QUADRADO</w:t>
            </w:r>
          </w:p>
          <w:p w:rsidR="00E21512" w:rsidRPr="008C61DD" w:rsidRDefault="00E21512" w:rsidP="00E21512">
            <w:pPr>
              <w:autoSpaceDE w:val="0"/>
              <w:autoSpaceDN w:val="0"/>
              <w:spacing w:line="276" w:lineRule="auto"/>
              <w:rPr>
                <w:rFonts w:ascii="Arial" w:hAnsi="Arial" w:cs="Arial"/>
                <w:sz w:val="24"/>
                <w:szCs w:val="24"/>
              </w:rPr>
            </w:pPr>
            <w:r w:rsidRPr="00E21512">
              <w:rPr>
                <w:rFonts w:ascii="Arial" w:hAnsi="Arial" w:cs="Arial"/>
                <w:iCs/>
                <w:sz w:val="24"/>
                <w:szCs w:val="24"/>
              </w:rPr>
              <w:t>Quantidade: 390</w:t>
            </w:r>
          </w:p>
        </w:tc>
      </w:tr>
    </w:tbl>
    <w:p w:rsidR="008B562F" w:rsidRPr="00705AEC" w:rsidRDefault="002F3CD1">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AS CONDIÇÕES DE </w:t>
      </w:r>
      <w:r w:rsidR="0095618B" w:rsidRPr="00705AEC">
        <w:rPr>
          <w:b w:val="0"/>
          <w:sz w:val="24"/>
        </w:rPr>
        <w:t>EXECUÇÃO DOS SERVIÇOS</w:t>
      </w:r>
    </w:p>
    <w:p w:rsidR="000E1475" w:rsidRPr="002F3CD1" w:rsidRDefault="000E147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0E1475">
        <w:rPr>
          <w:rStyle w:val="fonte"/>
          <w:rFonts w:ascii="Arial" w:hAnsi="Arial" w:cs="Arial"/>
        </w:rPr>
        <w:t xml:space="preserve">A prestação dos serviços deverá ser efetuada </w:t>
      </w:r>
      <w:r>
        <w:rPr>
          <w:rStyle w:val="fonte"/>
          <w:rFonts w:ascii="Arial" w:hAnsi="Arial" w:cs="Arial"/>
        </w:rPr>
        <w:t xml:space="preserve">por requisição </w:t>
      </w:r>
      <w:r w:rsidR="00CB554B">
        <w:rPr>
          <w:rStyle w:val="fonte"/>
          <w:rFonts w:ascii="Arial" w:hAnsi="Arial" w:cs="Arial"/>
        </w:rPr>
        <w:t xml:space="preserve">da Câmara </w:t>
      </w:r>
      <w:r w:rsidR="00CB554B" w:rsidRPr="002F3CD1">
        <w:rPr>
          <w:rStyle w:val="fonte"/>
          <w:rFonts w:ascii="Arial" w:hAnsi="Arial" w:cs="Arial"/>
        </w:rPr>
        <w:t>dos Deputados</w:t>
      </w:r>
      <w:r w:rsidRPr="002F3CD1">
        <w:rPr>
          <w:rStyle w:val="fonte"/>
          <w:rFonts w:ascii="Arial" w:hAnsi="Arial" w:cs="Arial"/>
        </w:rPr>
        <w:t>, mediante emissão de Requisição de Prestação de Serviços</w:t>
      </w:r>
      <w:r w:rsidR="00695BE6" w:rsidRPr="002F3CD1">
        <w:rPr>
          <w:rStyle w:val="fonte"/>
          <w:rFonts w:ascii="Arial" w:hAnsi="Arial" w:cs="Arial"/>
        </w:rPr>
        <w:t xml:space="preserve"> por fax ou e-mail</w:t>
      </w:r>
      <w:r w:rsidRPr="002F3CD1">
        <w:rPr>
          <w:rStyle w:val="fonte"/>
          <w:rFonts w:ascii="Arial" w:hAnsi="Arial" w:cs="Arial"/>
        </w:rPr>
        <w:t>, conforme</w:t>
      </w:r>
      <w:r w:rsidR="004D69D4" w:rsidRPr="002F3CD1">
        <w:rPr>
          <w:rStyle w:val="fonte"/>
          <w:rFonts w:ascii="Arial" w:hAnsi="Arial" w:cs="Arial"/>
        </w:rPr>
        <w:t xml:space="preserve"> modelo constante d</w:t>
      </w:r>
      <w:r w:rsidRPr="002F3CD1">
        <w:rPr>
          <w:rStyle w:val="fonte"/>
          <w:rFonts w:ascii="Arial" w:hAnsi="Arial" w:cs="Arial"/>
        </w:rPr>
        <w:t xml:space="preserve">o Anexo n. </w:t>
      </w:r>
      <w:r w:rsidR="00CB554B" w:rsidRPr="002F3CD1">
        <w:rPr>
          <w:rStyle w:val="fonte"/>
          <w:rFonts w:ascii="Arial" w:hAnsi="Arial" w:cs="Arial"/>
        </w:rPr>
        <w:t>6</w:t>
      </w:r>
      <w:r w:rsidRPr="002F3CD1">
        <w:rPr>
          <w:rStyle w:val="fonte"/>
          <w:rFonts w:ascii="Arial" w:hAnsi="Arial" w:cs="Arial"/>
        </w:rPr>
        <w:t>.</w:t>
      </w:r>
    </w:p>
    <w:p w:rsidR="00CB554B" w:rsidRPr="002F3CD1" w:rsidRDefault="00CB554B" w:rsidP="007160E2">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2F3CD1">
        <w:rPr>
          <w:rFonts w:ascii="Arial" w:hAnsi="Arial" w:cs="Arial"/>
          <w:szCs w:val="24"/>
        </w:rPr>
        <w:t xml:space="preserve">Em cada Requisição de Prestação de Serviços será solicitado, no mínimo, </w:t>
      </w:r>
      <w:r w:rsidR="0098334C" w:rsidRPr="002F3CD1">
        <w:rPr>
          <w:rFonts w:ascii="Arial" w:hAnsi="Arial" w:cs="Arial"/>
          <w:szCs w:val="24"/>
        </w:rPr>
        <w:t>10% (dez por cento) do quantitativo total estimado para o item que nela estiver relacionado.</w:t>
      </w:r>
    </w:p>
    <w:p w:rsidR="008B562F" w:rsidRPr="000E1475" w:rsidRDefault="009E532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B562F">
        <w:rPr>
          <w:rStyle w:val="fonte"/>
          <w:rFonts w:ascii="Arial" w:hAnsi="Arial"/>
        </w:rPr>
        <w:t xml:space="preserve">razo de </w:t>
      </w:r>
      <w:r w:rsidR="0095618B">
        <w:rPr>
          <w:rStyle w:val="fonte"/>
          <w:rFonts w:ascii="Arial" w:hAnsi="Arial"/>
        </w:rPr>
        <w:t>execução dos serviços</w:t>
      </w:r>
      <w:r>
        <w:rPr>
          <w:rStyle w:val="fonte"/>
          <w:rFonts w:ascii="Arial" w:hAnsi="Arial"/>
        </w:rPr>
        <w:t xml:space="preserve"> 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8B562F">
        <w:rPr>
          <w:rStyle w:val="fonte"/>
          <w:rFonts w:ascii="Arial" w:hAnsi="Arial"/>
        </w:rPr>
        <w:t xml:space="preserve"> </w:t>
      </w:r>
      <w:r w:rsidR="000F2AFB">
        <w:rPr>
          <w:rStyle w:val="fonte"/>
          <w:rFonts w:ascii="Arial" w:hAnsi="Arial"/>
        </w:rPr>
        <w:t xml:space="preserve">10 (dez) </w:t>
      </w:r>
      <w:r w:rsidR="000F2AFB">
        <w:rPr>
          <w:rFonts w:ascii="Arial" w:hAnsi="Arial"/>
        </w:rPr>
        <w:t>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confirmação do recebimento da Requisição de Prestação de Serviços</w:t>
      </w:r>
      <w:r w:rsidR="00DB2DBB">
        <w:rPr>
          <w:rStyle w:val="fonte"/>
          <w:rFonts w:ascii="Arial" w:eastAsia="StarSymbol" w:hAnsi="Arial"/>
        </w:rPr>
        <w:t>.</w:t>
      </w:r>
    </w:p>
    <w:p w:rsidR="000E1475" w:rsidRPr="000F2AFB" w:rsidRDefault="000F2AFB" w:rsidP="007160E2">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2A7BE6">
        <w:rPr>
          <w:rFonts w:ascii="Arial" w:hAnsi="Arial" w:cs="Arial"/>
        </w:rPr>
        <w:t>O prazo de conclusão dos serviços poderá ser dilatado, quando necessário, desde que o motivo alegado pela Requisitada seja aceito pelo Órgão Responsável.</w:t>
      </w:r>
      <w:r>
        <w:rPr>
          <w:rFonts w:ascii="Arial" w:hAnsi="Arial" w:cs="Arial"/>
        </w:rPr>
        <w:t xml:space="preserve"> </w:t>
      </w:r>
    </w:p>
    <w:p w:rsidR="000F2AFB" w:rsidRPr="00DB2DBB" w:rsidRDefault="000F2AFB" w:rsidP="007160E2">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DB16E9">
        <w:rPr>
          <w:rStyle w:val="fonte"/>
          <w:rFonts w:ascii="Arial" w:hAnsi="Arial" w:cs="Arial"/>
        </w:rPr>
        <w:t xml:space="preserve">A confirmação do recebimento da </w:t>
      </w:r>
      <w:r>
        <w:rPr>
          <w:rStyle w:val="fonte"/>
          <w:rFonts w:ascii="Arial" w:hAnsi="Arial" w:cs="Arial"/>
        </w:rPr>
        <w:t>Requisição de Prestação de Serviços</w:t>
      </w:r>
      <w:r w:rsidRPr="00DB16E9">
        <w:rPr>
          <w:rStyle w:val="fonte"/>
          <w:rFonts w:ascii="Arial" w:hAnsi="Arial" w:cs="Arial"/>
        </w:rPr>
        <w:t xml:space="preserve"> pela </w:t>
      </w:r>
      <w:r>
        <w:rPr>
          <w:rStyle w:val="fonte"/>
          <w:rFonts w:ascii="Arial" w:hAnsi="Arial" w:cs="Arial"/>
        </w:rPr>
        <w:t>Requisitada</w:t>
      </w:r>
      <w:r w:rsidRPr="00DB16E9">
        <w:rPr>
          <w:rStyle w:val="fonte"/>
          <w:rFonts w:ascii="Arial" w:hAnsi="Arial" w:cs="Arial"/>
        </w:rPr>
        <w:t xml:space="preserve"> deverá ser obtida pela Câmara dos Deputados imediatamente após o envio</w:t>
      </w:r>
      <w:r>
        <w:rPr>
          <w:rStyle w:val="fonte"/>
          <w:rFonts w:ascii="Arial" w:hAnsi="Arial" w:cs="Arial"/>
        </w:rPr>
        <w:t>.</w:t>
      </w:r>
    </w:p>
    <w:p w:rsidR="0057787C" w:rsidRPr="002A7BE6" w:rsidRDefault="0057787C" w:rsidP="0057787C">
      <w:pPr>
        <w:pStyle w:val="Corpo"/>
        <w:numPr>
          <w:ilvl w:val="1"/>
          <w:numId w:val="1"/>
        </w:numPr>
        <w:tabs>
          <w:tab w:val="clear" w:pos="858"/>
          <w:tab w:val="num" w:pos="709"/>
          <w:tab w:val="left" w:pos="1134"/>
        </w:tabs>
        <w:suppressAutoHyphens w:val="0"/>
        <w:spacing w:before="120" w:after="120"/>
        <w:ind w:left="0" w:firstLine="0"/>
        <w:jc w:val="both"/>
        <w:rPr>
          <w:rFonts w:ascii="Arial" w:hAnsi="Arial"/>
        </w:rPr>
      </w:pPr>
      <w:r w:rsidRPr="002A7BE6">
        <w:rPr>
          <w:rFonts w:ascii="Arial" w:hAnsi="Arial" w:cs="Arial"/>
          <w:szCs w:val="24"/>
        </w:rPr>
        <w:t>A execução dos serviços será precedida de contato telefônico com a Seção de Bens e Móveis Funcionais – SBEMF e/ou SEDEV- Seção de Vistorias,</w:t>
      </w:r>
      <w:proofErr w:type="gramStart"/>
      <w:r w:rsidRPr="002A7BE6">
        <w:rPr>
          <w:rFonts w:ascii="Arial" w:hAnsi="Arial" w:cs="Arial"/>
          <w:szCs w:val="24"/>
        </w:rPr>
        <w:t xml:space="preserve">  </w:t>
      </w:r>
      <w:proofErr w:type="gramEnd"/>
      <w:r w:rsidRPr="002A7BE6">
        <w:rPr>
          <w:rFonts w:ascii="Arial" w:hAnsi="Arial" w:cs="Arial"/>
          <w:szCs w:val="24"/>
        </w:rPr>
        <w:t>mediante os números abaixo relacionados</w:t>
      </w:r>
      <w:r>
        <w:rPr>
          <w:rFonts w:ascii="Arial" w:hAnsi="Arial" w:cs="Arial"/>
          <w:szCs w:val="24"/>
        </w:rPr>
        <w:t>,</w:t>
      </w:r>
      <w:r w:rsidRPr="002A7BE6">
        <w:rPr>
          <w:rFonts w:ascii="Arial" w:hAnsi="Arial" w:cs="Arial"/>
          <w:szCs w:val="24"/>
        </w:rPr>
        <w:t xml:space="preserve"> que prestarão as orientações necessárias à execução dos serviços formalmente solicitados:</w:t>
      </w:r>
    </w:p>
    <w:p w:rsidR="0057787C" w:rsidRPr="00EC16C2" w:rsidRDefault="0057787C" w:rsidP="0057787C">
      <w:pPr>
        <w:pStyle w:val="Corpo"/>
        <w:tabs>
          <w:tab w:val="num" w:pos="709"/>
          <w:tab w:val="left" w:pos="6366"/>
        </w:tabs>
        <w:spacing w:before="120"/>
        <w:jc w:val="both"/>
        <w:rPr>
          <w:rFonts w:ascii="Arial" w:hAnsi="Arial" w:cs="Arial"/>
          <w:szCs w:val="24"/>
        </w:rPr>
      </w:pPr>
    </w:p>
    <w:tbl>
      <w:tblPr>
        <w:tblW w:w="82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0"/>
        <w:gridCol w:w="2895"/>
        <w:gridCol w:w="2190"/>
      </w:tblGrid>
      <w:tr w:rsidR="0057787C" w:rsidRPr="00EC16C2" w:rsidTr="00B93C2B">
        <w:tc>
          <w:tcPr>
            <w:tcW w:w="3210" w:type="dxa"/>
            <w:tcMar>
              <w:top w:w="0" w:type="dxa"/>
              <w:left w:w="70" w:type="dxa"/>
              <w:bottom w:w="0" w:type="dxa"/>
              <w:right w:w="70" w:type="dxa"/>
            </w:tcMar>
            <w:vAlign w:val="center"/>
          </w:tcPr>
          <w:p w:rsidR="0057787C" w:rsidRPr="00EC16C2" w:rsidRDefault="0057787C" w:rsidP="00B93C2B">
            <w:pPr>
              <w:pStyle w:val="Cabealho"/>
              <w:tabs>
                <w:tab w:val="clear" w:pos="4419"/>
                <w:tab w:val="clear" w:pos="8838"/>
                <w:tab w:val="num" w:pos="709"/>
              </w:tabs>
              <w:jc w:val="center"/>
              <w:rPr>
                <w:rFonts w:ascii="Arial" w:hAnsi="Arial" w:cs="Arial"/>
                <w:sz w:val="24"/>
                <w:szCs w:val="24"/>
              </w:rPr>
            </w:pPr>
            <w:r w:rsidRPr="00EC16C2">
              <w:rPr>
                <w:rFonts w:ascii="Arial" w:hAnsi="Arial" w:cs="Arial"/>
                <w:b/>
                <w:bCs/>
                <w:sz w:val="24"/>
                <w:szCs w:val="24"/>
              </w:rPr>
              <w:t>SBEMF</w:t>
            </w:r>
          </w:p>
        </w:tc>
        <w:tc>
          <w:tcPr>
            <w:tcW w:w="5085" w:type="dxa"/>
            <w:gridSpan w:val="2"/>
          </w:tcPr>
          <w:tbl>
            <w:tblPr>
              <w:tblW w:w="0" w:type="auto"/>
              <w:tblLayout w:type="fixed"/>
              <w:tblCellMar>
                <w:left w:w="10" w:type="dxa"/>
                <w:right w:w="10" w:type="dxa"/>
              </w:tblCellMar>
              <w:tblLook w:val="04A0" w:firstRow="1" w:lastRow="0" w:firstColumn="1" w:lastColumn="0" w:noHBand="0" w:noVBand="1"/>
            </w:tblPr>
            <w:tblGrid>
              <w:gridCol w:w="2895"/>
              <w:gridCol w:w="2190"/>
            </w:tblGrid>
            <w:tr w:rsidR="0057787C" w:rsidRPr="00EC16C2" w:rsidTr="00B93C2B">
              <w:tc>
                <w:tcPr>
                  <w:tcW w:w="2895" w:type="dxa"/>
                  <w:tcBorders>
                    <w:top w:val="single" w:sz="2" w:space="0" w:color="000000"/>
                    <w:left w:val="single" w:sz="2" w:space="0" w:color="000000"/>
                    <w:bottom w:val="single" w:sz="2" w:space="0" w:color="000000"/>
                  </w:tcBorders>
                  <w:tcMar>
                    <w:top w:w="0" w:type="dxa"/>
                    <w:left w:w="70" w:type="dxa"/>
                    <w:bottom w:w="0" w:type="dxa"/>
                    <w:right w:w="70" w:type="dxa"/>
                  </w:tcMar>
                </w:tcPr>
                <w:p w:rsidR="0057787C" w:rsidRPr="00EC16C2" w:rsidRDefault="0057787C" w:rsidP="00B93C2B">
                  <w:pPr>
                    <w:pStyle w:val="Cabealho"/>
                    <w:tabs>
                      <w:tab w:val="clear" w:pos="4419"/>
                      <w:tab w:val="clear" w:pos="8838"/>
                      <w:tab w:val="num" w:pos="709"/>
                    </w:tabs>
                    <w:jc w:val="center"/>
                    <w:rPr>
                      <w:rFonts w:ascii="Arial" w:hAnsi="Arial" w:cs="Arial"/>
                      <w:b/>
                      <w:bCs/>
                      <w:sz w:val="24"/>
                      <w:szCs w:val="24"/>
                    </w:rPr>
                  </w:pPr>
                  <w:r w:rsidRPr="00EC16C2">
                    <w:rPr>
                      <w:rFonts w:ascii="Arial" w:hAnsi="Arial" w:cs="Arial"/>
                      <w:b/>
                      <w:bCs/>
                      <w:sz w:val="24"/>
                      <w:szCs w:val="24"/>
                    </w:rPr>
                    <w:t>ENDEREÇO</w:t>
                  </w:r>
                </w:p>
              </w:tc>
              <w:tc>
                <w:tcPr>
                  <w:tcW w:w="2190"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tcPr>
                <w:p w:rsidR="0057787C" w:rsidRPr="00EC16C2" w:rsidRDefault="0057787C" w:rsidP="00B93C2B">
                  <w:pPr>
                    <w:pStyle w:val="Cabealho"/>
                    <w:tabs>
                      <w:tab w:val="clear" w:pos="4419"/>
                      <w:tab w:val="clear" w:pos="8838"/>
                      <w:tab w:val="num" w:pos="709"/>
                    </w:tabs>
                    <w:jc w:val="center"/>
                    <w:rPr>
                      <w:rFonts w:ascii="Arial" w:hAnsi="Arial" w:cs="Arial"/>
                      <w:b/>
                      <w:bCs/>
                      <w:sz w:val="24"/>
                      <w:szCs w:val="24"/>
                    </w:rPr>
                  </w:pPr>
                  <w:r w:rsidRPr="00EC16C2">
                    <w:rPr>
                      <w:rFonts w:ascii="Arial" w:hAnsi="Arial" w:cs="Arial"/>
                      <w:b/>
                      <w:bCs/>
                      <w:sz w:val="24"/>
                      <w:szCs w:val="24"/>
                    </w:rPr>
                    <w:t>TELEFONE</w:t>
                  </w:r>
                </w:p>
              </w:tc>
            </w:tr>
            <w:tr w:rsidR="0057787C" w:rsidRPr="00EC16C2" w:rsidTr="00B93C2B">
              <w:tc>
                <w:tcPr>
                  <w:tcW w:w="2895" w:type="dxa"/>
                  <w:tcBorders>
                    <w:left w:val="single" w:sz="2" w:space="0" w:color="000000"/>
                    <w:bottom w:val="single" w:sz="2" w:space="0" w:color="000000"/>
                  </w:tcBorders>
                  <w:tcMar>
                    <w:top w:w="0" w:type="dxa"/>
                    <w:left w:w="70" w:type="dxa"/>
                    <w:bottom w:w="0" w:type="dxa"/>
                    <w:right w:w="70" w:type="dxa"/>
                  </w:tcMar>
                  <w:vAlign w:val="center"/>
                </w:tcPr>
                <w:p w:rsidR="0057787C" w:rsidRPr="00EC16C2" w:rsidRDefault="0057787C" w:rsidP="00B93C2B">
                  <w:pPr>
                    <w:pStyle w:val="Cabealho"/>
                    <w:tabs>
                      <w:tab w:val="clear" w:pos="4419"/>
                      <w:tab w:val="clear" w:pos="8838"/>
                      <w:tab w:val="num" w:pos="709"/>
                    </w:tabs>
                    <w:jc w:val="both"/>
                    <w:rPr>
                      <w:rFonts w:ascii="Arial" w:hAnsi="Arial" w:cs="Arial"/>
                      <w:sz w:val="24"/>
                      <w:szCs w:val="24"/>
                    </w:rPr>
                  </w:pPr>
                  <w:r w:rsidRPr="00EC16C2">
                    <w:rPr>
                      <w:rFonts w:ascii="Arial" w:hAnsi="Arial" w:cs="Arial"/>
                      <w:sz w:val="24"/>
                      <w:szCs w:val="24"/>
                    </w:rPr>
                    <w:t>SQN 202, Bloco L, ap</w:t>
                  </w:r>
                  <w:r>
                    <w:rPr>
                      <w:rFonts w:ascii="Arial" w:hAnsi="Arial" w:cs="Arial"/>
                      <w:sz w:val="24"/>
                      <w:szCs w:val="24"/>
                    </w:rPr>
                    <w:t>.</w:t>
                  </w:r>
                  <w:r w:rsidRPr="00EC16C2">
                    <w:rPr>
                      <w:rFonts w:ascii="Arial" w:hAnsi="Arial" w:cs="Arial"/>
                      <w:sz w:val="24"/>
                      <w:szCs w:val="24"/>
                    </w:rPr>
                    <w:t xml:space="preserve"> 303</w:t>
                  </w:r>
                </w:p>
              </w:tc>
              <w:tc>
                <w:tcPr>
                  <w:tcW w:w="2190" w:type="dxa"/>
                  <w:tcBorders>
                    <w:left w:val="single" w:sz="2" w:space="0" w:color="000000"/>
                    <w:bottom w:val="single" w:sz="2" w:space="0" w:color="000000"/>
                    <w:right w:val="single" w:sz="2" w:space="0" w:color="000000"/>
                  </w:tcBorders>
                  <w:tcMar>
                    <w:top w:w="0" w:type="dxa"/>
                    <w:left w:w="70" w:type="dxa"/>
                    <w:bottom w:w="0" w:type="dxa"/>
                    <w:right w:w="70" w:type="dxa"/>
                  </w:tcMar>
                </w:tcPr>
                <w:p w:rsidR="0057787C" w:rsidRPr="00EC16C2" w:rsidRDefault="0057787C" w:rsidP="00B93C2B">
                  <w:pPr>
                    <w:pStyle w:val="Cabealho"/>
                    <w:tabs>
                      <w:tab w:val="clear" w:pos="4419"/>
                      <w:tab w:val="clear" w:pos="8838"/>
                      <w:tab w:val="num" w:pos="709"/>
                    </w:tabs>
                    <w:jc w:val="center"/>
                    <w:rPr>
                      <w:rFonts w:ascii="Arial" w:hAnsi="Arial" w:cs="Arial"/>
                      <w:sz w:val="24"/>
                      <w:szCs w:val="24"/>
                      <w:shd w:val="clear" w:color="auto" w:fill="FFFFFF"/>
                    </w:rPr>
                  </w:pPr>
                  <w:r w:rsidRPr="00EC16C2">
                    <w:rPr>
                      <w:rFonts w:ascii="Arial" w:hAnsi="Arial" w:cs="Arial"/>
                      <w:sz w:val="24"/>
                      <w:szCs w:val="24"/>
                      <w:shd w:val="clear" w:color="auto" w:fill="FFFFFF"/>
                    </w:rPr>
                    <w:t>3901.9862</w:t>
                  </w:r>
                </w:p>
                <w:p w:rsidR="0057787C" w:rsidRPr="00EC16C2" w:rsidRDefault="0057787C" w:rsidP="00B93C2B">
                  <w:pPr>
                    <w:pStyle w:val="Cabealho"/>
                    <w:tabs>
                      <w:tab w:val="clear" w:pos="4419"/>
                      <w:tab w:val="clear" w:pos="8838"/>
                      <w:tab w:val="num" w:pos="709"/>
                    </w:tabs>
                    <w:jc w:val="center"/>
                    <w:rPr>
                      <w:rFonts w:ascii="Arial" w:hAnsi="Arial" w:cs="Arial"/>
                      <w:sz w:val="24"/>
                      <w:szCs w:val="24"/>
                      <w:shd w:val="clear" w:color="auto" w:fill="FFFFFF"/>
                    </w:rPr>
                  </w:pPr>
                  <w:r w:rsidRPr="00EC16C2">
                    <w:rPr>
                      <w:rFonts w:ascii="Arial" w:hAnsi="Arial" w:cs="Arial"/>
                      <w:sz w:val="24"/>
                      <w:szCs w:val="24"/>
                      <w:shd w:val="clear" w:color="auto" w:fill="FFFFFF"/>
                    </w:rPr>
                    <w:t>3901.6185</w:t>
                  </w:r>
                </w:p>
              </w:tc>
            </w:tr>
          </w:tbl>
          <w:p w:rsidR="0057787C" w:rsidRPr="00EC16C2" w:rsidRDefault="0057787C" w:rsidP="00B93C2B">
            <w:pPr>
              <w:tabs>
                <w:tab w:val="num" w:pos="709"/>
              </w:tabs>
              <w:rPr>
                <w:rFonts w:ascii="Arial" w:hAnsi="Arial" w:cs="Arial"/>
                <w:sz w:val="24"/>
                <w:szCs w:val="24"/>
              </w:rPr>
            </w:pPr>
          </w:p>
        </w:tc>
      </w:tr>
      <w:tr w:rsidR="0057787C" w:rsidRPr="00EC16C2" w:rsidTr="00B93C2B">
        <w:tc>
          <w:tcPr>
            <w:tcW w:w="3210" w:type="dxa"/>
            <w:tcMar>
              <w:top w:w="0" w:type="dxa"/>
              <w:left w:w="70" w:type="dxa"/>
              <w:bottom w:w="0" w:type="dxa"/>
              <w:right w:w="70" w:type="dxa"/>
            </w:tcMar>
            <w:vAlign w:val="center"/>
          </w:tcPr>
          <w:p w:rsidR="0057787C" w:rsidRPr="00EC16C2" w:rsidRDefault="0057787C" w:rsidP="001B388C">
            <w:pPr>
              <w:pStyle w:val="Standard"/>
              <w:tabs>
                <w:tab w:val="num" w:pos="709"/>
              </w:tabs>
              <w:rPr>
                <w:rFonts w:ascii="Arial" w:hAnsi="Arial" w:cs="Arial"/>
              </w:rPr>
            </w:pPr>
            <w:r w:rsidRPr="00EC16C2">
              <w:rPr>
                <w:rFonts w:ascii="Arial" w:hAnsi="Arial" w:cs="Arial"/>
              </w:rPr>
              <w:lastRenderedPageBreak/>
              <w:t xml:space="preserve">                 </w:t>
            </w:r>
            <w:r w:rsidRPr="00EC16C2">
              <w:rPr>
                <w:rFonts w:ascii="Arial" w:hAnsi="Arial" w:cs="Arial"/>
                <w:b/>
                <w:bCs/>
              </w:rPr>
              <w:t>SEDEV</w:t>
            </w:r>
          </w:p>
        </w:tc>
        <w:tc>
          <w:tcPr>
            <w:tcW w:w="2895" w:type="dxa"/>
            <w:tcMar>
              <w:top w:w="0" w:type="dxa"/>
              <w:left w:w="70" w:type="dxa"/>
              <w:bottom w:w="0" w:type="dxa"/>
              <w:right w:w="70" w:type="dxa"/>
            </w:tcMar>
            <w:vAlign w:val="center"/>
          </w:tcPr>
          <w:p w:rsidR="0057787C" w:rsidRPr="00EC16C2" w:rsidRDefault="0057787C" w:rsidP="00B93C2B">
            <w:pPr>
              <w:pStyle w:val="Cabealho"/>
              <w:tabs>
                <w:tab w:val="clear" w:pos="4419"/>
                <w:tab w:val="clear" w:pos="8838"/>
                <w:tab w:val="num" w:pos="709"/>
              </w:tabs>
              <w:jc w:val="both"/>
              <w:rPr>
                <w:rFonts w:ascii="Arial" w:hAnsi="Arial" w:cs="Arial"/>
                <w:sz w:val="24"/>
                <w:szCs w:val="24"/>
              </w:rPr>
            </w:pPr>
            <w:r w:rsidRPr="00EC16C2">
              <w:rPr>
                <w:rFonts w:ascii="Arial" w:hAnsi="Arial" w:cs="Arial"/>
                <w:sz w:val="24"/>
                <w:szCs w:val="24"/>
              </w:rPr>
              <w:t>SQN 202, Bloco L, ap</w:t>
            </w:r>
            <w:r>
              <w:rPr>
                <w:rFonts w:ascii="Arial" w:hAnsi="Arial" w:cs="Arial"/>
                <w:sz w:val="24"/>
                <w:szCs w:val="24"/>
              </w:rPr>
              <w:t>.</w:t>
            </w:r>
            <w:r w:rsidRPr="00EC16C2">
              <w:rPr>
                <w:rFonts w:ascii="Arial" w:hAnsi="Arial" w:cs="Arial"/>
                <w:sz w:val="24"/>
                <w:szCs w:val="24"/>
              </w:rPr>
              <w:t xml:space="preserve"> 302</w:t>
            </w:r>
          </w:p>
        </w:tc>
        <w:tc>
          <w:tcPr>
            <w:tcW w:w="2190" w:type="dxa"/>
            <w:tcMar>
              <w:top w:w="0" w:type="dxa"/>
              <w:left w:w="70" w:type="dxa"/>
              <w:bottom w:w="0" w:type="dxa"/>
              <w:right w:w="70" w:type="dxa"/>
            </w:tcMar>
          </w:tcPr>
          <w:p w:rsidR="0057787C" w:rsidRPr="00EC16C2" w:rsidRDefault="0057787C" w:rsidP="00B93C2B">
            <w:pPr>
              <w:pStyle w:val="Cabealho"/>
              <w:tabs>
                <w:tab w:val="clear" w:pos="4419"/>
                <w:tab w:val="clear" w:pos="8838"/>
                <w:tab w:val="num" w:pos="709"/>
              </w:tabs>
              <w:jc w:val="center"/>
              <w:rPr>
                <w:rFonts w:ascii="Arial" w:hAnsi="Arial" w:cs="Arial"/>
                <w:sz w:val="24"/>
                <w:szCs w:val="24"/>
                <w:shd w:val="clear" w:color="auto" w:fill="FFFFFF"/>
              </w:rPr>
            </w:pPr>
            <w:r w:rsidRPr="00EC16C2">
              <w:rPr>
                <w:rFonts w:ascii="Arial" w:hAnsi="Arial" w:cs="Arial"/>
                <w:sz w:val="24"/>
                <w:szCs w:val="24"/>
                <w:shd w:val="clear" w:color="auto" w:fill="FFFFFF"/>
              </w:rPr>
              <w:t>3905.2213</w:t>
            </w:r>
          </w:p>
        </w:tc>
      </w:tr>
    </w:tbl>
    <w:p w:rsidR="0057787C" w:rsidRDefault="0057787C" w:rsidP="0057787C">
      <w:pPr>
        <w:pStyle w:val="Hangingindent"/>
        <w:tabs>
          <w:tab w:val="clear" w:pos="567"/>
          <w:tab w:val="left" w:pos="405"/>
          <w:tab w:val="left" w:pos="660"/>
          <w:tab w:val="left" w:pos="3170"/>
          <w:tab w:val="left" w:pos="3312"/>
          <w:tab w:val="left" w:pos="3686"/>
          <w:tab w:val="center" w:pos="4394"/>
          <w:tab w:val="right" w:pos="8813"/>
          <w:tab w:val="right" w:pos="9173"/>
        </w:tabs>
        <w:ind w:left="858" w:firstLine="0"/>
        <w:jc w:val="both"/>
        <w:rPr>
          <w:rFonts w:ascii="Arial" w:hAnsi="Arial" w:cs="Arial"/>
          <w:bCs/>
        </w:rPr>
      </w:pPr>
    </w:p>
    <w:p w:rsidR="008B562F" w:rsidRPr="002F3CD1"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2F3CD1">
        <w:rPr>
          <w:rStyle w:val="fonte"/>
          <w:rFonts w:ascii="Arial" w:hAnsi="Arial"/>
        </w:rPr>
        <w:t>Dia/Horário</w:t>
      </w:r>
      <w:r w:rsidR="0095618B" w:rsidRPr="002F3CD1">
        <w:rPr>
          <w:rStyle w:val="fonte"/>
          <w:rFonts w:ascii="Arial" w:hAnsi="Arial"/>
        </w:rPr>
        <w:t xml:space="preserve"> de execução dos serviços</w:t>
      </w:r>
      <w:r w:rsidRPr="002F3CD1">
        <w:rPr>
          <w:rStyle w:val="fonte"/>
          <w:rFonts w:ascii="Arial" w:hAnsi="Arial"/>
        </w:rPr>
        <w:t>: Em dia de expediente normal da Câmara dos Deputados, das 9h às 11h30 ou das 14h às 17h30.</w:t>
      </w:r>
    </w:p>
    <w:p w:rsidR="0057787C" w:rsidRPr="002F3CD1" w:rsidRDefault="0057787C" w:rsidP="0057787C">
      <w:pPr>
        <w:pStyle w:val="Hangingindent"/>
        <w:numPr>
          <w:ilvl w:val="1"/>
          <w:numId w:val="1"/>
        </w:numPr>
        <w:tabs>
          <w:tab w:val="clear" w:pos="567"/>
          <w:tab w:val="clear" w:pos="858"/>
          <w:tab w:val="left" w:pos="1134"/>
        </w:tabs>
        <w:ind w:left="0" w:firstLine="0"/>
        <w:jc w:val="both"/>
        <w:rPr>
          <w:rFonts w:ascii="Arial" w:hAnsi="Arial" w:cs="Arial"/>
          <w:bCs/>
        </w:rPr>
      </w:pPr>
      <w:r w:rsidRPr="002F3CD1">
        <w:rPr>
          <w:rFonts w:ascii="Arial" w:hAnsi="Arial" w:cs="Arial"/>
          <w:color w:val="000000"/>
        </w:rPr>
        <w:t>A identificação dos empregados far-se-á por meio de crachá de identificação fornecido pela Requisitada, com foto recente e nome legível do empregado e do empregador.</w:t>
      </w:r>
    </w:p>
    <w:p w:rsidR="0057787C" w:rsidRPr="002F3CD1" w:rsidRDefault="0057787C" w:rsidP="0057787C">
      <w:pPr>
        <w:pStyle w:val="Hangingindent"/>
        <w:numPr>
          <w:ilvl w:val="1"/>
          <w:numId w:val="1"/>
        </w:numPr>
        <w:tabs>
          <w:tab w:val="clear" w:pos="567"/>
          <w:tab w:val="clear" w:pos="858"/>
          <w:tab w:val="left" w:pos="1134"/>
        </w:tabs>
        <w:ind w:left="0" w:firstLine="0"/>
        <w:jc w:val="both"/>
        <w:rPr>
          <w:rFonts w:ascii="Arial" w:hAnsi="Arial" w:cs="Arial"/>
          <w:bCs/>
        </w:rPr>
      </w:pPr>
      <w:r w:rsidRPr="002F3CD1">
        <w:rPr>
          <w:rFonts w:ascii="Arial" w:hAnsi="Arial" w:cs="Arial"/>
          <w:color w:val="000000"/>
        </w:rPr>
        <w:t>Antes do início da execução do serviço e para cada Requisição, a Contratada deverá apresentar comprovação da vinculação com o(s) profissional(s) disponibilizado(s) para realização do respectivo serviço.</w:t>
      </w:r>
    </w:p>
    <w:p w:rsidR="0057787C" w:rsidRPr="002F3CD1" w:rsidRDefault="0057787C" w:rsidP="0057787C">
      <w:pPr>
        <w:pStyle w:val="Hangingindent"/>
        <w:numPr>
          <w:ilvl w:val="1"/>
          <w:numId w:val="1"/>
        </w:numPr>
        <w:tabs>
          <w:tab w:val="clear" w:pos="567"/>
          <w:tab w:val="clear" w:pos="858"/>
          <w:tab w:val="left" w:pos="1134"/>
        </w:tabs>
        <w:ind w:left="0" w:firstLine="0"/>
        <w:jc w:val="both"/>
        <w:rPr>
          <w:rFonts w:ascii="Arial" w:hAnsi="Arial" w:cs="Arial"/>
          <w:color w:val="000000"/>
          <w:shd w:val="clear" w:color="auto" w:fill="FFFFFF"/>
        </w:rPr>
      </w:pPr>
      <w:r w:rsidRPr="002F3CD1">
        <w:rPr>
          <w:rFonts w:ascii="Arial" w:hAnsi="Arial" w:cs="Arial"/>
          <w:bCs/>
          <w:color w:val="000000"/>
          <w:shd w:val="clear" w:color="auto" w:fill="FFFFFF"/>
        </w:rPr>
        <w:tab/>
      </w:r>
      <w:r w:rsidRPr="002F3CD1">
        <w:rPr>
          <w:rFonts w:ascii="Arial" w:hAnsi="Arial" w:cs="Arial"/>
          <w:color w:val="000000"/>
          <w:shd w:val="clear" w:color="auto" w:fill="FFFFFF"/>
        </w:rPr>
        <w:t>À SBEMF e à SEDEV, representadas pelos seus chefes e/ou fiscais da Ata, é atribuída à competência para dirimir quaisquer dúvidas referentes às especificações e aos métodos a serem empregados para a prestação dos serviços, bem como ao controle dos prazos de execução e conclusão.</w:t>
      </w:r>
    </w:p>
    <w:p w:rsidR="0057787C" w:rsidRPr="002F3CD1" w:rsidRDefault="0057787C" w:rsidP="0057787C">
      <w:pPr>
        <w:pStyle w:val="Hangingindent"/>
        <w:numPr>
          <w:ilvl w:val="1"/>
          <w:numId w:val="1"/>
        </w:numPr>
        <w:tabs>
          <w:tab w:val="clear" w:pos="567"/>
          <w:tab w:val="clear" w:pos="858"/>
          <w:tab w:val="left" w:pos="1134"/>
        </w:tabs>
        <w:ind w:left="0" w:firstLine="0"/>
        <w:jc w:val="both"/>
        <w:rPr>
          <w:rFonts w:ascii="Arial" w:hAnsi="Arial" w:cs="Arial"/>
          <w:color w:val="000000"/>
          <w:shd w:val="clear" w:color="auto" w:fill="FFFFFF"/>
        </w:rPr>
      </w:pPr>
      <w:r w:rsidRPr="002F3CD1">
        <w:rPr>
          <w:rFonts w:ascii="Arial" w:hAnsi="Arial" w:cs="Arial"/>
          <w:shd w:val="clear" w:color="auto" w:fill="FFFFFF"/>
        </w:rPr>
        <w:t>Caso a Requisitada necessite manter as chaves do imóvel sob a sua posse, a SBEMF/SEDEV emitirá recibo, em duas vias, de que constará quem, quando e porque as recebeu, registrando-se ainda a data e o horário da devolução destas.</w:t>
      </w:r>
    </w:p>
    <w:p w:rsidR="0057787C" w:rsidRPr="002F3CD1" w:rsidRDefault="0057787C" w:rsidP="0057787C">
      <w:pPr>
        <w:pStyle w:val="Hangingindent"/>
        <w:numPr>
          <w:ilvl w:val="1"/>
          <w:numId w:val="1"/>
        </w:numPr>
        <w:tabs>
          <w:tab w:val="clear" w:pos="567"/>
          <w:tab w:val="clear" w:pos="858"/>
          <w:tab w:val="left" w:pos="1134"/>
        </w:tabs>
        <w:ind w:left="0" w:firstLine="0"/>
        <w:jc w:val="both"/>
        <w:rPr>
          <w:rFonts w:ascii="Arial" w:hAnsi="Arial" w:cs="Arial"/>
          <w:shd w:val="clear" w:color="auto" w:fill="FFFFFF"/>
        </w:rPr>
      </w:pPr>
      <w:r w:rsidRPr="002F3CD1">
        <w:rPr>
          <w:rFonts w:ascii="Arial" w:hAnsi="Arial" w:cs="Arial"/>
          <w:shd w:val="clear" w:color="auto" w:fill="FFFFFF"/>
        </w:rPr>
        <w:t>A Requisitada assumirá total responsabilidade quanto à limpeza e à arrumação dos locais em que haja prestado os serviços objeto da presente licitação.</w:t>
      </w:r>
    </w:p>
    <w:p w:rsidR="0057787C" w:rsidRPr="002F3CD1" w:rsidRDefault="0057787C" w:rsidP="0057787C">
      <w:pPr>
        <w:pStyle w:val="Hangingindent"/>
        <w:numPr>
          <w:ilvl w:val="1"/>
          <w:numId w:val="1"/>
        </w:numPr>
        <w:tabs>
          <w:tab w:val="clear" w:pos="567"/>
          <w:tab w:val="clear" w:pos="858"/>
          <w:tab w:val="left" w:pos="1134"/>
        </w:tabs>
        <w:ind w:left="0" w:firstLine="0"/>
        <w:jc w:val="both"/>
        <w:rPr>
          <w:rFonts w:ascii="Arial" w:hAnsi="Arial" w:cs="Arial"/>
          <w:shd w:val="clear" w:color="auto" w:fill="FFFFFF"/>
        </w:rPr>
      </w:pPr>
      <w:r w:rsidRPr="002F3CD1">
        <w:rPr>
          <w:rFonts w:ascii="Arial" w:hAnsi="Arial" w:cs="Arial"/>
          <w:shd w:val="clear" w:color="auto" w:fill="FFFFFF"/>
        </w:rPr>
        <w:t xml:space="preserve">Ocorrendo qualquer impedimento à Requisitada para a prestação dos serviços solicitados, tal fato deverá ser imediata e formalmente comunicado ao órgão responsável, </w:t>
      </w:r>
      <w:proofErr w:type="gramStart"/>
      <w:r w:rsidRPr="002F3CD1">
        <w:rPr>
          <w:rFonts w:ascii="Arial" w:hAnsi="Arial" w:cs="Arial"/>
          <w:shd w:val="clear" w:color="auto" w:fill="FFFFFF"/>
        </w:rPr>
        <w:t>sob pena</w:t>
      </w:r>
      <w:proofErr w:type="gramEnd"/>
      <w:r w:rsidRPr="002F3CD1">
        <w:rPr>
          <w:rFonts w:ascii="Arial" w:hAnsi="Arial" w:cs="Arial"/>
          <w:shd w:val="clear" w:color="auto" w:fill="FFFFFF"/>
        </w:rPr>
        <w:t xml:space="preserve"> de caracterizar-se atraso imotivado no cumprimento das obrigações.</w:t>
      </w:r>
    </w:p>
    <w:p w:rsidR="0057787C" w:rsidRPr="00DB6A51" w:rsidRDefault="0057787C" w:rsidP="0057787C">
      <w:pPr>
        <w:pStyle w:val="Corpo"/>
        <w:numPr>
          <w:ilvl w:val="1"/>
          <w:numId w:val="1"/>
        </w:numPr>
        <w:tabs>
          <w:tab w:val="clear" w:pos="858"/>
          <w:tab w:val="left" w:pos="1134"/>
        </w:tabs>
        <w:suppressAutoHyphens w:val="0"/>
        <w:spacing w:before="120" w:after="120"/>
        <w:ind w:left="0" w:firstLine="0"/>
        <w:jc w:val="both"/>
        <w:rPr>
          <w:rFonts w:ascii="Arial" w:hAnsi="Arial"/>
        </w:rPr>
      </w:pPr>
      <w:r w:rsidRPr="002F3CD1">
        <w:rPr>
          <w:rFonts w:ascii="Arial" w:hAnsi="Arial" w:cs="Arial"/>
          <w:shd w:val="clear" w:color="auto" w:fill="FFFFFF"/>
        </w:rPr>
        <w:t>Os serviços serão executados nos imóveis funcionais da Câmara dos Deputados, localizados nas quadras SQN 202, SQN 302, SQS 111 e SQS 311, em Brasília/DF.</w:t>
      </w:r>
    </w:p>
    <w:p w:rsidR="00DB6A51" w:rsidRPr="00DB6A51" w:rsidRDefault="00DB6A51" w:rsidP="00DB6A51">
      <w:pPr>
        <w:pStyle w:val="Itemizado"/>
        <w:numPr>
          <w:ilvl w:val="0"/>
          <w:numId w:val="1"/>
        </w:numPr>
        <w:pBdr>
          <w:top w:val="single" w:sz="4" w:space="1" w:color="auto"/>
          <w:bottom w:val="single" w:sz="4" w:space="1" w:color="auto"/>
        </w:pBdr>
        <w:spacing w:before="120"/>
        <w:rPr>
          <w:rFonts w:ascii="Arial" w:hAnsi="Arial"/>
        </w:rPr>
      </w:pPr>
      <w:r w:rsidRPr="00DB6A51">
        <w:rPr>
          <w:rFonts w:ascii="Arial" w:hAnsi="Arial"/>
        </w:rPr>
        <w:t>DA VISTORIA TÉCNICA</w:t>
      </w:r>
    </w:p>
    <w:p w:rsidR="00DB6A51" w:rsidRPr="00DB6A51" w:rsidRDefault="00DB6A51" w:rsidP="00DB6A51">
      <w:pPr>
        <w:pStyle w:val="Itemizado"/>
        <w:numPr>
          <w:ilvl w:val="1"/>
          <w:numId w:val="1"/>
        </w:numPr>
        <w:tabs>
          <w:tab w:val="clear" w:pos="858"/>
          <w:tab w:val="left" w:pos="1134"/>
        </w:tabs>
        <w:spacing w:before="120"/>
        <w:ind w:left="0" w:firstLine="0"/>
        <w:rPr>
          <w:rFonts w:ascii="Arial" w:hAnsi="Arial"/>
        </w:rPr>
      </w:pPr>
      <w:r w:rsidRPr="00DB6A51">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rsidR="00DB6A51" w:rsidRPr="00DB6A51" w:rsidRDefault="00DB6A51" w:rsidP="00DB6A51">
      <w:pPr>
        <w:pStyle w:val="Itemizado"/>
        <w:numPr>
          <w:ilvl w:val="1"/>
          <w:numId w:val="1"/>
        </w:numPr>
        <w:tabs>
          <w:tab w:val="clear" w:pos="858"/>
          <w:tab w:val="num" w:pos="1134"/>
        </w:tabs>
        <w:spacing w:before="120"/>
        <w:ind w:left="0" w:firstLine="0"/>
        <w:rPr>
          <w:rFonts w:ascii="Arial" w:hAnsi="Arial"/>
        </w:rPr>
      </w:pPr>
      <w:r w:rsidRPr="00DB6A51">
        <w:rPr>
          <w:rFonts w:ascii="Arial" w:hAnsi="Arial"/>
        </w:rPr>
        <w:t xml:space="preserve">As vistorias técnicas serão agendadas junto à </w:t>
      </w:r>
      <w:r w:rsidRPr="00DB6A51">
        <w:rPr>
          <w:rFonts w:ascii="Arial" w:hAnsi="Arial" w:cs="Arial"/>
        </w:rPr>
        <w:t xml:space="preserve">COORDENAÇÃO DE HABITAÇÃO </w:t>
      </w:r>
      <w:r w:rsidRPr="00DB6A51">
        <w:rPr>
          <w:rFonts w:ascii="Arial" w:hAnsi="Arial"/>
        </w:rPr>
        <w:t>da Câmara dos Deputados, por meio do telefone (61) 3905-2213 ou 3901-9862</w:t>
      </w:r>
      <w:r w:rsidR="00835BF8">
        <w:rPr>
          <w:rFonts w:ascii="Arial" w:hAnsi="Arial"/>
        </w:rPr>
        <w:t>.</w:t>
      </w:r>
      <w:r w:rsidRPr="00DB6A51">
        <w:rPr>
          <w:rFonts w:ascii="Arial" w:hAnsi="Arial"/>
        </w:rPr>
        <w:t xml:space="preserve">   </w:t>
      </w:r>
    </w:p>
    <w:p w:rsidR="00DB6A51" w:rsidRPr="00DB6A51" w:rsidRDefault="00DB6A51" w:rsidP="00DB6A51">
      <w:pPr>
        <w:pStyle w:val="Itemizado"/>
        <w:numPr>
          <w:ilvl w:val="1"/>
          <w:numId w:val="1"/>
        </w:numPr>
        <w:tabs>
          <w:tab w:val="clear" w:pos="858"/>
          <w:tab w:val="left" w:pos="1134"/>
        </w:tabs>
        <w:spacing w:before="120"/>
        <w:ind w:left="0" w:firstLine="0"/>
        <w:rPr>
          <w:rFonts w:ascii="Arial" w:hAnsi="Arial"/>
        </w:rPr>
      </w:pPr>
      <w:r w:rsidRPr="00DB6A51">
        <w:rPr>
          <w:rFonts w:ascii="Arial" w:hAnsi="Arial"/>
        </w:rPr>
        <w:t xml:space="preserve">Não </w:t>
      </w:r>
      <w:r w:rsidRPr="00DB6A51">
        <w:rPr>
          <w:rFonts w:ascii="Arial" w:hAnsi="Arial" w:cs="Arial"/>
        </w:rPr>
        <w:t xml:space="preserve">tendo realizado a vistoria de que trata este título, a licitante não poderá arguir desconhecimento do local, da área, ou da infraestrutura existente para se </w:t>
      </w:r>
      <w:proofErr w:type="gramStart"/>
      <w:r w:rsidRPr="00DB6A51">
        <w:rPr>
          <w:rFonts w:ascii="Arial" w:hAnsi="Arial" w:cs="Arial"/>
        </w:rPr>
        <w:t>opor</w:t>
      </w:r>
      <w:proofErr w:type="gramEnd"/>
      <w:r w:rsidRPr="00DB6A51">
        <w:rPr>
          <w:rFonts w:ascii="Arial" w:hAnsi="Arial" w:cs="Arial"/>
        </w:rPr>
        <w:t xml:space="preserve"> à manutenção dos termos e das condições de sua proposta.</w:t>
      </w:r>
    </w:p>
    <w:p w:rsidR="0057787C" w:rsidRPr="00DB6A51" w:rsidRDefault="0057787C" w:rsidP="0057787C">
      <w:pPr>
        <w:pStyle w:val="t3ftulon3fvel1negrito"/>
        <w:numPr>
          <w:ilvl w:val="0"/>
          <w:numId w:val="1"/>
        </w:numPr>
        <w:pBdr>
          <w:top w:val="single" w:sz="4" w:space="1" w:color="auto"/>
          <w:bottom w:val="single" w:sz="4" w:space="1" w:color="auto"/>
        </w:pBdr>
        <w:spacing w:before="120" w:after="120"/>
        <w:jc w:val="both"/>
        <w:rPr>
          <w:b w:val="0"/>
          <w:sz w:val="24"/>
        </w:rPr>
      </w:pPr>
      <w:r w:rsidRPr="00DB6A51">
        <w:rPr>
          <w:rStyle w:val="fonte"/>
          <w:b w:val="0"/>
          <w:sz w:val="24"/>
        </w:rPr>
        <w:t>DA MEDIÇÃO</w:t>
      </w:r>
    </w:p>
    <w:p w:rsidR="0057787C" w:rsidRPr="00EC16C2" w:rsidRDefault="0057787C" w:rsidP="0057787C">
      <w:pPr>
        <w:pStyle w:val="Hangingindent"/>
        <w:tabs>
          <w:tab w:val="clear" w:pos="567"/>
          <w:tab w:val="left" w:pos="240"/>
          <w:tab w:val="left" w:pos="270"/>
          <w:tab w:val="left" w:pos="525"/>
          <w:tab w:val="left" w:pos="1134"/>
          <w:tab w:val="left" w:pos="3155"/>
          <w:tab w:val="left" w:pos="3297"/>
          <w:tab w:val="center" w:pos="3439"/>
          <w:tab w:val="center" w:pos="4379"/>
          <w:tab w:val="right" w:pos="8798"/>
          <w:tab w:val="right" w:pos="9158"/>
        </w:tabs>
        <w:ind w:left="0" w:firstLine="0"/>
        <w:jc w:val="both"/>
        <w:rPr>
          <w:rFonts w:ascii="Arial" w:hAnsi="Arial" w:cs="Arial"/>
        </w:rPr>
      </w:pPr>
      <w:r w:rsidRPr="00EC16C2">
        <w:rPr>
          <w:rFonts w:ascii="Arial" w:hAnsi="Arial" w:cs="Arial"/>
          <w:bCs/>
          <w:shd w:val="clear" w:color="auto" w:fill="FFFFFF"/>
        </w:rPr>
        <w:t xml:space="preserve">6.1. </w:t>
      </w:r>
      <w:r w:rsidRPr="00EC16C2">
        <w:rPr>
          <w:rFonts w:ascii="Arial" w:hAnsi="Arial" w:cs="Arial"/>
          <w:bCs/>
          <w:shd w:val="clear" w:color="auto" w:fill="FFFFFF"/>
        </w:rPr>
        <w:tab/>
      </w:r>
      <w:r w:rsidRPr="00EC16C2">
        <w:rPr>
          <w:rFonts w:ascii="Arial" w:hAnsi="Arial" w:cs="Arial"/>
          <w:bCs/>
          <w:shd w:val="clear" w:color="auto" w:fill="FFFFFF"/>
        </w:rPr>
        <w:tab/>
      </w:r>
      <w:r w:rsidRPr="00EC16C2">
        <w:rPr>
          <w:rFonts w:ascii="Arial" w:hAnsi="Arial" w:cs="Arial"/>
          <w:shd w:val="clear" w:color="auto" w:fill="FFFFFF"/>
        </w:rPr>
        <w:t>As cortinas e os forros serão medidos e faturados em m², considerando como unidade de medição do quantitativo de serviços de lavagem prestados pela Requisitada.</w:t>
      </w:r>
    </w:p>
    <w:p w:rsidR="0057787C" w:rsidRDefault="0057787C" w:rsidP="0057787C">
      <w:pPr>
        <w:pStyle w:val="Corpo"/>
        <w:tabs>
          <w:tab w:val="left" w:pos="1134"/>
        </w:tabs>
        <w:suppressAutoHyphens w:val="0"/>
        <w:spacing w:before="120" w:after="120"/>
        <w:jc w:val="both"/>
        <w:rPr>
          <w:rStyle w:val="fonte"/>
          <w:rFonts w:ascii="Arial" w:hAnsi="Arial"/>
          <w:highlight w:val="yellow"/>
        </w:rPr>
      </w:pPr>
      <w:r w:rsidRPr="00EC16C2">
        <w:rPr>
          <w:rFonts w:ascii="Arial" w:hAnsi="Arial" w:cs="Arial"/>
          <w:bCs/>
          <w:shd w:val="clear" w:color="auto" w:fill="FFFFFF"/>
        </w:rPr>
        <w:lastRenderedPageBreak/>
        <w:t xml:space="preserve">6.2.  </w:t>
      </w:r>
      <w:r w:rsidRPr="00EC16C2">
        <w:rPr>
          <w:rFonts w:ascii="Arial" w:hAnsi="Arial" w:cs="Arial"/>
          <w:bCs/>
          <w:shd w:val="clear" w:color="auto" w:fill="FFFFFF"/>
        </w:rPr>
        <w:tab/>
      </w:r>
      <w:r w:rsidRPr="00EC16C2">
        <w:rPr>
          <w:rFonts w:ascii="Arial" w:hAnsi="Arial" w:cs="Arial"/>
          <w:shd w:val="clear" w:color="auto" w:fill="FFFFFF"/>
        </w:rPr>
        <w:t>Os serviços de lavagem de mobiliário serão faturados por unidade, considerada como critério de aferição para os serviços prestados pela Requisitada.</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w:t>
      </w:r>
      <w:proofErr w:type="spellStart"/>
      <w:r>
        <w:rPr>
          <w:rStyle w:val="fonte"/>
          <w:rFonts w:ascii="Arial" w:hAnsi="Arial"/>
        </w:rPr>
        <w:t>editalícias</w:t>
      </w:r>
      <w:proofErr w:type="spellEnd"/>
      <w:r>
        <w:rPr>
          <w:rStyle w:val="fonte"/>
          <w:rFonts w:ascii="Arial" w:hAnsi="Arial"/>
        </w:rPr>
        <w:t xml:space="preserve"> a que se vincula a proposta da </w:t>
      </w:r>
      <w:r w:rsidR="00C84B0A">
        <w:rPr>
          <w:rStyle w:val="fonte"/>
          <w:rFonts w:ascii="Arial" w:hAnsi="Arial"/>
        </w:rPr>
        <w:t>Requisitada</w:t>
      </w:r>
      <w:r>
        <w:rPr>
          <w:rStyle w:val="fonte"/>
          <w:rFonts w:ascii="Arial" w:hAnsi="Arial"/>
        </w:rPr>
        <w:t>.</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57787C" w:rsidP="00C94FF3">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 xml:space="preserve">Considera-se órgão responsável pela gestão </w:t>
      </w:r>
      <w:r w:rsidRPr="005D681E">
        <w:rPr>
          <w:rFonts w:ascii="Arial" w:hAnsi="Arial" w:cs="Arial"/>
        </w:rPr>
        <w:t xml:space="preserve">do(s) serviço(s) objeto da Ata de Registro de Preços, a COORDENAÇÃO DE HABITAÇÃO da Câmara dos Deputados, localizada no </w:t>
      </w:r>
      <w:r w:rsidRPr="005D681E">
        <w:rPr>
          <w:rFonts w:ascii="Arial" w:eastAsia="Tahoma" w:hAnsi="Arial" w:cs="Arial"/>
          <w:shd w:val="clear" w:color="auto" w:fill="FFFFFF"/>
        </w:rPr>
        <w:t>Edifício Anexo I, 21º andar</w:t>
      </w:r>
      <w:r w:rsidRPr="00EC16C2">
        <w:rPr>
          <w:rFonts w:ascii="Arial" w:hAnsi="Arial" w:cs="Arial"/>
        </w:rPr>
        <w:t>,</w:t>
      </w:r>
      <w:r w:rsidRPr="00573FA0">
        <w:rPr>
          <w:rFonts w:ascii="Arial" w:hAnsi="Arial" w:cs="Arial"/>
        </w:rPr>
        <w:t xml:space="preserve"> que </w:t>
      </w:r>
      <w:r>
        <w:rPr>
          <w:rFonts w:ascii="Arial" w:hAnsi="Arial" w:cs="Arial"/>
        </w:rPr>
        <w:t>designará</w:t>
      </w:r>
      <w:r w:rsidRPr="00573FA0">
        <w:rPr>
          <w:rFonts w:ascii="Arial" w:hAnsi="Arial" w:cs="Arial"/>
        </w:rPr>
        <w:t xml:space="preserve"> o fiscal responsável pelos atos de acompanhamento, controle e fiscalização da execução </w:t>
      </w:r>
      <w:r>
        <w:rPr>
          <w:rFonts w:ascii="Arial" w:hAnsi="Arial" w:cs="Arial"/>
        </w:rPr>
        <w:t>da Ata de Registro de Preços</w:t>
      </w:r>
      <w:r w:rsidRPr="00573FA0">
        <w:rPr>
          <w:rFonts w:ascii="Arial" w:hAnsi="Arial" w:cs="Arial"/>
        </w:rPr>
        <w:t>.</w:t>
      </w:r>
    </w:p>
    <w:p w:rsidR="002F3CD1" w:rsidRPr="00573FA0" w:rsidRDefault="002F3CD1" w:rsidP="002F3CD1">
      <w:pPr>
        <w:pStyle w:val="Corpo"/>
        <w:tabs>
          <w:tab w:val="left" w:pos="1134"/>
        </w:tabs>
        <w:suppressAutoHyphens w:val="0"/>
        <w:spacing w:before="120" w:after="120"/>
        <w:jc w:val="both"/>
        <w:rPr>
          <w:rFonts w:ascii="Arial" w:hAnsi="Arial" w:cs="Arial"/>
        </w:rPr>
      </w:pPr>
    </w:p>
    <w:p w:rsidR="008B562F" w:rsidRDefault="00A96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5</w:t>
      </w:r>
      <w:proofErr w:type="gramEnd"/>
      <w:r>
        <w:rPr>
          <w:rFonts w:ascii="Arial" w:hAnsi="Arial"/>
          <w:sz w:val="24"/>
        </w:rPr>
        <w:t xml:space="preserve"> de maio de 2014.</w:t>
      </w:r>
    </w:p>
    <w:p w:rsidR="002F3CD1" w:rsidRDefault="002F3C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7787C" w:rsidRDefault="0057787C" w:rsidP="005778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right"/>
        <w:rPr>
          <w:rFonts w:ascii="Arial" w:hAnsi="Arial"/>
        </w:r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7787C">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A01DCE">
        <w:rPr>
          <w:rFonts w:ascii="Arial" w:hAnsi="Arial"/>
          <w:b/>
        </w:rPr>
        <w:fldChar w:fldCharType="begin"/>
      </w:r>
      <w:r w:rsidR="00A01DCE">
        <w:instrText xml:space="preserve"> XE "</w:instrText>
      </w:r>
      <w:r w:rsidR="00A01DCE" w:rsidRPr="00E76E24">
        <w:rPr>
          <w:rFonts w:ascii="Arial" w:hAnsi="Arial"/>
        </w:rPr>
        <w:instrText>ANEXO N. 2 - D</w:instrText>
      </w:r>
      <w:r w:rsidR="00A01DCE">
        <w:rPr>
          <w:rFonts w:ascii="Arial" w:hAnsi="Arial"/>
        </w:rPr>
        <w:instrText>O REGISTRO DE PREÇOS</w:instrText>
      </w:r>
      <w:r w:rsidR="00A01DCE">
        <w:instrText xml:space="preserve">" </w:instrText>
      </w:r>
      <w:r w:rsidR="00A01DCE">
        <w:rPr>
          <w:rFonts w:ascii="Arial" w:hAnsi="Arial"/>
          <w:b/>
        </w:rPr>
        <w:fldChar w:fldCharType="end"/>
      </w:r>
    </w:p>
    <w:p w:rsidR="00DC30FE" w:rsidRPr="00035A6A"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 xml:space="preserve">A </w:t>
      </w:r>
      <w:r w:rsidR="0088215B" w:rsidRPr="00035A6A">
        <w:rPr>
          <w:b w:val="0"/>
          <w:sz w:val="24"/>
        </w:rPr>
        <w:t>ATA DE REGISTRO DE PREÇOS</w:t>
      </w:r>
    </w:p>
    <w:p w:rsidR="00BB7381" w:rsidRPr="00035A6A" w:rsidRDefault="00BB7381" w:rsidP="00BB7381">
      <w:pPr>
        <w:pStyle w:val="t3ftulon3fvel1negrito"/>
        <w:numPr>
          <w:ilvl w:val="1"/>
          <w:numId w:val="34"/>
        </w:numPr>
        <w:spacing w:before="120" w:after="120"/>
        <w:ind w:left="0" w:firstLine="0"/>
        <w:jc w:val="both"/>
        <w:rPr>
          <w:b w:val="0"/>
          <w:sz w:val="24"/>
          <w:szCs w:val="24"/>
        </w:rPr>
      </w:pPr>
      <w:r w:rsidRPr="00035A6A">
        <w:rPr>
          <w:b w:val="0"/>
          <w:sz w:val="24"/>
          <w:szCs w:val="24"/>
        </w:rPr>
        <w:t>A Ata de Registro de Preços, conforme modelo constante do Anexo n. 7</w:t>
      </w:r>
      <w:proofErr w:type="gramStart"/>
      <w:r w:rsidRPr="00035A6A">
        <w:rPr>
          <w:b w:val="0"/>
          <w:sz w:val="24"/>
          <w:szCs w:val="24"/>
        </w:rPr>
        <w:t>, será</w:t>
      </w:r>
      <w:proofErr w:type="gramEnd"/>
      <w:r w:rsidRPr="00035A6A">
        <w:rPr>
          <w:b w:val="0"/>
          <w:sz w:val="24"/>
          <w:szCs w:val="24"/>
        </w:rPr>
        <w:t xml:space="preserve"> firmada entre a Câmara dos Deputados e a licitante vencedora deste Pregão, observado o disposto no item 1.2 deste anexo, e </w:t>
      </w:r>
      <w:r w:rsidRPr="00035A6A">
        <w:rPr>
          <w:b w:val="0"/>
          <w:sz w:val="24"/>
          <w:szCs w:val="24"/>
          <w:u w:val="single"/>
        </w:rPr>
        <w:t>terá validade de doze meses</w:t>
      </w:r>
      <w:r w:rsidRPr="00035A6A">
        <w:rPr>
          <w:b w:val="0"/>
          <w:sz w:val="24"/>
          <w:szCs w:val="24"/>
        </w:rPr>
        <w:t>, a partir da data de sua publicação.</w:t>
      </w:r>
    </w:p>
    <w:p w:rsidR="00BB7381" w:rsidRPr="00035A6A" w:rsidRDefault="00BB7381" w:rsidP="00BB7381">
      <w:pPr>
        <w:pStyle w:val="t3ftulon3fvel1negrito"/>
        <w:numPr>
          <w:ilvl w:val="1"/>
          <w:numId w:val="34"/>
        </w:numPr>
        <w:spacing w:before="120" w:after="120"/>
        <w:ind w:left="0" w:firstLine="0"/>
        <w:jc w:val="both"/>
        <w:rPr>
          <w:b w:val="0"/>
          <w:sz w:val="24"/>
          <w:szCs w:val="24"/>
        </w:rPr>
      </w:pPr>
      <w:r w:rsidRPr="00035A6A">
        <w:rPr>
          <w:b w:val="0"/>
          <w:sz w:val="24"/>
          <w:szCs w:val="24"/>
          <w:lang w:val="pt-PT"/>
        </w:rPr>
        <w:t xml:space="preserve">Respeitada a ordem de classificação, serão registrados na Ata de Registro de Preços: </w:t>
      </w:r>
    </w:p>
    <w:p w:rsidR="00BB7381" w:rsidRPr="00035A6A" w:rsidRDefault="00BB7381" w:rsidP="00BB7381">
      <w:pPr>
        <w:pStyle w:val="t3ftulon3fvel1negrito"/>
        <w:numPr>
          <w:ilvl w:val="0"/>
          <w:numId w:val="35"/>
        </w:numPr>
        <w:spacing w:before="120" w:after="120"/>
        <w:jc w:val="both"/>
        <w:rPr>
          <w:rStyle w:val="t3ftulos"/>
          <w:sz w:val="24"/>
          <w:szCs w:val="24"/>
        </w:rPr>
      </w:pPr>
      <w:proofErr w:type="gramStart"/>
      <w:r w:rsidRPr="00035A6A">
        <w:rPr>
          <w:rStyle w:val="t3ftulos"/>
          <w:sz w:val="24"/>
        </w:rPr>
        <w:t>os</w:t>
      </w:r>
      <w:proofErr w:type="gramEnd"/>
      <w:r w:rsidRPr="00035A6A">
        <w:rPr>
          <w:rStyle w:val="t3ftulos"/>
          <w:sz w:val="24"/>
        </w:rPr>
        <w:t xml:space="preserve"> preços e os quantitativos da licitante mais bem classificada durante a etapa competitiva;</w:t>
      </w:r>
    </w:p>
    <w:p w:rsidR="00BB7381" w:rsidRPr="00035A6A" w:rsidRDefault="00BB7381" w:rsidP="00BB7381">
      <w:pPr>
        <w:pStyle w:val="t3ftulon3fvel1negrito"/>
        <w:numPr>
          <w:ilvl w:val="0"/>
          <w:numId w:val="35"/>
        </w:numPr>
        <w:spacing w:before="120" w:after="120"/>
        <w:jc w:val="both"/>
        <w:rPr>
          <w:rStyle w:val="t3ftulos"/>
          <w:sz w:val="24"/>
          <w:szCs w:val="24"/>
        </w:rPr>
      </w:pPr>
      <w:proofErr w:type="gramStart"/>
      <w:r w:rsidRPr="00035A6A">
        <w:rPr>
          <w:rStyle w:val="t3ftulos"/>
          <w:sz w:val="24"/>
        </w:rPr>
        <w:t>os</w:t>
      </w:r>
      <w:proofErr w:type="gramEnd"/>
      <w:r w:rsidRPr="00035A6A">
        <w:rPr>
          <w:rStyle w:val="t3ftulos"/>
          <w:sz w:val="24"/>
        </w:rPr>
        <w:t xml:space="preserve"> preços e os quantitativos das licitantes que aceitaram cotar seus  serviços em valor igual ao da licitante mais bem classificada.</w:t>
      </w:r>
    </w:p>
    <w:p w:rsidR="00BB7381" w:rsidRPr="00035A6A" w:rsidRDefault="00BB7381" w:rsidP="00BB7381">
      <w:pPr>
        <w:pStyle w:val="t3ftulon3fvel1negrito"/>
        <w:numPr>
          <w:ilvl w:val="2"/>
          <w:numId w:val="34"/>
        </w:numPr>
        <w:spacing w:before="120" w:after="120"/>
        <w:ind w:left="0" w:firstLine="0"/>
        <w:jc w:val="both"/>
        <w:rPr>
          <w:rStyle w:val="t3ftulos"/>
          <w:sz w:val="24"/>
          <w:szCs w:val="24"/>
        </w:rPr>
      </w:pPr>
      <w:r w:rsidRPr="00035A6A">
        <w:rPr>
          <w:rStyle w:val="t3ftulos"/>
          <w:sz w:val="24"/>
        </w:rPr>
        <w:t>Se houver mais de uma licitante na situação de que trata a alínea “b” do item 1.2</w:t>
      </w:r>
      <w:r w:rsidRPr="00035A6A">
        <w:rPr>
          <w:rStyle w:val="t3ftulos"/>
          <w:rFonts w:cs="Arial"/>
          <w:sz w:val="24"/>
        </w:rPr>
        <w:t>, serão classificadas segundo a ordem da última proposta apresentada durante a fase competitiva.</w:t>
      </w:r>
    </w:p>
    <w:p w:rsidR="00BB7381" w:rsidRPr="00035A6A" w:rsidRDefault="00BB7381" w:rsidP="00BB7381">
      <w:pPr>
        <w:pStyle w:val="t3ftulon3fvel1negrito"/>
        <w:numPr>
          <w:ilvl w:val="2"/>
          <w:numId w:val="34"/>
        </w:numPr>
        <w:spacing w:before="120" w:after="120"/>
        <w:ind w:left="0" w:firstLine="0"/>
        <w:jc w:val="both"/>
        <w:rPr>
          <w:rStyle w:val="t3ftulos"/>
          <w:sz w:val="24"/>
          <w:szCs w:val="24"/>
        </w:rPr>
      </w:pPr>
      <w:r w:rsidRPr="00035A6A">
        <w:rPr>
          <w:rStyle w:val="t3ftulos"/>
          <w:sz w:val="24"/>
        </w:rPr>
        <w:t xml:space="preserve">O registro a que se refere </w:t>
      </w:r>
      <w:proofErr w:type="gramStart"/>
      <w:r w:rsidRPr="00035A6A">
        <w:rPr>
          <w:rStyle w:val="t3ftulos"/>
          <w:sz w:val="24"/>
        </w:rPr>
        <w:t>a</w:t>
      </w:r>
      <w:proofErr w:type="gramEnd"/>
      <w:r w:rsidRPr="00035A6A">
        <w:rPr>
          <w:rStyle w:val="t3ftulos"/>
          <w:sz w:val="24"/>
        </w:rPr>
        <w:t xml:space="preserve"> alínea “b” do item 1.2 tem por objetivo a formação de cadastro de reserva, no caso de exclusão da licitante mais bem classificada.</w:t>
      </w:r>
    </w:p>
    <w:p w:rsidR="00BB7381" w:rsidRPr="00035A6A" w:rsidRDefault="00BB7381" w:rsidP="00BB7381">
      <w:pPr>
        <w:pStyle w:val="t3ftulon3fvel1negrito"/>
        <w:numPr>
          <w:ilvl w:val="2"/>
          <w:numId w:val="34"/>
        </w:numPr>
        <w:spacing w:before="120" w:after="120"/>
        <w:ind w:left="0" w:firstLine="0"/>
        <w:jc w:val="both"/>
        <w:rPr>
          <w:rStyle w:val="fonte"/>
          <w:b w:val="0"/>
          <w:sz w:val="24"/>
          <w:szCs w:val="24"/>
        </w:rPr>
      </w:pPr>
      <w:r w:rsidRPr="00035A6A">
        <w:rPr>
          <w:rStyle w:val="fonte"/>
          <w:rFonts w:cs="Arial"/>
          <w:b w:val="0"/>
          <w:sz w:val="24"/>
          <w:szCs w:val="24"/>
        </w:rPr>
        <w:t xml:space="preserve">A licitante que aceitar registrar o preço </w:t>
      </w:r>
      <w:r w:rsidRPr="00035A6A">
        <w:rPr>
          <w:rStyle w:val="t3ftulos"/>
          <w:sz w:val="24"/>
        </w:rPr>
        <w:t>da licitante vencedora</w:t>
      </w:r>
      <w:r w:rsidRPr="00035A6A">
        <w:rPr>
          <w:rStyle w:val="fonte"/>
          <w:rFonts w:cs="Arial"/>
          <w:b w:val="0"/>
          <w:sz w:val="24"/>
          <w:szCs w:val="24"/>
        </w:rPr>
        <w:t>, tal como previsto neste item, estará sujeita às exigências e obr</w:t>
      </w:r>
      <w:r w:rsidR="00BB73DF" w:rsidRPr="00035A6A">
        <w:rPr>
          <w:rStyle w:val="fonte"/>
          <w:rFonts w:cs="Arial"/>
          <w:b w:val="0"/>
          <w:sz w:val="24"/>
          <w:szCs w:val="24"/>
        </w:rPr>
        <w:t>igações constantes deste Edital, inclusive quanto às condições de classificação da proposta e de habilitação.</w:t>
      </w:r>
    </w:p>
    <w:p w:rsidR="00EC456F" w:rsidRPr="00035A6A" w:rsidRDefault="00EC456F" w:rsidP="00EC456F">
      <w:pPr>
        <w:pStyle w:val="t3ftulon3fvel1negrito"/>
        <w:spacing w:before="120" w:after="120"/>
        <w:jc w:val="both"/>
        <w:rPr>
          <w:rStyle w:val="fonte"/>
          <w:b w:val="0"/>
          <w:sz w:val="24"/>
          <w:szCs w:val="24"/>
        </w:rPr>
      </w:pPr>
      <w:r w:rsidRPr="00035A6A">
        <w:rPr>
          <w:rStyle w:val="fonte"/>
          <w:rFonts w:cs="Arial"/>
          <w:b w:val="0"/>
          <w:sz w:val="24"/>
          <w:szCs w:val="24"/>
        </w:rPr>
        <w:t xml:space="preserve">1.2.4. Para compor o cadastro de reserva, a licitante deverá manifestar-se mediante solicitação dirigida ao Pregoeiro pelo endereço </w:t>
      </w:r>
      <w:hyperlink r:id="rId21" w:history="1">
        <w:r w:rsidRPr="00035A6A">
          <w:rPr>
            <w:rStyle w:val="Hyperlink"/>
            <w:rFonts w:cs="Arial"/>
            <w:b w:val="0"/>
            <w:sz w:val="24"/>
            <w:szCs w:val="24"/>
          </w:rPr>
          <w:t>cpl@camara.leg.br</w:t>
        </w:r>
      </w:hyperlink>
      <w:r w:rsidRPr="00035A6A">
        <w:rPr>
          <w:rStyle w:val="fonte"/>
          <w:rFonts w:cs="Arial"/>
          <w:b w:val="0"/>
          <w:sz w:val="24"/>
          <w:szCs w:val="24"/>
        </w:rPr>
        <w:t xml:space="preserve">, no prazo de </w:t>
      </w:r>
      <w:proofErr w:type="gramStart"/>
      <w:r w:rsidRPr="00035A6A">
        <w:rPr>
          <w:rStyle w:val="fonte"/>
          <w:rFonts w:cs="Arial"/>
          <w:b w:val="0"/>
          <w:sz w:val="24"/>
          <w:szCs w:val="24"/>
        </w:rPr>
        <w:t>1</w:t>
      </w:r>
      <w:proofErr w:type="gramEnd"/>
      <w:r w:rsidRPr="00035A6A">
        <w:rPr>
          <w:rStyle w:val="fonte"/>
          <w:rFonts w:cs="Arial"/>
          <w:b w:val="0"/>
          <w:sz w:val="24"/>
          <w:szCs w:val="24"/>
        </w:rPr>
        <w:t xml:space="preserve"> (um) dia útil após o encerramento da sessão.</w:t>
      </w:r>
    </w:p>
    <w:p w:rsidR="00BB7381" w:rsidRPr="00035A6A" w:rsidRDefault="00BB7381" w:rsidP="00BB7381">
      <w:pPr>
        <w:pStyle w:val="t3ftulon3fvel1negrito"/>
        <w:numPr>
          <w:ilvl w:val="1"/>
          <w:numId w:val="34"/>
        </w:numPr>
        <w:spacing w:before="120" w:after="120"/>
        <w:ind w:left="0" w:firstLine="0"/>
        <w:jc w:val="both"/>
        <w:rPr>
          <w:b w:val="0"/>
          <w:sz w:val="24"/>
          <w:szCs w:val="24"/>
        </w:rPr>
      </w:pPr>
      <w:r w:rsidRPr="00035A6A">
        <w:rPr>
          <w:b w:val="0"/>
          <w:sz w:val="24"/>
          <w:szCs w:val="24"/>
        </w:rPr>
        <w:t>A licitante que assinar a Ata de Registro de Preços explicitará o compromisso da manutenção do preço durante o prazo de validade da Ata.</w:t>
      </w:r>
    </w:p>
    <w:p w:rsidR="00BB7381" w:rsidRPr="00035A6A" w:rsidRDefault="00BB7381" w:rsidP="00BB7381">
      <w:pPr>
        <w:pStyle w:val="t3ftulon3fvel1negrito"/>
        <w:numPr>
          <w:ilvl w:val="1"/>
          <w:numId w:val="34"/>
        </w:numPr>
        <w:spacing w:before="120" w:after="120"/>
        <w:ind w:left="0" w:firstLine="0"/>
        <w:jc w:val="both"/>
        <w:rPr>
          <w:b w:val="0"/>
          <w:sz w:val="24"/>
          <w:szCs w:val="24"/>
        </w:rPr>
      </w:pPr>
      <w:r w:rsidRPr="00035A6A">
        <w:rPr>
          <w:b w:val="0"/>
          <w:sz w:val="24"/>
          <w:szCs w:val="24"/>
          <w:lang w:val="pt-PT"/>
        </w:rPr>
        <w:t>O registro de preços far-se-á pelos valores unitários ofertados para cada item do objeto pela licitante que tiver apresentado o menor preço por grupo.</w:t>
      </w:r>
    </w:p>
    <w:p w:rsidR="00BB7381" w:rsidRPr="00BB7381" w:rsidRDefault="00BB7381" w:rsidP="00BB7381">
      <w:pPr>
        <w:pStyle w:val="t3ftulon3fvel1negrito"/>
        <w:numPr>
          <w:ilvl w:val="1"/>
          <w:numId w:val="34"/>
        </w:numPr>
        <w:spacing w:before="120" w:after="120"/>
        <w:ind w:left="0" w:firstLine="0"/>
        <w:jc w:val="both"/>
        <w:rPr>
          <w:b w:val="0"/>
          <w:sz w:val="24"/>
          <w:szCs w:val="24"/>
        </w:rPr>
      </w:pPr>
      <w:r w:rsidRPr="00BB7381">
        <w:rPr>
          <w:b w:val="0"/>
          <w:sz w:val="24"/>
          <w:szCs w:val="24"/>
        </w:rPr>
        <w:t xml:space="preserve">A licitante vencedora e, se for o caso, as demais licitantes que se propuseram a registrar o preço </w:t>
      </w:r>
      <w:r w:rsidRPr="00BB7381">
        <w:rPr>
          <w:rStyle w:val="t3ftulos"/>
          <w:sz w:val="24"/>
        </w:rPr>
        <w:t>da vencedora</w:t>
      </w:r>
      <w:r w:rsidRPr="00BB7381">
        <w:rPr>
          <w:b w:val="0"/>
          <w:sz w:val="24"/>
          <w:szCs w:val="24"/>
        </w:rPr>
        <w:t>, quando devidamente notificadas, deverão, no prazo máximo de cinco dias úteis, assinar a respectiva Ata de Registro de Preços.</w:t>
      </w:r>
    </w:p>
    <w:p w:rsidR="00BB7381" w:rsidRPr="00BB7381" w:rsidRDefault="00BB7381" w:rsidP="00BB7381">
      <w:pPr>
        <w:pStyle w:val="t3ftulon3fvel1negrito"/>
        <w:numPr>
          <w:ilvl w:val="2"/>
          <w:numId w:val="34"/>
        </w:numPr>
        <w:spacing w:before="120" w:after="120"/>
        <w:ind w:left="0" w:firstLine="0"/>
        <w:jc w:val="both"/>
        <w:rPr>
          <w:rStyle w:val="fonte"/>
          <w:b w:val="0"/>
          <w:sz w:val="24"/>
          <w:szCs w:val="24"/>
        </w:rPr>
      </w:pPr>
      <w:r w:rsidRPr="00BB7381">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BB7381" w:rsidRPr="00BB7381" w:rsidRDefault="00BB7381" w:rsidP="00BB7381">
      <w:pPr>
        <w:pStyle w:val="t3ftulon3fvel1negrito"/>
        <w:numPr>
          <w:ilvl w:val="1"/>
          <w:numId w:val="34"/>
        </w:numPr>
        <w:spacing w:before="120" w:after="120"/>
        <w:ind w:left="0" w:firstLine="0"/>
        <w:jc w:val="both"/>
        <w:rPr>
          <w:b w:val="0"/>
          <w:sz w:val="24"/>
          <w:szCs w:val="24"/>
        </w:rPr>
      </w:pPr>
      <w:r w:rsidRPr="00BB7381">
        <w:rPr>
          <w:rStyle w:val="fonte"/>
          <w:rFonts w:cs="Arial"/>
          <w:b w:val="0"/>
          <w:sz w:val="24"/>
          <w:szCs w:val="24"/>
        </w:rPr>
        <w:t xml:space="preserve">Para a assinatura da Ata de Registro de Preços, a licitante vencedora e, se for o caso, as </w:t>
      </w:r>
      <w:r w:rsidRPr="00BB7381">
        <w:rPr>
          <w:b w:val="0"/>
          <w:sz w:val="24"/>
          <w:szCs w:val="24"/>
        </w:rPr>
        <w:t>demais licitantes que se propuseram a registrar o preço da vencedora</w:t>
      </w:r>
      <w:r w:rsidRPr="00BB7381">
        <w:rPr>
          <w:rStyle w:val="fonte"/>
          <w:rFonts w:cs="Arial"/>
          <w:b w:val="0"/>
          <w:sz w:val="24"/>
          <w:szCs w:val="24"/>
        </w:rPr>
        <w:t xml:space="preserve"> fornecerão à Câmara dos Deputados </w:t>
      </w:r>
      <w:r w:rsidRPr="00BB7381">
        <w:rPr>
          <w:rFonts w:cs="Arial"/>
          <w:b w:val="0"/>
          <w:sz w:val="24"/>
          <w:szCs w:val="24"/>
        </w:rPr>
        <w:t xml:space="preserve">os números de telefone, fax e endereço eletrônico que serão utilizados para contato e para envio da Requisição de Entrega de Material e </w:t>
      </w:r>
      <w:r w:rsidRPr="00BB7381">
        <w:rPr>
          <w:rStyle w:val="fonte"/>
          <w:b w:val="0"/>
          <w:sz w:val="24"/>
          <w:szCs w:val="24"/>
        </w:rPr>
        <w:t>indicarão o nome de seu preposto ou empregado com competência para manter entendimentos e receber comunicações ou transmiti-las ao Órgão Responsável pela fiscalização da Ata.</w:t>
      </w:r>
    </w:p>
    <w:p w:rsidR="00BB7381" w:rsidRPr="00BB7381" w:rsidRDefault="00BB7381" w:rsidP="00BB7381">
      <w:pPr>
        <w:pStyle w:val="t3ftulon3fvel1negrito"/>
        <w:numPr>
          <w:ilvl w:val="2"/>
          <w:numId w:val="34"/>
        </w:numPr>
        <w:spacing w:before="120" w:after="120"/>
        <w:ind w:left="0" w:firstLine="0"/>
        <w:jc w:val="both"/>
        <w:rPr>
          <w:b w:val="0"/>
          <w:sz w:val="24"/>
          <w:szCs w:val="24"/>
        </w:rPr>
      </w:pPr>
      <w:r w:rsidRPr="00BB7381">
        <w:rPr>
          <w:rFonts w:cs="Arial"/>
          <w:b w:val="0"/>
          <w:sz w:val="24"/>
          <w:szCs w:val="24"/>
        </w:rPr>
        <w:lastRenderedPageBreak/>
        <w:t>Qualquer alteração dos dados fornecidos deverá ser formalmente comunicada ao Órgão Responsável.</w:t>
      </w:r>
    </w:p>
    <w:p w:rsidR="00BB7381" w:rsidRPr="00BB7381" w:rsidRDefault="00BB7381" w:rsidP="00BB7381">
      <w:pPr>
        <w:pStyle w:val="t3ftulon3fvel1negrito"/>
        <w:numPr>
          <w:ilvl w:val="1"/>
          <w:numId w:val="34"/>
        </w:numPr>
        <w:spacing w:before="120" w:after="120"/>
        <w:ind w:left="0" w:firstLine="0"/>
        <w:jc w:val="both"/>
        <w:rPr>
          <w:rStyle w:val="fonte"/>
          <w:b w:val="0"/>
          <w:sz w:val="24"/>
          <w:szCs w:val="24"/>
        </w:rPr>
      </w:pPr>
      <w:r w:rsidRPr="00BB7381">
        <w:rPr>
          <w:rStyle w:val="fonte"/>
          <w:b w:val="0"/>
          <w:sz w:val="24"/>
          <w:szCs w:val="24"/>
        </w:rPr>
        <w:t xml:space="preserve">O Edital e seus anexos, bem como a proposta da vencedora e, se for </w:t>
      </w:r>
      <w:proofErr w:type="gramStart"/>
      <w:r w:rsidRPr="00BB7381">
        <w:rPr>
          <w:rStyle w:val="fonte"/>
          <w:b w:val="0"/>
          <w:sz w:val="24"/>
          <w:szCs w:val="24"/>
        </w:rPr>
        <w:t xml:space="preserve">o caso, as propostas das </w:t>
      </w:r>
      <w:r w:rsidRPr="00BB7381">
        <w:rPr>
          <w:b w:val="0"/>
          <w:sz w:val="24"/>
          <w:szCs w:val="24"/>
        </w:rPr>
        <w:t>licitantes que se propuseram a registrar o preço da vencedora,</w:t>
      </w:r>
      <w:r w:rsidRPr="00BB7381">
        <w:rPr>
          <w:rStyle w:val="fonte"/>
          <w:b w:val="0"/>
          <w:sz w:val="24"/>
          <w:szCs w:val="24"/>
        </w:rPr>
        <w:t xml:space="preserve"> integrarão</w:t>
      </w:r>
      <w:proofErr w:type="gramEnd"/>
      <w:r w:rsidRPr="00BB7381">
        <w:rPr>
          <w:rStyle w:val="fonte"/>
          <w:b w:val="0"/>
          <w:sz w:val="24"/>
          <w:szCs w:val="24"/>
        </w:rPr>
        <w:t xml:space="preserve"> a Ata de Registro de Preços, como se nela estivessem transcritos. </w:t>
      </w:r>
    </w:p>
    <w:p w:rsidR="00BB7381" w:rsidRPr="00BB7381" w:rsidRDefault="00BB7381" w:rsidP="00BB7381">
      <w:pPr>
        <w:pStyle w:val="t3ftulon3fvel1negrito"/>
        <w:numPr>
          <w:ilvl w:val="1"/>
          <w:numId w:val="34"/>
        </w:numPr>
        <w:spacing w:before="120" w:after="120"/>
        <w:ind w:left="0" w:firstLine="0"/>
        <w:jc w:val="both"/>
        <w:rPr>
          <w:rStyle w:val="fonte"/>
          <w:b w:val="0"/>
          <w:sz w:val="24"/>
          <w:szCs w:val="24"/>
        </w:rPr>
      </w:pPr>
      <w:r w:rsidRPr="00BB7381">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BB7381" w:rsidRPr="00BB7381" w:rsidRDefault="00BB7381" w:rsidP="00BB7381">
      <w:pPr>
        <w:pStyle w:val="t3ftulon3fvel1negrito"/>
        <w:spacing w:before="120" w:after="120"/>
        <w:jc w:val="both"/>
        <w:rPr>
          <w:rStyle w:val="fonte"/>
          <w:b w:val="0"/>
          <w:sz w:val="24"/>
          <w:szCs w:val="24"/>
        </w:rPr>
      </w:pPr>
      <w:r w:rsidRPr="00BB7381">
        <w:rPr>
          <w:rStyle w:val="fonte"/>
          <w:b w:val="0"/>
          <w:sz w:val="24"/>
          <w:szCs w:val="24"/>
        </w:rPr>
        <w:t xml:space="preserve">1.9. </w:t>
      </w:r>
      <w:r w:rsidRPr="00BB7381">
        <w:rPr>
          <w:rStyle w:val="fonte"/>
          <w:b w:val="0"/>
          <w:sz w:val="24"/>
          <w:szCs w:val="24"/>
        </w:rPr>
        <w:tab/>
        <w:t xml:space="preserve">A Câmara dos Deputados velará pela realização periódica de pesquisa de mercado para comprovação de </w:t>
      </w:r>
      <w:proofErr w:type="spellStart"/>
      <w:r w:rsidRPr="00BB7381">
        <w:rPr>
          <w:rStyle w:val="fonte"/>
          <w:b w:val="0"/>
          <w:sz w:val="24"/>
          <w:szCs w:val="24"/>
        </w:rPr>
        <w:t>vantajosidade</w:t>
      </w:r>
      <w:proofErr w:type="spellEnd"/>
      <w:r w:rsidRPr="00BB7381">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rPr>
          <w:rStyle w:val="fonte"/>
        </w:rPr>
        <w:t xml:space="preserve">2.1. </w:t>
      </w:r>
      <w:r w:rsidRPr="00BB7381">
        <w:rPr>
          <w:rStyle w:val="fonte"/>
        </w:rPr>
        <w:tab/>
      </w:r>
      <w:r w:rsidRPr="00BB7381">
        <w:t>O fornecedor</w:t>
      </w:r>
      <w:r w:rsidRPr="00BB7381">
        <w:rPr>
          <w:b/>
        </w:rPr>
        <w:t xml:space="preserve"> </w:t>
      </w:r>
      <w:r w:rsidRPr="00BB7381">
        <w:t>terá seu registro cancelado, sem prejuízo de outras sanções legais cabíveis, quando:</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a) descumprir as condições da Ata de Registro de Preços;</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b) não retirar a respectiva Nota de Empenho ou instrumento equivalente, no prazo estabelecido pela Câmara dos Deputados, sem justificativa aceitável;</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 xml:space="preserve">c) não aceitar reduzir o seu preço registrado, na hipótese de este se tornar superior àqueles praticados no mercado; </w:t>
      </w:r>
    </w:p>
    <w:p w:rsidR="00BB7381" w:rsidRPr="00BB7381" w:rsidRDefault="00BB7381" w:rsidP="00BB7381">
      <w:pPr>
        <w:pStyle w:val="Corpoalfabeto"/>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851" w:hanging="284"/>
        <w:jc w:val="both"/>
      </w:pPr>
      <w:r w:rsidRPr="00BB7381">
        <w:t>d) houver razões de interesse público para o cancelamento.</w:t>
      </w:r>
    </w:p>
    <w:p w:rsidR="00BB7381" w:rsidRP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2.1.1. </w:t>
      </w:r>
      <w:r w:rsidRPr="00BB7381">
        <w:tab/>
        <w:t>Em caso de cancelamento de registro, nas hipóteses previstas, serão assegurados o contraditório e a ampla defesa.</w:t>
      </w:r>
    </w:p>
    <w:p w:rsidR="00BB7381" w:rsidRPr="00163810"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BB7381">
        <w:t xml:space="preserve">2.1.2. </w:t>
      </w:r>
      <w:r w:rsidRPr="00BB7381">
        <w:tab/>
        <w:t xml:space="preserve">O fornecedor poderá solicitar o cancelamento do seu registro de preço na ocorrência de fato superveniente, decorrente de caso fortuito ou de força maior devidamente comprovado, que venha comprometer a perfeita execução de suas </w:t>
      </w:r>
      <w:r>
        <w:rPr>
          <w:color w:val="000000"/>
        </w:rPr>
        <w:t>obrigações.</w:t>
      </w:r>
    </w:p>
    <w:p w:rsidR="00BB7381"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375665">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OBRIGAÇÕES DA </w:t>
      </w:r>
      <w:r w:rsidR="00C84B0A">
        <w:rPr>
          <w:b w:val="0"/>
          <w:sz w:val="24"/>
        </w:rPr>
        <w:t>REQUISITADA</w:t>
      </w:r>
    </w:p>
    <w:p w:rsidR="000A3638" w:rsidRPr="00035A6A" w:rsidRDefault="007E28EE" w:rsidP="00ED4FB6">
      <w:pPr>
        <w:pStyle w:val="Corpoalfabeto"/>
        <w:numPr>
          <w:ilvl w:val="1"/>
          <w:numId w:val="4"/>
        </w:numPr>
        <w:tabs>
          <w:tab w:val="left" w:pos="1134"/>
        </w:tabs>
        <w:spacing w:before="120" w:after="120"/>
        <w:ind w:left="0" w:firstLine="0"/>
        <w:jc w:val="both"/>
      </w:pPr>
      <w:r>
        <w:t xml:space="preserve"> </w:t>
      </w:r>
      <w:r>
        <w:tab/>
        <w:t xml:space="preserve">A </w:t>
      </w:r>
      <w:r w:rsidR="00C84B0A">
        <w:t>Requisitada</w:t>
      </w:r>
      <w:r>
        <w:t xml:space="preserve"> deverá </w:t>
      </w:r>
      <w:r w:rsidR="008B562F">
        <w:t xml:space="preserve">cumprir fielmente as obrigações assumidas, </w:t>
      </w:r>
      <w:r w:rsidR="008B562F" w:rsidRPr="00035A6A">
        <w:t xml:space="preserve">respondendo pelas consequências de </w:t>
      </w:r>
      <w:r w:rsidR="000A3638" w:rsidRPr="00035A6A">
        <w:t>sua inexecução total ou parcial.</w:t>
      </w:r>
    </w:p>
    <w:p w:rsidR="000A3638" w:rsidRPr="00035A6A" w:rsidRDefault="000A3638" w:rsidP="00ED4FB6">
      <w:pPr>
        <w:pStyle w:val="Corpoalfabeto"/>
        <w:numPr>
          <w:ilvl w:val="1"/>
          <w:numId w:val="4"/>
        </w:numPr>
        <w:tabs>
          <w:tab w:val="left" w:pos="1134"/>
        </w:tabs>
        <w:spacing w:before="120" w:after="120"/>
        <w:ind w:left="0" w:firstLine="0"/>
        <w:jc w:val="both"/>
        <w:rPr>
          <w:rStyle w:val="fonte"/>
        </w:rPr>
      </w:pPr>
      <w:r w:rsidRPr="00035A6A">
        <w:t xml:space="preserve"> </w:t>
      </w:r>
      <w:r w:rsidRPr="00035A6A">
        <w:tab/>
      </w:r>
      <w:r w:rsidRPr="00035A6A">
        <w:rPr>
          <w:rStyle w:val="fonte"/>
        </w:rPr>
        <w:t xml:space="preserve">Além do estatuído neste Edital e em seus Anexos, a </w:t>
      </w:r>
      <w:r w:rsidR="00C84B0A" w:rsidRPr="00035A6A">
        <w:rPr>
          <w:rStyle w:val="fonte"/>
        </w:rPr>
        <w:t>Requisitada</w:t>
      </w:r>
      <w:r w:rsidRPr="00035A6A">
        <w:rPr>
          <w:rStyle w:val="fonte"/>
        </w:rPr>
        <w:t xml:space="preserve"> cumprirá as instruções complementares do </w:t>
      </w:r>
      <w:r w:rsidR="00C62190" w:rsidRPr="00035A6A">
        <w:rPr>
          <w:rStyle w:val="fonte"/>
        </w:rPr>
        <w:t>Órgão Responsável</w:t>
      </w:r>
      <w:r w:rsidRPr="00035A6A">
        <w:rPr>
          <w:rStyle w:val="fonte"/>
        </w:rPr>
        <w:t xml:space="preserve">, quanto à execução e ao horário de realização dos serviços, permanência e circulação de </w:t>
      </w:r>
      <w:r w:rsidR="00744228" w:rsidRPr="00035A6A">
        <w:rPr>
          <w:rStyle w:val="fonte"/>
        </w:rPr>
        <w:t>seus empregados</w:t>
      </w:r>
      <w:r w:rsidRPr="00035A6A">
        <w:rPr>
          <w:rStyle w:val="fonte"/>
        </w:rPr>
        <w:t xml:space="preserve"> nos </w:t>
      </w:r>
      <w:r w:rsidRPr="00035A6A">
        <w:rPr>
          <w:rStyle w:val="fonte"/>
          <w:color w:val="000000"/>
        </w:rPr>
        <w:t>blocos apartamentos funcionais</w:t>
      </w:r>
      <w:r w:rsidR="004A66DD" w:rsidRPr="00035A6A">
        <w:rPr>
          <w:rStyle w:val="fonte"/>
          <w:color w:val="000000"/>
        </w:rPr>
        <w:t xml:space="preserve"> </w:t>
      </w:r>
      <w:r w:rsidRPr="00035A6A">
        <w:rPr>
          <w:rStyle w:val="fonte"/>
        </w:rPr>
        <w:t>da Câmara dos Deputados.</w:t>
      </w:r>
    </w:p>
    <w:p w:rsidR="000A3638" w:rsidRPr="000A3638" w:rsidRDefault="000A3638" w:rsidP="00ED4FB6">
      <w:pPr>
        <w:pStyle w:val="Corpoalfabeto"/>
        <w:numPr>
          <w:ilvl w:val="1"/>
          <w:numId w:val="4"/>
        </w:numPr>
        <w:tabs>
          <w:tab w:val="left" w:pos="1134"/>
        </w:tabs>
        <w:spacing w:before="120" w:after="120"/>
        <w:ind w:left="0" w:firstLine="0"/>
        <w:jc w:val="both"/>
        <w:rPr>
          <w:rStyle w:val="fonte"/>
        </w:rPr>
      </w:pPr>
      <w:r>
        <w:rPr>
          <w:rStyle w:val="fonte"/>
        </w:rPr>
        <w:lastRenderedPageBreak/>
        <w:t xml:space="preserve"> </w:t>
      </w:r>
      <w:r>
        <w:rPr>
          <w:rStyle w:val="fonte"/>
        </w:rPr>
        <w:tab/>
      </w:r>
      <w:r w:rsidRPr="000A3638">
        <w:rPr>
          <w:rStyle w:val="fonte"/>
        </w:rPr>
        <w:t>Para o pessoal em serviço será exigido</w:t>
      </w:r>
      <w:r>
        <w:rPr>
          <w:rStyle w:val="fonte"/>
        </w:rPr>
        <w:t xml:space="preserve"> o </w:t>
      </w:r>
      <w:r w:rsidRPr="000A3638">
        <w:rPr>
          <w:rStyle w:val="fonte"/>
        </w:rPr>
        <w:t>porte de cartão de identificação, a ser fornecido pela prestadora dos serviços ou, no interesse administrativo, pelo Departamento de Polícia Legislativa</w:t>
      </w:r>
      <w:r w:rsidRPr="0073778A">
        <w:rPr>
          <w:rStyle w:val="fonte"/>
        </w:rPr>
        <w:t>.</w:t>
      </w:r>
    </w:p>
    <w:p w:rsidR="000A3638" w:rsidRPr="00035A6A" w:rsidRDefault="000A3638" w:rsidP="0073778A">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0A3638">
        <w:rPr>
          <w:rStyle w:val="fonte"/>
        </w:rPr>
        <w:t xml:space="preserve"> </w:t>
      </w:r>
      <w:r w:rsidRPr="000A3638">
        <w:rPr>
          <w:rStyle w:val="fonte"/>
        </w:rPr>
        <w:tab/>
      </w:r>
      <w:r w:rsidRPr="00035A6A">
        <w:rPr>
          <w:rStyle w:val="fonte"/>
        </w:rPr>
        <w:t xml:space="preserve">Os empregados da </w:t>
      </w:r>
      <w:r w:rsidR="00C84B0A" w:rsidRPr="00035A6A">
        <w:rPr>
          <w:rStyle w:val="fonte"/>
        </w:rPr>
        <w:t>Requisitada</w:t>
      </w:r>
      <w:r w:rsidRPr="00035A6A">
        <w:rPr>
          <w:rStyle w:val="fonte"/>
        </w:rPr>
        <w:t xml:space="preserve">, além de portar identificação, deverão se apresentar sempre limpos e asseados, quer no aspecto de vestuário e calçado, quer no de higiene pessoal, devendo ser substituído imediatamente </w:t>
      </w:r>
      <w:proofErr w:type="gramStart"/>
      <w:r w:rsidRPr="00035A6A">
        <w:rPr>
          <w:rStyle w:val="fonte"/>
        </w:rPr>
        <w:t>aquele</w:t>
      </w:r>
      <w:proofErr w:type="gramEnd"/>
      <w:r w:rsidRPr="00035A6A">
        <w:rPr>
          <w:rStyle w:val="fonte"/>
        </w:rPr>
        <w:t xml:space="preserve"> que não estiver de acordo com esta exigência, mediante comunicação do </w:t>
      </w:r>
      <w:r w:rsidR="00C62190" w:rsidRPr="00035A6A">
        <w:rPr>
          <w:rStyle w:val="fonte"/>
        </w:rPr>
        <w:t>Órgão Responsável</w:t>
      </w:r>
      <w:r w:rsidRPr="00035A6A">
        <w:rPr>
          <w:rStyle w:val="fonte"/>
        </w:rPr>
        <w:t>.</w:t>
      </w:r>
    </w:p>
    <w:p w:rsidR="000A3638" w:rsidRDefault="000A3638" w:rsidP="00ED4FB6">
      <w:pPr>
        <w:pStyle w:val="Corpoalfabeto"/>
        <w:numPr>
          <w:ilvl w:val="1"/>
          <w:numId w:val="4"/>
        </w:numPr>
        <w:tabs>
          <w:tab w:val="left" w:pos="1134"/>
        </w:tabs>
        <w:spacing w:before="120" w:after="120"/>
        <w:ind w:left="0" w:firstLine="0"/>
        <w:jc w:val="both"/>
        <w:rPr>
          <w:rStyle w:val="fonte"/>
        </w:rPr>
      </w:pPr>
      <w:r>
        <w:rPr>
          <w:rStyle w:val="fonte"/>
        </w:rPr>
        <w:t xml:space="preserve">  </w:t>
      </w:r>
      <w:r>
        <w:rPr>
          <w:rStyle w:val="fonte"/>
        </w:rPr>
        <w:tab/>
      </w:r>
      <w:r w:rsidRPr="000A3638">
        <w:rPr>
          <w:rStyle w:val="fonte"/>
        </w:rPr>
        <w:t xml:space="preserve">A </w:t>
      </w:r>
      <w:r w:rsidR="00C84B0A">
        <w:rPr>
          <w:rStyle w:val="fonte"/>
        </w:rPr>
        <w:t>Requisitada</w:t>
      </w:r>
      <w:r w:rsidRPr="000A3638">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Pr>
          <w:rStyle w:val="fonte"/>
        </w:rPr>
        <w:t>na Ata</w:t>
      </w:r>
      <w:r w:rsidRPr="000A3638">
        <w:rPr>
          <w:rStyle w:val="fonte"/>
        </w:rPr>
        <w:t>.</w:t>
      </w:r>
    </w:p>
    <w:p w:rsidR="000A3638" w:rsidRDefault="000A3638" w:rsidP="00ED4FB6">
      <w:pPr>
        <w:pStyle w:val="Corpoalfabeto"/>
        <w:numPr>
          <w:ilvl w:val="1"/>
          <w:numId w:val="4"/>
        </w:numPr>
        <w:tabs>
          <w:tab w:val="left" w:pos="1134"/>
        </w:tabs>
        <w:spacing w:before="120" w:after="120"/>
        <w:ind w:left="0" w:firstLine="0"/>
        <w:jc w:val="both"/>
        <w:rPr>
          <w:rStyle w:val="fonte"/>
        </w:rPr>
      </w:pPr>
      <w:r>
        <w:rPr>
          <w:rStyle w:val="fonte"/>
        </w:rPr>
        <w:t xml:space="preserve">  </w:t>
      </w:r>
      <w:r>
        <w:rPr>
          <w:rStyle w:val="fonte"/>
        </w:rPr>
        <w:tab/>
      </w:r>
      <w:r w:rsidRPr="000A3638">
        <w:rPr>
          <w:rStyle w:val="fonte"/>
        </w:rPr>
        <w:t xml:space="preserve">A </w:t>
      </w:r>
      <w:r w:rsidR="00C84B0A">
        <w:rPr>
          <w:rStyle w:val="fonte"/>
        </w:rPr>
        <w:t>Requisitada</w:t>
      </w:r>
      <w:r w:rsidRPr="000A3638">
        <w:rPr>
          <w:rStyle w:val="fonte"/>
        </w:rPr>
        <w:t xml:space="preserve"> comunicará, verbal e imediatamente, ao </w:t>
      </w:r>
      <w:r w:rsidR="00C62190">
        <w:rPr>
          <w:rStyle w:val="fonte"/>
        </w:rPr>
        <w:t>Órgão Responsável</w:t>
      </w:r>
      <w:r w:rsidRPr="000A3638">
        <w:rPr>
          <w:rStyle w:val="fonte"/>
        </w:rPr>
        <w:t xml:space="preserve">, todas as ocorrências anormais verificadas na execução dos serviços e, </w:t>
      </w:r>
      <w:r w:rsidRPr="002F3CD1">
        <w:rPr>
          <w:b/>
        </w:rPr>
        <w:t>em até dois dias úteis após o ocorrido</w:t>
      </w:r>
      <w:r w:rsidRPr="002F3CD1">
        <w:rPr>
          <w:rStyle w:val="fonte"/>
        </w:rPr>
        <w:t>, reduzirá</w:t>
      </w:r>
      <w:r w:rsidRPr="000A3638">
        <w:rPr>
          <w:rStyle w:val="fonte"/>
        </w:rPr>
        <w:t xml:space="preserve"> a escrito a comunicação verbal, acrescentando todos os dados e circunstâncias julgados necessár</w:t>
      </w:r>
      <w:r w:rsidR="0074116B">
        <w:rPr>
          <w:rStyle w:val="fonte"/>
        </w:rPr>
        <w:t xml:space="preserve">ios ao esclarecimento dos fatos e entregará o termo ao </w:t>
      </w:r>
      <w:r w:rsidR="00C62190">
        <w:rPr>
          <w:rStyle w:val="fonte"/>
        </w:rPr>
        <w:t>Órgão Responsável</w:t>
      </w:r>
      <w:r w:rsidR="0074116B">
        <w:rPr>
          <w:rStyle w:val="fonte"/>
        </w:rPr>
        <w:t>.</w:t>
      </w:r>
    </w:p>
    <w:p w:rsidR="000A3638" w:rsidRPr="007059E3" w:rsidRDefault="000A3638" w:rsidP="00ED4FB6">
      <w:pPr>
        <w:pStyle w:val="Corpoalfabeto"/>
        <w:numPr>
          <w:ilvl w:val="1"/>
          <w:numId w:val="4"/>
        </w:numPr>
        <w:tabs>
          <w:tab w:val="left" w:pos="1134"/>
        </w:tabs>
        <w:spacing w:before="120" w:after="120"/>
        <w:ind w:left="0" w:firstLine="0"/>
        <w:jc w:val="both"/>
      </w:pPr>
      <w:r w:rsidRPr="007059E3">
        <w:rPr>
          <w:rStyle w:val="fonte"/>
        </w:rPr>
        <w:t xml:space="preserve">  </w:t>
      </w:r>
      <w:r w:rsidRPr="007059E3">
        <w:rPr>
          <w:rStyle w:val="fonte"/>
        </w:rPr>
        <w:tab/>
      </w:r>
      <w:r w:rsidR="007059E3" w:rsidRPr="007059E3">
        <w:t xml:space="preserve">Os empregados da Requisitada, por </w:t>
      </w:r>
      <w:proofErr w:type="gramStart"/>
      <w:r w:rsidR="007059E3" w:rsidRPr="007059E3">
        <w:t>esta alocados na execução dos serviços</w:t>
      </w:r>
      <w:proofErr w:type="gramEnd"/>
      <w:r w:rsidR="007059E3" w:rsidRPr="007059E3">
        <w:t>, embora sujeitos às normas internas ou convencionais da Câmara dos Deputados, não terão com ela qualquer vínculo empregatício ou de subordinação.</w:t>
      </w:r>
    </w:p>
    <w:p w:rsidR="000A3638" w:rsidRDefault="000A3638" w:rsidP="00ED4FB6">
      <w:pPr>
        <w:pStyle w:val="Corpoalfabeto"/>
        <w:numPr>
          <w:ilvl w:val="2"/>
          <w:numId w:val="4"/>
        </w:numPr>
        <w:tabs>
          <w:tab w:val="left" w:pos="1134"/>
        </w:tabs>
        <w:spacing w:before="120" w:after="120"/>
        <w:ind w:left="0" w:firstLine="0"/>
        <w:jc w:val="both"/>
        <w:rPr>
          <w:rStyle w:val="fonte"/>
        </w:rPr>
      </w:pPr>
      <w:r>
        <w:t xml:space="preserve">  </w:t>
      </w:r>
      <w:r>
        <w:tab/>
      </w:r>
      <w:r w:rsidRPr="000A3638">
        <w:rPr>
          <w:rStyle w:val="fonte"/>
        </w:rPr>
        <w:t xml:space="preserve">Todas as obrigações tributárias, trabalhistas e sociais da </w:t>
      </w:r>
      <w:r w:rsidR="00C84B0A">
        <w:rPr>
          <w:rStyle w:val="fonte"/>
        </w:rPr>
        <w:t>Requisitada</w:t>
      </w:r>
      <w:r w:rsidRPr="000A3638">
        <w:rPr>
          <w:rStyle w:val="fonte"/>
        </w:rPr>
        <w:t xml:space="preserve"> e de seus empregados serão de inteira responsabilidade desta.</w:t>
      </w:r>
    </w:p>
    <w:p w:rsidR="000A3638" w:rsidRDefault="000A3638" w:rsidP="00ED4FB6">
      <w:pPr>
        <w:pStyle w:val="Corpoalfabeto"/>
        <w:numPr>
          <w:ilvl w:val="1"/>
          <w:numId w:val="4"/>
        </w:numPr>
        <w:tabs>
          <w:tab w:val="left" w:pos="1134"/>
        </w:tabs>
        <w:spacing w:before="120" w:after="120"/>
        <w:ind w:left="0" w:firstLine="0"/>
        <w:jc w:val="both"/>
      </w:pPr>
      <w:r>
        <w:rPr>
          <w:rStyle w:val="fonte"/>
        </w:rPr>
        <w:t xml:space="preserve">  </w:t>
      </w:r>
      <w:r>
        <w:rPr>
          <w:rStyle w:val="fonte"/>
        </w:rPr>
        <w:tab/>
        <w:t xml:space="preserve">A </w:t>
      </w:r>
      <w:r w:rsidR="00C84B0A">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t>Órgão Responsável</w:t>
      </w:r>
      <w:r w:rsidRPr="000A3638">
        <w:t>, que lhe assinará prazo compatível com as providências ou reparos a realizar.</w:t>
      </w:r>
    </w:p>
    <w:p w:rsidR="009B7528" w:rsidRPr="002F0574" w:rsidRDefault="00BF60D2" w:rsidP="00356A06">
      <w:pPr>
        <w:pStyle w:val="Corpoalfabeto"/>
        <w:numPr>
          <w:ilvl w:val="1"/>
          <w:numId w:val="4"/>
        </w:numPr>
        <w:tabs>
          <w:tab w:val="left" w:pos="1134"/>
        </w:tabs>
        <w:spacing w:before="120" w:after="120"/>
        <w:ind w:left="0" w:firstLine="0"/>
        <w:jc w:val="both"/>
      </w:pPr>
      <w:r w:rsidRPr="009B7528">
        <w:rPr>
          <w:rStyle w:val="fonte"/>
          <w:b/>
        </w:rPr>
        <w:t xml:space="preserve"> </w:t>
      </w:r>
      <w:r w:rsidRPr="009B7528">
        <w:rPr>
          <w:rStyle w:val="fonte"/>
          <w:b/>
        </w:rPr>
        <w:tab/>
      </w:r>
      <w:r w:rsidR="009B7528" w:rsidRPr="009B7528">
        <w:rPr>
          <w:rFonts w:cs="Arial"/>
          <w:szCs w:val="24"/>
        </w:rPr>
        <w:t xml:space="preserve">A </w:t>
      </w:r>
      <w:r w:rsidR="009B7528">
        <w:rPr>
          <w:rFonts w:cs="Arial"/>
          <w:szCs w:val="24"/>
        </w:rPr>
        <w:t>Requisitada</w:t>
      </w:r>
      <w:r w:rsidR="009B7528" w:rsidRPr="009B7528">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2F0574" w:rsidRPr="00035A6A" w:rsidRDefault="002F0574" w:rsidP="00356A06">
      <w:pPr>
        <w:pStyle w:val="Corpoalfabeto"/>
        <w:numPr>
          <w:ilvl w:val="1"/>
          <w:numId w:val="4"/>
        </w:numPr>
        <w:tabs>
          <w:tab w:val="left" w:pos="1134"/>
        </w:tabs>
        <w:spacing w:before="120" w:after="120"/>
        <w:ind w:left="0" w:firstLine="0"/>
        <w:jc w:val="both"/>
        <w:rPr>
          <w:rStyle w:val="fonte"/>
        </w:rPr>
      </w:pPr>
      <w:r>
        <w:rPr>
          <w:rFonts w:cs="Arial"/>
          <w:szCs w:val="24"/>
        </w:rPr>
        <w:t xml:space="preserve"> </w:t>
      </w:r>
      <w:r>
        <w:rPr>
          <w:rFonts w:cs="Arial"/>
          <w:szCs w:val="24"/>
        </w:rPr>
        <w:tab/>
      </w:r>
      <w:r w:rsidRPr="00035A6A">
        <w:rPr>
          <w:rStyle w:val="fonte"/>
          <w:color w:val="000000"/>
        </w:rPr>
        <w:t>É vedada a subcontratação de pessoa jurídica para a prestação dos serviços objeto deste Pregão.</w:t>
      </w:r>
    </w:p>
    <w:p w:rsidR="008B562F" w:rsidRPr="00035A6A"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35A6A">
        <w:rPr>
          <w:b w:val="0"/>
          <w:sz w:val="24"/>
        </w:rPr>
        <w:t xml:space="preserve"> DO PAGAMENTO</w:t>
      </w:r>
    </w:p>
    <w:p w:rsidR="00074BB4" w:rsidRPr="00035A6A" w:rsidRDefault="008B562F" w:rsidP="00AA4541">
      <w:pPr>
        <w:pStyle w:val="Corpo"/>
        <w:numPr>
          <w:ilvl w:val="1"/>
          <w:numId w:val="4"/>
        </w:numPr>
        <w:tabs>
          <w:tab w:val="left" w:pos="1134"/>
        </w:tabs>
        <w:suppressAutoHyphens w:val="0"/>
        <w:spacing w:before="120" w:after="120"/>
        <w:ind w:left="0" w:firstLine="0"/>
        <w:jc w:val="both"/>
        <w:rPr>
          <w:rFonts w:ascii="Arial" w:hAnsi="Arial"/>
        </w:rPr>
      </w:pPr>
      <w:r w:rsidRPr="00035A6A">
        <w:rPr>
          <w:rStyle w:val="fonte"/>
          <w:rFonts w:ascii="Arial" w:hAnsi="Arial"/>
        </w:rPr>
        <w:t xml:space="preserve"> </w:t>
      </w:r>
      <w:r w:rsidRPr="00035A6A">
        <w:rPr>
          <w:rStyle w:val="fonte"/>
          <w:rFonts w:ascii="Arial" w:hAnsi="Arial"/>
        </w:rPr>
        <w:tab/>
      </w:r>
      <w:r w:rsidRPr="00035A6A">
        <w:rPr>
          <w:rFonts w:ascii="Arial" w:hAnsi="Arial"/>
        </w:rPr>
        <w:t xml:space="preserve">O objeto aceito definitivamente pela Câmara dos Deputados será pago por meio de depósito em conta corrente da </w:t>
      </w:r>
      <w:r w:rsidR="00C84B0A" w:rsidRPr="00035A6A">
        <w:rPr>
          <w:rFonts w:ascii="Arial" w:hAnsi="Arial"/>
        </w:rPr>
        <w:t>Requisitada</w:t>
      </w:r>
      <w:r w:rsidRPr="00035A6A">
        <w:rPr>
          <w:rFonts w:ascii="Arial" w:hAnsi="Arial"/>
        </w:rPr>
        <w:t>, em agência bancária indicada, mediante a apresentação, em duas vias, de nota fiscal/</w:t>
      </w:r>
      <w:proofErr w:type="gramStart"/>
      <w:r w:rsidRPr="00035A6A">
        <w:rPr>
          <w:rFonts w:ascii="Arial" w:hAnsi="Arial"/>
        </w:rPr>
        <w:t>fatura discriminada</w:t>
      </w:r>
      <w:proofErr w:type="gramEnd"/>
      <w:r w:rsidRPr="00035A6A">
        <w:rPr>
          <w:rFonts w:ascii="Arial" w:hAnsi="Arial"/>
        </w:rPr>
        <w:t xml:space="preserve">, após atestação pelo </w:t>
      </w:r>
      <w:r w:rsidR="00C62190" w:rsidRPr="00035A6A">
        <w:rPr>
          <w:rFonts w:ascii="Arial" w:hAnsi="Arial"/>
        </w:rPr>
        <w:t>Órgão Responsável</w:t>
      </w:r>
      <w:r w:rsidRPr="00035A6A">
        <w:rPr>
          <w:rFonts w:ascii="Arial" w:hAnsi="Arial"/>
        </w:rPr>
        <w:t>.</w:t>
      </w:r>
    </w:p>
    <w:p w:rsidR="00074BB4" w:rsidRDefault="00074BB4" w:rsidP="00AA4541">
      <w:pPr>
        <w:pStyle w:val="Corpo"/>
        <w:numPr>
          <w:ilvl w:val="2"/>
          <w:numId w:val="4"/>
        </w:numPr>
        <w:tabs>
          <w:tab w:val="left" w:pos="1134"/>
          <w:tab w:val="left" w:pos="1276"/>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lastRenderedPageBreak/>
        <w:t xml:space="preserve">  </w:t>
      </w:r>
      <w:r>
        <w:rPr>
          <w:rFonts w:ascii="Arial" w:hAnsi="Arial"/>
        </w:rPr>
        <w:tab/>
      </w:r>
      <w:r w:rsidR="00BC0260" w:rsidRPr="009F7D2A">
        <w:rPr>
          <w:rFonts w:ascii="Arial" w:hAnsi="Arial" w:cs="Arial"/>
          <w:szCs w:val="24"/>
        </w:rPr>
        <w:t xml:space="preserve">A nota fiscal/fatura deverá vir acompanhada da Certidão Negativa de Débitos Relativos às Contribuições Previdenciárias e às de Terceiros (CND), do Certificado de Regularidade do FGTS (CRF), </w:t>
      </w:r>
      <w:r w:rsidR="00BC0260" w:rsidRPr="00BC0260">
        <w:rPr>
          <w:rFonts w:ascii="Arial" w:hAnsi="Arial" w:cs="Arial"/>
          <w:szCs w:val="24"/>
        </w:rPr>
        <w:t>da Certidão Conjunta Negativa de Débitos Relativos aos Tributos Federais e à Dívida Ativa da União</w:t>
      </w:r>
      <w:r w:rsidR="00BC0260" w:rsidRPr="009F7D2A">
        <w:rPr>
          <w:rFonts w:ascii="Arial" w:hAnsi="Arial" w:cs="Arial"/>
          <w:color w:val="FF0000"/>
          <w:szCs w:val="24"/>
        </w:rPr>
        <w:t xml:space="preserve"> </w:t>
      </w:r>
      <w:r w:rsidR="00BC0260" w:rsidRPr="009F7D2A">
        <w:rPr>
          <w:rFonts w:ascii="Arial" w:hAnsi="Arial" w:cs="Arial"/>
          <w:szCs w:val="24"/>
        </w:rPr>
        <w:t>e da Certidão Negativa de Débitos Trabalhistas (CNDT), todos dentro dos prazos de validade neles expressos.</w:t>
      </w:r>
    </w:p>
    <w:p w:rsid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A96DD3">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rsidR="00074BB4" w:rsidRDefault="00074BB4" w:rsidP="00AA4541">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9C3429"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rsidR="00402413" w:rsidRDefault="00402413" w:rsidP="00AA4541">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0C58EF">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8B562F" w:rsidRDefault="00A96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5</w:t>
      </w:r>
      <w:proofErr w:type="gramEnd"/>
      <w:r>
        <w:rPr>
          <w:rFonts w:ascii="Arial" w:hAnsi="Arial"/>
          <w:sz w:val="24"/>
        </w:rPr>
        <w:t xml:space="preserve"> de maio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A01DCE">
        <w:rPr>
          <w:rFonts w:ascii="Arial" w:hAnsi="Arial"/>
          <w:b/>
        </w:rPr>
        <w:fldChar w:fldCharType="begin"/>
      </w:r>
      <w:r w:rsidR="00A01DCE">
        <w:instrText xml:space="preserve"> XE "</w:instrText>
      </w:r>
      <w:r w:rsidR="00A01DCE" w:rsidRPr="00E76E24">
        <w:rPr>
          <w:rFonts w:ascii="Arial" w:hAnsi="Arial"/>
        </w:rPr>
        <w:instrText>ANEXO N. 3 - DAS SANÇÕES ADMINISTRATIVAS</w:instrText>
      </w:r>
      <w:r w:rsidR="00A01DCE">
        <w:instrText xml:space="preserve">" </w:instrText>
      </w:r>
      <w:r w:rsidR="00A01DCE">
        <w:rPr>
          <w:rFonts w:ascii="Arial" w:hAnsi="Arial"/>
          <w:b/>
        </w:rPr>
        <w:fldChar w:fldCharType="end"/>
      </w:r>
    </w:p>
    <w:p w:rsidR="008B562F" w:rsidRDefault="0004432A" w:rsidP="00AA4541">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D82D46">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04432A" w:rsidP="00D82D46">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DB6EC0">
        <w:rPr>
          <w:rFonts w:ascii="Arial" w:hAnsi="Arial"/>
        </w:rPr>
        <w:t>indenizar</w:t>
      </w:r>
      <w:r w:rsidR="008B562F">
        <w:rPr>
          <w:rFonts w:ascii="Arial" w:hAnsi="Arial"/>
        </w:rPr>
        <w:t xml:space="preserve"> integralmente eventuais danos causados a Administração ou a terceiros.</w:t>
      </w:r>
    </w:p>
    <w:p w:rsidR="0004432A" w:rsidRDefault="004E1D64" w:rsidP="00D82D46">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AA4541">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D82D46">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D82D46">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D82D46">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F63CA1" w:rsidRPr="00F63CA1">
        <w:rPr>
          <w:rFonts w:ascii="Arial" w:hAnsi="Arial"/>
        </w:rPr>
        <w:t>Câmara dos Deputados</w:t>
      </w:r>
      <w:r>
        <w:rPr>
          <w:rFonts w:ascii="Arial" w:hAnsi="Arial"/>
        </w:rPr>
        <w:t>;</w:t>
      </w:r>
    </w:p>
    <w:p w:rsidR="008B562F" w:rsidRDefault="008B562F" w:rsidP="00D82D46">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BB7381" w:rsidRPr="00BB7381" w:rsidRDefault="0004432A" w:rsidP="00BB7381">
      <w:pPr>
        <w:pStyle w:val="PargrafodaLista"/>
        <w:numPr>
          <w:ilvl w:val="0"/>
          <w:numId w:val="20"/>
        </w:numPr>
        <w:jc w:val="both"/>
        <w:rPr>
          <w:rFonts w:ascii="Arial" w:hAnsi="Arial" w:cs="Arial"/>
          <w:szCs w:val="24"/>
        </w:rPr>
      </w:pPr>
      <w:r w:rsidRPr="00BB7381">
        <w:rPr>
          <w:rFonts w:ascii="Arial" w:hAnsi="Arial" w:cs="Arial"/>
        </w:rPr>
        <w:t xml:space="preserve"> </w:t>
      </w:r>
      <w:r w:rsidRPr="00BB7381">
        <w:rPr>
          <w:rFonts w:ascii="Arial" w:hAnsi="Arial" w:cs="Arial"/>
        </w:rPr>
        <w:tab/>
      </w:r>
      <w:r w:rsidR="00BB7381" w:rsidRPr="00BB7381">
        <w:rPr>
          <w:rFonts w:ascii="Arial" w:hAnsi="Arial"/>
          <w:sz w:val="24"/>
          <w:szCs w:val="24"/>
        </w:rPr>
        <w:t>Caso a licitante vencedora e, se for o caso, as demais licitantes que se propuseram a registrar o preço da vencedora</w:t>
      </w:r>
      <w:r w:rsidR="00BB7381" w:rsidRPr="00BB7381">
        <w:rPr>
          <w:rFonts w:ascii="Arial" w:hAnsi="Arial" w:cs="Arial"/>
          <w:sz w:val="24"/>
          <w:szCs w:val="24"/>
        </w:rPr>
        <w:t>, nos termos do item 1.2 do Anexo n. 2, não assinem a Ata de Registro de Preços no prazo fixado neste Edital, sem justificativa ou com justificativa não aceita pela Câmara dos Deputados</w:t>
      </w:r>
      <w:r w:rsidR="00BB7381" w:rsidRPr="00BB7381">
        <w:rPr>
          <w:rFonts w:ascii="Arial" w:hAnsi="Arial"/>
          <w:sz w:val="24"/>
          <w:szCs w:val="24"/>
        </w:rPr>
        <w:t>, caracterizar-se-á o descumprimento total da obrigação assumida.</w:t>
      </w:r>
    </w:p>
    <w:p w:rsidR="004E1D64" w:rsidRPr="00035A6A" w:rsidRDefault="0086774D" w:rsidP="00D82D46">
      <w:pPr>
        <w:pStyle w:val="WW-Corpodetexto2"/>
        <w:numPr>
          <w:ilvl w:val="1"/>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86774D">
        <w:rPr>
          <w:rFonts w:ascii="Arial" w:hAnsi="Arial" w:cs="Arial"/>
        </w:rPr>
        <w:t>Ocorrendo a hipótese referida neste item, a Câmara dos Deputados</w:t>
      </w:r>
      <w:r w:rsidR="005230E9" w:rsidRPr="0086774D">
        <w:rPr>
          <w:rFonts w:ascii="Arial" w:hAnsi="Arial" w:cs="Arial"/>
        </w:rPr>
        <w:t>, assegurada a ampla defesa,</w:t>
      </w:r>
      <w:r w:rsidR="000950DF" w:rsidRPr="0086774D">
        <w:rPr>
          <w:rFonts w:ascii="Arial" w:hAnsi="Arial" w:cs="Arial"/>
        </w:rPr>
        <w:t xml:space="preserve"> </w:t>
      </w:r>
      <w:r w:rsidR="007F210C" w:rsidRPr="0086774D">
        <w:rPr>
          <w:rFonts w:ascii="Arial" w:hAnsi="Arial" w:cs="Arial"/>
        </w:rPr>
        <w:t xml:space="preserve">aplicará à </w:t>
      </w:r>
      <w:r w:rsidR="005230E9" w:rsidRPr="0086774D">
        <w:rPr>
          <w:rFonts w:ascii="Arial" w:hAnsi="Arial" w:cs="Arial"/>
        </w:rPr>
        <w:t>faltosa</w:t>
      </w:r>
      <w:r w:rsidR="007F210C" w:rsidRPr="0086774D">
        <w:rPr>
          <w:rFonts w:ascii="Arial" w:hAnsi="Arial" w:cs="Arial"/>
        </w:rPr>
        <w:t xml:space="preserve"> multa de 10% (dez por cento) do valor total da </w:t>
      </w:r>
      <w:r w:rsidR="000950DF" w:rsidRPr="0086774D">
        <w:rPr>
          <w:rFonts w:ascii="Arial" w:hAnsi="Arial" w:cs="Arial"/>
        </w:rPr>
        <w:t>proposta classificada</w:t>
      </w:r>
      <w:r w:rsidR="007F210C" w:rsidRPr="0086774D">
        <w:rPr>
          <w:rFonts w:ascii="Arial" w:hAnsi="Arial" w:cs="Arial"/>
        </w:rPr>
        <w:t xml:space="preserve">, instaurando processo para apuração de responsabilidade, do qual poderá resultar o impedimento de licitar e de contratar com a </w:t>
      </w:r>
      <w:r w:rsidR="007F210C" w:rsidRPr="00035A6A">
        <w:rPr>
          <w:rFonts w:ascii="Arial" w:hAnsi="Arial" w:cs="Arial"/>
        </w:rPr>
        <w:t xml:space="preserve">União, com descredenciamento no SICAF, pelo prazo de até </w:t>
      </w:r>
      <w:proofErr w:type="gramStart"/>
      <w:r w:rsidR="007F210C" w:rsidRPr="00035A6A">
        <w:rPr>
          <w:rFonts w:ascii="Arial" w:hAnsi="Arial" w:cs="Arial"/>
        </w:rPr>
        <w:t>5</w:t>
      </w:r>
      <w:proofErr w:type="gramEnd"/>
      <w:r w:rsidR="007F210C" w:rsidRPr="00035A6A">
        <w:rPr>
          <w:rFonts w:ascii="Arial" w:hAnsi="Arial" w:cs="Arial"/>
        </w:rPr>
        <w:t xml:space="preserve"> (cinco) anos</w:t>
      </w:r>
      <w:r w:rsidR="00E61B14" w:rsidRPr="00035A6A">
        <w:rPr>
          <w:rFonts w:ascii="Arial" w:hAnsi="Arial" w:cs="Arial"/>
        </w:rPr>
        <w:t>.</w:t>
      </w:r>
    </w:p>
    <w:p w:rsidR="004E1D64" w:rsidRPr="00035A6A" w:rsidRDefault="004E1D64" w:rsidP="00AA4541">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035A6A">
        <w:rPr>
          <w:rFonts w:ascii="Arial" w:hAnsi="Arial" w:cs="Arial"/>
        </w:rPr>
        <w:t xml:space="preserve"> </w:t>
      </w:r>
      <w:r w:rsidRPr="00035A6A">
        <w:rPr>
          <w:rFonts w:ascii="Arial" w:hAnsi="Arial" w:cs="Arial"/>
        </w:rPr>
        <w:tab/>
      </w:r>
      <w:r w:rsidR="008B562F" w:rsidRPr="00035A6A">
        <w:rPr>
          <w:rStyle w:val="fonte"/>
          <w:rFonts w:ascii="Arial" w:hAnsi="Arial" w:cs="Arial"/>
        </w:rPr>
        <w:t xml:space="preserve">Ocorrendo atraso injustificado ou com justificativa não aceita pela Câmara dos Deputados </w:t>
      </w:r>
      <w:r w:rsidR="000950DF" w:rsidRPr="00035A6A">
        <w:rPr>
          <w:rStyle w:val="fonte"/>
          <w:rFonts w:ascii="Arial" w:hAnsi="Arial" w:cs="Arial"/>
        </w:rPr>
        <w:t>na</w:t>
      </w:r>
      <w:r w:rsidR="0086732A" w:rsidRPr="00035A6A">
        <w:rPr>
          <w:rStyle w:val="fonte"/>
          <w:rFonts w:ascii="Arial" w:hAnsi="Arial" w:cs="Arial"/>
        </w:rPr>
        <w:t xml:space="preserve"> execução dos serviços, à </w:t>
      </w:r>
      <w:r w:rsidR="00C84B0A" w:rsidRPr="00035A6A">
        <w:rPr>
          <w:rStyle w:val="fonte"/>
          <w:rFonts w:ascii="Arial" w:hAnsi="Arial" w:cs="Arial"/>
        </w:rPr>
        <w:t>Requisitada</w:t>
      </w:r>
      <w:r w:rsidR="008B562F" w:rsidRPr="00035A6A">
        <w:rPr>
          <w:rStyle w:val="fonte"/>
          <w:rFonts w:ascii="Arial" w:hAnsi="Arial" w:cs="Arial"/>
        </w:rPr>
        <w:t xml:space="preserve"> será imposta multa calculada sobre o valor </w:t>
      </w:r>
      <w:r w:rsidR="005D52EF" w:rsidRPr="00035A6A">
        <w:rPr>
          <w:rStyle w:val="fonte"/>
          <w:rFonts w:ascii="Arial" w:hAnsi="Arial" w:cs="Arial"/>
        </w:rPr>
        <w:t>d</w:t>
      </w:r>
      <w:r w:rsidR="000950DF" w:rsidRPr="00035A6A">
        <w:rPr>
          <w:rStyle w:val="fonte"/>
          <w:rFonts w:ascii="Arial" w:hAnsi="Arial" w:cs="Arial"/>
        </w:rPr>
        <w:t>os serviços executados com</w:t>
      </w:r>
      <w:r w:rsidR="005D52EF" w:rsidRPr="00035A6A">
        <w:rPr>
          <w:rStyle w:val="fonte"/>
          <w:rFonts w:ascii="Arial" w:hAnsi="Arial" w:cs="Arial"/>
        </w:rPr>
        <w:t xml:space="preserve"> atraso,</w:t>
      </w:r>
      <w:r w:rsidR="008B562F" w:rsidRPr="00035A6A">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E1D64" w:rsidTr="00885FB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4E1D64" w:rsidRPr="005D52EF" w:rsidRDefault="004E1D64" w:rsidP="00885FB0">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4E1D64" w:rsidRPr="005D52EF" w:rsidRDefault="004E1D64" w:rsidP="00885FB0">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4E1D64" w:rsidRPr="005D52EF" w:rsidRDefault="004E1D64" w:rsidP="00885FB0">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4E1D64" w:rsidRPr="005D52EF" w:rsidRDefault="004E1D64" w:rsidP="00885FB0">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4E1D64" w:rsidRPr="005D52EF" w:rsidRDefault="004E1D64" w:rsidP="00885FB0">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4E1D64" w:rsidRPr="005D52EF" w:rsidRDefault="004E1D64" w:rsidP="00885FB0">
            <w:pPr>
              <w:jc w:val="center"/>
              <w:rPr>
                <w:rFonts w:ascii="Arial" w:hAnsi="Arial" w:cs="Arial"/>
                <w:b/>
              </w:rPr>
            </w:pPr>
            <w:r w:rsidRPr="005D52EF">
              <w:rPr>
                <w:rFonts w:ascii="Arial" w:hAnsi="Arial" w:cs="Arial"/>
                <w:b/>
              </w:rPr>
              <w:t>MULTA</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1</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4E1D64" w:rsidTr="00885FB0">
        <w:trPr>
          <w:cantSplit/>
          <w:jc w:val="center"/>
        </w:trPr>
        <w:tc>
          <w:tcPr>
            <w:tcW w:w="1499"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4E1D64" w:rsidTr="00885FB0">
        <w:trPr>
          <w:cantSplit/>
          <w:jc w:val="center"/>
        </w:trPr>
        <w:tc>
          <w:tcPr>
            <w:tcW w:w="1499" w:type="dxa"/>
            <w:tcBorders>
              <w:lef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4E1D64" w:rsidTr="00885FB0">
        <w:trPr>
          <w:cantSplit/>
          <w:jc w:val="center"/>
        </w:trPr>
        <w:tc>
          <w:tcPr>
            <w:tcW w:w="1499"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E1D64" w:rsidTr="00885FB0">
        <w:trPr>
          <w:cantSplit/>
          <w:jc w:val="center"/>
        </w:trPr>
        <w:tc>
          <w:tcPr>
            <w:tcW w:w="1499"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4E1D64" w:rsidRPr="005D52EF" w:rsidRDefault="004E1D64" w:rsidP="00885FB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86774D" w:rsidRPr="00DF221A" w:rsidRDefault="004E1D64" w:rsidP="00D82D46">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DF221A" w:rsidRPr="00DF221A">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4E1D64" w:rsidRPr="0086774D" w:rsidRDefault="0086774D" w:rsidP="00D82D46">
      <w:pPr>
        <w:pStyle w:val="WW-Corpodetexto2"/>
        <w:numPr>
          <w:ilvl w:val="1"/>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F221A">
        <w:rPr>
          <w:rFonts w:ascii="Arial" w:hAnsi="Arial" w:cs="Arial"/>
        </w:rPr>
        <w:t xml:space="preserve"> </w:t>
      </w:r>
      <w:r w:rsidRPr="00DF221A">
        <w:rPr>
          <w:rFonts w:ascii="Arial" w:hAnsi="Arial" w:cs="Arial"/>
        </w:rPr>
        <w:tab/>
      </w:r>
      <w:r w:rsidR="008B562F" w:rsidRPr="00DF221A">
        <w:rPr>
          <w:rFonts w:ascii="Arial" w:hAnsi="Arial" w:cs="Arial"/>
        </w:rPr>
        <w:t>Não se aplica o disposto neste item, quando verificada</w:t>
      </w:r>
      <w:r w:rsidR="008B562F" w:rsidRPr="0086774D">
        <w:rPr>
          <w:rFonts w:ascii="Arial" w:hAnsi="Arial" w:cs="Arial"/>
        </w:rPr>
        <w:t xml:space="preserve">, </w:t>
      </w:r>
      <w:r w:rsidR="00991EFC">
        <w:rPr>
          <w:rFonts w:ascii="Arial" w:hAnsi="Arial" w:cs="Arial"/>
        </w:rPr>
        <w:t xml:space="preserve">em um </w:t>
      </w:r>
      <w:r w:rsidR="008B562F" w:rsidRPr="0086774D">
        <w:rPr>
          <w:rFonts w:ascii="Arial" w:hAnsi="Arial" w:cs="Arial"/>
        </w:rPr>
        <w:t>período de 60 (sessenta) dias, a ocorrência de multas que somadas ultrapassem o valor fixado para inscrição em Dívida Ativa da União.</w:t>
      </w:r>
    </w:p>
    <w:p w:rsidR="004E1D64" w:rsidRPr="004E1D64" w:rsidRDefault="004E1D64" w:rsidP="00D82D46">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8B562F" w:rsidRPr="004E1D64">
        <w:rPr>
          <w:rFonts w:ascii="Arial" w:hAnsi="Arial" w:cs="Arial"/>
        </w:rPr>
        <w:t xml:space="preserve">A </w:t>
      </w:r>
      <w:r w:rsidR="00C84B0A" w:rsidRPr="004E1D64">
        <w:rPr>
          <w:rFonts w:ascii="Arial" w:hAnsi="Arial" w:cs="Arial"/>
          <w:color w:val="000000"/>
        </w:rPr>
        <w:t>Requisitada</w:t>
      </w:r>
      <w:r w:rsidR="008B562F" w:rsidRPr="004E1D64">
        <w:rPr>
          <w:rFonts w:ascii="Arial" w:hAnsi="Arial" w:cs="Arial"/>
          <w:color w:val="000000"/>
        </w:rPr>
        <w:t xml:space="preserve"> será também considerada em atraso </w:t>
      </w:r>
      <w:r w:rsidR="008B562F" w:rsidRPr="004E1D64">
        <w:rPr>
          <w:rFonts w:ascii="Arial" w:hAnsi="Arial" w:cs="Arial"/>
        </w:rPr>
        <w:t xml:space="preserve">se </w:t>
      </w:r>
      <w:r w:rsidR="005D52EF" w:rsidRPr="004E1D64">
        <w:rPr>
          <w:rFonts w:ascii="Arial" w:hAnsi="Arial" w:cs="Arial"/>
        </w:rPr>
        <w:t>prestar os serviços</w:t>
      </w:r>
      <w:r w:rsidR="008B562F" w:rsidRPr="004E1D64">
        <w:rPr>
          <w:rFonts w:ascii="Arial" w:hAnsi="Arial" w:cs="Arial"/>
        </w:rPr>
        <w:t xml:space="preserve"> em desacordo com as especificações e não </w:t>
      </w:r>
      <w:r w:rsidR="005D52EF" w:rsidRPr="004E1D64">
        <w:rPr>
          <w:rFonts w:ascii="Arial" w:hAnsi="Arial" w:cs="Arial"/>
        </w:rPr>
        <w:t xml:space="preserve">corrigir as inconsistências apresentadas </w:t>
      </w:r>
      <w:r w:rsidR="008B562F" w:rsidRPr="004E1D64">
        <w:rPr>
          <w:rFonts w:ascii="Arial" w:hAnsi="Arial" w:cs="Arial"/>
        </w:rPr>
        <w:t>dentro do período remanescente do</w:t>
      </w:r>
      <w:r w:rsidR="008B562F" w:rsidRPr="004E1D64">
        <w:rPr>
          <w:rFonts w:ascii="Arial" w:hAnsi="Arial" w:cs="Arial"/>
          <w:color w:val="000000"/>
        </w:rPr>
        <w:t xml:space="preserve"> prazo de </w:t>
      </w:r>
      <w:r w:rsidR="005D52EF" w:rsidRPr="00035A6A">
        <w:rPr>
          <w:rFonts w:ascii="Arial" w:hAnsi="Arial" w:cs="Arial"/>
          <w:color w:val="000000"/>
        </w:rPr>
        <w:t>execução</w:t>
      </w:r>
      <w:r w:rsidR="008B562F" w:rsidRPr="00035A6A">
        <w:rPr>
          <w:rFonts w:ascii="Arial" w:hAnsi="Arial" w:cs="Arial"/>
          <w:color w:val="000000"/>
        </w:rPr>
        <w:t xml:space="preserve"> fixado</w:t>
      </w:r>
      <w:r w:rsidR="00B21E70" w:rsidRPr="00035A6A">
        <w:rPr>
          <w:rFonts w:ascii="Arial" w:hAnsi="Arial" w:cs="Arial"/>
          <w:color w:val="000000"/>
        </w:rPr>
        <w:t xml:space="preserve"> </w:t>
      </w:r>
      <w:r w:rsidR="005C0673" w:rsidRPr="00035A6A">
        <w:rPr>
          <w:rFonts w:ascii="Arial" w:hAnsi="Arial" w:cs="Arial"/>
          <w:color w:val="000000"/>
        </w:rPr>
        <w:t>na proposta</w:t>
      </w:r>
      <w:r w:rsidR="008B562F" w:rsidRPr="00035A6A">
        <w:rPr>
          <w:rFonts w:ascii="Arial" w:hAnsi="Arial" w:cs="Arial"/>
        </w:rPr>
        <w:t>.</w:t>
      </w:r>
    </w:p>
    <w:p w:rsidR="004E1D64" w:rsidRPr="004E1D64" w:rsidRDefault="004E1D64" w:rsidP="00D82D46">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rPr>
        <w:t xml:space="preserve"> </w:t>
      </w:r>
      <w:r w:rsidRPr="004E1D64">
        <w:rPr>
          <w:rFonts w:ascii="Arial" w:hAnsi="Arial" w:cs="Arial"/>
        </w:rPr>
        <w:tab/>
      </w:r>
      <w:r w:rsidR="001D1770" w:rsidRPr="001D1770">
        <w:rPr>
          <w:rFonts w:ascii="Arial" w:hAnsi="Arial" w:cs="Arial"/>
          <w:szCs w:val="24"/>
        </w:rPr>
        <w:t>Na hipótese de abandono</w:t>
      </w:r>
      <w:r w:rsidR="004A2A20" w:rsidRPr="001D1770">
        <w:rPr>
          <w:rFonts w:ascii="Arial" w:hAnsi="Arial" w:cs="Arial"/>
        </w:rPr>
        <w:t xml:space="preserve"> da Ata</w:t>
      </w:r>
      <w:r w:rsidR="004A2A20">
        <w:rPr>
          <w:rFonts w:ascii="Arial" w:hAnsi="Arial" w:cs="Arial"/>
        </w:rPr>
        <w:t xml:space="preserve"> de Registro de Preços</w:t>
      </w:r>
      <w:r w:rsidR="005D52EF" w:rsidRPr="004E1D64">
        <w:rPr>
          <w:rFonts w:ascii="Arial" w:hAnsi="Arial" w:cs="Arial"/>
          <w:szCs w:val="24"/>
        </w:rPr>
        <w:t xml:space="preserve">, a qualquer tempo, ficará </w:t>
      </w:r>
      <w:r w:rsidR="004A2A20">
        <w:rPr>
          <w:rFonts w:ascii="Arial" w:hAnsi="Arial" w:cs="Arial"/>
          <w:szCs w:val="24"/>
        </w:rPr>
        <w:t xml:space="preserve">a Requisitada </w:t>
      </w:r>
      <w:r w:rsidR="005D52EF" w:rsidRPr="004E1D64">
        <w:rPr>
          <w:rFonts w:ascii="Arial" w:hAnsi="Arial" w:cs="Arial"/>
          <w:szCs w:val="24"/>
        </w:rPr>
        <w:t xml:space="preserve">sujeita à multa de 10% (dez por </w:t>
      </w:r>
      <w:r w:rsidR="005D52EF" w:rsidRPr="002F3CD1">
        <w:rPr>
          <w:rFonts w:ascii="Arial" w:hAnsi="Arial" w:cs="Arial"/>
          <w:szCs w:val="24"/>
        </w:rPr>
        <w:t>cento)</w:t>
      </w:r>
      <w:r w:rsidR="004A2A20" w:rsidRPr="002F3CD1">
        <w:rPr>
          <w:rFonts w:ascii="Arial" w:hAnsi="Arial" w:cs="Arial"/>
          <w:szCs w:val="24"/>
        </w:rPr>
        <w:t xml:space="preserve"> </w:t>
      </w:r>
      <w:r w:rsidR="005D52EF" w:rsidRPr="002F3CD1">
        <w:rPr>
          <w:rFonts w:ascii="Arial" w:hAnsi="Arial" w:cs="Arial"/>
          <w:szCs w:val="24"/>
        </w:rPr>
        <w:t xml:space="preserve">sobre o valor total do serviço </w:t>
      </w:r>
      <w:r w:rsidR="004A2A20" w:rsidRPr="002F3CD1">
        <w:rPr>
          <w:rFonts w:ascii="Arial" w:hAnsi="Arial" w:cs="Arial"/>
          <w:szCs w:val="24"/>
        </w:rPr>
        <w:t xml:space="preserve">requisitado e </w:t>
      </w:r>
      <w:r w:rsidR="005D52EF" w:rsidRPr="002F3CD1">
        <w:rPr>
          <w:rFonts w:ascii="Arial" w:hAnsi="Arial" w:cs="Arial"/>
          <w:szCs w:val="24"/>
        </w:rPr>
        <w:t>não realizado, sem prejuízo de outras sanções</w:t>
      </w:r>
      <w:r w:rsidR="005D52EF" w:rsidRPr="004E1D64">
        <w:rPr>
          <w:rFonts w:ascii="Arial" w:hAnsi="Arial" w:cs="Arial"/>
          <w:szCs w:val="24"/>
        </w:rPr>
        <w:t xml:space="preserve"> legais cabíveis</w:t>
      </w:r>
      <w:r w:rsidR="001D1770">
        <w:rPr>
          <w:rFonts w:ascii="Arial" w:hAnsi="Arial" w:cs="Arial"/>
          <w:szCs w:val="24"/>
        </w:rPr>
        <w:t>.</w:t>
      </w:r>
    </w:p>
    <w:p w:rsidR="004E1D64" w:rsidRPr="002F3CD1" w:rsidRDefault="004E1D64" w:rsidP="00AA4541">
      <w:pPr>
        <w:pStyle w:val="WW-Corpodetexto2"/>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E1D64">
        <w:rPr>
          <w:rFonts w:ascii="Arial" w:hAnsi="Arial" w:cs="Arial"/>
          <w:szCs w:val="24"/>
        </w:rPr>
        <w:t xml:space="preserve"> </w:t>
      </w:r>
      <w:r w:rsidRPr="004E1D64">
        <w:rPr>
          <w:rFonts w:ascii="Arial" w:hAnsi="Arial" w:cs="Arial"/>
          <w:szCs w:val="24"/>
        </w:rPr>
        <w:tab/>
      </w:r>
      <w:r w:rsidR="008B562F" w:rsidRPr="004E1D64">
        <w:rPr>
          <w:rFonts w:ascii="Arial" w:hAnsi="Arial" w:cs="Arial"/>
        </w:rPr>
        <w:t>Os valores relativos a multas aplicadas e a danos e prejuízos eventualmente causados serão descontados dos pagamentos devidos pela Câmara do</w:t>
      </w:r>
      <w:r w:rsidR="00463568" w:rsidRPr="004E1D64">
        <w:rPr>
          <w:rFonts w:ascii="Arial" w:hAnsi="Arial" w:cs="Arial"/>
        </w:rPr>
        <w:t xml:space="preserve">s Deputados ou recolhidos pela </w:t>
      </w:r>
      <w:r w:rsidR="00C84B0A" w:rsidRPr="004E1D64">
        <w:rPr>
          <w:rFonts w:ascii="Arial" w:hAnsi="Arial" w:cs="Arial"/>
        </w:rPr>
        <w:t>Requisitada</w:t>
      </w:r>
      <w:r w:rsidR="008B562F" w:rsidRPr="004E1D64">
        <w:rPr>
          <w:rFonts w:ascii="Arial" w:hAnsi="Arial" w:cs="Arial"/>
        </w:rPr>
        <w:t xml:space="preserve"> à Coordenação de Movimentação Financeira, dentro de cinco dias úteis, a partir da </w:t>
      </w:r>
      <w:proofErr w:type="gramStart"/>
      <w:r w:rsidR="008B562F" w:rsidRPr="004E1D64">
        <w:rPr>
          <w:rFonts w:ascii="Arial" w:hAnsi="Arial" w:cs="Arial"/>
        </w:rPr>
        <w:t xml:space="preserve">sua notificação por carta, ou ainda, </w:t>
      </w:r>
      <w:r w:rsidR="008B562F" w:rsidRPr="002F3CD1">
        <w:rPr>
          <w:rFonts w:ascii="Arial" w:hAnsi="Arial" w:cs="Arial"/>
        </w:rPr>
        <w:t>cobrados na forma da legislação em vigor</w:t>
      </w:r>
      <w:proofErr w:type="gramEnd"/>
      <w:r w:rsidR="008B562F" w:rsidRPr="002F3CD1">
        <w:rPr>
          <w:rFonts w:ascii="Arial" w:hAnsi="Arial" w:cs="Arial"/>
        </w:rPr>
        <w:t>.</w:t>
      </w:r>
    </w:p>
    <w:p w:rsidR="004A66DD" w:rsidRPr="002F3CD1" w:rsidRDefault="00041E57" w:rsidP="004A66DD">
      <w:pPr>
        <w:pStyle w:val="t3ftulon3fvel2regular0"/>
        <w:numPr>
          <w:ilvl w:val="0"/>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F3CD1">
        <w:rPr>
          <w:rFonts w:cs="Arial"/>
          <w:szCs w:val="24"/>
        </w:rPr>
        <w:tab/>
        <w:t>Pelo não cumprimento das obrigações contratuais, ou execução insatisfatória dos serviços, omissão e outras faltas não justificadas ou se a Câmara dos Deputados julgar as justificativas improcedentes</w:t>
      </w:r>
      <w:proofErr w:type="gramStart"/>
      <w:r w:rsidRPr="002F3CD1">
        <w:rPr>
          <w:rFonts w:cs="Arial"/>
          <w:szCs w:val="24"/>
        </w:rPr>
        <w:t>, poderão</w:t>
      </w:r>
      <w:proofErr w:type="gramEnd"/>
      <w:r w:rsidRPr="002F3CD1">
        <w:rPr>
          <w:rFonts w:cs="Arial"/>
          <w:szCs w:val="24"/>
        </w:rPr>
        <w:t xml:space="preserve"> ser impostas à </w:t>
      </w:r>
      <w:r w:rsidR="00443EDD" w:rsidRPr="002F3CD1">
        <w:rPr>
          <w:rStyle w:val="fonte"/>
          <w:rFonts w:cs="Arial"/>
          <w:szCs w:val="24"/>
        </w:rPr>
        <w:t>Requisitada</w:t>
      </w:r>
      <w:r w:rsidRPr="002F3CD1">
        <w:rPr>
          <w:rStyle w:val="fonte"/>
          <w:rFonts w:cs="Arial"/>
          <w:szCs w:val="24"/>
        </w:rPr>
        <w:t>, ainda,</w:t>
      </w:r>
      <w:r w:rsidRPr="002F3CD1">
        <w:rPr>
          <w:rFonts w:cs="Arial"/>
          <w:szCs w:val="24"/>
        </w:rPr>
        <w:t xml:space="preserve"> multas por infração cometida, limitadas, em qualquer caso, a 10% (dez por cento) do valor </w:t>
      </w:r>
      <w:r w:rsidR="00AA4723" w:rsidRPr="002F3CD1">
        <w:rPr>
          <w:rFonts w:cs="Arial"/>
          <w:szCs w:val="24"/>
        </w:rPr>
        <w:t>da Ata de Registro de Preços</w:t>
      </w:r>
      <w:r w:rsidRPr="002F3CD1">
        <w:rPr>
          <w:rFonts w:cs="Arial"/>
          <w:szCs w:val="24"/>
        </w:rPr>
        <w:t xml:space="preserve">, observados, sempre, a reprovabilidade da conduta da </w:t>
      </w:r>
      <w:r w:rsidR="00D7447D" w:rsidRPr="002F3CD1">
        <w:rPr>
          <w:rFonts w:cs="Arial"/>
          <w:szCs w:val="24"/>
        </w:rPr>
        <w:t>Requisitada</w:t>
      </w:r>
      <w:r w:rsidRPr="002F3CD1">
        <w:rPr>
          <w:rFonts w:cs="Arial"/>
          <w:szCs w:val="24"/>
        </w:rPr>
        <w:t>, dolo ou culpa e o disposto no item 10 deste anexo e sopesados os princípios da proporcionalidade e razoabilidade, de acordo com a seguinte tabela:</w:t>
      </w:r>
    </w:p>
    <w:p w:rsidR="002F3CD1" w:rsidRDefault="002F3CD1" w:rsidP="002F3CD1">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p>
    <w:p w:rsidR="002F3CD1" w:rsidRDefault="002F3CD1" w:rsidP="002F3CD1">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p>
    <w:p w:rsidR="002F3CD1" w:rsidRDefault="002F3CD1" w:rsidP="002F3CD1">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szCs w:val="24"/>
        </w:rPr>
      </w:pPr>
    </w:p>
    <w:p w:rsidR="002F3CD1" w:rsidRPr="002F3CD1" w:rsidRDefault="002F3CD1" w:rsidP="002F3CD1">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041E57" w:rsidTr="00B03E65">
        <w:trPr>
          <w:jc w:val="center"/>
        </w:trPr>
        <w:tc>
          <w:tcPr>
            <w:tcW w:w="7655" w:type="dxa"/>
            <w:vAlign w:val="center"/>
          </w:tcPr>
          <w:p w:rsidR="00041E57" w:rsidRDefault="00041E57" w:rsidP="00B03E6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lastRenderedPageBreak/>
              <w:t>INFRAÇÃO</w:t>
            </w:r>
          </w:p>
        </w:tc>
        <w:tc>
          <w:tcPr>
            <w:tcW w:w="2235" w:type="dxa"/>
            <w:vAlign w:val="center"/>
          </w:tcPr>
          <w:p w:rsidR="00041E57" w:rsidRPr="00E1756D" w:rsidRDefault="004A66DD" w:rsidP="00B03E65">
            <w:pPr>
              <w:pStyle w:val="WW-Corpodetexto2"/>
              <w:jc w:val="center"/>
              <w:rPr>
                <w:rFonts w:ascii="Arial" w:hAnsi="Arial"/>
                <w:b/>
              </w:rPr>
            </w:pPr>
            <w:r w:rsidRPr="004A66DD">
              <w:rPr>
                <w:rFonts w:ascii="Arial" w:hAnsi="Arial"/>
                <w:b/>
              </w:rPr>
              <w:t>Percentual % (sobre o valor total da Requisição de Prestação de Serviços)</w:t>
            </w:r>
          </w:p>
        </w:tc>
      </w:tr>
      <w:tr w:rsidR="004A66DD" w:rsidTr="00B93C2B">
        <w:trPr>
          <w:jc w:val="center"/>
        </w:trPr>
        <w:tc>
          <w:tcPr>
            <w:tcW w:w="9890" w:type="dxa"/>
            <w:gridSpan w:val="2"/>
          </w:tcPr>
          <w:p w:rsidR="004A66DD" w:rsidRDefault="004A66DD" w:rsidP="004A66DD">
            <w:pPr>
              <w:pStyle w:val="WW-Corpodetexto2"/>
              <w:jc w:val="left"/>
              <w:rPr>
                <w:rFonts w:ascii="Arial" w:hAnsi="Arial"/>
              </w:rPr>
            </w:pPr>
            <w:r>
              <w:rPr>
                <w:rFonts w:ascii="Arial" w:hAnsi="Arial"/>
              </w:rPr>
              <w:t>DEIXAR DE:</w:t>
            </w:r>
          </w:p>
        </w:tc>
      </w:tr>
      <w:tr w:rsidR="004A66DD" w:rsidTr="00B03E65">
        <w:trPr>
          <w:jc w:val="center"/>
        </w:trPr>
        <w:tc>
          <w:tcPr>
            <w:tcW w:w="7655" w:type="dxa"/>
          </w:tcPr>
          <w:p w:rsidR="004A66DD" w:rsidRPr="004B41BE" w:rsidRDefault="004A66DD" w:rsidP="00B93C2B">
            <w:pPr>
              <w:pStyle w:val="TableContents"/>
              <w:rPr>
                <w:rFonts w:ascii="Arial" w:hAnsi="Arial"/>
              </w:rPr>
            </w:pPr>
            <w:r w:rsidRPr="004B41BE">
              <w:rPr>
                <w:rFonts w:ascii="Arial" w:hAnsi="Arial"/>
              </w:rPr>
              <w:t xml:space="preserve">Executar qualquer tarefa constante das obrigações pactuadas ou previstas em lei para as quais não se comine outra penalidade, por </w:t>
            </w:r>
            <w:proofErr w:type="gramStart"/>
            <w:r w:rsidRPr="004B41BE">
              <w:rPr>
                <w:rFonts w:ascii="Arial" w:hAnsi="Arial"/>
              </w:rPr>
              <w:t>ocorrência</w:t>
            </w:r>
            <w:proofErr w:type="gramEnd"/>
          </w:p>
        </w:tc>
        <w:tc>
          <w:tcPr>
            <w:tcW w:w="2235" w:type="dxa"/>
          </w:tcPr>
          <w:p w:rsidR="004A66DD" w:rsidRPr="004B41BE" w:rsidRDefault="004A66DD" w:rsidP="00B93C2B">
            <w:pPr>
              <w:pStyle w:val="TableContents"/>
              <w:jc w:val="center"/>
              <w:rPr>
                <w:rFonts w:ascii="Arial" w:hAnsi="Arial"/>
              </w:rPr>
            </w:pPr>
            <w:proofErr w:type="gramStart"/>
            <w:r w:rsidRPr="004B41BE">
              <w:rPr>
                <w:rFonts w:ascii="Arial" w:hAnsi="Arial"/>
              </w:rPr>
              <w:t>5</w:t>
            </w:r>
            <w:proofErr w:type="gramEnd"/>
          </w:p>
        </w:tc>
      </w:tr>
      <w:tr w:rsidR="004A66DD" w:rsidTr="00B03E65">
        <w:trPr>
          <w:jc w:val="center"/>
        </w:trPr>
        <w:tc>
          <w:tcPr>
            <w:tcW w:w="7655" w:type="dxa"/>
          </w:tcPr>
          <w:p w:rsidR="004A66DD" w:rsidRPr="004B41BE" w:rsidRDefault="004A66DD" w:rsidP="00B93C2B">
            <w:pPr>
              <w:pStyle w:val="TableContents"/>
              <w:rPr>
                <w:rFonts w:ascii="Arial" w:hAnsi="Arial"/>
              </w:rPr>
            </w:pPr>
            <w:r w:rsidRPr="004B41BE">
              <w:rPr>
                <w:rFonts w:ascii="Arial" w:hAnsi="Arial"/>
              </w:rPr>
              <w:t xml:space="preserve">Observar as determinações do Órgão Responsável quanto à permanência, circulação e ao comportamento de seus empregados nos apartamentos funcionais da Câmara dos Deputados, por </w:t>
            </w:r>
            <w:proofErr w:type="gramStart"/>
            <w:r w:rsidRPr="004B41BE">
              <w:rPr>
                <w:rFonts w:ascii="Arial" w:hAnsi="Arial"/>
              </w:rPr>
              <w:t>ocorrência</w:t>
            </w:r>
            <w:proofErr w:type="gramEnd"/>
          </w:p>
        </w:tc>
        <w:tc>
          <w:tcPr>
            <w:tcW w:w="2235" w:type="dxa"/>
          </w:tcPr>
          <w:p w:rsidR="004A66DD" w:rsidRPr="004B41BE" w:rsidRDefault="004A66DD" w:rsidP="00B93C2B">
            <w:pPr>
              <w:pStyle w:val="TableContents"/>
              <w:jc w:val="center"/>
              <w:rPr>
                <w:rFonts w:ascii="Arial" w:hAnsi="Arial"/>
              </w:rPr>
            </w:pPr>
            <w:proofErr w:type="gramStart"/>
            <w:r w:rsidRPr="004B41BE">
              <w:rPr>
                <w:rFonts w:ascii="Arial" w:hAnsi="Arial"/>
              </w:rPr>
              <w:t>5</w:t>
            </w:r>
            <w:proofErr w:type="gramEnd"/>
          </w:p>
        </w:tc>
      </w:tr>
      <w:tr w:rsidR="004A66DD" w:rsidTr="00B03E65">
        <w:trPr>
          <w:jc w:val="center"/>
        </w:trPr>
        <w:tc>
          <w:tcPr>
            <w:tcW w:w="7655" w:type="dxa"/>
          </w:tcPr>
          <w:p w:rsidR="004A66DD" w:rsidRPr="004B41BE" w:rsidRDefault="004A66DD" w:rsidP="00B93C2B">
            <w:pPr>
              <w:pStyle w:val="TableContents"/>
              <w:rPr>
                <w:rFonts w:ascii="Arial" w:hAnsi="Arial"/>
              </w:rPr>
            </w:pPr>
            <w:r w:rsidRPr="004B41BE">
              <w:rPr>
                <w:rFonts w:ascii="Arial" w:hAnsi="Arial"/>
              </w:rPr>
              <w:t xml:space="preserve">Cumprir orientação do Órgão Responsável quanto à execução dos serviços, por </w:t>
            </w:r>
            <w:proofErr w:type="gramStart"/>
            <w:r w:rsidRPr="004B41BE">
              <w:rPr>
                <w:rFonts w:ascii="Arial" w:hAnsi="Arial"/>
              </w:rPr>
              <w:t>ocorrência</w:t>
            </w:r>
            <w:proofErr w:type="gramEnd"/>
          </w:p>
        </w:tc>
        <w:tc>
          <w:tcPr>
            <w:tcW w:w="2235" w:type="dxa"/>
          </w:tcPr>
          <w:p w:rsidR="004A66DD" w:rsidRPr="004B41BE" w:rsidRDefault="004A66DD" w:rsidP="00B93C2B">
            <w:pPr>
              <w:pStyle w:val="TableContents"/>
              <w:jc w:val="center"/>
              <w:rPr>
                <w:rFonts w:ascii="Arial" w:hAnsi="Arial"/>
              </w:rPr>
            </w:pPr>
            <w:proofErr w:type="gramStart"/>
            <w:r w:rsidRPr="004B41BE">
              <w:rPr>
                <w:rFonts w:ascii="Arial" w:hAnsi="Arial"/>
              </w:rPr>
              <w:t>5</w:t>
            </w:r>
            <w:proofErr w:type="gramEnd"/>
          </w:p>
        </w:tc>
      </w:tr>
    </w:tbl>
    <w:p w:rsidR="00041E57" w:rsidRPr="00AC4DCD" w:rsidRDefault="00041E57" w:rsidP="00041E57">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4E1D64" w:rsidRPr="004E1D64"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8B562F" w:rsidRDefault="00A96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5</w:t>
      </w:r>
      <w:proofErr w:type="gramEnd"/>
      <w:r>
        <w:rPr>
          <w:rFonts w:ascii="Arial" w:hAnsi="Arial"/>
          <w:sz w:val="24"/>
        </w:rPr>
        <w:t xml:space="preserve"> de maio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A01DCE">
        <w:rPr>
          <w:rFonts w:ascii="Arial" w:hAnsi="Arial"/>
          <w:b/>
        </w:rPr>
        <w:fldChar w:fldCharType="begin"/>
      </w:r>
      <w:r w:rsidR="00A01DCE">
        <w:instrText xml:space="preserve"> XE "</w:instrText>
      </w:r>
      <w:r w:rsidR="00A01DCE" w:rsidRPr="00E76E24">
        <w:rPr>
          <w:rFonts w:ascii="Arial" w:hAnsi="Arial"/>
        </w:rPr>
        <w:instrText>ANEXO N. 4 - MODELO DA PROPOSTA COMPLETA</w:instrText>
      </w:r>
      <w:r w:rsidR="00A01DCE">
        <w:instrText xml:space="preserve">" </w:instrText>
      </w:r>
      <w:r w:rsidR="00A01DCE">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2" w:history="1">
        <w:r w:rsidR="00DC1C45" w:rsidRPr="00494EDE">
          <w:rPr>
            <w:rStyle w:val="Hyperlink"/>
            <w:rFonts w:ascii="Arial" w:hAnsi="Arial"/>
            <w:b/>
          </w:rPr>
          <w:t>http://www2.camara.leg.br/transparencia/licitacoes/editais/pregaoeletronico.html</w:t>
        </w:r>
      </w:hyperlink>
      <w:r w:rsidR="00897F7F">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232370">
        <w:rPr>
          <w:rFonts w:ascii="Arial" w:hAnsi="Arial"/>
          <w:b/>
          <w:sz w:val="24"/>
        </w:rPr>
        <w:t>83</w:t>
      </w:r>
      <w:r>
        <w:rPr>
          <w:rFonts w:ascii="Arial" w:hAnsi="Arial"/>
          <w:b/>
          <w:sz w:val="24"/>
        </w:rPr>
        <w:t>/</w:t>
      </w:r>
      <w:r w:rsidR="0027717B">
        <w:rPr>
          <w:rFonts w:ascii="Arial" w:hAnsi="Arial"/>
          <w:b/>
          <w:sz w:val="24"/>
        </w:rPr>
        <w:t>14</w:t>
      </w:r>
    </w:p>
    <w:p w:rsidR="008B562F" w:rsidRPr="00035A6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035A6A">
        <w:rPr>
          <w:rFonts w:ascii="Arial" w:hAnsi="Arial"/>
          <w:sz w:val="24"/>
        </w:rPr>
        <w:t xml:space="preserve">OBJETO: </w:t>
      </w:r>
      <w:r w:rsidR="003C44CD" w:rsidRPr="00035A6A">
        <w:rPr>
          <w:rFonts w:ascii="Arial" w:hAnsi="Arial"/>
          <w:sz w:val="24"/>
        </w:rPr>
        <w:t>P</w:t>
      </w:r>
      <w:r w:rsidR="00B71710" w:rsidRPr="00035A6A">
        <w:rPr>
          <w:rFonts w:ascii="Arial" w:hAnsi="Arial"/>
          <w:sz w:val="24"/>
        </w:rPr>
        <w:t>restação de serviços</w:t>
      </w:r>
      <w:r w:rsidR="003C44CD" w:rsidRPr="00035A6A">
        <w:rPr>
          <w:rFonts w:ascii="Arial" w:hAnsi="Arial"/>
          <w:sz w:val="24"/>
        </w:rPr>
        <w:t xml:space="preserve">, mediante Sistema de Registro de Preços, </w:t>
      </w:r>
      <w:r w:rsidR="003661DB" w:rsidRPr="00035A6A">
        <w:rPr>
          <w:rFonts w:ascii="Arial" w:hAnsi="Arial"/>
          <w:sz w:val="24"/>
        </w:rPr>
        <w:t>de</w:t>
      </w:r>
      <w:r w:rsidR="003661DB" w:rsidRPr="00035A6A">
        <w:rPr>
          <w:rFonts w:ascii="Arial" w:hAnsi="Arial"/>
          <w:b/>
          <w:sz w:val="24"/>
        </w:rPr>
        <w:t xml:space="preserve"> </w:t>
      </w:r>
      <w:r w:rsidR="003661DB" w:rsidRPr="00035A6A">
        <w:rPr>
          <w:rFonts w:ascii="Arial" w:hAnsi="Arial"/>
          <w:sz w:val="24"/>
        </w:rPr>
        <w:t>lavagem de revestimento de mobiliários, cortinas e forros, com fornecimento de material, em imóveis funcionais da Câmara dos Deputados.</w:t>
      </w:r>
    </w:p>
    <w:p w:rsidR="008B562F" w:rsidRDefault="008B562F">
      <w:pPr>
        <w:jc w:val="both"/>
        <w:rPr>
          <w:rFonts w:ascii="Arial" w:hAnsi="Arial"/>
          <w:sz w:val="24"/>
        </w:rPr>
      </w:pPr>
      <w:r w:rsidRPr="00035A6A">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256CEA" w:rsidRDefault="00256CEA"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1"/>
        <w:gridCol w:w="3260"/>
        <w:gridCol w:w="822"/>
        <w:gridCol w:w="1324"/>
        <w:gridCol w:w="1275"/>
        <w:gridCol w:w="905"/>
      </w:tblGrid>
      <w:tr w:rsidR="004A66DD" w:rsidTr="00B93C2B">
        <w:trPr>
          <w:tblHeader/>
          <w:jc w:val="center"/>
        </w:trPr>
        <w:tc>
          <w:tcPr>
            <w:tcW w:w="1351" w:type="dxa"/>
            <w:shd w:val="clear" w:color="auto" w:fill="D9D9D9"/>
            <w:vAlign w:val="center"/>
          </w:tcPr>
          <w:p w:rsidR="004A66DD" w:rsidRDefault="004A66DD" w:rsidP="00B93C2B">
            <w:pPr>
              <w:snapToGrid w:val="0"/>
              <w:jc w:val="center"/>
              <w:rPr>
                <w:rFonts w:ascii="Arial" w:hAnsi="Arial"/>
                <w:b/>
                <w:sz w:val="24"/>
              </w:rPr>
            </w:pPr>
            <w:r>
              <w:rPr>
                <w:rFonts w:ascii="Arial" w:hAnsi="Arial"/>
                <w:b/>
                <w:sz w:val="24"/>
              </w:rPr>
              <w:t>GRUPO/ ITEM</w:t>
            </w:r>
          </w:p>
        </w:tc>
        <w:tc>
          <w:tcPr>
            <w:tcW w:w="3260" w:type="dxa"/>
            <w:shd w:val="clear" w:color="auto" w:fill="D9D9D9"/>
            <w:vAlign w:val="center"/>
          </w:tcPr>
          <w:p w:rsidR="004A66DD" w:rsidRDefault="004A66DD" w:rsidP="00B93C2B">
            <w:pPr>
              <w:pStyle w:val="t3ftulon3fvel1negrito"/>
              <w:snapToGrid w:val="0"/>
              <w:spacing w:before="0" w:after="0"/>
              <w:jc w:val="center"/>
              <w:rPr>
                <w:sz w:val="24"/>
              </w:rPr>
            </w:pPr>
            <w:r>
              <w:rPr>
                <w:sz w:val="24"/>
              </w:rPr>
              <w:t>DESCRIÇÃO</w:t>
            </w:r>
          </w:p>
        </w:tc>
        <w:tc>
          <w:tcPr>
            <w:tcW w:w="822" w:type="dxa"/>
            <w:shd w:val="clear" w:color="auto" w:fill="D9D9D9"/>
            <w:vAlign w:val="center"/>
          </w:tcPr>
          <w:p w:rsidR="004A66DD" w:rsidRDefault="004A66DD" w:rsidP="00B93C2B">
            <w:pPr>
              <w:snapToGrid w:val="0"/>
              <w:jc w:val="center"/>
              <w:rPr>
                <w:rFonts w:ascii="Arial" w:hAnsi="Arial"/>
                <w:b/>
                <w:sz w:val="24"/>
              </w:rPr>
            </w:pPr>
            <w:r>
              <w:rPr>
                <w:rFonts w:ascii="Arial" w:hAnsi="Arial"/>
                <w:b/>
                <w:sz w:val="24"/>
              </w:rPr>
              <w:t>UN.</w:t>
            </w:r>
          </w:p>
        </w:tc>
        <w:tc>
          <w:tcPr>
            <w:tcW w:w="1324" w:type="dxa"/>
            <w:shd w:val="clear" w:color="auto" w:fill="D9D9D9"/>
            <w:vAlign w:val="center"/>
          </w:tcPr>
          <w:p w:rsidR="004A66DD" w:rsidRDefault="004A66DD" w:rsidP="00B93C2B">
            <w:pPr>
              <w:snapToGrid w:val="0"/>
              <w:jc w:val="center"/>
              <w:rPr>
                <w:rFonts w:ascii="Arial" w:hAnsi="Arial"/>
                <w:b/>
                <w:sz w:val="24"/>
              </w:rPr>
            </w:pPr>
            <w:r>
              <w:rPr>
                <w:rFonts w:ascii="Arial" w:hAnsi="Arial"/>
                <w:b/>
                <w:sz w:val="24"/>
              </w:rPr>
              <w:t>QUANT.</w:t>
            </w:r>
          </w:p>
        </w:tc>
        <w:tc>
          <w:tcPr>
            <w:tcW w:w="1275" w:type="dxa"/>
            <w:shd w:val="clear" w:color="auto" w:fill="D9D9D9"/>
            <w:vAlign w:val="center"/>
          </w:tcPr>
          <w:p w:rsidR="004A66DD" w:rsidRDefault="004A66DD"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4A66DD" w:rsidRDefault="004A66DD"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905" w:type="dxa"/>
            <w:shd w:val="clear" w:color="auto" w:fill="D9D9D9"/>
            <w:vAlign w:val="center"/>
          </w:tcPr>
          <w:p w:rsidR="004A66DD" w:rsidRDefault="004A66DD"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4A66DD" w:rsidRDefault="004A66DD"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4A66DD" w:rsidTr="00B93C2B">
        <w:trPr>
          <w:jc w:val="center"/>
        </w:trPr>
        <w:tc>
          <w:tcPr>
            <w:tcW w:w="1351" w:type="dxa"/>
            <w:shd w:val="clear" w:color="auto" w:fill="F2F2F2"/>
            <w:vAlign w:val="center"/>
          </w:tcPr>
          <w:p w:rsidR="004A66DD" w:rsidRPr="001E70DA" w:rsidRDefault="004A66DD" w:rsidP="00B93C2B">
            <w:pPr>
              <w:autoSpaceDE w:val="0"/>
              <w:autoSpaceDN w:val="0"/>
              <w:rPr>
                <w:rFonts w:ascii="Arial" w:hAnsi="Arial" w:cs="Arial"/>
                <w:b/>
                <w:sz w:val="24"/>
                <w:szCs w:val="24"/>
              </w:rPr>
            </w:pPr>
            <w:r>
              <w:rPr>
                <w:rFonts w:ascii="Arial" w:hAnsi="Arial" w:cs="Arial"/>
                <w:b/>
                <w:sz w:val="24"/>
                <w:szCs w:val="24"/>
              </w:rPr>
              <w:t xml:space="preserve">GRUPO </w:t>
            </w:r>
            <w:proofErr w:type="gramStart"/>
            <w:r w:rsidRPr="001E70DA">
              <w:rPr>
                <w:rFonts w:ascii="Arial" w:hAnsi="Arial" w:cs="Arial"/>
                <w:b/>
                <w:sz w:val="24"/>
                <w:szCs w:val="24"/>
              </w:rPr>
              <w:t>1</w:t>
            </w:r>
            <w:proofErr w:type="gramEnd"/>
          </w:p>
          <w:p w:rsidR="004A66DD" w:rsidRPr="001E70DA" w:rsidRDefault="004A66DD" w:rsidP="00B93C2B">
            <w:pPr>
              <w:autoSpaceDE w:val="0"/>
              <w:autoSpaceDN w:val="0"/>
              <w:rPr>
                <w:rFonts w:ascii="Arial" w:hAnsi="Arial" w:cs="Arial"/>
                <w:sz w:val="24"/>
                <w:szCs w:val="24"/>
              </w:rPr>
            </w:pPr>
            <w:r w:rsidRPr="001E5D89">
              <w:rPr>
                <w:rFonts w:ascii="Arial" w:hAnsi="Arial" w:cs="Arial"/>
                <w:sz w:val="22"/>
                <w:szCs w:val="24"/>
              </w:rPr>
              <w:t>(Itens 1 a 10)</w:t>
            </w:r>
          </w:p>
        </w:tc>
        <w:tc>
          <w:tcPr>
            <w:tcW w:w="7586" w:type="dxa"/>
            <w:gridSpan w:val="5"/>
            <w:shd w:val="clear" w:color="auto" w:fill="F2F2F2"/>
            <w:vAlign w:val="center"/>
          </w:tcPr>
          <w:p w:rsidR="004A66DD" w:rsidRDefault="004A66DD" w:rsidP="00B93C2B">
            <w:pPr>
              <w:autoSpaceDE w:val="0"/>
              <w:autoSpaceDN w:val="0"/>
              <w:jc w:val="center"/>
              <w:rPr>
                <w:rFonts w:ascii="Arial" w:hAnsi="Arial" w:cs="Arial"/>
                <w:b/>
                <w:sz w:val="24"/>
                <w:szCs w:val="24"/>
              </w:rPr>
            </w:pPr>
          </w:p>
          <w:p w:rsidR="004A66DD" w:rsidRPr="001E5D89" w:rsidRDefault="004A66DD" w:rsidP="00B93C2B">
            <w:pPr>
              <w:autoSpaceDE w:val="0"/>
              <w:autoSpaceDN w:val="0"/>
              <w:jc w:val="center"/>
              <w:rPr>
                <w:rFonts w:ascii="Arial" w:hAnsi="Arial" w:cs="Arial"/>
                <w:b/>
                <w:sz w:val="24"/>
                <w:szCs w:val="24"/>
              </w:rPr>
            </w:pPr>
            <w:r w:rsidRPr="001E5D89">
              <w:rPr>
                <w:rFonts w:ascii="Arial" w:hAnsi="Arial" w:cs="Arial"/>
                <w:b/>
                <w:sz w:val="24"/>
                <w:szCs w:val="24"/>
              </w:rPr>
              <w:t>LAVAGEM DE REVESTIMENTO DE MOBILIÁRIO</w:t>
            </w:r>
          </w:p>
          <w:p w:rsidR="004A66DD" w:rsidRPr="001E5D89" w:rsidRDefault="004A66DD" w:rsidP="00B93C2B">
            <w:pPr>
              <w:autoSpaceDE w:val="0"/>
              <w:autoSpaceDN w:val="0"/>
              <w:jc w:val="center"/>
              <w:rPr>
                <w:rFonts w:ascii="Arial" w:hAnsi="Arial" w:cs="Arial"/>
                <w:b/>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1</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BICAMA</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2</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BERGÈRE</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3</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CADEIRA DE JANTAR</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proofErr w:type="gramEnd"/>
            <w:r w:rsidRPr="00C7511B">
              <w:rPr>
                <w:rFonts w:ascii="Arial" w:hAnsi="Arial" w:cs="Arial"/>
                <w:sz w:val="24"/>
                <w:szCs w:val="24"/>
              </w:rPr>
              <w:t>18</w:t>
            </w:r>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4</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POLTRONA COM BRAÇOS (TIPO MÓDULO)</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5</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POLTRONA SEM BRAÇOS (TIPO MÓDULO)</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6</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PUFE</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proofErr w:type="gramEnd"/>
            <w:r w:rsidRPr="00C7511B">
              <w:rPr>
                <w:rFonts w:ascii="Arial" w:hAnsi="Arial" w:cs="Arial"/>
                <w:sz w:val="24"/>
                <w:szCs w:val="24"/>
              </w:rPr>
              <w:t>10</w:t>
            </w:r>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7</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 xml:space="preserve">LAVAGEM DE </w:t>
            </w:r>
            <w:r w:rsidRPr="001E70DA">
              <w:rPr>
                <w:rFonts w:ascii="Arial" w:hAnsi="Arial" w:cs="Arial"/>
                <w:sz w:val="24"/>
                <w:szCs w:val="24"/>
              </w:rPr>
              <w:lastRenderedPageBreak/>
              <w:t>REVESTIMENTO DE SOFÁ DE UM LUGAR</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lastRenderedPageBreak/>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autoSpaceDE w:val="0"/>
              <w:autoSpaceDN w:val="0"/>
              <w:jc w:val="center"/>
              <w:rPr>
                <w:rFonts w:ascii="Arial" w:hAnsi="Arial" w:cs="Arial"/>
                <w:sz w:val="24"/>
                <w:szCs w:val="24"/>
              </w:rPr>
            </w:pPr>
            <w:r w:rsidRPr="00C7511B">
              <w:rPr>
                <w:rFonts w:ascii="Arial" w:hAnsi="Arial" w:cs="Arial"/>
                <w:sz w:val="24"/>
                <w:szCs w:val="24"/>
              </w:rPr>
              <w:t>8</w:t>
            </w:r>
            <w:proofErr w:type="gramEnd"/>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lastRenderedPageBreak/>
              <w:t xml:space="preserve">ITEM </w:t>
            </w:r>
            <w:proofErr w:type="gramStart"/>
            <w:r w:rsidRPr="001E5D89">
              <w:rPr>
                <w:rFonts w:ascii="Arial" w:hAnsi="Arial" w:cs="Arial"/>
                <w:b/>
                <w:sz w:val="24"/>
                <w:szCs w:val="24"/>
              </w:rPr>
              <w:t>8</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SOFÁ DOIS LUGARES</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jc w:val="center"/>
              <w:rPr>
                <w:rFonts w:ascii="Arial" w:hAnsi="Arial" w:cs="Arial"/>
                <w:sz w:val="24"/>
                <w:szCs w:val="24"/>
              </w:rPr>
            </w:pPr>
            <w:proofErr w:type="gramEnd"/>
            <w:r w:rsidRPr="00C7511B">
              <w:rPr>
                <w:rFonts w:ascii="Arial" w:hAnsi="Arial" w:cs="Arial"/>
                <w:sz w:val="24"/>
                <w:szCs w:val="24"/>
              </w:rPr>
              <w:t>17</w:t>
            </w:r>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9</w:t>
            </w:r>
            <w:proofErr w:type="gramEnd"/>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SOFÁ TRÊS LUGARES</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jc w:val="center"/>
              <w:rPr>
                <w:rFonts w:ascii="Arial" w:hAnsi="Arial" w:cs="Arial"/>
                <w:sz w:val="24"/>
                <w:szCs w:val="24"/>
              </w:rPr>
            </w:pPr>
            <w:proofErr w:type="gramEnd"/>
            <w:r w:rsidRPr="00C7511B">
              <w:rPr>
                <w:rFonts w:ascii="Arial" w:hAnsi="Arial" w:cs="Arial"/>
                <w:sz w:val="24"/>
                <w:szCs w:val="24"/>
              </w:rPr>
              <w:t>17</w:t>
            </w:r>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C7511B" w:rsidTr="00C7511B">
        <w:trPr>
          <w:jc w:val="center"/>
        </w:trPr>
        <w:tc>
          <w:tcPr>
            <w:tcW w:w="1351" w:type="dxa"/>
            <w:vAlign w:val="center"/>
          </w:tcPr>
          <w:p w:rsidR="00C7511B" w:rsidRPr="001E5D89" w:rsidRDefault="00C7511B" w:rsidP="00B93C2B">
            <w:pPr>
              <w:autoSpaceDE w:val="0"/>
              <w:autoSpaceDN w:val="0"/>
              <w:jc w:val="center"/>
              <w:rPr>
                <w:rFonts w:ascii="Arial" w:hAnsi="Arial" w:cs="Arial"/>
                <w:b/>
                <w:sz w:val="24"/>
                <w:szCs w:val="24"/>
              </w:rPr>
            </w:pPr>
            <w:r w:rsidRPr="001E5D89">
              <w:rPr>
                <w:rFonts w:ascii="Arial" w:hAnsi="Arial" w:cs="Arial"/>
                <w:b/>
                <w:sz w:val="24"/>
                <w:szCs w:val="24"/>
              </w:rPr>
              <w:t>ITEM 10</w:t>
            </w:r>
          </w:p>
        </w:tc>
        <w:tc>
          <w:tcPr>
            <w:tcW w:w="3260" w:type="dxa"/>
            <w:vAlign w:val="center"/>
          </w:tcPr>
          <w:p w:rsidR="00C7511B" w:rsidRPr="001E70DA" w:rsidRDefault="00C7511B" w:rsidP="00B93C2B">
            <w:pPr>
              <w:autoSpaceDE w:val="0"/>
              <w:autoSpaceDN w:val="0"/>
              <w:rPr>
                <w:rFonts w:ascii="Arial" w:hAnsi="Arial" w:cs="Arial"/>
                <w:sz w:val="24"/>
                <w:szCs w:val="24"/>
              </w:rPr>
            </w:pPr>
            <w:r w:rsidRPr="001E70DA">
              <w:rPr>
                <w:rFonts w:ascii="Arial" w:hAnsi="Arial" w:cs="Arial"/>
                <w:sz w:val="24"/>
                <w:szCs w:val="24"/>
              </w:rPr>
              <w:t>LAVAGEM DE REVESTIMENTO DE SOFÁ QUATRO LUGARES</w:t>
            </w:r>
          </w:p>
        </w:tc>
        <w:tc>
          <w:tcPr>
            <w:tcW w:w="822" w:type="dxa"/>
            <w:vAlign w:val="center"/>
          </w:tcPr>
          <w:p w:rsidR="00C7511B" w:rsidRPr="001E70DA" w:rsidRDefault="00C7511B"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324" w:type="dxa"/>
            <w:vAlign w:val="center"/>
          </w:tcPr>
          <w:p w:rsidR="00C7511B" w:rsidRPr="00C7511B" w:rsidRDefault="00C7511B" w:rsidP="00C7511B">
            <w:pPr>
              <w:jc w:val="center"/>
              <w:rPr>
                <w:rFonts w:ascii="Arial" w:hAnsi="Arial" w:cs="Arial"/>
                <w:sz w:val="24"/>
                <w:szCs w:val="24"/>
              </w:rPr>
            </w:pPr>
            <w:r w:rsidRPr="00C7511B">
              <w:rPr>
                <w:rFonts w:ascii="Arial" w:hAnsi="Arial" w:cs="Arial"/>
                <w:sz w:val="24"/>
                <w:szCs w:val="24"/>
              </w:rPr>
              <w:t>2</w:t>
            </w:r>
            <w:proofErr w:type="gramEnd"/>
          </w:p>
        </w:tc>
        <w:tc>
          <w:tcPr>
            <w:tcW w:w="1275" w:type="dxa"/>
          </w:tcPr>
          <w:p w:rsidR="00C7511B" w:rsidRPr="001E70DA" w:rsidRDefault="00C7511B" w:rsidP="00B93C2B">
            <w:pPr>
              <w:autoSpaceDE w:val="0"/>
              <w:autoSpaceDN w:val="0"/>
              <w:jc w:val="right"/>
              <w:rPr>
                <w:rFonts w:ascii="Arial" w:hAnsi="Arial" w:cs="Arial"/>
                <w:sz w:val="24"/>
                <w:szCs w:val="24"/>
              </w:rPr>
            </w:pPr>
          </w:p>
        </w:tc>
        <w:tc>
          <w:tcPr>
            <w:tcW w:w="905" w:type="dxa"/>
          </w:tcPr>
          <w:p w:rsidR="00C7511B" w:rsidRPr="001E70DA" w:rsidRDefault="00C7511B" w:rsidP="00B93C2B">
            <w:pPr>
              <w:autoSpaceDE w:val="0"/>
              <w:autoSpaceDN w:val="0"/>
              <w:jc w:val="right"/>
              <w:rPr>
                <w:rFonts w:ascii="Arial" w:hAnsi="Arial" w:cs="Arial"/>
                <w:sz w:val="24"/>
                <w:szCs w:val="24"/>
              </w:rPr>
            </w:pPr>
          </w:p>
        </w:tc>
      </w:tr>
      <w:tr w:rsidR="004A66DD" w:rsidTr="00B93C2B">
        <w:trPr>
          <w:jc w:val="center"/>
        </w:trPr>
        <w:tc>
          <w:tcPr>
            <w:tcW w:w="8032" w:type="dxa"/>
            <w:gridSpan w:val="5"/>
            <w:vAlign w:val="center"/>
          </w:tcPr>
          <w:p w:rsidR="004A66DD" w:rsidRPr="001E70DA" w:rsidRDefault="004A66DD" w:rsidP="00B93C2B">
            <w:pPr>
              <w:autoSpaceDE w:val="0"/>
              <w:autoSpaceDN w:val="0"/>
              <w:jc w:val="right"/>
              <w:rPr>
                <w:rFonts w:ascii="Arial" w:hAnsi="Arial" w:cs="Arial"/>
                <w:sz w:val="24"/>
                <w:szCs w:val="24"/>
              </w:rPr>
            </w:pPr>
            <w:r w:rsidRPr="001E70DA">
              <w:rPr>
                <w:rFonts w:ascii="Arial" w:hAnsi="Arial" w:cs="Arial"/>
                <w:b/>
                <w:sz w:val="24"/>
                <w:szCs w:val="24"/>
              </w:rPr>
              <w:t xml:space="preserve">PREÇO TOTAL DO GRUPO </w:t>
            </w:r>
            <w:proofErr w:type="gramStart"/>
            <w:r w:rsidRPr="001E70DA">
              <w:rPr>
                <w:rFonts w:ascii="Arial" w:hAnsi="Arial" w:cs="Arial"/>
                <w:b/>
                <w:sz w:val="24"/>
                <w:szCs w:val="24"/>
              </w:rPr>
              <w:t>1</w:t>
            </w:r>
            <w:proofErr w:type="gramEnd"/>
            <w:r w:rsidRPr="001E70DA">
              <w:rPr>
                <w:rFonts w:ascii="Arial" w:hAnsi="Arial" w:cs="Arial"/>
                <w:b/>
                <w:sz w:val="24"/>
                <w:szCs w:val="24"/>
              </w:rPr>
              <w:t xml:space="preserve"> R$</w:t>
            </w:r>
          </w:p>
        </w:tc>
        <w:tc>
          <w:tcPr>
            <w:tcW w:w="905" w:type="dxa"/>
          </w:tcPr>
          <w:p w:rsidR="004A66DD" w:rsidRPr="001E70DA" w:rsidRDefault="004A66DD" w:rsidP="00B93C2B">
            <w:pPr>
              <w:autoSpaceDE w:val="0"/>
              <w:autoSpaceDN w:val="0"/>
              <w:jc w:val="right"/>
              <w:rPr>
                <w:rFonts w:ascii="Arial" w:hAnsi="Arial" w:cs="Arial"/>
                <w:sz w:val="24"/>
                <w:szCs w:val="24"/>
              </w:rPr>
            </w:pPr>
          </w:p>
        </w:tc>
      </w:tr>
      <w:tr w:rsidR="004A66DD" w:rsidTr="00B93C2B">
        <w:trPr>
          <w:jc w:val="center"/>
        </w:trPr>
        <w:tc>
          <w:tcPr>
            <w:tcW w:w="8937" w:type="dxa"/>
            <w:gridSpan w:val="6"/>
            <w:vAlign w:val="center"/>
          </w:tcPr>
          <w:p w:rsidR="004A66DD" w:rsidRPr="001E5D89" w:rsidRDefault="004A66DD" w:rsidP="00B93C2B">
            <w:pPr>
              <w:autoSpaceDE w:val="0"/>
              <w:autoSpaceDN w:val="0"/>
              <w:rPr>
                <w:rFonts w:ascii="Arial" w:hAnsi="Arial" w:cs="Arial"/>
                <w:b/>
                <w:sz w:val="24"/>
                <w:szCs w:val="24"/>
              </w:rPr>
            </w:pPr>
            <w:r w:rsidRPr="001E5D89">
              <w:rPr>
                <w:rFonts w:ascii="Arial" w:hAnsi="Arial" w:cs="Arial"/>
                <w:b/>
                <w:sz w:val="24"/>
                <w:szCs w:val="24"/>
              </w:rPr>
              <w:t xml:space="preserve">PREÇO TOTAL DO GRUPO </w:t>
            </w:r>
            <w:proofErr w:type="gramStart"/>
            <w:r w:rsidRPr="001E5D89">
              <w:rPr>
                <w:rFonts w:ascii="Arial" w:hAnsi="Arial" w:cs="Arial"/>
                <w:b/>
                <w:sz w:val="24"/>
                <w:szCs w:val="24"/>
              </w:rPr>
              <w:t>1</w:t>
            </w:r>
            <w:proofErr w:type="gramEnd"/>
            <w:r w:rsidRPr="001E5D89">
              <w:rPr>
                <w:rFonts w:ascii="Arial" w:hAnsi="Arial" w:cs="Arial"/>
                <w:b/>
                <w:sz w:val="24"/>
                <w:szCs w:val="24"/>
              </w:rPr>
              <w:t xml:space="preserve"> POR EXTENSO:</w:t>
            </w:r>
          </w:p>
        </w:tc>
      </w:tr>
      <w:tr w:rsidR="004A66DD" w:rsidRPr="001E70DA" w:rsidTr="00B93C2B">
        <w:trPr>
          <w:jc w:val="center"/>
        </w:trPr>
        <w:tc>
          <w:tcPr>
            <w:tcW w:w="1351" w:type="dxa"/>
            <w:shd w:val="clear" w:color="auto" w:fill="F2F2F2"/>
            <w:vAlign w:val="center"/>
          </w:tcPr>
          <w:p w:rsidR="004A66DD" w:rsidRDefault="004A66DD" w:rsidP="00B93C2B">
            <w:pPr>
              <w:autoSpaceDE w:val="0"/>
              <w:autoSpaceDN w:val="0"/>
              <w:jc w:val="center"/>
              <w:rPr>
                <w:rFonts w:ascii="Arial" w:hAnsi="Arial" w:cs="Arial"/>
                <w:b/>
                <w:sz w:val="24"/>
                <w:szCs w:val="24"/>
              </w:rPr>
            </w:pPr>
            <w:r>
              <w:rPr>
                <w:rFonts w:ascii="Arial" w:hAnsi="Arial" w:cs="Arial"/>
                <w:b/>
                <w:sz w:val="24"/>
                <w:szCs w:val="24"/>
              </w:rPr>
              <w:t xml:space="preserve">GRUPO </w:t>
            </w:r>
            <w:proofErr w:type="gramStart"/>
            <w:r>
              <w:rPr>
                <w:rFonts w:ascii="Arial" w:hAnsi="Arial" w:cs="Arial"/>
                <w:b/>
                <w:sz w:val="24"/>
                <w:szCs w:val="24"/>
              </w:rPr>
              <w:t>2</w:t>
            </w:r>
            <w:proofErr w:type="gramEnd"/>
          </w:p>
          <w:p w:rsidR="004A66DD" w:rsidRPr="001E70DA" w:rsidRDefault="004A66DD" w:rsidP="00B93C2B">
            <w:pPr>
              <w:autoSpaceDE w:val="0"/>
              <w:autoSpaceDN w:val="0"/>
              <w:jc w:val="center"/>
              <w:rPr>
                <w:rFonts w:ascii="Arial" w:hAnsi="Arial" w:cs="Arial"/>
                <w:sz w:val="24"/>
                <w:szCs w:val="24"/>
              </w:rPr>
            </w:pPr>
            <w:r w:rsidRPr="005A480F">
              <w:rPr>
                <w:rFonts w:ascii="Arial" w:hAnsi="Arial" w:cs="Arial"/>
                <w:szCs w:val="24"/>
              </w:rPr>
              <w:t>(Itens 11 a 13)</w:t>
            </w:r>
          </w:p>
        </w:tc>
        <w:tc>
          <w:tcPr>
            <w:tcW w:w="7586" w:type="dxa"/>
            <w:gridSpan w:val="5"/>
            <w:shd w:val="clear" w:color="auto" w:fill="F2F2F2"/>
            <w:vAlign w:val="center"/>
          </w:tcPr>
          <w:p w:rsidR="004A66DD" w:rsidRDefault="004A66DD" w:rsidP="00B93C2B">
            <w:pPr>
              <w:autoSpaceDE w:val="0"/>
              <w:autoSpaceDN w:val="0"/>
              <w:jc w:val="center"/>
              <w:rPr>
                <w:rFonts w:ascii="Arial" w:hAnsi="Arial" w:cs="Arial"/>
                <w:b/>
                <w:sz w:val="24"/>
                <w:szCs w:val="24"/>
              </w:rPr>
            </w:pPr>
          </w:p>
          <w:p w:rsidR="004A66DD" w:rsidRPr="0061181B" w:rsidRDefault="004A66DD" w:rsidP="00B93C2B">
            <w:pPr>
              <w:autoSpaceDE w:val="0"/>
              <w:autoSpaceDN w:val="0"/>
              <w:jc w:val="center"/>
              <w:rPr>
                <w:rFonts w:ascii="Arial" w:hAnsi="Arial" w:cs="Arial"/>
                <w:b/>
                <w:sz w:val="24"/>
                <w:szCs w:val="24"/>
              </w:rPr>
            </w:pPr>
            <w:r w:rsidRPr="0061181B">
              <w:rPr>
                <w:rFonts w:ascii="Arial" w:hAnsi="Arial" w:cs="Arial"/>
                <w:b/>
                <w:sz w:val="24"/>
                <w:szCs w:val="24"/>
              </w:rPr>
              <w:t>LAVAGEM DE CORTINAS E FORROS</w:t>
            </w:r>
          </w:p>
          <w:p w:rsidR="004A66DD" w:rsidRPr="0061181B" w:rsidRDefault="004A66DD" w:rsidP="00B93C2B">
            <w:pPr>
              <w:autoSpaceDE w:val="0"/>
              <w:autoSpaceDN w:val="0"/>
              <w:jc w:val="center"/>
              <w:rPr>
                <w:rFonts w:ascii="Arial" w:hAnsi="Arial" w:cs="Arial"/>
                <w:b/>
                <w:sz w:val="24"/>
                <w:szCs w:val="24"/>
              </w:rPr>
            </w:pPr>
          </w:p>
        </w:tc>
      </w:tr>
      <w:tr w:rsidR="004A66DD" w:rsidRPr="001E70DA" w:rsidTr="00B93C2B">
        <w:trPr>
          <w:jc w:val="center"/>
        </w:trPr>
        <w:tc>
          <w:tcPr>
            <w:tcW w:w="1351" w:type="dxa"/>
            <w:vAlign w:val="center"/>
          </w:tcPr>
          <w:p w:rsidR="004A66DD" w:rsidRPr="001E5D89" w:rsidRDefault="004A66DD" w:rsidP="00B93C2B">
            <w:pPr>
              <w:autoSpaceDE w:val="0"/>
              <w:autoSpaceDN w:val="0"/>
              <w:jc w:val="center"/>
              <w:rPr>
                <w:rFonts w:ascii="Arial" w:hAnsi="Arial" w:cs="Arial"/>
                <w:b/>
                <w:sz w:val="24"/>
                <w:szCs w:val="24"/>
              </w:rPr>
            </w:pPr>
            <w:r w:rsidRPr="001E5D89">
              <w:rPr>
                <w:rFonts w:ascii="Arial" w:hAnsi="Arial" w:cs="Arial"/>
                <w:b/>
                <w:sz w:val="24"/>
                <w:szCs w:val="24"/>
              </w:rPr>
              <w:t>ITEM 11</w:t>
            </w:r>
          </w:p>
        </w:tc>
        <w:tc>
          <w:tcPr>
            <w:tcW w:w="3260" w:type="dxa"/>
            <w:vAlign w:val="center"/>
          </w:tcPr>
          <w:p w:rsidR="004A66DD" w:rsidRPr="001E70DA" w:rsidRDefault="004A66DD" w:rsidP="00B93C2B">
            <w:pPr>
              <w:autoSpaceDE w:val="0"/>
              <w:autoSpaceDN w:val="0"/>
              <w:rPr>
                <w:rFonts w:ascii="Arial" w:hAnsi="Arial" w:cs="Arial"/>
                <w:sz w:val="24"/>
                <w:szCs w:val="24"/>
              </w:rPr>
            </w:pPr>
            <w:r w:rsidRPr="001E70DA">
              <w:rPr>
                <w:rFonts w:ascii="Arial" w:hAnsi="Arial" w:cs="Arial"/>
                <w:sz w:val="24"/>
                <w:szCs w:val="24"/>
              </w:rPr>
              <w:t>LAVAGEM DE CORTINA</w:t>
            </w:r>
          </w:p>
        </w:tc>
        <w:tc>
          <w:tcPr>
            <w:tcW w:w="822" w:type="dxa"/>
            <w:vAlign w:val="center"/>
          </w:tcPr>
          <w:p w:rsidR="004A66DD" w:rsidRPr="001E70DA" w:rsidRDefault="004A66DD" w:rsidP="00B93C2B">
            <w:pPr>
              <w:autoSpaceDE w:val="0"/>
              <w:autoSpaceDN w:val="0"/>
              <w:jc w:val="center"/>
              <w:rPr>
                <w:rFonts w:ascii="Arial" w:hAnsi="Arial" w:cs="Arial"/>
                <w:sz w:val="24"/>
                <w:szCs w:val="24"/>
              </w:rPr>
            </w:pPr>
            <w:r w:rsidRPr="001E70DA">
              <w:rPr>
                <w:rFonts w:ascii="Arial" w:hAnsi="Arial" w:cs="Arial"/>
                <w:sz w:val="24"/>
                <w:szCs w:val="24"/>
              </w:rPr>
              <w:t>M2</w:t>
            </w:r>
            <w:proofErr w:type="gramStart"/>
            <w:r w:rsidRPr="001E70DA">
              <w:rPr>
                <w:rFonts w:ascii="Arial" w:hAnsi="Arial" w:cs="Arial"/>
                <w:sz w:val="24"/>
                <w:szCs w:val="24"/>
              </w:rPr>
              <w:t xml:space="preserve">  </w:t>
            </w:r>
          </w:p>
        </w:tc>
        <w:tc>
          <w:tcPr>
            <w:tcW w:w="1324" w:type="dxa"/>
            <w:vAlign w:val="center"/>
          </w:tcPr>
          <w:p w:rsidR="004A66DD" w:rsidRPr="001E70DA" w:rsidRDefault="004A66DD" w:rsidP="00B93C2B">
            <w:pPr>
              <w:autoSpaceDE w:val="0"/>
              <w:autoSpaceDN w:val="0"/>
              <w:jc w:val="center"/>
              <w:rPr>
                <w:rFonts w:ascii="Arial" w:hAnsi="Arial" w:cs="Arial"/>
                <w:sz w:val="24"/>
                <w:szCs w:val="24"/>
              </w:rPr>
            </w:pPr>
            <w:proofErr w:type="gramEnd"/>
            <w:r w:rsidRPr="001E70DA">
              <w:rPr>
                <w:rFonts w:ascii="Arial" w:hAnsi="Arial" w:cs="Arial"/>
                <w:sz w:val="24"/>
                <w:szCs w:val="24"/>
              </w:rPr>
              <w:t>2</w:t>
            </w:r>
            <w:r>
              <w:rPr>
                <w:rFonts w:ascii="Arial" w:hAnsi="Arial" w:cs="Arial"/>
                <w:sz w:val="24"/>
                <w:szCs w:val="24"/>
              </w:rPr>
              <w:t>.</w:t>
            </w:r>
            <w:r w:rsidRPr="001E70DA">
              <w:rPr>
                <w:rFonts w:ascii="Arial" w:hAnsi="Arial" w:cs="Arial"/>
                <w:sz w:val="24"/>
                <w:szCs w:val="24"/>
              </w:rPr>
              <w:t>800</w:t>
            </w:r>
          </w:p>
        </w:tc>
        <w:tc>
          <w:tcPr>
            <w:tcW w:w="1275" w:type="dxa"/>
          </w:tcPr>
          <w:p w:rsidR="004A66DD" w:rsidRPr="001E70DA" w:rsidRDefault="004A66DD" w:rsidP="00B93C2B">
            <w:pPr>
              <w:autoSpaceDE w:val="0"/>
              <w:autoSpaceDN w:val="0"/>
              <w:jc w:val="right"/>
              <w:rPr>
                <w:rFonts w:ascii="Arial" w:hAnsi="Arial" w:cs="Arial"/>
                <w:sz w:val="24"/>
                <w:szCs w:val="24"/>
              </w:rPr>
            </w:pPr>
          </w:p>
        </w:tc>
        <w:tc>
          <w:tcPr>
            <w:tcW w:w="905" w:type="dxa"/>
          </w:tcPr>
          <w:p w:rsidR="004A66DD" w:rsidRPr="001E70DA" w:rsidRDefault="004A66DD" w:rsidP="00B93C2B">
            <w:pPr>
              <w:autoSpaceDE w:val="0"/>
              <w:autoSpaceDN w:val="0"/>
              <w:jc w:val="right"/>
              <w:rPr>
                <w:rFonts w:ascii="Arial" w:hAnsi="Arial" w:cs="Arial"/>
                <w:sz w:val="24"/>
                <w:szCs w:val="24"/>
              </w:rPr>
            </w:pPr>
          </w:p>
        </w:tc>
      </w:tr>
      <w:tr w:rsidR="004A66DD" w:rsidRPr="001E70DA" w:rsidTr="00B93C2B">
        <w:trPr>
          <w:jc w:val="center"/>
        </w:trPr>
        <w:tc>
          <w:tcPr>
            <w:tcW w:w="1351" w:type="dxa"/>
            <w:vAlign w:val="center"/>
          </w:tcPr>
          <w:p w:rsidR="004A66DD" w:rsidRPr="001E5D89" w:rsidRDefault="004A66DD" w:rsidP="00B93C2B">
            <w:pPr>
              <w:autoSpaceDE w:val="0"/>
              <w:autoSpaceDN w:val="0"/>
              <w:jc w:val="center"/>
              <w:rPr>
                <w:rFonts w:ascii="Arial" w:hAnsi="Arial" w:cs="Arial"/>
                <w:b/>
                <w:sz w:val="24"/>
                <w:szCs w:val="24"/>
              </w:rPr>
            </w:pPr>
            <w:r w:rsidRPr="001E5D89">
              <w:rPr>
                <w:rFonts w:ascii="Arial" w:hAnsi="Arial" w:cs="Arial"/>
                <w:b/>
                <w:sz w:val="24"/>
                <w:szCs w:val="24"/>
              </w:rPr>
              <w:t>ITEM 12</w:t>
            </w:r>
          </w:p>
        </w:tc>
        <w:tc>
          <w:tcPr>
            <w:tcW w:w="3260" w:type="dxa"/>
            <w:vAlign w:val="center"/>
          </w:tcPr>
          <w:p w:rsidR="004A66DD" w:rsidRPr="001E70DA" w:rsidRDefault="004A66DD" w:rsidP="00B93C2B">
            <w:pPr>
              <w:autoSpaceDE w:val="0"/>
              <w:autoSpaceDN w:val="0"/>
              <w:rPr>
                <w:rFonts w:ascii="Arial" w:hAnsi="Arial" w:cs="Arial"/>
                <w:sz w:val="24"/>
                <w:szCs w:val="24"/>
              </w:rPr>
            </w:pPr>
            <w:r w:rsidRPr="001E70DA">
              <w:rPr>
                <w:rFonts w:ascii="Arial" w:hAnsi="Arial" w:cs="Arial"/>
                <w:sz w:val="24"/>
                <w:szCs w:val="24"/>
              </w:rPr>
              <w:t>LAVAGEM DE FORRO VOIL</w:t>
            </w:r>
          </w:p>
        </w:tc>
        <w:tc>
          <w:tcPr>
            <w:tcW w:w="822" w:type="dxa"/>
            <w:vAlign w:val="center"/>
          </w:tcPr>
          <w:p w:rsidR="004A66DD" w:rsidRPr="001E70DA" w:rsidRDefault="004A66DD" w:rsidP="00B93C2B">
            <w:pPr>
              <w:autoSpaceDE w:val="0"/>
              <w:autoSpaceDN w:val="0"/>
              <w:jc w:val="center"/>
              <w:rPr>
                <w:rFonts w:ascii="Arial" w:hAnsi="Arial" w:cs="Arial"/>
                <w:sz w:val="24"/>
                <w:szCs w:val="24"/>
              </w:rPr>
            </w:pPr>
            <w:r w:rsidRPr="001E70DA">
              <w:rPr>
                <w:rFonts w:ascii="Arial" w:hAnsi="Arial" w:cs="Arial"/>
                <w:sz w:val="24"/>
                <w:szCs w:val="24"/>
              </w:rPr>
              <w:t>M2</w:t>
            </w:r>
            <w:proofErr w:type="gramStart"/>
            <w:r w:rsidRPr="001E70DA">
              <w:rPr>
                <w:rFonts w:ascii="Arial" w:hAnsi="Arial" w:cs="Arial"/>
                <w:sz w:val="24"/>
                <w:szCs w:val="24"/>
              </w:rPr>
              <w:t xml:space="preserve">  </w:t>
            </w:r>
          </w:p>
        </w:tc>
        <w:tc>
          <w:tcPr>
            <w:tcW w:w="1324" w:type="dxa"/>
            <w:vAlign w:val="center"/>
          </w:tcPr>
          <w:p w:rsidR="004A66DD" w:rsidRPr="001E70DA" w:rsidRDefault="004A66DD" w:rsidP="00B93C2B">
            <w:pPr>
              <w:autoSpaceDE w:val="0"/>
              <w:autoSpaceDN w:val="0"/>
              <w:jc w:val="center"/>
              <w:rPr>
                <w:rFonts w:ascii="Arial" w:hAnsi="Arial" w:cs="Arial"/>
                <w:sz w:val="24"/>
                <w:szCs w:val="24"/>
              </w:rPr>
            </w:pPr>
            <w:proofErr w:type="gramEnd"/>
            <w:r w:rsidRPr="001E70DA">
              <w:rPr>
                <w:rFonts w:ascii="Arial" w:hAnsi="Arial" w:cs="Arial"/>
                <w:sz w:val="24"/>
                <w:szCs w:val="24"/>
              </w:rPr>
              <w:t>1</w:t>
            </w:r>
            <w:r>
              <w:rPr>
                <w:rFonts w:ascii="Arial" w:hAnsi="Arial" w:cs="Arial"/>
                <w:sz w:val="24"/>
                <w:szCs w:val="24"/>
              </w:rPr>
              <w:t>.</w:t>
            </w:r>
            <w:r w:rsidRPr="001E70DA">
              <w:rPr>
                <w:rFonts w:ascii="Arial" w:hAnsi="Arial" w:cs="Arial"/>
                <w:sz w:val="24"/>
                <w:szCs w:val="24"/>
              </w:rPr>
              <w:t>800</w:t>
            </w:r>
          </w:p>
        </w:tc>
        <w:tc>
          <w:tcPr>
            <w:tcW w:w="1275" w:type="dxa"/>
          </w:tcPr>
          <w:p w:rsidR="004A66DD" w:rsidRPr="001E70DA" w:rsidRDefault="004A66DD" w:rsidP="00B93C2B">
            <w:pPr>
              <w:autoSpaceDE w:val="0"/>
              <w:autoSpaceDN w:val="0"/>
              <w:jc w:val="right"/>
              <w:rPr>
                <w:rFonts w:ascii="Arial" w:hAnsi="Arial" w:cs="Arial"/>
                <w:sz w:val="24"/>
                <w:szCs w:val="24"/>
              </w:rPr>
            </w:pPr>
          </w:p>
        </w:tc>
        <w:tc>
          <w:tcPr>
            <w:tcW w:w="905" w:type="dxa"/>
          </w:tcPr>
          <w:p w:rsidR="004A66DD" w:rsidRPr="001E70DA" w:rsidRDefault="004A66DD" w:rsidP="00B93C2B">
            <w:pPr>
              <w:autoSpaceDE w:val="0"/>
              <w:autoSpaceDN w:val="0"/>
              <w:jc w:val="right"/>
              <w:rPr>
                <w:rFonts w:ascii="Arial" w:hAnsi="Arial" w:cs="Arial"/>
                <w:sz w:val="24"/>
                <w:szCs w:val="24"/>
              </w:rPr>
            </w:pPr>
          </w:p>
        </w:tc>
      </w:tr>
      <w:tr w:rsidR="004A66DD" w:rsidRPr="001E70DA" w:rsidTr="00B93C2B">
        <w:trPr>
          <w:jc w:val="center"/>
        </w:trPr>
        <w:tc>
          <w:tcPr>
            <w:tcW w:w="1351" w:type="dxa"/>
            <w:vAlign w:val="center"/>
          </w:tcPr>
          <w:p w:rsidR="004A66DD" w:rsidRPr="001E5D89" w:rsidRDefault="004A66DD" w:rsidP="00B93C2B">
            <w:pPr>
              <w:autoSpaceDE w:val="0"/>
              <w:autoSpaceDN w:val="0"/>
              <w:jc w:val="center"/>
              <w:rPr>
                <w:rFonts w:ascii="Arial" w:hAnsi="Arial" w:cs="Arial"/>
                <w:b/>
                <w:sz w:val="24"/>
                <w:szCs w:val="24"/>
              </w:rPr>
            </w:pPr>
            <w:r w:rsidRPr="001E5D89">
              <w:rPr>
                <w:rFonts w:ascii="Arial" w:hAnsi="Arial" w:cs="Arial"/>
                <w:b/>
                <w:sz w:val="24"/>
                <w:szCs w:val="24"/>
              </w:rPr>
              <w:t>ITEM 13</w:t>
            </w:r>
          </w:p>
        </w:tc>
        <w:tc>
          <w:tcPr>
            <w:tcW w:w="3260" w:type="dxa"/>
            <w:vAlign w:val="center"/>
          </w:tcPr>
          <w:p w:rsidR="004A66DD" w:rsidRPr="001E70DA" w:rsidRDefault="004A66DD" w:rsidP="00B93C2B">
            <w:pPr>
              <w:autoSpaceDE w:val="0"/>
              <w:autoSpaceDN w:val="0"/>
              <w:rPr>
                <w:rFonts w:ascii="Arial" w:hAnsi="Arial" w:cs="Arial"/>
                <w:sz w:val="24"/>
                <w:szCs w:val="24"/>
              </w:rPr>
            </w:pPr>
            <w:r w:rsidRPr="001E70DA">
              <w:rPr>
                <w:rFonts w:ascii="Arial" w:hAnsi="Arial" w:cs="Arial"/>
                <w:sz w:val="24"/>
                <w:szCs w:val="24"/>
              </w:rPr>
              <w:t>LAVAGEM DE FORRO BLECAUTE</w:t>
            </w:r>
          </w:p>
        </w:tc>
        <w:tc>
          <w:tcPr>
            <w:tcW w:w="822" w:type="dxa"/>
            <w:vAlign w:val="center"/>
          </w:tcPr>
          <w:p w:rsidR="004A66DD" w:rsidRPr="001E70DA" w:rsidRDefault="004A66DD" w:rsidP="00B93C2B">
            <w:pPr>
              <w:autoSpaceDE w:val="0"/>
              <w:autoSpaceDN w:val="0"/>
              <w:jc w:val="center"/>
              <w:rPr>
                <w:rFonts w:ascii="Arial" w:hAnsi="Arial" w:cs="Arial"/>
                <w:sz w:val="24"/>
                <w:szCs w:val="24"/>
              </w:rPr>
            </w:pPr>
            <w:r w:rsidRPr="001E70DA">
              <w:rPr>
                <w:rFonts w:ascii="Arial" w:hAnsi="Arial" w:cs="Arial"/>
                <w:sz w:val="24"/>
                <w:szCs w:val="24"/>
              </w:rPr>
              <w:t>M2</w:t>
            </w:r>
            <w:proofErr w:type="gramStart"/>
            <w:r w:rsidRPr="001E70DA">
              <w:rPr>
                <w:rFonts w:ascii="Arial" w:hAnsi="Arial" w:cs="Arial"/>
                <w:sz w:val="24"/>
                <w:szCs w:val="24"/>
              </w:rPr>
              <w:t xml:space="preserve">  </w:t>
            </w:r>
          </w:p>
        </w:tc>
        <w:tc>
          <w:tcPr>
            <w:tcW w:w="1324" w:type="dxa"/>
            <w:vAlign w:val="center"/>
          </w:tcPr>
          <w:p w:rsidR="004A66DD" w:rsidRPr="001E70DA" w:rsidRDefault="004A66DD" w:rsidP="00B93C2B">
            <w:pPr>
              <w:autoSpaceDE w:val="0"/>
              <w:autoSpaceDN w:val="0"/>
              <w:jc w:val="center"/>
              <w:rPr>
                <w:rFonts w:ascii="Arial" w:hAnsi="Arial" w:cs="Arial"/>
                <w:sz w:val="24"/>
                <w:szCs w:val="24"/>
              </w:rPr>
            </w:pPr>
            <w:proofErr w:type="gramEnd"/>
            <w:r w:rsidRPr="001E70DA">
              <w:rPr>
                <w:rFonts w:ascii="Arial" w:hAnsi="Arial" w:cs="Arial"/>
                <w:sz w:val="24"/>
                <w:szCs w:val="24"/>
              </w:rPr>
              <w:t>390</w:t>
            </w:r>
          </w:p>
        </w:tc>
        <w:tc>
          <w:tcPr>
            <w:tcW w:w="1275" w:type="dxa"/>
          </w:tcPr>
          <w:p w:rsidR="004A66DD" w:rsidRPr="001E70DA" w:rsidRDefault="004A66DD" w:rsidP="00B93C2B">
            <w:pPr>
              <w:autoSpaceDE w:val="0"/>
              <w:autoSpaceDN w:val="0"/>
              <w:jc w:val="right"/>
              <w:rPr>
                <w:rFonts w:ascii="Arial" w:hAnsi="Arial" w:cs="Arial"/>
                <w:sz w:val="24"/>
                <w:szCs w:val="24"/>
              </w:rPr>
            </w:pPr>
          </w:p>
        </w:tc>
        <w:tc>
          <w:tcPr>
            <w:tcW w:w="905" w:type="dxa"/>
          </w:tcPr>
          <w:p w:rsidR="004A66DD" w:rsidRPr="001E70DA" w:rsidRDefault="004A66DD" w:rsidP="00B93C2B">
            <w:pPr>
              <w:autoSpaceDE w:val="0"/>
              <w:autoSpaceDN w:val="0"/>
              <w:jc w:val="right"/>
              <w:rPr>
                <w:rFonts w:ascii="Arial" w:hAnsi="Arial" w:cs="Arial"/>
                <w:sz w:val="24"/>
                <w:szCs w:val="24"/>
              </w:rPr>
            </w:pPr>
          </w:p>
        </w:tc>
      </w:tr>
      <w:tr w:rsidR="004A66DD" w:rsidRPr="001E70DA" w:rsidTr="00B93C2B">
        <w:trPr>
          <w:jc w:val="center"/>
        </w:trPr>
        <w:tc>
          <w:tcPr>
            <w:tcW w:w="8032" w:type="dxa"/>
            <w:gridSpan w:val="5"/>
            <w:vAlign w:val="center"/>
          </w:tcPr>
          <w:p w:rsidR="004A66DD" w:rsidRPr="001E70DA" w:rsidRDefault="004A66DD" w:rsidP="00B93C2B">
            <w:pPr>
              <w:autoSpaceDE w:val="0"/>
              <w:autoSpaceDN w:val="0"/>
              <w:jc w:val="right"/>
              <w:rPr>
                <w:rFonts w:ascii="Arial" w:hAnsi="Arial" w:cs="Arial"/>
                <w:sz w:val="24"/>
                <w:szCs w:val="24"/>
              </w:rPr>
            </w:pPr>
            <w:r w:rsidRPr="001E70DA">
              <w:rPr>
                <w:rFonts w:ascii="Arial" w:hAnsi="Arial" w:cs="Arial"/>
                <w:b/>
                <w:sz w:val="24"/>
                <w:szCs w:val="24"/>
              </w:rPr>
              <w:t xml:space="preserve">PREÇO TOTAL DO GRUPO </w:t>
            </w:r>
            <w:proofErr w:type="gramStart"/>
            <w:r w:rsidRPr="001E70DA">
              <w:rPr>
                <w:rFonts w:ascii="Arial" w:hAnsi="Arial" w:cs="Arial"/>
                <w:b/>
                <w:sz w:val="24"/>
                <w:szCs w:val="24"/>
              </w:rPr>
              <w:t>2</w:t>
            </w:r>
            <w:proofErr w:type="gramEnd"/>
            <w:r w:rsidRPr="001E70DA">
              <w:rPr>
                <w:rFonts w:ascii="Arial" w:hAnsi="Arial" w:cs="Arial"/>
                <w:b/>
                <w:sz w:val="24"/>
                <w:szCs w:val="24"/>
              </w:rPr>
              <w:t xml:space="preserve"> R$</w:t>
            </w:r>
          </w:p>
        </w:tc>
        <w:tc>
          <w:tcPr>
            <w:tcW w:w="905" w:type="dxa"/>
          </w:tcPr>
          <w:p w:rsidR="004A66DD" w:rsidRPr="001E70DA" w:rsidRDefault="004A66DD" w:rsidP="00B93C2B">
            <w:pPr>
              <w:autoSpaceDE w:val="0"/>
              <w:autoSpaceDN w:val="0"/>
              <w:jc w:val="right"/>
              <w:rPr>
                <w:rFonts w:ascii="Arial" w:hAnsi="Arial" w:cs="Arial"/>
                <w:sz w:val="24"/>
                <w:szCs w:val="24"/>
              </w:rPr>
            </w:pPr>
          </w:p>
        </w:tc>
      </w:tr>
      <w:tr w:rsidR="004A66DD" w:rsidRPr="001E70DA" w:rsidTr="00B93C2B">
        <w:trPr>
          <w:jc w:val="center"/>
        </w:trPr>
        <w:tc>
          <w:tcPr>
            <w:tcW w:w="8937" w:type="dxa"/>
            <w:gridSpan w:val="6"/>
            <w:vAlign w:val="center"/>
          </w:tcPr>
          <w:p w:rsidR="004A66DD" w:rsidRPr="001E70DA" w:rsidRDefault="004A66DD" w:rsidP="00B93C2B">
            <w:pPr>
              <w:autoSpaceDE w:val="0"/>
              <w:autoSpaceDN w:val="0"/>
              <w:rPr>
                <w:rFonts w:ascii="Arial" w:hAnsi="Arial" w:cs="Arial"/>
                <w:sz w:val="24"/>
                <w:szCs w:val="24"/>
              </w:rPr>
            </w:pPr>
            <w:r>
              <w:rPr>
                <w:rFonts w:ascii="Arial" w:hAnsi="Arial" w:cs="Arial"/>
                <w:b/>
                <w:sz w:val="24"/>
                <w:szCs w:val="24"/>
              </w:rPr>
              <w:t xml:space="preserve">PREÇO TOTAL DO GRUPO </w:t>
            </w:r>
            <w:proofErr w:type="gramStart"/>
            <w:r>
              <w:rPr>
                <w:rFonts w:ascii="Arial" w:hAnsi="Arial" w:cs="Arial"/>
                <w:b/>
                <w:sz w:val="24"/>
                <w:szCs w:val="24"/>
              </w:rPr>
              <w:t>2</w:t>
            </w:r>
            <w:proofErr w:type="gramEnd"/>
            <w:r w:rsidRPr="001E5D89">
              <w:rPr>
                <w:rFonts w:ascii="Arial" w:hAnsi="Arial" w:cs="Arial"/>
                <w:b/>
                <w:sz w:val="24"/>
                <w:szCs w:val="24"/>
              </w:rPr>
              <w:t xml:space="preserve"> POR EXTENSO:</w:t>
            </w:r>
          </w:p>
        </w:tc>
      </w:tr>
    </w:tbl>
    <w:p w:rsidR="004A66DD" w:rsidRDefault="004A66DD"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256CEA" w:rsidRPr="00FD1E53" w:rsidRDefault="00FD1E53" w:rsidP="008E2779">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FD1E53">
        <w:rPr>
          <w:rFonts w:ascii="Arial" w:hAnsi="Arial"/>
          <w:b/>
          <w:sz w:val="24"/>
        </w:rPr>
        <w:t>Os itens constante</w:t>
      </w:r>
      <w:r w:rsidR="00256CEA" w:rsidRPr="00FD1E53">
        <w:rPr>
          <w:rFonts w:ascii="Arial" w:hAnsi="Arial"/>
          <w:b/>
          <w:sz w:val="24"/>
        </w:rPr>
        <w:t>s des</w:t>
      </w:r>
      <w:r w:rsidR="005505F4" w:rsidRPr="00FD1E53">
        <w:rPr>
          <w:rFonts w:ascii="Arial" w:hAnsi="Arial"/>
          <w:b/>
          <w:sz w:val="24"/>
        </w:rPr>
        <w:t xml:space="preserve">ta proposta </w:t>
      </w:r>
      <w:r w:rsidR="00256CEA" w:rsidRPr="00FD1E53">
        <w:rPr>
          <w:rFonts w:ascii="Arial" w:hAnsi="Arial"/>
          <w:b/>
          <w:sz w:val="24"/>
        </w:rPr>
        <w:t>correspondem exatamente às especificações descritas no Anexo n. 1 d</w:t>
      </w:r>
      <w:r w:rsidR="005505F4" w:rsidRPr="00FD1E53">
        <w:rPr>
          <w:rFonts w:ascii="Arial" w:hAnsi="Arial"/>
          <w:b/>
          <w:sz w:val="24"/>
        </w:rPr>
        <w:t>o</w:t>
      </w:r>
      <w:r w:rsidR="00256CEA" w:rsidRPr="00FD1E53">
        <w:rPr>
          <w:rFonts w:ascii="Arial" w:hAnsi="Arial"/>
          <w:b/>
          <w:sz w:val="24"/>
        </w:rPr>
        <w:t xml:space="preserve"> Edital, às quais aderimos formalmente.</w:t>
      </w:r>
    </w:p>
    <w:p w:rsidR="005C0673" w:rsidRPr="00FD1E5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D1E53">
        <w:rPr>
          <w:rFonts w:ascii="Arial" w:hAnsi="Arial" w:cs="Arial"/>
          <w:b/>
          <w:sz w:val="24"/>
          <w:szCs w:val="24"/>
        </w:rPr>
        <w:t xml:space="preserve">PRAZO DE VALIDADE DA PROPOSTA: </w:t>
      </w:r>
      <w:r w:rsidRPr="00FD1E53">
        <w:rPr>
          <w:rFonts w:ascii="Arial" w:hAnsi="Arial" w:cs="Arial"/>
          <w:sz w:val="24"/>
          <w:szCs w:val="24"/>
        </w:rPr>
        <w:t xml:space="preserve">_________ (por extenso) dias (observar o disposto no </w:t>
      </w:r>
      <w:r w:rsidR="00897F7F" w:rsidRPr="00FD1E53">
        <w:rPr>
          <w:rFonts w:ascii="Arial" w:hAnsi="Arial" w:cs="Arial"/>
          <w:sz w:val="24"/>
          <w:szCs w:val="24"/>
        </w:rPr>
        <w:t xml:space="preserve">Título </w:t>
      </w:r>
      <w:proofErr w:type="gramStart"/>
      <w:r w:rsidR="00FF0CF0" w:rsidRPr="00FD1E53">
        <w:rPr>
          <w:rFonts w:ascii="Arial" w:hAnsi="Arial" w:cs="Arial"/>
          <w:sz w:val="24"/>
          <w:szCs w:val="24"/>
        </w:rPr>
        <w:t>9</w:t>
      </w:r>
      <w:proofErr w:type="gramEnd"/>
      <w:r w:rsidR="00897F7F" w:rsidRPr="00FD1E53">
        <w:rPr>
          <w:rFonts w:ascii="Arial" w:hAnsi="Arial" w:cs="Arial"/>
          <w:sz w:val="24"/>
          <w:szCs w:val="24"/>
        </w:rPr>
        <w:t xml:space="preserve"> </w:t>
      </w:r>
      <w:r w:rsidRPr="00FD1E53">
        <w:rPr>
          <w:rFonts w:ascii="Arial" w:hAnsi="Arial" w:cs="Arial"/>
          <w:sz w:val="24"/>
          <w:szCs w:val="24"/>
        </w:rPr>
        <w:t>do Edital).</w:t>
      </w:r>
      <w:r w:rsidRPr="00FD1E53">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D1E53">
        <w:rPr>
          <w:rFonts w:ascii="Arial" w:hAnsi="Arial" w:cs="Arial"/>
          <w:b/>
          <w:sz w:val="24"/>
          <w:szCs w:val="24"/>
        </w:rPr>
        <w:t xml:space="preserve">PRAZO DE </w:t>
      </w:r>
      <w:r w:rsidR="00BA6716" w:rsidRPr="00FD1E53">
        <w:rPr>
          <w:rFonts w:ascii="Arial" w:hAnsi="Arial" w:cs="Arial"/>
          <w:b/>
          <w:sz w:val="24"/>
          <w:szCs w:val="24"/>
        </w:rPr>
        <w:t>EXECUÇÃO DOS SERVIÇOS</w:t>
      </w:r>
      <w:r w:rsidRPr="00FD1E53">
        <w:rPr>
          <w:rFonts w:ascii="Arial" w:hAnsi="Arial" w:cs="Arial"/>
          <w:b/>
          <w:sz w:val="24"/>
          <w:szCs w:val="24"/>
        </w:rPr>
        <w:t>:</w:t>
      </w:r>
      <w:r w:rsidRPr="00FD1E53">
        <w:rPr>
          <w:rFonts w:ascii="Arial" w:hAnsi="Arial" w:cs="Arial"/>
          <w:sz w:val="24"/>
          <w:szCs w:val="24"/>
        </w:rPr>
        <w:t xml:space="preserve"> _________ (por extenso) dias (observar o disposto no Anexo n. 1).</w:t>
      </w:r>
    </w:p>
    <w:p w:rsidR="00BB73DF" w:rsidRDefault="008212D9"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212D9">
        <w:rPr>
          <w:rFonts w:ascii="Arial" w:hAnsi="Arial" w:cs="Arial"/>
          <w:sz w:val="24"/>
          <w:szCs w:val="24"/>
        </w:rPr>
        <w:t xml:space="preserve">Declaramos que disponibilizaremos instalações, equipamentos e </w:t>
      </w:r>
      <w:proofErr w:type="gramStart"/>
      <w:r w:rsidRPr="008212D9">
        <w:rPr>
          <w:rFonts w:ascii="Arial" w:hAnsi="Arial" w:cs="Arial"/>
          <w:sz w:val="24"/>
          <w:szCs w:val="24"/>
        </w:rPr>
        <w:t>pessoal técnico adequados</w:t>
      </w:r>
      <w:proofErr w:type="gramEnd"/>
      <w:r w:rsidRPr="008212D9">
        <w:rPr>
          <w:rFonts w:ascii="Arial" w:hAnsi="Arial" w:cs="Arial"/>
          <w:sz w:val="24"/>
          <w:szCs w:val="24"/>
        </w:rPr>
        <w:t xml:space="preserve"> para realização do objeto da presente licitação.</w:t>
      </w:r>
    </w:p>
    <w:p w:rsidR="008B562F" w:rsidRDefault="008B562F" w:rsidP="00821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670878">
        <w:rPr>
          <w:rFonts w:ascii="Arial" w:hAnsi="Arial"/>
          <w:sz w:val="24"/>
        </w:rPr>
        <w:t>20</w:t>
      </w:r>
      <w:r w:rsidR="0027717B">
        <w:rPr>
          <w:rFonts w:ascii="Arial" w:hAnsi="Arial"/>
          <w:sz w:val="24"/>
        </w:rPr>
        <w:t>14</w:t>
      </w:r>
      <w:r>
        <w:rPr>
          <w:rFonts w:ascii="Arial" w:hAnsi="Arial"/>
          <w:sz w:val="24"/>
        </w:rPr>
        <w:t>.</w:t>
      </w:r>
    </w:p>
    <w:p w:rsidR="008212D9" w:rsidRDefault="008212D9" w:rsidP="00821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8212D9">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rsidP="008212D9">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DC1C45" w:rsidRDefault="00DC1C45" w:rsidP="008212D9"/>
    <w:p w:rsidR="008B562F" w:rsidRDefault="008B562F" w:rsidP="008212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rsidP="008212D9">
      <w:pPr>
        <w:pStyle w:val="Ttulo4"/>
        <w:spacing w:before="0" w:after="0"/>
        <w:jc w:val="center"/>
        <w:rPr>
          <w:rFonts w:ascii="Arial" w:hAnsi="Arial"/>
          <w:b w:val="0"/>
          <w:sz w:val="24"/>
        </w:rPr>
      </w:pPr>
      <w:r>
        <w:rPr>
          <w:rFonts w:ascii="Arial" w:hAnsi="Arial"/>
          <w:b w:val="0"/>
          <w:sz w:val="24"/>
        </w:rPr>
        <w:t>Nome do representante legal da empresa</w:t>
      </w:r>
    </w:p>
    <w:p w:rsidR="00DC1C45" w:rsidRDefault="00DC1C45" w:rsidP="008212D9"/>
    <w:p w:rsidR="008B562F" w:rsidRDefault="00232370" w:rsidP="00821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proofErr w:type="gramStart"/>
      <w:r>
        <w:rPr>
          <w:rFonts w:ascii="Arial" w:hAnsi="Arial"/>
          <w:sz w:val="24"/>
        </w:rPr>
        <w:t>5</w:t>
      </w:r>
      <w:proofErr w:type="gramEnd"/>
      <w:r>
        <w:rPr>
          <w:rFonts w:ascii="Arial" w:hAnsi="Arial"/>
          <w:sz w:val="24"/>
        </w:rPr>
        <w:t xml:space="preserve"> de maio de 2014.</w:t>
      </w:r>
    </w:p>
    <w:p w:rsidR="008212D9" w:rsidRDefault="008212D9" w:rsidP="00821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821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821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A01DCE">
        <w:rPr>
          <w:rFonts w:ascii="Arial" w:hAnsi="Arial"/>
          <w:b/>
        </w:rPr>
        <w:fldChar w:fldCharType="begin"/>
      </w:r>
      <w:r w:rsidR="00A01DCE">
        <w:instrText xml:space="preserve"> XE "</w:instrText>
      </w:r>
      <w:r w:rsidR="00A01DCE" w:rsidRPr="00E76E24">
        <w:rPr>
          <w:rFonts w:ascii="Arial" w:hAnsi="Arial"/>
        </w:rPr>
        <w:instrText>ANEXO N. 5 - ORÇAMENTO ESTIMADO</w:instrText>
      </w:r>
      <w:r w:rsidR="00A01DCE">
        <w:instrText xml:space="preserve">" </w:instrText>
      </w:r>
      <w:r w:rsidR="00A01DCE">
        <w:rPr>
          <w:rFonts w:ascii="Arial" w:hAnsi="Arial"/>
          <w:b/>
        </w:rPr>
        <w:fldChar w:fldCharType="end"/>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2A1CAC" w:rsidRDefault="002A1CAC" w:rsidP="002A1CAC">
      <w:pPr>
        <w:pStyle w:val="TextosemFormatao"/>
        <w:spacing w:before="120" w:after="120"/>
        <w:jc w:val="both"/>
        <w:rPr>
          <w:rFonts w:ascii="Arial" w:hAnsi="Arial"/>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1"/>
        <w:gridCol w:w="3260"/>
        <w:gridCol w:w="822"/>
        <w:gridCol w:w="1021"/>
        <w:gridCol w:w="1276"/>
        <w:gridCol w:w="1207"/>
      </w:tblGrid>
      <w:tr w:rsidR="008212D9" w:rsidTr="00B93C2B">
        <w:trPr>
          <w:tblHeader/>
          <w:jc w:val="center"/>
        </w:trPr>
        <w:tc>
          <w:tcPr>
            <w:tcW w:w="1351" w:type="dxa"/>
            <w:shd w:val="clear" w:color="auto" w:fill="D9D9D9"/>
            <w:vAlign w:val="center"/>
          </w:tcPr>
          <w:p w:rsidR="008212D9" w:rsidRDefault="008212D9" w:rsidP="00B93C2B">
            <w:pPr>
              <w:snapToGrid w:val="0"/>
              <w:jc w:val="center"/>
              <w:rPr>
                <w:rFonts w:ascii="Arial" w:hAnsi="Arial"/>
                <w:b/>
                <w:sz w:val="24"/>
              </w:rPr>
            </w:pPr>
            <w:r>
              <w:rPr>
                <w:rFonts w:ascii="Arial" w:hAnsi="Arial"/>
                <w:b/>
                <w:sz w:val="24"/>
              </w:rPr>
              <w:t>GRUPO/ ITEM</w:t>
            </w:r>
          </w:p>
        </w:tc>
        <w:tc>
          <w:tcPr>
            <w:tcW w:w="3260" w:type="dxa"/>
            <w:shd w:val="clear" w:color="auto" w:fill="D9D9D9"/>
            <w:vAlign w:val="center"/>
          </w:tcPr>
          <w:p w:rsidR="008212D9" w:rsidRDefault="008212D9" w:rsidP="00B93C2B">
            <w:pPr>
              <w:pStyle w:val="t3ftulon3fvel1negrito"/>
              <w:snapToGrid w:val="0"/>
              <w:spacing w:before="0" w:after="0"/>
              <w:jc w:val="center"/>
              <w:rPr>
                <w:sz w:val="24"/>
              </w:rPr>
            </w:pPr>
            <w:r>
              <w:rPr>
                <w:sz w:val="24"/>
              </w:rPr>
              <w:t>DESCRIÇÃO</w:t>
            </w:r>
          </w:p>
        </w:tc>
        <w:tc>
          <w:tcPr>
            <w:tcW w:w="822" w:type="dxa"/>
            <w:shd w:val="clear" w:color="auto" w:fill="D9D9D9"/>
            <w:vAlign w:val="center"/>
          </w:tcPr>
          <w:p w:rsidR="008212D9" w:rsidRDefault="008212D9" w:rsidP="00B93C2B">
            <w:pPr>
              <w:snapToGrid w:val="0"/>
              <w:jc w:val="center"/>
              <w:rPr>
                <w:rFonts w:ascii="Arial" w:hAnsi="Arial"/>
                <w:b/>
                <w:sz w:val="24"/>
              </w:rPr>
            </w:pPr>
            <w:r>
              <w:rPr>
                <w:rFonts w:ascii="Arial" w:hAnsi="Arial"/>
                <w:b/>
                <w:sz w:val="24"/>
              </w:rPr>
              <w:t>UN.</w:t>
            </w:r>
          </w:p>
        </w:tc>
        <w:tc>
          <w:tcPr>
            <w:tcW w:w="1021" w:type="dxa"/>
            <w:shd w:val="clear" w:color="auto" w:fill="D9D9D9"/>
            <w:vAlign w:val="center"/>
          </w:tcPr>
          <w:p w:rsidR="008212D9" w:rsidRDefault="008212D9" w:rsidP="00B93C2B">
            <w:pPr>
              <w:snapToGrid w:val="0"/>
              <w:jc w:val="center"/>
              <w:rPr>
                <w:rFonts w:ascii="Arial" w:hAnsi="Arial"/>
                <w:b/>
                <w:sz w:val="24"/>
              </w:rPr>
            </w:pPr>
            <w:r>
              <w:rPr>
                <w:rFonts w:ascii="Arial" w:hAnsi="Arial"/>
                <w:b/>
                <w:sz w:val="24"/>
              </w:rPr>
              <w:t>QUANT.</w:t>
            </w:r>
          </w:p>
        </w:tc>
        <w:tc>
          <w:tcPr>
            <w:tcW w:w="1276" w:type="dxa"/>
            <w:shd w:val="clear" w:color="auto" w:fill="D9D9D9"/>
            <w:vAlign w:val="center"/>
          </w:tcPr>
          <w:p w:rsidR="008212D9" w:rsidRDefault="008212D9"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8212D9" w:rsidRDefault="008212D9"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207" w:type="dxa"/>
            <w:shd w:val="clear" w:color="auto" w:fill="D9D9D9"/>
            <w:vAlign w:val="center"/>
          </w:tcPr>
          <w:p w:rsidR="008212D9" w:rsidRDefault="008212D9"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8212D9" w:rsidRDefault="008212D9" w:rsidP="00B9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8212D9" w:rsidTr="00B93C2B">
        <w:trPr>
          <w:jc w:val="center"/>
        </w:trPr>
        <w:tc>
          <w:tcPr>
            <w:tcW w:w="1351" w:type="dxa"/>
            <w:shd w:val="clear" w:color="auto" w:fill="F2F2F2"/>
            <w:vAlign w:val="center"/>
          </w:tcPr>
          <w:p w:rsidR="008212D9" w:rsidRPr="001E70DA" w:rsidRDefault="008212D9" w:rsidP="00B93C2B">
            <w:pPr>
              <w:autoSpaceDE w:val="0"/>
              <w:autoSpaceDN w:val="0"/>
              <w:jc w:val="center"/>
              <w:rPr>
                <w:rFonts w:ascii="Arial" w:hAnsi="Arial" w:cs="Arial"/>
                <w:b/>
                <w:sz w:val="24"/>
                <w:szCs w:val="24"/>
              </w:rPr>
            </w:pPr>
            <w:r>
              <w:rPr>
                <w:rFonts w:ascii="Arial" w:hAnsi="Arial" w:cs="Arial"/>
                <w:b/>
                <w:sz w:val="24"/>
                <w:szCs w:val="24"/>
              </w:rPr>
              <w:t xml:space="preserve">GRUPO </w:t>
            </w:r>
            <w:proofErr w:type="gramStart"/>
            <w:r w:rsidRPr="001E70DA">
              <w:rPr>
                <w:rFonts w:ascii="Arial" w:hAnsi="Arial" w:cs="Arial"/>
                <w:b/>
                <w:sz w:val="24"/>
                <w:szCs w:val="24"/>
              </w:rPr>
              <w:t>1</w:t>
            </w:r>
            <w:proofErr w:type="gramEnd"/>
          </w:p>
          <w:p w:rsidR="008212D9" w:rsidRPr="001E70DA" w:rsidRDefault="008212D9" w:rsidP="00B93C2B">
            <w:pPr>
              <w:autoSpaceDE w:val="0"/>
              <w:autoSpaceDN w:val="0"/>
              <w:jc w:val="center"/>
              <w:rPr>
                <w:rFonts w:ascii="Arial" w:hAnsi="Arial" w:cs="Arial"/>
                <w:sz w:val="24"/>
                <w:szCs w:val="24"/>
              </w:rPr>
            </w:pPr>
            <w:r w:rsidRPr="001E5D89">
              <w:rPr>
                <w:rFonts w:ascii="Arial" w:hAnsi="Arial" w:cs="Arial"/>
                <w:sz w:val="22"/>
                <w:szCs w:val="24"/>
              </w:rPr>
              <w:t>(Itens 1 a 10)</w:t>
            </w:r>
          </w:p>
        </w:tc>
        <w:tc>
          <w:tcPr>
            <w:tcW w:w="7586" w:type="dxa"/>
            <w:gridSpan w:val="5"/>
            <w:shd w:val="clear" w:color="auto" w:fill="F2F2F2"/>
          </w:tcPr>
          <w:p w:rsidR="008212D9" w:rsidRDefault="008212D9" w:rsidP="00B93C2B">
            <w:pPr>
              <w:autoSpaceDE w:val="0"/>
              <w:autoSpaceDN w:val="0"/>
              <w:jc w:val="center"/>
              <w:rPr>
                <w:rFonts w:ascii="Arial" w:hAnsi="Arial" w:cs="Arial"/>
                <w:b/>
                <w:sz w:val="24"/>
                <w:szCs w:val="24"/>
              </w:rPr>
            </w:pPr>
          </w:p>
          <w:p w:rsidR="008212D9" w:rsidRPr="00857E3D" w:rsidRDefault="008212D9" w:rsidP="00B93C2B">
            <w:pPr>
              <w:autoSpaceDE w:val="0"/>
              <w:autoSpaceDN w:val="0"/>
              <w:jc w:val="center"/>
              <w:rPr>
                <w:rFonts w:ascii="Arial" w:hAnsi="Arial" w:cs="Arial"/>
                <w:b/>
                <w:sz w:val="24"/>
                <w:szCs w:val="24"/>
              </w:rPr>
            </w:pPr>
            <w:r w:rsidRPr="00857E3D">
              <w:rPr>
                <w:rFonts w:ascii="Arial" w:hAnsi="Arial" w:cs="Arial"/>
                <w:b/>
                <w:sz w:val="24"/>
                <w:szCs w:val="24"/>
              </w:rPr>
              <w:t>LAVAGEM DE REVESTIMENTO DE MOBILIÁRIO</w:t>
            </w:r>
          </w:p>
          <w:p w:rsidR="008212D9" w:rsidRPr="00857E3D" w:rsidRDefault="008212D9" w:rsidP="00B93C2B">
            <w:pPr>
              <w:autoSpaceDE w:val="0"/>
              <w:autoSpaceDN w:val="0"/>
              <w:jc w:val="center"/>
              <w:rPr>
                <w:rFonts w:ascii="Arial" w:hAnsi="Arial" w:cs="Arial"/>
                <w:b/>
                <w:sz w:val="24"/>
                <w:szCs w:val="24"/>
              </w:rPr>
            </w:pP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1</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BICAMA</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6"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164,50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329,00</w:t>
            </w: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2</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BERGÈRE</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6"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67,60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135,20</w:t>
            </w: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3</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CADEIRA DE JANTAR</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proofErr w:type="gramEnd"/>
            <w:r w:rsidRPr="00C7511B">
              <w:rPr>
                <w:rFonts w:ascii="Arial" w:hAnsi="Arial" w:cs="Arial"/>
                <w:sz w:val="24"/>
                <w:szCs w:val="24"/>
              </w:rPr>
              <w:t>18</w:t>
            </w:r>
          </w:p>
        </w:tc>
        <w:tc>
          <w:tcPr>
            <w:tcW w:w="1276"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35,00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630,00</w:t>
            </w: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4</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POLTRONA COM BRAÇOS (TIPO MÓDULO)</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6"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82,50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165,00</w:t>
            </w: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5</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POLTRONA SEM BRAÇOS (TIPO MÓDULO)</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r w:rsidRPr="00C7511B">
              <w:rPr>
                <w:rFonts w:ascii="Arial" w:hAnsi="Arial" w:cs="Arial"/>
                <w:sz w:val="24"/>
                <w:szCs w:val="24"/>
              </w:rPr>
              <w:t>2</w:t>
            </w:r>
            <w:proofErr w:type="gramEnd"/>
          </w:p>
        </w:tc>
        <w:tc>
          <w:tcPr>
            <w:tcW w:w="1276" w:type="dxa"/>
            <w:vAlign w:val="center"/>
          </w:tcPr>
          <w:p w:rsidR="005756B3" w:rsidRPr="008212D9" w:rsidRDefault="005756B3" w:rsidP="008212D9">
            <w:pPr>
              <w:jc w:val="center"/>
              <w:rPr>
                <w:rFonts w:ascii="Arial" w:hAnsi="Arial" w:cs="Arial"/>
                <w:sz w:val="24"/>
                <w:szCs w:val="24"/>
              </w:rPr>
            </w:pPr>
            <w:r>
              <w:rPr>
                <w:rFonts w:ascii="Arial" w:hAnsi="Arial" w:cs="Arial"/>
                <w:sz w:val="24"/>
                <w:szCs w:val="24"/>
              </w:rPr>
              <w:t>80,00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160,00</w:t>
            </w: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6</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PUFE</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proofErr w:type="gramEnd"/>
            <w:r w:rsidRPr="00C7511B">
              <w:rPr>
                <w:rFonts w:ascii="Arial" w:hAnsi="Arial" w:cs="Arial"/>
                <w:sz w:val="24"/>
                <w:szCs w:val="24"/>
              </w:rPr>
              <w:t>10</w:t>
            </w:r>
          </w:p>
        </w:tc>
        <w:tc>
          <w:tcPr>
            <w:tcW w:w="1276" w:type="dxa"/>
            <w:vAlign w:val="center"/>
          </w:tcPr>
          <w:p w:rsidR="005756B3" w:rsidRPr="008212D9" w:rsidRDefault="005756B3" w:rsidP="008212D9">
            <w:pPr>
              <w:jc w:val="center"/>
              <w:rPr>
                <w:rFonts w:ascii="Arial" w:hAnsi="Arial" w:cs="Arial"/>
                <w:sz w:val="24"/>
                <w:szCs w:val="24"/>
              </w:rPr>
            </w:pPr>
            <w:r>
              <w:rPr>
                <w:rFonts w:ascii="Arial" w:hAnsi="Arial" w:cs="Arial"/>
                <w:sz w:val="24"/>
                <w:szCs w:val="24"/>
              </w:rPr>
              <w:t>80,30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803,00</w:t>
            </w:r>
          </w:p>
        </w:tc>
      </w:tr>
      <w:tr w:rsidR="005756B3" w:rsidTr="008212D9">
        <w:trPr>
          <w:jc w:val="center"/>
        </w:trPr>
        <w:tc>
          <w:tcPr>
            <w:tcW w:w="1351" w:type="dxa"/>
            <w:vAlign w:val="center"/>
          </w:tcPr>
          <w:p w:rsidR="005756B3" w:rsidRPr="001E5D89" w:rsidRDefault="005756B3"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7</w:t>
            </w:r>
            <w:proofErr w:type="gramEnd"/>
          </w:p>
        </w:tc>
        <w:tc>
          <w:tcPr>
            <w:tcW w:w="3260" w:type="dxa"/>
            <w:vAlign w:val="center"/>
          </w:tcPr>
          <w:p w:rsidR="005756B3" w:rsidRPr="001E70DA" w:rsidRDefault="005756B3" w:rsidP="00B93C2B">
            <w:pPr>
              <w:autoSpaceDE w:val="0"/>
              <w:autoSpaceDN w:val="0"/>
              <w:rPr>
                <w:rFonts w:ascii="Arial" w:hAnsi="Arial" w:cs="Arial"/>
                <w:sz w:val="24"/>
                <w:szCs w:val="24"/>
              </w:rPr>
            </w:pPr>
            <w:r w:rsidRPr="001E70DA">
              <w:rPr>
                <w:rFonts w:ascii="Arial" w:hAnsi="Arial" w:cs="Arial"/>
                <w:sz w:val="24"/>
                <w:szCs w:val="24"/>
              </w:rPr>
              <w:t>LAVAGEM DE REVESTIMENTO DE SOFÁ DE UM LUGAR</w:t>
            </w:r>
          </w:p>
        </w:tc>
        <w:tc>
          <w:tcPr>
            <w:tcW w:w="822" w:type="dxa"/>
            <w:vAlign w:val="center"/>
          </w:tcPr>
          <w:p w:rsidR="005756B3" w:rsidRPr="001E70DA" w:rsidRDefault="005756B3"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5756B3" w:rsidRPr="00C7511B" w:rsidRDefault="005756B3" w:rsidP="00B745DB">
            <w:pPr>
              <w:autoSpaceDE w:val="0"/>
              <w:autoSpaceDN w:val="0"/>
              <w:jc w:val="center"/>
              <w:rPr>
                <w:rFonts w:ascii="Arial" w:hAnsi="Arial" w:cs="Arial"/>
                <w:sz w:val="24"/>
                <w:szCs w:val="24"/>
              </w:rPr>
            </w:pPr>
            <w:r w:rsidRPr="00C7511B">
              <w:rPr>
                <w:rFonts w:ascii="Arial" w:hAnsi="Arial" w:cs="Arial"/>
                <w:sz w:val="24"/>
                <w:szCs w:val="24"/>
              </w:rPr>
              <w:t>8</w:t>
            </w:r>
            <w:proofErr w:type="gramEnd"/>
          </w:p>
        </w:tc>
        <w:tc>
          <w:tcPr>
            <w:tcW w:w="1276"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82,00</w:t>
            </w:r>
          </w:p>
        </w:tc>
        <w:tc>
          <w:tcPr>
            <w:tcW w:w="1207" w:type="dxa"/>
            <w:vAlign w:val="center"/>
          </w:tcPr>
          <w:p w:rsidR="005756B3" w:rsidRPr="008212D9" w:rsidRDefault="005756B3" w:rsidP="008212D9">
            <w:pPr>
              <w:jc w:val="center"/>
              <w:rPr>
                <w:rFonts w:ascii="Arial" w:hAnsi="Arial" w:cs="Arial"/>
                <w:sz w:val="24"/>
                <w:szCs w:val="24"/>
              </w:rPr>
            </w:pPr>
            <w:r w:rsidRPr="008212D9">
              <w:rPr>
                <w:rFonts w:ascii="Arial" w:hAnsi="Arial" w:cs="Arial"/>
                <w:sz w:val="24"/>
                <w:szCs w:val="24"/>
              </w:rPr>
              <w:t>656,00</w:t>
            </w:r>
          </w:p>
        </w:tc>
      </w:tr>
      <w:tr w:rsidR="008212D9" w:rsidTr="008212D9">
        <w:trPr>
          <w:jc w:val="center"/>
        </w:trPr>
        <w:tc>
          <w:tcPr>
            <w:tcW w:w="1351" w:type="dxa"/>
            <w:vAlign w:val="center"/>
          </w:tcPr>
          <w:p w:rsidR="008212D9" w:rsidRPr="001E5D89" w:rsidRDefault="008212D9"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8</w:t>
            </w:r>
            <w:proofErr w:type="gramEnd"/>
          </w:p>
        </w:tc>
        <w:tc>
          <w:tcPr>
            <w:tcW w:w="3260" w:type="dxa"/>
            <w:vAlign w:val="center"/>
          </w:tcPr>
          <w:p w:rsidR="008212D9" w:rsidRPr="001E70DA" w:rsidRDefault="008212D9" w:rsidP="00B93C2B">
            <w:pPr>
              <w:autoSpaceDE w:val="0"/>
              <w:autoSpaceDN w:val="0"/>
              <w:rPr>
                <w:rFonts w:ascii="Arial" w:hAnsi="Arial" w:cs="Arial"/>
                <w:sz w:val="24"/>
                <w:szCs w:val="24"/>
              </w:rPr>
            </w:pPr>
            <w:r w:rsidRPr="001E70DA">
              <w:rPr>
                <w:rFonts w:ascii="Arial" w:hAnsi="Arial" w:cs="Arial"/>
                <w:sz w:val="24"/>
                <w:szCs w:val="24"/>
              </w:rPr>
              <w:t>LAVAGEM DE REVESTIMENTO DE SOFÁ DOIS LUGARES</w:t>
            </w:r>
          </w:p>
        </w:tc>
        <w:tc>
          <w:tcPr>
            <w:tcW w:w="822" w:type="dxa"/>
            <w:vAlign w:val="center"/>
          </w:tcPr>
          <w:p w:rsidR="008212D9" w:rsidRPr="001E70DA" w:rsidRDefault="008212D9"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8212D9" w:rsidRPr="001E70DA" w:rsidRDefault="005756B3" w:rsidP="00B93C2B">
            <w:pPr>
              <w:autoSpaceDE w:val="0"/>
              <w:autoSpaceDN w:val="0"/>
              <w:jc w:val="center"/>
              <w:rPr>
                <w:rFonts w:ascii="Arial" w:hAnsi="Arial" w:cs="Arial"/>
                <w:sz w:val="24"/>
                <w:szCs w:val="24"/>
              </w:rPr>
            </w:pPr>
            <w:proofErr w:type="gramEnd"/>
            <w:r>
              <w:rPr>
                <w:rFonts w:ascii="Arial" w:hAnsi="Arial" w:cs="Arial"/>
                <w:sz w:val="24"/>
                <w:szCs w:val="24"/>
              </w:rPr>
              <w:t>17</w:t>
            </w:r>
          </w:p>
        </w:tc>
        <w:tc>
          <w:tcPr>
            <w:tcW w:w="1276" w:type="dxa"/>
            <w:vAlign w:val="center"/>
          </w:tcPr>
          <w:p w:rsidR="008212D9" w:rsidRPr="008212D9" w:rsidRDefault="008212D9" w:rsidP="008212D9">
            <w:pPr>
              <w:jc w:val="center"/>
              <w:rPr>
                <w:rFonts w:ascii="Arial" w:hAnsi="Arial" w:cs="Arial"/>
                <w:sz w:val="24"/>
                <w:szCs w:val="24"/>
              </w:rPr>
            </w:pPr>
            <w:r w:rsidRPr="008212D9">
              <w:rPr>
                <w:rFonts w:ascii="Arial" w:hAnsi="Arial" w:cs="Arial"/>
                <w:sz w:val="24"/>
                <w:szCs w:val="24"/>
              </w:rPr>
              <w:t>180,20</w:t>
            </w:r>
          </w:p>
        </w:tc>
        <w:tc>
          <w:tcPr>
            <w:tcW w:w="1207" w:type="dxa"/>
            <w:vAlign w:val="center"/>
          </w:tcPr>
          <w:p w:rsidR="008212D9" w:rsidRPr="008212D9" w:rsidRDefault="008212D9" w:rsidP="008212D9">
            <w:pPr>
              <w:jc w:val="center"/>
              <w:rPr>
                <w:rFonts w:ascii="Arial" w:hAnsi="Arial" w:cs="Arial"/>
                <w:sz w:val="24"/>
                <w:szCs w:val="24"/>
              </w:rPr>
            </w:pPr>
            <w:r w:rsidRPr="008212D9">
              <w:rPr>
                <w:rFonts w:ascii="Arial" w:hAnsi="Arial" w:cs="Arial"/>
                <w:sz w:val="24"/>
                <w:szCs w:val="24"/>
              </w:rPr>
              <w:t>3.063,40</w:t>
            </w:r>
          </w:p>
        </w:tc>
      </w:tr>
      <w:tr w:rsidR="008212D9" w:rsidTr="008212D9">
        <w:trPr>
          <w:jc w:val="center"/>
        </w:trPr>
        <w:tc>
          <w:tcPr>
            <w:tcW w:w="1351" w:type="dxa"/>
            <w:vAlign w:val="center"/>
          </w:tcPr>
          <w:p w:rsidR="008212D9" w:rsidRPr="001E5D89" w:rsidRDefault="008212D9" w:rsidP="00B93C2B">
            <w:pPr>
              <w:autoSpaceDE w:val="0"/>
              <w:autoSpaceDN w:val="0"/>
              <w:jc w:val="center"/>
              <w:rPr>
                <w:rFonts w:ascii="Arial" w:hAnsi="Arial" w:cs="Arial"/>
                <w:b/>
                <w:sz w:val="24"/>
                <w:szCs w:val="24"/>
              </w:rPr>
            </w:pPr>
            <w:r w:rsidRPr="001E5D89">
              <w:rPr>
                <w:rFonts w:ascii="Arial" w:hAnsi="Arial" w:cs="Arial"/>
                <w:b/>
                <w:sz w:val="24"/>
                <w:szCs w:val="24"/>
              </w:rPr>
              <w:t xml:space="preserve">ITEM </w:t>
            </w:r>
            <w:proofErr w:type="gramStart"/>
            <w:r w:rsidRPr="001E5D89">
              <w:rPr>
                <w:rFonts w:ascii="Arial" w:hAnsi="Arial" w:cs="Arial"/>
                <w:b/>
                <w:sz w:val="24"/>
                <w:szCs w:val="24"/>
              </w:rPr>
              <w:t>9</w:t>
            </w:r>
            <w:proofErr w:type="gramEnd"/>
          </w:p>
        </w:tc>
        <w:tc>
          <w:tcPr>
            <w:tcW w:w="3260" w:type="dxa"/>
            <w:vAlign w:val="center"/>
          </w:tcPr>
          <w:p w:rsidR="008212D9" w:rsidRPr="001E70DA" w:rsidRDefault="008212D9" w:rsidP="00B93C2B">
            <w:pPr>
              <w:autoSpaceDE w:val="0"/>
              <w:autoSpaceDN w:val="0"/>
              <w:rPr>
                <w:rFonts w:ascii="Arial" w:hAnsi="Arial" w:cs="Arial"/>
                <w:sz w:val="24"/>
                <w:szCs w:val="24"/>
              </w:rPr>
            </w:pPr>
            <w:r w:rsidRPr="001E70DA">
              <w:rPr>
                <w:rFonts w:ascii="Arial" w:hAnsi="Arial" w:cs="Arial"/>
                <w:sz w:val="24"/>
                <w:szCs w:val="24"/>
              </w:rPr>
              <w:t>LAVAGEM DE REVESTIMENTO DE SOFÁ TRÊS LUGARES</w:t>
            </w:r>
          </w:p>
        </w:tc>
        <w:tc>
          <w:tcPr>
            <w:tcW w:w="822" w:type="dxa"/>
            <w:vAlign w:val="center"/>
          </w:tcPr>
          <w:p w:rsidR="008212D9" w:rsidRPr="001E70DA" w:rsidRDefault="008212D9"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8212D9" w:rsidRPr="001E70DA" w:rsidRDefault="005756B3" w:rsidP="00B93C2B">
            <w:pPr>
              <w:autoSpaceDE w:val="0"/>
              <w:autoSpaceDN w:val="0"/>
              <w:jc w:val="center"/>
              <w:rPr>
                <w:rFonts w:ascii="Arial" w:hAnsi="Arial" w:cs="Arial"/>
                <w:sz w:val="24"/>
                <w:szCs w:val="24"/>
              </w:rPr>
            </w:pPr>
            <w:proofErr w:type="gramEnd"/>
            <w:r>
              <w:rPr>
                <w:rFonts w:ascii="Arial" w:hAnsi="Arial" w:cs="Arial"/>
                <w:sz w:val="24"/>
                <w:szCs w:val="24"/>
              </w:rPr>
              <w:t>17</w:t>
            </w:r>
          </w:p>
        </w:tc>
        <w:tc>
          <w:tcPr>
            <w:tcW w:w="1276" w:type="dxa"/>
            <w:vAlign w:val="center"/>
          </w:tcPr>
          <w:p w:rsidR="008212D9" w:rsidRPr="008212D9" w:rsidRDefault="008212D9" w:rsidP="008212D9">
            <w:pPr>
              <w:jc w:val="center"/>
              <w:rPr>
                <w:rFonts w:ascii="Arial" w:hAnsi="Arial" w:cs="Arial"/>
                <w:sz w:val="24"/>
                <w:szCs w:val="24"/>
              </w:rPr>
            </w:pPr>
            <w:r w:rsidRPr="008212D9">
              <w:rPr>
                <w:rFonts w:ascii="Arial" w:hAnsi="Arial" w:cs="Arial"/>
                <w:sz w:val="24"/>
                <w:szCs w:val="24"/>
              </w:rPr>
              <w:t>222,50</w:t>
            </w:r>
          </w:p>
        </w:tc>
        <w:tc>
          <w:tcPr>
            <w:tcW w:w="1207" w:type="dxa"/>
            <w:vAlign w:val="center"/>
          </w:tcPr>
          <w:p w:rsidR="008212D9" w:rsidRPr="008212D9" w:rsidRDefault="008212D9" w:rsidP="008212D9">
            <w:pPr>
              <w:jc w:val="center"/>
              <w:rPr>
                <w:rFonts w:ascii="Arial" w:hAnsi="Arial" w:cs="Arial"/>
                <w:sz w:val="24"/>
                <w:szCs w:val="24"/>
              </w:rPr>
            </w:pPr>
            <w:r w:rsidRPr="008212D9">
              <w:rPr>
                <w:rFonts w:ascii="Arial" w:hAnsi="Arial" w:cs="Arial"/>
                <w:sz w:val="24"/>
                <w:szCs w:val="24"/>
              </w:rPr>
              <w:t>3.782,50</w:t>
            </w:r>
          </w:p>
        </w:tc>
      </w:tr>
      <w:tr w:rsidR="008212D9" w:rsidTr="008212D9">
        <w:trPr>
          <w:jc w:val="center"/>
        </w:trPr>
        <w:tc>
          <w:tcPr>
            <w:tcW w:w="1351" w:type="dxa"/>
            <w:vAlign w:val="center"/>
          </w:tcPr>
          <w:p w:rsidR="008212D9" w:rsidRPr="001E5D89" w:rsidRDefault="008212D9" w:rsidP="00B93C2B">
            <w:pPr>
              <w:autoSpaceDE w:val="0"/>
              <w:autoSpaceDN w:val="0"/>
              <w:jc w:val="center"/>
              <w:rPr>
                <w:rFonts w:ascii="Arial" w:hAnsi="Arial" w:cs="Arial"/>
                <w:b/>
                <w:sz w:val="24"/>
                <w:szCs w:val="24"/>
              </w:rPr>
            </w:pPr>
            <w:r w:rsidRPr="001E5D89">
              <w:rPr>
                <w:rFonts w:ascii="Arial" w:hAnsi="Arial" w:cs="Arial"/>
                <w:b/>
                <w:sz w:val="24"/>
                <w:szCs w:val="24"/>
              </w:rPr>
              <w:t>ITEM 10</w:t>
            </w:r>
          </w:p>
        </w:tc>
        <w:tc>
          <w:tcPr>
            <w:tcW w:w="3260" w:type="dxa"/>
            <w:vAlign w:val="center"/>
          </w:tcPr>
          <w:p w:rsidR="008212D9" w:rsidRPr="001E70DA" w:rsidRDefault="008212D9" w:rsidP="00B93C2B">
            <w:pPr>
              <w:autoSpaceDE w:val="0"/>
              <w:autoSpaceDN w:val="0"/>
              <w:rPr>
                <w:rFonts w:ascii="Arial" w:hAnsi="Arial" w:cs="Arial"/>
                <w:sz w:val="24"/>
                <w:szCs w:val="24"/>
              </w:rPr>
            </w:pPr>
            <w:r w:rsidRPr="001E70DA">
              <w:rPr>
                <w:rFonts w:ascii="Arial" w:hAnsi="Arial" w:cs="Arial"/>
                <w:sz w:val="24"/>
                <w:szCs w:val="24"/>
              </w:rPr>
              <w:t>LAVAGEM DE REVESTIMENTO DE SOFÁ QUATRO LUGARES</w:t>
            </w:r>
          </w:p>
        </w:tc>
        <w:tc>
          <w:tcPr>
            <w:tcW w:w="822" w:type="dxa"/>
            <w:vAlign w:val="center"/>
          </w:tcPr>
          <w:p w:rsidR="008212D9" w:rsidRPr="001E70DA" w:rsidRDefault="008212D9" w:rsidP="00B93C2B">
            <w:pPr>
              <w:autoSpaceDE w:val="0"/>
              <w:autoSpaceDN w:val="0"/>
              <w:jc w:val="center"/>
              <w:rPr>
                <w:rFonts w:ascii="Arial" w:hAnsi="Arial" w:cs="Arial"/>
                <w:sz w:val="24"/>
                <w:szCs w:val="24"/>
              </w:rPr>
            </w:pPr>
            <w:r w:rsidRPr="001E70DA">
              <w:rPr>
                <w:rFonts w:ascii="Arial" w:hAnsi="Arial" w:cs="Arial"/>
                <w:sz w:val="24"/>
                <w:szCs w:val="24"/>
              </w:rPr>
              <w:t>SV</w:t>
            </w:r>
            <w:proofErr w:type="gramStart"/>
            <w:r w:rsidRPr="001E70DA">
              <w:rPr>
                <w:rFonts w:ascii="Arial" w:hAnsi="Arial" w:cs="Arial"/>
                <w:sz w:val="24"/>
                <w:szCs w:val="24"/>
              </w:rPr>
              <w:t xml:space="preserve">  </w:t>
            </w:r>
          </w:p>
        </w:tc>
        <w:tc>
          <w:tcPr>
            <w:tcW w:w="1021" w:type="dxa"/>
            <w:vAlign w:val="center"/>
          </w:tcPr>
          <w:p w:rsidR="008212D9" w:rsidRPr="001E70DA" w:rsidRDefault="005756B3" w:rsidP="00B93C2B">
            <w:pPr>
              <w:autoSpaceDE w:val="0"/>
              <w:autoSpaceDN w:val="0"/>
              <w:jc w:val="center"/>
              <w:rPr>
                <w:rFonts w:ascii="Arial" w:hAnsi="Arial" w:cs="Arial"/>
                <w:sz w:val="24"/>
                <w:szCs w:val="24"/>
              </w:rPr>
            </w:pPr>
            <w:r>
              <w:rPr>
                <w:rFonts w:ascii="Arial" w:hAnsi="Arial" w:cs="Arial"/>
                <w:sz w:val="24"/>
                <w:szCs w:val="24"/>
              </w:rPr>
              <w:t>2</w:t>
            </w:r>
            <w:proofErr w:type="gramEnd"/>
          </w:p>
        </w:tc>
        <w:tc>
          <w:tcPr>
            <w:tcW w:w="1276" w:type="dxa"/>
            <w:vAlign w:val="center"/>
          </w:tcPr>
          <w:p w:rsidR="008212D9" w:rsidRPr="008212D9" w:rsidRDefault="008212D9" w:rsidP="008212D9">
            <w:pPr>
              <w:jc w:val="center"/>
              <w:rPr>
                <w:rFonts w:ascii="Arial" w:hAnsi="Arial" w:cs="Arial"/>
                <w:sz w:val="24"/>
                <w:szCs w:val="24"/>
              </w:rPr>
            </w:pPr>
            <w:r w:rsidRPr="008212D9">
              <w:rPr>
                <w:rFonts w:ascii="Arial" w:hAnsi="Arial" w:cs="Arial"/>
                <w:sz w:val="24"/>
                <w:szCs w:val="24"/>
              </w:rPr>
              <w:t>318,80</w:t>
            </w:r>
          </w:p>
        </w:tc>
        <w:tc>
          <w:tcPr>
            <w:tcW w:w="1207" w:type="dxa"/>
            <w:vAlign w:val="center"/>
          </w:tcPr>
          <w:p w:rsidR="008212D9" w:rsidRPr="008212D9" w:rsidRDefault="008212D9" w:rsidP="008212D9">
            <w:pPr>
              <w:jc w:val="center"/>
              <w:rPr>
                <w:rFonts w:ascii="Arial" w:hAnsi="Arial" w:cs="Arial"/>
                <w:sz w:val="24"/>
                <w:szCs w:val="24"/>
              </w:rPr>
            </w:pPr>
            <w:r w:rsidRPr="008212D9">
              <w:rPr>
                <w:rFonts w:ascii="Arial" w:hAnsi="Arial" w:cs="Arial"/>
                <w:sz w:val="24"/>
                <w:szCs w:val="24"/>
              </w:rPr>
              <w:t>637,60</w:t>
            </w:r>
          </w:p>
        </w:tc>
      </w:tr>
      <w:tr w:rsidR="008212D9" w:rsidTr="00B93C2B">
        <w:trPr>
          <w:jc w:val="center"/>
        </w:trPr>
        <w:tc>
          <w:tcPr>
            <w:tcW w:w="7730" w:type="dxa"/>
            <w:gridSpan w:val="5"/>
            <w:vAlign w:val="center"/>
          </w:tcPr>
          <w:p w:rsidR="008212D9" w:rsidRPr="001E70DA" w:rsidRDefault="008212D9" w:rsidP="00B93C2B">
            <w:pPr>
              <w:autoSpaceDE w:val="0"/>
              <w:autoSpaceDN w:val="0"/>
              <w:jc w:val="right"/>
              <w:rPr>
                <w:rFonts w:ascii="Arial" w:hAnsi="Arial" w:cs="Arial"/>
                <w:sz w:val="24"/>
                <w:szCs w:val="24"/>
              </w:rPr>
            </w:pPr>
            <w:r w:rsidRPr="001E70DA">
              <w:rPr>
                <w:rFonts w:ascii="Arial" w:hAnsi="Arial" w:cs="Arial"/>
                <w:b/>
                <w:sz w:val="24"/>
                <w:szCs w:val="24"/>
              </w:rPr>
              <w:t xml:space="preserve">PREÇO TOTAL DO GRUPO </w:t>
            </w:r>
            <w:proofErr w:type="gramStart"/>
            <w:r w:rsidRPr="001E70DA">
              <w:rPr>
                <w:rFonts w:ascii="Arial" w:hAnsi="Arial" w:cs="Arial"/>
                <w:b/>
                <w:sz w:val="24"/>
                <w:szCs w:val="24"/>
              </w:rPr>
              <w:t>1</w:t>
            </w:r>
            <w:proofErr w:type="gramEnd"/>
            <w:r w:rsidRPr="001E70DA">
              <w:rPr>
                <w:rFonts w:ascii="Arial" w:hAnsi="Arial" w:cs="Arial"/>
                <w:b/>
                <w:sz w:val="24"/>
                <w:szCs w:val="24"/>
              </w:rPr>
              <w:t xml:space="preserve"> R$</w:t>
            </w:r>
          </w:p>
        </w:tc>
        <w:tc>
          <w:tcPr>
            <w:tcW w:w="1207" w:type="dxa"/>
            <w:vAlign w:val="center"/>
          </w:tcPr>
          <w:p w:rsidR="008212D9" w:rsidRPr="001E5D89" w:rsidRDefault="008212D9" w:rsidP="00B93C2B">
            <w:pPr>
              <w:autoSpaceDE w:val="0"/>
              <w:autoSpaceDN w:val="0"/>
              <w:jc w:val="center"/>
              <w:rPr>
                <w:rFonts w:ascii="Arial" w:hAnsi="Arial" w:cs="Arial"/>
                <w:b/>
                <w:sz w:val="24"/>
                <w:szCs w:val="24"/>
              </w:rPr>
            </w:pPr>
            <w:r>
              <w:rPr>
                <w:rFonts w:ascii="Arial" w:hAnsi="Arial" w:cs="Arial"/>
                <w:b/>
                <w:sz w:val="24"/>
                <w:szCs w:val="24"/>
              </w:rPr>
              <w:t>10.361,70</w:t>
            </w:r>
          </w:p>
        </w:tc>
      </w:tr>
      <w:tr w:rsidR="008212D9" w:rsidRPr="001E70DA" w:rsidTr="00B93C2B">
        <w:trPr>
          <w:jc w:val="center"/>
        </w:trPr>
        <w:tc>
          <w:tcPr>
            <w:tcW w:w="1351" w:type="dxa"/>
            <w:tcBorders>
              <w:top w:val="single" w:sz="4" w:space="0" w:color="auto"/>
              <w:left w:val="single" w:sz="4" w:space="0" w:color="auto"/>
              <w:bottom w:val="single" w:sz="4" w:space="0" w:color="auto"/>
              <w:right w:val="single" w:sz="4" w:space="0" w:color="auto"/>
            </w:tcBorders>
            <w:shd w:val="clear" w:color="auto" w:fill="F2F2F2"/>
            <w:vAlign w:val="center"/>
          </w:tcPr>
          <w:p w:rsidR="008212D9" w:rsidRDefault="008212D9" w:rsidP="00B93C2B">
            <w:pPr>
              <w:autoSpaceDE w:val="0"/>
              <w:autoSpaceDN w:val="0"/>
              <w:jc w:val="center"/>
              <w:rPr>
                <w:rFonts w:ascii="Arial" w:hAnsi="Arial" w:cs="Arial"/>
                <w:b/>
                <w:sz w:val="24"/>
                <w:szCs w:val="24"/>
              </w:rPr>
            </w:pPr>
            <w:r>
              <w:rPr>
                <w:rFonts w:ascii="Arial" w:hAnsi="Arial" w:cs="Arial"/>
                <w:b/>
                <w:sz w:val="24"/>
                <w:szCs w:val="24"/>
              </w:rPr>
              <w:t xml:space="preserve">GRUPO </w:t>
            </w:r>
            <w:proofErr w:type="gramStart"/>
            <w:r>
              <w:rPr>
                <w:rFonts w:ascii="Arial" w:hAnsi="Arial" w:cs="Arial"/>
                <w:b/>
                <w:sz w:val="24"/>
                <w:szCs w:val="24"/>
              </w:rPr>
              <w:t>2</w:t>
            </w:r>
            <w:proofErr w:type="gramEnd"/>
          </w:p>
          <w:p w:rsidR="008212D9" w:rsidRPr="001E5D89" w:rsidRDefault="008212D9" w:rsidP="00B93C2B">
            <w:pPr>
              <w:autoSpaceDE w:val="0"/>
              <w:autoSpaceDN w:val="0"/>
              <w:jc w:val="center"/>
              <w:rPr>
                <w:rFonts w:ascii="Arial" w:hAnsi="Arial" w:cs="Arial"/>
                <w:sz w:val="24"/>
                <w:szCs w:val="24"/>
              </w:rPr>
            </w:pPr>
            <w:r w:rsidRPr="005A480F">
              <w:rPr>
                <w:rFonts w:ascii="Arial" w:hAnsi="Arial" w:cs="Arial"/>
                <w:szCs w:val="24"/>
              </w:rPr>
              <w:t>(Itens 11 a 13)</w:t>
            </w:r>
          </w:p>
        </w:tc>
        <w:tc>
          <w:tcPr>
            <w:tcW w:w="7586"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8212D9" w:rsidRDefault="008212D9" w:rsidP="00B93C2B">
            <w:pPr>
              <w:autoSpaceDE w:val="0"/>
              <w:autoSpaceDN w:val="0"/>
              <w:jc w:val="center"/>
              <w:rPr>
                <w:rFonts w:ascii="Arial" w:hAnsi="Arial" w:cs="Arial"/>
                <w:b/>
                <w:sz w:val="24"/>
                <w:szCs w:val="24"/>
              </w:rPr>
            </w:pPr>
          </w:p>
          <w:p w:rsidR="008212D9" w:rsidRPr="00857E3D" w:rsidRDefault="008212D9" w:rsidP="00B93C2B">
            <w:pPr>
              <w:autoSpaceDE w:val="0"/>
              <w:autoSpaceDN w:val="0"/>
              <w:jc w:val="center"/>
              <w:rPr>
                <w:rFonts w:ascii="Arial" w:hAnsi="Arial" w:cs="Arial"/>
                <w:b/>
                <w:sz w:val="24"/>
                <w:szCs w:val="24"/>
              </w:rPr>
            </w:pPr>
            <w:r w:rsidRPr="00857E3D">
              <w:rPr>
                <w:rFonts w:ascii="Arial" w:hAnsi="Arial" w:cs="Arial"/>
                <w:b/>
                <w:sz w:val="24"/>
                <w:szCs w:val="24"/>
              </w:rPr>
              <w:t>LAVAGEM DE CORTINAS E FORROS</w:t>
            </w:r>
          </w:p>
          <w:p w:rsidR="008212D9" w:rsidRPr="00857E3D" w:rsidRDefault="008212D9" w:rsidP="00B93C2B">
            <w:pPr>
              <w:autoSpaceDE w:val="0"/>
              <w:autoSpaceDN w:val="0"/>
              <w:jc w:val="center"/>
              <w:rPr>
                <w:rFonts w:ascii="Arial" w:hAnsi="Arial" w:cs="Arial"/>
                <w:b/>
                <w:sz w:val="24"/>
                <w:szCs w:val="24"/>
              </w:rPr>
            </w:pPr>
          </w:p>
        </w:tc>
      </w:tr>
      <w:tr w:rsidR="008212D9" w:rsidRPr="001E70DA" w:rsidTr="008212D9">
        <w:trPr>
          <w:jc w:val="center"/>
        </w:trPr>
        <w:tc>
          <w:tcPr>
            <w:tcW w:w="1351" w:type="dxa"/>
            <w:tcBorders>
              <w:top w:val="single" w:sz="4" w:space="0" w:color="auto"/>
              <w:left w:val="single" w:sz="4" w:space="0" w:color="auto"/>
              <w:bottom w:val="single" w:sz="4" w:space="0" w:color="auto"/>
              <w:right w:val="single" w:sz="4" w:space="0" w:color="auto"/>
            </w:tcBorders>
            <w:vAlign w:val="center"/>
          </w:tcPr>
          <w:p w:rsidR="008212D9" w:rsidRPr="001E5D89" w:rsidRDefault="008212D9" w:rsidP="00B93C2B">
            <w:pPr>
              <w:autoSpaceDE w:val="0"/>
              <w:autoSpaceDN w:val="0"/>
              <w:jc w:val="center"/>
              <w:rPr>
                <w:rFonts w:ascii="Arial" w:hAnsi="Arial" w:cs="Arial"/>
                <w:b/>
                <w:sz w:val="24"/>
                <w:szCs w:val="24"/>
              </w:rPr>
            </w:pPr>
            <w:r w:rsidRPr="001E5D89">
              <w:rPr>
                <w:rFonts w:ascii="Arial" w:hAnsi="Arial" w:cs="Arial"/>
                <w:b/>
                <w:sz w:val="24"/>
                <w:szCs w:val="24"/>
              </w:rPr>
              <w:lastRenderedPageBreak/>
              <w:t>ITEM 11</w:t>
            </w:r>
          </w:p>
        </w:tc>
        <w:tc>
          <w:tcPr>
            <w:tcW w:w="3260"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rPr>
                <w:rFonts w:ascii="Arial" w:hAnsi="Arial" w:cs="Arial"/>
                <w:sz w:val="24"/>
                <w:szCs w:val="24"/>
              </w:rPr>
            </w:pPr>
            <w:r w:rsidRPr="001E70DA">
              <w:rPr>
                <w:rFonts w:ascii="Arial" w:hAnsi="Arial" w:cs="Arial"/>
                <w:sz w:val="24"/>
                <w:szCs w:val="24"/>
              </w:rPr>
              <w:t>LAVAGEM DE CORTINA</w:t>
            </w:r>
          </w:p>
        </w:tc>
        <w:tc>
          <w:tcPr>
            <w:tcW w:w="822"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jc w:val="center"/>
              <w:rPr>
                <w:rFonts w:ascii="Arial" w:hAnsi="Arial" w:cs="Arial"/>
                <w:sz w:val="24"/>
                <w:szCs w:val="24"/>
              </w:rPr>
            </w:pPr>
            <w:r w:rsidRPr="001E70DA">
              <w:rPr>
                <w:rFonts w:ascii="Arial" w:hAnsi="Arial" w:cs="Arial"/>
                <w:sz w:val="24"/>
                <w:szCs w:val="24"/>
              </w:rPr>
              <w:t>M2</w:t>
            </w:r>
            <w:proofErr w:type="gramStart"/>
            <w:r w:rsidRPr="001E70DA">
              <w:rPr>
                <w:rFonts w:ascii="Arial" w:hAnsi="Arial" w:cs="Arial"/>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jc w:val="center"/>
              <w:rPr>
                <w:rFonts w:ascii="Arial" w:hAnsi="Arial" w:cs="Arial"/>
                <w:sz w:val="24"/>
                <w:szCs w:val="24"/>
              </w:rPr>
            </w:pPr>
            <w:proofErr w:type="gramEnd"/>
            <w:r w:rsidRPr="001E70DA">
              <w:rPr>
                <w:rFonts w:ascii="Arial" w:hAnsi="Arial" w:cs="Arial"/>
                <w:sz w:val="24"/>
                <w:szCs w:val="24"/>
              </w:rPr>
              <w:t>2800</w:t>
            </w:r>
          </w:p>
        </w:tc>
        <w:tc>
          <w:tcPr>
            <w:tcW w:w="1276" w:type="dxa"/>
            <w:tcBorders>
              <w:top w:val="single" w:sz="4" w:space="0" w:color="auto"/>
              <w:left w:val="single" w:sz="4" w:space="0" w:color="auto"/>
              <w:bottom w:val="single" w:sz="4" w:space="0" w:color="auto"/>
              <w:right w:val="single" w:sz="4" w:space="0" w:color="auto"/>
            </w:tcBorders>
            <w:vAlign w:val="center"/>
          </w:tcPr>
          <w:p w:rsidR="008212D9" w:rsidRPr="008212D9" w:rsidRDefault="008212D9" w:rsidP="008212D9">
            <w:pPr>
              <w:autoSpaceDE w:val="0"/>
              <w:autoSpaceDN w:val="0"/>
              <w:jc w:val="center"/>
              <w:rPr>
                <w:rFonts w:ascii="Arial" w:hAnsi="Arial" w:cs="Arial"/>
                <w:sz w:val="24"/>
                <w:szCs w:val="24"/>
              </w:rPr>
            </w:pPr>
            <w:r w:rsidRPr="008212D9">
              <w:rPr>
                <w:rFonts w:ascii="Arial" w:hAnsi="Arial" w:cs="Arial"/>
                <w:sz w:val="24"/>
                <w:szCs w:val="24"/>
              </w:rPr>
              <w:t>6,30</w:t>
            </w:r>
          </w:p>
        </w:tc>
        <w:tc>
          <w:tcPr>
            <w:tcW w:w="1207" w:type="dxa"/>
            <w:tcBorders>
              <w:top w:val="single" w:sz="4" w:space="0" w:color="auto"/>
              <w:left w:val="single" w:sz="4" w:space="0" w:color="auto"/>
              <w:bottom w:val="single" w:sz="4" w:space="0" w:color="auto"/>
              <w:right w:val="single" w:sz="4" w:space="0" w:color="auto"/>
            </w:tcBorders>
            <w:vAlign w:val="center"/>
          </w:tcPr>
          <w:p w:rsidR="008212D9" w:rsidRPr="008212D9" w:rsidRDefault="008212D9" w:rsidP="008212D9">
            <w:pPr>
              <w:autoSpaceDE w:val="0"/>
              <w:autoSpaceDN w:val="0"/>
              <w:jc w:val="center"/>
              <w:rPr>
                <w:rFonts w:ascii="Arial" w:hAnsi="Arial" w:cs="Arial"/>
                <w:sz w:val="24"/>
                <w:szCs w:val="24"/>
              </w:rPr>
            </w:pPr>
            <w:r w:rsidRPr="008212D9">
              <w:rPr>
                <w:rFonts w:ascii="Arial" w:hAnsi="Arial" w:cs="Arial"/>
                <w:sz w:val="24"/>
                <w:szCs w:val="24"/>
              </w:rPr>
              <w:t>17.640,00</w:t>
            </w:r>
          </w:p>
        </w:tc>
      </w:tr>
      <w:tr w:rsidR="008212D9" w:rsidRPr="001E70DA" w:rsidTr="008212D9">
        <w:trPr>
          <w:jc w:val="center"/>
        </w:trPr>
        <w:tc>
          <w:tcPr>
            <w:tcW w:w="1351" w:type="dxa"/>
            <w:tcBorders>
              <w:top w:val="single" w:sz="4" w:space="0" w:color="auto"/>
              <w:left w:val="single" w:sz="4" w:space="0" w:color="auto"/>
              <w:bottom w:val="single" w:sz="4" w:space="0" w:color="auto"/>
              <w:right w:val="single" w:sz="4" w:space="0" w:color="auto"/>
            </w:tcBorders>
            <w:vAlign w:val="center"/>
          </w:tcPr>
          <w:p w:rsidR="008212D9" w:rsidRPr="001E5D89" w:rsidRDefault="008212D9" w:rsidP="00B93C2B">
            <w:pPr>
              <w:autoSpaceDE w:val="0"/>
              <w:autoSpaceDN w:val="0"/>
              <w:jc w:val="center"/>
              <w:rPr>
                <w:rFonts w:ascii="Arial" w:hAnsi="Arial" w:cs="Arial"/>
                <w:b/>
                <w:sz w:val="24"/>
                <w:szCs w:val="24"/>
              </w:rPr>
            </w:pPr>
            <w:r w:rsidRPr="001E5D89">
              <w:rPr>
                <w:rFonts w:ascii="Arial" w:hAnsi="Arial" w:cs="Arial"/>
                <w:b/>
                <w:sz w:val="24"/>
                <w:szCs w:val="24"/>
              </w:rPr>
              <w:t>ITEM 12</w:t>
            </w:r>
          </w:p>
        </w:tc>
        <w:tc>
          <w:tcPr>
            <w:tcW w:w="3260"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rPr>
                <w:rFonts w:ascii="Arial" w:hAnsi="Arial" w:cs="Arial"/>
                <w:sz w:val="24"/>
                <w:szCs w:val="24"/>
              </w:rPr>
            </w:pPr>
            <w:r w:rsidRPr="001E70DA">
              <w:rPr>
                <w:rFonts w:ascii="Arial" w:hAnsi="Arial" w:cs="Arial"/>
                <w:sz w:val="24"/>
                <w:szCs w:val="24"/>
              </w:rPr>
              <w:t>LAVAGEM DE FORRO VOIL</w:t>
            </w:r>
          </w:p>
        </w:tc>
        <w:tc>
          <w:tcPr>
            <w:tcW w:w="822"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jc w:val="center"/>
              <w:rPr>
                <w:rFonts w:ascii="Arial" w:hAnsi="Arial" w:cs="Arial"/>
                <w:sz w:val="24"/>
                <w:szCs w:val="24"/>
              </w:rPr>
            </w:pPr>
            <w:r w:rsidRPr="001E70DA">
              <w:rPr>
                <w:rFonts w:ascii="Arial" w:hAnsi="Arial" w:cs="Arial"/>
                <w:sz w:val="24"/>
                <w:szCs w:val="24"/>
              </w:rPr>
              <w:t>M2</w:t>
            </w:r>
            <w:proofErr w:type="gramStart"/>
            <w:r w:rsidRPr="001E70DA">
              <w:rPr>
                <w:rFonts w:ascii="Arial" w:hAnsi="Arial" w:cs="Arial"/>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jc w:val="center"/>
              <w:rPr>
                <w:rFonts w:ascii="Arial" w:hAnsi="Arial" w:cs="Arial"/>
                <w:sz w:val="24"/>
                <w:szCs w:val="24"/>
              </w:rPr>
            </w:pPr>
            <w:proofErr w:type="gramEnd"/>
            <w:r w:rsidRPr="001E70DA">
              <w:rPr>
                <w:rFonts w:ascii="Arial" w:hAnsi="Arial" w:cs="Arial"/>
                <w:sz w:val="24"/>
                <w:szCs w:val="24"/>
              </w:rPr>
              <w:t>1800</w:t>
            </w:r>
          </w:p>
        </w:tc>
        <w:tc>
          <w:tcPr>
            <w:tcW w:w="1276" w:type="dxa"/>
            <w:tcBorders>
              <w:top w:val="single" w:sz="4" w:space="0" w:color="auto"/>
              <w:left w:val="single" w:sz="4" w:space="0" w:color="auto"/>
              <w:bottom w:val="single" w:sz="4" w:space="0" w:color="auto"/>
              <w:right w:val="single" w:sz="4" w:space="0" w:color="auto"/>
            </w:tcBorders>
            <w:vAlign w:val="center"/>
          </w:tcPr>
          <w:p w:rsidR="008212D9" w:rsidRPr="008212D9" w:rsidRDefault="008212D9" w:rsidP="008212D9">
            <w:pPr>
              <w:autoSpaceDE w:val="0"/>
              <w:autoSpaceDN w:val="0"/>
              <w:jc w:val="center"/>
              <w:rPr>
                <w:rFonts w:ascii="Arial" w:hAnsi="Arial" w:cs="Arial"/>
                <w:sz w:val="24"/>
                <w:szCs w:val="24"/>
              </w:rPr>
            </w:pPr>
            <w:r w:rsidRPr="008212D9">
              <w:rPr>
                <w:rFonts w:ascii="Arial" w:hAnsi="Arial" w:cs="Arial"/>
                <w:sz w:val="24"/>
                <w:szCs w:val="24"/>
              </w:rPr>
              <w:t>7,30</w:t>
            </w:r>
          </w:p>
        </w:tc>
        <w:tc>
          <w:tcPr>
            <w:tcW w:w="1207" w:type="dxa"/>
            <w:tcBorders>
              <w:top w:val="single" w:sz="4" w:space="0" w:color="auto"/>
              <w:left w:val="single" w:sz="4" w:space="0" w:color="auto"/>
              <w:bottom w:val="single" w:sz="4" w:space="0" w:color="auto"/>
              <w:right w:val="single" w:sz="4" w:space="0" w:color="auto"/>
            </w:tcBorders>
            <w:vAlign w:val="center"/>
          </w:tcPr>
          <w:p w:rsidR="008212D9" w:rsidRPr="008212D9" w:rsidRDefault="008212D9" w:rsidP="008212D9">
            <w:pPr>
              <w:autoSpaceDE w:val="0"/>
              <w:autoSpaceDN w:val="0"/>
              <w:jc w:val="center"/>
              <w:rPr>
                <w:rFonts w:ascii="Arial" w:hAnsi="Arial" w:cs="Arial"/>
                <w:sz w:val="24"/>
                <w:szCs w:val="24"/>
              </w:rPr>
            </w:pPr>
            <w:r w:rsidRPr="008212D9">
              <w:rPr>
                <w:rFonts w:ascii="Arial" w:hAnsi="Arial" w:cs="Arial"/>
                <w:sz w:val="24"/>
                <w:szCs w:val="24"/>
              </w:rPr>
              <w:t>13.140,00</w:t>
            </w:r>
          </w:p>
        </w:tc>
      </w:tr>
      <w:tr w:rsidR="008212D9" w:rsidRPr="001E70DA" w:rsidTr="008212D9">
        <w:trPr>
          <w:jc w:val="center"/>
        </w:trPr>
        <w:tc>
          <w:tcPr>
            <w:tcW w:w="1351" w:type="dxa"/>
            <w:tcBorders>
              <w:top w:val="single" w:sz="4" w:space="0" w:color="auto"/>
              <w:left w:val="single" w:sz="4" w:space="0" w:color="auto"/>
              <w:bottom w:val="single" w:sz="4" w:space="0" w:color="auto"/>
              <w:right w:val="single" w:sz="4" w:space="0" w:color="auto"/>
            </w:tcBorders>
            <w:vAlign w:val="center"/>
          </w:tcPr>
          <w:p w:rsidR="008212D9" w:rsidRPr="001E5D89" w:rsidRDefault="008212D9" w:rsidP="00B93C2B">
            <w:pPr>
              <w:autoSpaceDE w:val="0"/>
              <w:autoSpaceDN w:val="0"/>
              <w:jc w:val="center"/>
              <w:rPr>
                <w:rFonts w:ascii="Arial" w:hAnsi="Arial" w:cs="Arial"/>
                <w:b/>
                <w:sz w:val="24"/>
                <w:szCs w:val="24"/>
              </w:rPr>
            </w:pPr>
            <w:r w:rsidRPr="001E5D89">
              <w:rPr>
                <w:rFonts w:ascii="Arial" w:hAnsi="Arial" w:cs="Arial"/>
                <w:b/>
                <w:sz w:val="24"/>
                <w:szCs w:val="24"/>
              </w:rPr>
              <w:t>ITEM 13</w:t>
            </w:r>
          </w:p>
        </w:tc>
        <w:tc>
          <w:tcPr>
            <w:tcW w:w="3260"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rPr>
                <w:rFonts w:ascii="Arial" w:hAnsi="Arial" w:cs="Arial"/>
                <w:sz w:val="24"/>
                <w:szCs w:val="24"/>
              </w:rPr>
            </w:pPr>
            <w:r w:rsidRPr="001E70DA">
              <w:rPr>
                <w:rFonts w:ascii="Arial" w:hAnsi="Arial" w:cs="Arial"/>
                <w:sz w:val="24"/>
                <w:szCs w:val="24"/>
              </w:rPr>
              <w:t>LAVAGEM DE FORRO BLECAUTE</w:t>
            </w:r>
          </w:p>
        </w:tc>
        <w:tc>
          <w:tcPr>
            <w:tcW w:w="822"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jc w:val="center"/>
              <w:rPr>
                <w:rFonts w:ascii="Arial" w:hAnsi="Arial" w:cs="Arial"/>
                <w:sz w:val="24"/>
                <w:szCs w:val="24"/>
              </w:rPr>
            </w:pPr>
            <w:r w:rsidRPr="001E70DA">
              <w:rPr>
                <w:rFonts w:ascii="Arial" w:hAnsi="Arial" w:cs="Arial"/>
                <w:sz w:val="24"/>
                <w:szCs w:val="24"/>
              </w:rPr>
              <w:t>M2</w:t>
            </w:r>
            <w:proofErr w:type="gramStart"/>
            <w:r w:rsidRPr="001E70DA">
              <w:rPr>
                <w:rFonts w:ascii="Arial" w:hAnsi="Arial" w:cs="Arial"/>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8212D9" w:rsidRPr="001E70DA" w:rsidRDefault="008212D9" w:rsidP="00B93C2B">
            <w:pPr>
              <w:autoSpaceDE w:val="0"/>
              <w:autoSpaceDN w:val="0"/>
              <w:jc w:val="center"/>
              <w:rPr>
                <w:rFonts w:ascii="Arial" w:hAnsi="Arial" w:cs="Arial"/>
                <w:sz w:val="24"/>
                <w:szCs w:val="24"/>
              </w:rPr>
            </w:pPr>
            <w:proofErr w:type="gramEnd"/>
            <w:r w:rsidRPr="001E70DA">
              <w:rPr>
                <w:rFonts w:ascii="Arial" w:hAnsi="Arial" w:cs="Arial"/>
                <w:sz w:val="24"/>
                <w:szCs w:val="24"/>
              </w:rPr>
              <w:t>390</w:t>
            </w:r>
          </w:p>
        </w:tc>
        <w:tc>
          <w:tcPr>
            <w:tcW w:w="1276" w:type="dxa"/>
            <w:tcBorders>
              <w:top w:val="single" w:sz="4" w:space="0" w:color="auto"/>
              <w:left w:val="single" w:sz="4" w:space="0" w:color="auto"/>
              <w:bottom w:val="single" w:sz="4" w:space="0" w:color="auto"/>
              <w:right w:val="single" w:sz="4" w:space="0" w:color="auto"/>
            </w:tcBorders>
            <w:vAlign w:val="center"/>
          </w:tcPr>
          <w:p w:rsidR="008212D9" w:rsidRPr="008212D9" w:rsidRDefault="008212D9" w:rsidP="008212D9">
            <w:pPr>
              <w:autoSpaceDE w:val="0"/>
              <w:autoSpaceDN w:val="0"/>
              <w:jc w:val="center"/>
              <w:rPr>
                <w:rFonts w:ascii="Arial" w:hAnsi="Arial" w:cs="Arial"/>
                <w:sz w:val="24"/>
                <w:szCs w:val="24"/>
              </w:rPr>
            </w:pPr>
            <w:r w:rsidRPr="008212D9">
              <w:rPr>
                <w:rFonts w:ascii="Arial" w:hAnsi="Arial" w:cs="Arial"/>
                <w:sz w:val="24"/>
                <w:szCs w:val="24"/>
              </w:rPr>
              <w:t>9,70</w:t>
            </w:r>
          </w:p>
        </w:tc>
        <w:tc>
          <w:tcPr>
            <w:tcW w:w="1207" w:type="dxa"/>
            <w:tcBorders>
              <w:top w:val="single" w:sz="4" w:space="0" w:color="auto"/>
              <w:left w:val="single" w:sz="4" w:space="0" w:color="auto"/>
              <w:bottom w:val="single" w:sz="4" w:space="0" w:color="auto"/>
              <w:right w:val="single" w:sz="4" w:space="0" w:color="auto"/>
            </w:tcBorders>
            <w:vAlign w:val="center"/>
          </w:tcPr>
          <w:p w:rsidR="008212D9" w:rsidRPr="008212D9" w:rsidRDefault="008212D9" w:rsidP="008212D9">
            <w:pPr>
              <w:autoSpaceDE w:val="0"/>
              <w:autoSpaceDN w:val="0"/>
              <w:jc w:val="center"/>
              <w:rPr>
                <w:rFonts w:ascii="Arial" w:hAnsi="Arial" w:cs="Arial"/>
                <w:sz w:val="24"/>
                <w:szCs w:val="24"/>
              </w:rPr>
            </w:pPr>
            <w:r w:rsidRPr="008212D9">
              <w:rPr>
                <w:rFonts w:ascii="Arial" w:hAnsi="Arial" w:cs="Arial"/>
                <w:sz w:val="24"/>
                <w:szCs w:val="24"/>
              </w:rPr>
              <w:t>3.783,00</w:t>
            </w:r>
          </w:p>
        </w:tc>
      </w:tr>
      <w:tr w:rsidR="008212D9" w:rsidRPr="001E70DA" w:rsidTr="00B93C2B">
        <w:trPr>
          <w:jc w:val="center"/>
        </w:trPr>
        <w:tc>
          <w:tcPr>
            <w:tcW w:w="7730" w:type="dxa"/>
            <w:gridSpan w:val="5"/>
            <w:tcBorders>
              <w:top w:val="single" w:sz="4" w:space="0" w:color="auto"/>
              <w:left w:val="single" w:sz="4" w:space="0" w:color="auto"/>
              <w:bottom w:val="single" w:sz="4" w:space="0" w:color="auto"/>
              <w:right w:val="single" w:sz="4" w:space="0" w:color="auto"/>
            </w:tcBorders>
          </w:tcPr>
          <w:p w:rsidR="008212D9" w:rsidRPr="001E70DA" w:rsidRDefault="008212D9" w:rsidP="00B93C2B">
            <w:pPr>
              <w:autoSpaceDE w:val="0"/>
              <w:autoSpaceDN w:val="0"/>
              <w:jc w:val="right"/>
              <w:rPr>
                <w:rFonts w:ascii="Arial" w:hAnsi="Arial" w:cs="Arial"/>
                <w:sz w:val="24"/>
                <w:szCs w:val="24"/>
              </w:rPr>
            </w:pPr>
            <w:r w:rsidRPr="001E70DA">
              <w:rPr>
                <w:rFonts w:ascii="Arial" w:hAnsi="Arial" w:cs="Arial"/>
                <w:b/>
                <w:sz w:val="24"/>
                <w:szCs w:val="24"/>
              </w:rPr>
              <w:t xml:space="preserve">PREÇO TOTAL DO GRUPO </w:t>
            </w:r>
            <w:proofErr w:type="gramStart"/>
            <w:r w:rsidRPr="001E70DA">
              <w:rPr>
                <w:rFonts w:ascii="Arial" w:hAnsi="Arial" w:cs="Arial"/>
                <w:b/>
                <w:sz w:val="24"/>
                <w:szCs w:val="24"/>
              </w:rPr>
              <w:t>2</w:t>
            </w:r>
            <w:proofErr w:type="gramEnd"/>
            <w:r w:rsidRPr="001E70DA">
              <w:rPr>
                <w:rFonts w:ascii="Arial" w:hAnsi="Arial" w:cs="Arial"/>
                <w:b/>
                <w:sz w:val="24"/>
                <w:szCs w:val="24"/>
              </w:rPr>
              <w:t xml:space="preserve"> R$</w:t>
            </w:r>
          </w:p>
        </w:tc>
        <w:tc>
          <w:tcPr>
            <w:tcW w:w="1207" w:type="dxa"/>
            <w:tcBorders>
              <w:top w:val="single" w:sz="4" w:space="0" w:color="auto"/>
              <w:left w:val="single" w:sz="4" w:space="0" w:color="auto"/>
              <w:bottom w:val="single" w:sz="4" w:space="0" w:color="auto"/>
              <w:right w:val="single" w:sz="4" w:space="0" w:color="auto"/>
            </w:tcBorders>
          </w:tcPr>
          <w:p w:rsidR="008212D9" w:rsidRPr="001E5D89" w:rsidRDefault="008212D9" w:rsidP="00B93C2B">
            <w:pPr>
              <w:jc w:val="right"/>
              <w:rPr>
                <w:rFonts w:ascii="Arial" w:hAnsi="Arial" w:cs="Arial"/>
                <w:b/>
                <w:sz w:val="24"/>
                <w:szCs w:val="24"/>
              </w:rPr>
            </w:pPr>
            <w:r w:rsidRPr="008212D9">
              <w:rPr>
                <w:rFonts w:ascii="Arial" w:hAnsi="Arial" w:cs="Arial"/>
                <w:b/>
                <w:sz w:val="24"/>
                <w:szCs w:val="24"/>
              </w:rPr>
              <w:t>34.563,00</w:t>
            </w:r>
          </w:p>
        </w:tc>
      </w:tr>
      <w:tr w:rsidR="008212D9" w:rsidRPr="001E70DA" w:rsidTr="00B93C2B">
        <w:trPr>
          <w:jc w:val="center"/>
        </w:trPr>
        <w:tc>
          <w:tcPr>
            <w:tcW w:w="7730" w:type="dxa"/>
            <w:gridSpan w:val="5"/>
            <w:tcBorders>
              <w:top w:val="single" w:sz="4" w:space="0" w:color="auto"/>
              <w:left w:val="single" w:sz="4" w:space="0" w:color="auto"/>
              <w:bottom w:val="single" w:sz="4" w:space="0" w:color="auto"/>
              <w:right w:val="single" w:sz="4" w:space="0" w:color="auto"/>
            </w:tcBorders>
          </w:tcPr>
          <w:p w:rsidR="008212D9" w:rsidRPr="00C529AF" w:rsidRDefault="008212D9" w:rsidP="00B93C2B">
            <w:pPr>
              <w:autoSpaceDE w:val="0"/>
              <w:autoSpaceDN w:val="0"/>
              <w:jc w:val="right"/>
              <w:rPr>
                <w:rFonts w:ascii="Arial" w:hAnsi="Arial" w:cs="Arial"/>
                <w:sz w:val="24"/>
                <w:szCs w:val="24"/>
              </w:rPr>
            </w:pPr>
            <w:r w:rsidRPr="00C529AF">
              <w:rPr>
                <w:rFonts w:ascii="Arial" w:hAnsi="Arial" w:cs="Arial"/>
                <w:sz w:val="24"/>
                <w:szCs w:val="24"/>
              </w:rPr>
              <w:t>PREÇO TOTAL DA LICITAÇÃO R$</w:t>
            </w:r>
          </w:p>
        </w:tc>
        <w:tc>
          <w:tcPr>
            <w:tcW w:w="1207" w:type="dxa"/>
            <w:tcBorders>
              <w:top w:val="single" w:sz="4" w:space="0" w:color="auto"/>
              <w:left w:val="single" w:sz="4" w:space="0" w:color="auto"/>
              <w:bottom w:val="single" w:sz="4" w:space="0" w:color="auto"/>
              <w:right w:val="single" w:sz="4" w:space="0" w:color="auto"/>
            </w:tcBorders>
          </w:tcPr>
          <w:p w:rsidR="008212D9" w:rsidRPr="0061181B" w:rsidRDefault="008212D9" w:rsidP="00B93C2B">
            <w:pPr>
              <w:jc w:val="right"/>
              <w:rPr>
                <w:rFonts w:ascii="Arial" w:hAnsi="Arial" w:cs="Arial"/>
                <w:sz w:val="24"/>
                <w:szCs w:val="24"/>
              </w:rPr>
            </w:pPr>
            <w:r w:rsidRPr="008212D9">
              <w:rPr>
                <w:rFonts w:ascii="Arial" w:hAnsi="Arial" w:cs="Arial"/>
                <w:sz w:val="24"/>
              </w:rPr>
              <w:t>44.924,70</w:t>
            </w:r>
          </w:p>
        </w:tc>
      </w:tr>
    </w:tbl>
    <w:p w:rsidR="008212D9" w:rsidRDefault="008212D9" w:rsidP="002A1CAC">
      <w:pPr>
        <w:pStyle w:val="TextosemFormatao"/>
        <w:spacing w:before="120" w:after="120"/>
        <w:jc w:val="both"/>
        <w:rPr>
          <w:rFonts w:ascii="Arial" w:hAnsi="Arial"/>
          <w:b/>
          <w:sz w:val="24"/>
        </w:rPr>
      </w:pPr>
    </w:p>
    <w:p w:rsidR="002A1CAC" w:rsidRDefault="002A1CAC" w:rsidP="002A1CAC">
      <w:pPr>
        <w:pStyle w:val="TextosemFormatao"/>
        <w:spacing w:before="120" w:after="120"/>
        <w:jc w:val="both"/>
        <w:rPr>
          <w:rFonts w:ascii="Arial" w:hAnsi="Arial"/>
          <w:sz w:val="24"/>
        </w:rPr>
      </w:pPr>
      <w:r w:rsidRPr="00FD1E53">
        <w:rPr>
          <w:rFonts w:ascii="Arial" w:hAnsi="Arial"/>
          <w:b/>
          <w:sz w:val="24"/>
        </w:rPr>
        <w:t>Observação</w:t>
      </w:r>
      <w:r w:rsidRPr="00FD1E53">
        <w:rPr>
          <w:rFonts w:ascii="Arial" w:hAnsi="Arial"/>
          <w:sz w:val="24"/>
        </w:rPr>
        <w:t xml:space="preserve">: Os </w:t>
      </w:r>
      <w:r w:rsidRPr="00FD1E53">
        <w:rPr>
          <w:rFonts w:ascii="Arial" w:hAnsi="Arial"/>
          <w:sz w:val="24"/>
          <w:u w:val="single"/>
        </w:rPr>
        <w:t>preços unitários</w:t>
      </w:r>
      <w:r w:rsidRPr="00FD1E53">
        <w:rPr>
          <w:rFonts w:ascii="Arial" w:hAnsi="Arial"/>
          <w:sz w:val="24"/>
        </w:rPr>
        <w:t xml:space="preserve"> constantes deste anexo são os </w:t>
      </w:r>
      <w:r w:rsidRPr="00FD1E53">
        <w:rPr>
          <w:rFonts w:ascii="Arial" w:hAnsi="Arial"/>
          <w:sz w:val="24"/>
          <w:u w:val="single"/>
        </w:rPr>
        <w:t>máximos aceitáveis</w:t>
      </w:r>
      <w:r w:rsidRPr="00FD1E53">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23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5</w:t>
      </w:r>
      <w:proofErr w:type="gramEnd"/>
      <w:r>
        <w:rPr>
          <w:rFonts w:ascii="Arial" w:hAnsi="Arial"/>
          <w:sz w:val="24"/>
        </w:rPr>
        <w:t xml:space="preserve"> de maio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D957E6"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C334D4" w:rsidRP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MODELO DE REQUISIÇÃO DE PRESTAÇÃO DE SERVIÇOS</w:t>
      </w:r>
      <w:r w:rsidR="00A01DCE">
        <w:rPr>
          <w:rFonts w:ascii="Arial" w:hAnsi="Arial"/>
          <w:b/>
          <w:sz w:val="24"/>
          <w:szCs w:val="24"/>
        </w:rPr>
        <w:fldChar w:fldCharType="begin"/>
      </w:r>
      <w:r w:rsidR="00A01DCE">
        <w:instrText xml:space="preserve"> </w:instrText>
      </w:r>
      <w:r w:rsidR="00A01DCE" w:rsidRPr="00A01DCE">
        <w:rPr>
          <w:rFonts w:ascii="Arial" w:hAnsi="Arial" w:cs="Arial"/>
          <w:sz w:val="24"/>
          <w:szCs w:val="24"/>
        </w:rPr>
        <w:instrText>XE "ANEXO N. 6 - MODELO DE REQUISIÇÃO DE PRESTAÇÃO DE SERVIÇOS</w:instrText>
      </w:r>
      <w:r w:rsidR="00A01DCE">
        <w:instrText xml:space="preserve">" </w:instrText>
      </w:r>
      <w:r w:rsidR="00A01DCE">
        <w:rPr>
          <w:rFonts w:ascii="Arial" w:hAnsi="Arial"/>
          <w:b/>
          <w:sz w:val="24"/>
          <w:szCs w:val="24"/>
        </w:rPr>
        <w:fldChar w:fldCharType="end"/>
      </w:r>
    </w:p>
    <w:p w:rsidR="00C334D4" w:rsidRDefault="00C334D4" w:rsidP="00C334D4">
      <w:pPr>
        <w:spacing w:before="120" w:after="120"/>
        <w:jc w:val="center"/>
        <w:rPr>
          <w:rStyle w:val="t3ftulo"/>
          <w:rFonts w:ascii="Arial" w:hAnsi="Arial"/>
          <w:color w:val="000000"/>
          <w:sz w:val="24"/>
          <w:szCs w:val="24"/>
        </w:rPr>
      </w:pPr>
    </w:p>
    <w:p w:rsidR="00C334D4" w:rsidRDefault="00C334D4" w:rsidP="00C334D4">
      <w:pPr>
        <w:spacing w:before="120" w:after="120"/>
        <w:jc w:val="center"/>
        <w:rPr>
          <w:rStyle w:val="t3ftulo"/>
          <w:rFonts w:ascii="Arial" w:hAnsi="Arial"/>
          <w:color w:val="000000"/>
          <w:sz w:val="24"/>
          <w:szCs w:val="24"/>
        </w:rPr>
      </w:pPr>
      <w:r w:rsidRPr="00C334D4">
        <w:rPr>
          <w:rStyle w:val="t3ftulo"/>
          <w:rFonts w:ascii="Arial" w:hAnsi="Arial"/>
          <w:color w:val="000000"/>
          <w:sz w:val="24"/>
          <w:szCs w:val="24"/>
        </w:rPr>
        <w:t>REQUISIÇÃO DE PRESTAÇÃO DE SERVIÇOS</w:t>
      </w:r>
    </w:p>
    <w:p w:rsidR="0027717B" w:rsidRPr="00275FD8" w:rsidRDefault="0027717B" w:rsidP="0027717B">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D957E6" w:rsidRDefault="00D957E6" w:rsidP="00D957E6">
      <w:pPr>
        <w:rPr>
          <w:rFonts w:ascii="Arial" w:hAnsi="Arial" w:cs="Arial"/>
          <w:sz w:val="24"/>
          <w:szCs w:val="24"/>
        </w:rPr>
      </w:pPr>
      <w:r>
        <w:rPr>
          <w:rFonts w:ascii="Arial" w:hAnsi="Arial" w:cs="Arial"/>
          <w:sz w:val="24"/>
          <w:szCs w:val="24"/>
        </w:rPr>
        <w:t>À __________________________________</w:t>
      </w:r>
    </w:p>
    <w:p w:rsidR="00D957E6" w:rsidRDefault="00D957E6" w:rsidP="00D957E6">
      <w:pPr>
        <w:ind w:firstLine="708"/>
        <w:rPr>
          <w:rFonts w:ascii="Arial" w:hAnsi="Arial" w:cs="Arial"/>
          <w:sz w:val="24"/>
          <w:szCs w:val="24"/>
        </w:rPr>
      </w:pPr>
      <w:r>
        <w:rPr>
          <w:rFonts w:ascii="Arial" w:hAnsi="Arial" w:cs="Arial"/>
          <w:sz w:val="24"/>
          <w:szCs w:val="24"/>
        </w:rPr>
        <w:t>(identificação da Requisitada)</w:t>
      </w:r>
    </w:p>
    <w:p w:rsidR="00D957E6" w:rsidRDefault="00D957E6" w:rsidP="00D957E6">
      <w:pPr>
        <w:pStyle w:val="Ttulo1"/>
        <w:numPr>
          <w:ilvl w:val="0"/>
          <w:numId w:val="0"/>
        </w:numPr>
        <w:spacing w:before="120" w:after="120"/>
        <w:rPr>
          <w:rFonts w:cs="Arial"/>
          <w:szCs w:val="24"/>
        </w:rPr>
      </w:pPr>
      <w:r>
        <w:rPr>
          <w:rFonts w:cs="Arial"/>
          <w:szCs w:val="24"/>
        </w:rPr>
        <w:t xml:space="preserve">A/C </w:t>
      </w:r>
      <w:proofErr w:type="gramStart"/>
      <w:r>
        <w:rPr>
          <w:rFonts w:cs="Arial"/>
          <w:szCs w:val="24"/>
        </w:rPr>
        <w:t>do(</w:t>
      </w:r>
      <w:proofErr w:type="gramEnd"/>
      <w:r>
        <w:rPr>
          <w:rFonts w:cs="Arial"/>
          <w:szCs w:val="24"/>
        </w:rPr>
        <w:t>a) Senhor(a): _____________________________</w:t>
      </w:r>
    </w:p>
    <w:p w:rsidR="00D957E6" w:rsidRDefault="00D957E6" w:rsidP="00D957E6">
      <w:pPr>
        <w:numPr>
          <w:ilvl w:val="1"/>
          <w:numId w:val="32"/>
        </w:numPr>
        <w:spacing w:before="120" w:after="120"/>
        <w:ind w:left="0" w:firstLine="0"/>
        <w:jc w:val="both"/>
        <w:rPr>
          <w:rFonts w:ascii="Arial" w:hAnsi="Arial"/>
          <w:sz w:val="24"/>
        </w:rPr>
      </w:pPr>
      <w:r>
        <w:rPr>
          <w:rFonts w:ascii="Arial" w:hAnsi="Arial"/>
          <w:sz w:val="24"/>
        </w:rPr>
        <w:t>Solicitamos a prestação dos serviços</w:t>
      </w:r>
      <w:r>
        <w:rPr>
          <w:rStyle w:val="fonte"/>
          <w:rFonts w:ascii="Arial" w:hAnsi="Arial"/>
          <w:sz w:val="24"/>
        </w:rPr>
        <w:t xml:space="preserve"> </w:t>
      </w:r>
      <w:r>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957E6" w:rsidTr="00E31824">
        <w:trPr>
          <w:jc w:val="center"/>
        </w:trPr>
        <w:tc>
          <w:tcPr>
            <w:tcW w:w="732" w:type="dxa"/>
            <w:hideMark/>
          </w:tcPr>
          <w:p w:rsidR="00D957E6" w:rsidRDefault="00D957E6" w:rsidP="00CB6232">
            <w:pPr>
              <w:jc w:val="center"/>
              <w:rPr>
                <w:rFonts w:ascii="Arial" w:hAnsi="Arial" w:cs="Arial"/>
                <w:sz w:val="24"/>
                <w:szCs w:val="24"/>
              </w:rPr>
            </w:pPr>
            <w:r>
              <w:rPr>
                <w:rFonts w:ascii="Arial" w:hAnsi="Arial" w:cs="Arial"/>
                <w:sz w:val="24"/>
                <w:szCs w:val="24"/>
              </w:rPr>
              <w:t>Item</w:t>
            </w:r>
          </w:p>
        </w:tc>
        <w:tc>
          <w:tcPr>
            <w:tcW w:w="3368" w:type="dxa"/>
            <w:hideMark/>
          </w:tcPr>
          <w:p w:rsidR="00D957E6" w:rsidRDefault="00D957E6" w:rsidP="00CB6232">
            <w:pPr>
              <w:jc w:val="center"/>
              <w:rPr>
                <w:rFonts w:ascii="Arial" w:hAnsi="Arial" w:cs="Arial"/>
                <w:sz w:val="24"/>
                <w:szCs w:val="24"/>
              </w:rPr>
            </w:pPr>
            <w:r>
              <w:rPr>
                <w:rFonts w:ascii="Arial" w:hAnsi="Arial" w:cs="Arial"/>
                <w:sz w:val="24"/>
                <w:szCs w:val="24"/>
              </w:rPr>
              <w:t>Descrição</w:t>
            </w:r>
          </w:p>
        </w:tc>
        <w:tc>
          <w:tcPr>
            <w:tcW w:w="1134" w:type="dxa"/>
            <w:hideMark/>
          </w:tcPr>
          <w:p w:rsidR="00D957E6" w:rsidRDefault="00D957E6" w:rsidP="00CB6232">
            <w:pPr>
              <w:jc w:val="center"/>
              <w:rPr>
                <w:rFonts w:ascii="Arial" w:hAnsi="Arial" w:cs="Arial"/>
                <w:sz w:val="24"/>
                <w:szCs w:val="24"/>
              </w:rPr>
            </w:pPr>
            <w:r>
              <w:rPr>
                <w:rFonts w:ascii="Arial" w:hAnsi="Arial" w:cs="Arial"/>
                <w:sz w:val="24"/>
                <w:szCs w:val="24"/>
              </w:rPr>
              <w:t>Quant.</w:t>
            </w:r>
          </w:p>
        </w:tc>
        <w:tc>
          <w:tcPr>
            <w:tcW w:w="1134" w:type="dxa"/>
            <w:hideMark/>
          </w:tcPr>
          <w:p w:rsidR="00D957E6" w:rsidRDefault="00D957E6" w:rsidP="00CB6232">
            <w:pPr>
              <w:jc w:val="center"/>
              <w:rPr>
                <w:rFonts w:ascii="Arial" w:hAnsi="Arial" w:cs="Arial"/>
                <w:sz w:val="24"/>
                <w:szCs w:val="24"/>
              </w:rPr>
            </w:pPr>
            <w:r>
              <w:rPr>
                <w:rFonts w:ascii="Arial" w:hAnsi="Arial" w:cs="Arial"/>
                <w:sz w:val="24"/>
                <w:szCs w:val="24"/>
              </w:rPr>
              <w:t>Un.</w:t>
            </w:r>
          </w:p>
        </w:tc>
        <w:tc>
          <w:tcPr>
            <w:tcW w:w="2398" w:type="dxa"/>
            <w:hideMark/>
          </w:tcPr>
          <w:p w:rsidR="00D957E6" w:rsidRDefault="00D957E6" w:rsidP="00D957E6">
            <w:pPr>
              <w:jc w:val="center"/>
              <w:rPr>
                <w:rFonts w:ascii="Arial" w:hAnsi="Arial" w:cs="Arial"/>
                <w:sz w:val="24"/>
                <w:szCs w:val="24"/>
              </w:rPr>
            </w:pPr>
            <w:r>
              <w:rPr>
                <w:rFonts w:ascii="Arial" w:hAnsi="Arial" w:cs="Arial"/>
                <w:sz w:val="24"/>
                <w:szCs w:val="24"/>
              </w:rPr>
              <w:t>Local</w:t>
            </w:r>
          </w:p>
        </w:tc>
      </w:tr>
      <w:tr w:rsidR="00D957E6" w:rsidTr="00E31824">
        <w:trPr>
          <w:jc w:val="center"/>
        </w:trPr>
        <w:tc>
          <w:tcPr>
            <w:tcW w:w="732" w:type="dxa"/>
            <w:vAlign w:val="center"/>
          </w:tcPr>
          <w:p w:rsidR="00D957E6" w:rsidRDefault="00D957E6" w:rsidP="00CB6232">
            <w:pPr>
              <w:pStyle w:val="Table"/>
              <w:jc w:val="center"/>
              <w:rPr>
                <w:rFonts w:ascii="Arial" w:hAnsi="Arial" w:cs="Arial"/>
                <w:szCs w:val="24"/>
              </w:rPr>
            </w:pPr>
          </w:p>
        </w:tc>
        <w:tc>
          <w:tcPr>
            <w:tcW w:w="3368" w:type="dxa"/>
            <w:vAlign w:val="bottom"/>
          </w:tcPr>
          <w:p w:rsidR="00D957E6" w:rsidRDefault="00D957E6" w:rsidP="00CB6232">
            <w:pPr>
              <w:pStyle w:val="Table"/>
              <w:jc w:val="center"/>
              <w:rPr>
                <w:rFonts w:ascii="Arial" w:hAnsi="Arial" w:cs="Arial"/>
                <w:szCs w:val="24"/>
              </w:rPr>
            </w:pPr>
          </w:p>
        </w:tc>
        <w:tc>
          <w:tcPr>
            <w:tcW w:w="1134" w:type="dxa"/>
            <w:vAlign w:val="center"/>
          </w:tcPr>
          <w:p w:rsidR="00D957E6" w:rsidRDefault="00D957E6" w:rsidP="00CB6232">
            <w:pPr>
              <w:jc w:val="center"/>
              <w:rPr>
                <w:rFonts w:ascii="Arial" w:hAnsi="Arial" w:cs="Arial"/>
                <w:sz w:val="24"/>
                <w:szCs w:val="24"/>
              </w:rPr>
            </w:pPr>
          </w:p>
        </w:tc>
        <w:tc>
          <w:tcPr>
            <w:tcW w:w="1134" w:type="dxa"/>
            <w:vAlign w:val="center"/>
          </w:tcPr>
          <w:p w:rsidR="00D957E6" w:rsidRDefault="00D957E6" w:rsidP="00CB6232">
            <w:pPr>
              <w:pStyle w:val="Table"/>
              <w:jc w:val="center"/>
              <w:rPr>
                <w:rFonts w:ascii="Arial" w:hAnsi="Arial" w:cs="Arial"/>
                <w:color w:val="000080"/>
                <w:szCs w:val="24"/>
              </w:rPr>
            </w:pPr>
          </w:p>
        </w:tc>
        <w:tc>
          <w:tcPr>
            <w:tcW w:w="2398" w:type="dxa"/>
          </w:tcPr>
          <w:p w:rsidR="00D957E6" w:rsidRDefault="00D957E6" w:rsidP="00CB6232">
            <w:pPr>
              <w:pStyle w:val="Table"/>
              <w:jc w:val="center"/>
              <w:rPr>
                <w:rFonts w:ascii="Arial" w:hAnsi="Arial" w:cs="Arial"/>
                <w:color w:val="000080"/>
                <w:szCs w:val="24"/>
              </w:rPr>
            </w:pPr>
          </w:p>
        </w:tc>
      </w:tr>
    </w:tbl>
    <w:p w:rsidR="00D957E6" w:rsidRDefault="00D957E6" w:rsidP="00D957E6">
      <w:pPr>
        <w:jc w:val="both"/>
        <w:rPr>
          <w:rFonts w:ascii="Arial" w:hAnsi="Arial"/>
          <w:sz w:val="24"/>
        </w:rPr>
      </w:pPr>
    </w:p>
    <w:p w:rsidR="00D957E6" w:rsidRDefault="00D957E6" w:rsidP="00D957E6">
      <w:pPr>
        <w:pStyle w:val="Corpo"/>
        <w:numPr>
          <w:ilvl w:val="1"/>
          <w:numId w:val="32"/>
        </w:numPr>
        <w:suppressAutoHyphens w:val="0"/>
        <w:spacing w:before="120" w:after="120"/>
        <w:ind w:left="0" w:firstLine="0"/>
        <w:jc w:val="both"/>
        <w:rPr>
          <w:rFonts w:ascii="Arial" w:hAnsi="Arial"/>
        </w:rPr>
      </w:pPr>
      <w:r>
        <w:rPr>
          <w:rFonts w:ascii="Arial" w:hAnsi="Arial"/>
          <w:color w:val="000000"/>
        </w:rPr>
        <w:t xml:space="preserve">Prazo de execução dos serviços: </w:t>
      </w:r>
      <w:r>
        <w:rPr>
          <w:rFonts w:ascii="Arial" w:hAnsi="Arial"/>
          <w:b/>
          <w:i/>
          <w:color w:val="000000"/>
        </w:rPr>
        <w:t xml:space="preserve">__________ </w:t>
      </w:r>
      <w:r>
        <w:rPr>
          <w:rFonts w:ascii="Arial" w:hAnsi="Arial"/>
          <w:color w:val="000000"/>
        </w:rPr>
        <w:t>dias, contados da data da confirmação do recebimento desta Requisição.</w:t>
      </w:r>
    </w:p>
    <w:p w:rsidR="00D957E6" w:rsidRDefault="00D957E6" w:rsidP="00D957E6">
      <w:pPr>
        <w:pStyle w:val="Corpo"/>
        <w:numPr>
          <w:ilvl w:val="1"/>
          <w:numId w:val="32"/>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3130A7">
        <w:rPr>
          <w:rFonts w:ascii="Arial" w:hAnsi="Arial"/>
        </w:rPr>
        <w:t>83</w:t>
      </w:r>
      <w:r>
        <w:rPr>
          <w:rFonts w:ascii="Arial" w:hAnsi="Arial"/>
        </w:rPr>
        <w:t>/</w:t>
      </w:r>
      <w:r w:rsidR="003130A7">
        <w:rPr>
          <w:rFonts w:ascii="Arial" w:hAnsi="Arial"/>
        </w:rPr>
        <w:t>2014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D957E6" w:rsidRDefault="00D957E6" w:rsidP="00D957E6">
      <w:pPr>
        <w:pStyle w:val="Corpo"/>
        <w:numPr>
          <w:ilvl w:val="1"/>
          <w:numId w:val="32"/>
        </w:numPr>
        <w:spacing w:before="120" w:after="120"/>
        <w:ind w:left="0" w:firstLine="0"/>
        <w:jc w:val="both"/>
        <w:rPr>
          <w:rFonts w:ascii="Arial" w:hAnsi="Arial"/>
        </w:rPr>
      </w:pPr>
      <w:r>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8931"/>
      </w:tblGrid>
      <w:tr w:rsidR="00C45104" w:rsidTr="006C37A9">
        <w:trPr>
          <w:tblHeader/>
        </w:trPr>
        <w:tc>
          <w:tcPr>
            <w:tcW w:w="8931" w:type="dxa"/>
            <w:tcBorders>
              <w:top w:val="single" w:sz="2" w:space="0" w:color="000000"/>
              <w:left w:val="single" w:sz="2" w:space="0" w:color="000000"/>
              <w:bottom w:val="single" w:sz="2" w:space="0" w:color="000000"/>
              <w:right w:val="single" w:sz="2" w:space="0" w:color="000000"/>
            </w:tcBorders>
          </w:tcPr>
          <w:p w:rsidR="00C45104" w:rsidRDefault="00C45104" w:rsidP="00C45104">
            <w:pPr>
              <w:pStyle w:val="TableHeading"/>
              <w:rPr>
                <w:rFonts w:ascii="Arial" w:hAnsi="Arial"/>
              </w:rPr>
            </w:pPr>
            <w:r>
              <w:rPr>
                <w:rFonts w:ascii="Arial" w:hAnsi="Arial"/>
              </w:rPr>
              <w:t xml:space="preserve">OBSERVAÇÕES A CARGO </w:t>
            </w:r>
            <w:r w:rsidR="008212D9" w:rsidRPr="008212D9">
              <w:rPr>
                <w:rFonts w:ascii="Arial" w:hAnsi="Arial"/>
              </w:rPr>
              <w:t>DA ADMINISTRAÇÃO DA SBEMF/SEDEV</w:t>
            </w:r>
          </w:p>
        </w:tc>
      </w:tr>
      <w:tr w:rsidR="00C45104" w:rsidTr="006C37A9">
        <w:trPr>
          <w:trHeight w:val="798"/>
        </w:trPr>
        <w:tc>
          <w:tcPr>
            <w:tcW w:w="8931" w:type="dxa"/>
            <w:tcBorders>
              <w:left w:val="single" w:sz="2" w:space="0" w:color="000000"/>
              <w:bottom w:val="single" w:sz="2" w:space="0" w:color="000000"/>
              <w:right w:val="single" w:sz="2" w:space="0" w:color="000000"/>
            </w:tcBorders>
          </w:tcPr>
          <w:p w:rsidR="00C45104" w:rsidRDefault="00C45104" w:rsidP="00176007">
            <w:pPr>
              <w:pStyle w:val="TableContents"/>
              <w:rPr>
                <w:rFonts w:ascii="Arial" w:hAnsi="Arial"/>
              </w:rPr>
            </w:pPr>
            <w:r>
              <w:rPr>
                <w:rFonts w:ascii="Arial" w:hAnsi="Arial"/>
              </w:rPr>
              <w:t>______________________________________</w:t>
            </w:r>
          </w:p>
          <w:p w:rsidR="00C45104" w:rsidRDefault="00C45104" w:rsidP="00176007">
            <w:pPr>
              <w:pStyle w:val="TableContents"/>
              <w:rPr>
                <w:rFonts w:ascii="Arial" w:hAnsi="Arial"/>
              </w:rPr>
            </w:pPr>
            <w:r>
              <w:rPr>
                <w:rFonts w:ascii="Arial" w:hAnsi="Arial"/>
              </w:rPr>
              <w:t>Identificação do responsável pelas observações</w:t>
            </w:r>
          </w:p>
        </w:tc>
      </w:tr>
    </w:tbl>
    <w:p w:rsidR="00D957E6" w:rsidRDefault="00A751A8" w:rsidP="00D957E6">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B47CA" w:rsidRDefault="002B47CA" w:rsidP="00D957E6">
                            <w:pPr>
                              <w:pStyle w:val="WW-Conte3fdodaTabela1"/>
                              <w:spacing w:after="0"/>
                              <w:rPr>
                                <w:rFonts w:ascii="Arial" w:hAnsi="Arial"/>
                                <w:sz w:val="20"/>
                              </w:rPr>
                            </w:pPr>
                            <w:r>
                              <w:rPr>
                                <w:rFonts w:ascii="Arial" w:hAnsi="Arial"/>
                                <w:sz w:val="20"/>
                              </w:rPr>
                              <w:t>Pela Requisitada</w:t>
                            </w:r>
                          </w:p>
                          <w:p w:rsidR="002B47CA" w:rsidRDefault="002B47CA"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B47CA" w:rsidRDefault="002B47CA" w:rsidP="00D957E6">
                      <w:pPr>
                        <w:pStyle w:val="WW-Conte3fdodaTabela1"/>
                        <w:spacing w:after="0"/>
                        <w:rPr>
                          <w:rFonts w:ascii="Arial" w:hAnsi="Arial"/>
                          <w:sz w:val="20"/>
                        </w:rPr>
                      </w:pPr>
                      <w:r>
                        <w:rPr>
                          <w:rFonts w:ascii="Arial" w:hAnsi="Arial"/>
                          <w:sz w:val="20"/>
                        </w:rPr>
                        <w:t>Pela Requisitada</w:t>
                      </w:r>
                    </w:p>
                    <w:p w:rsidR="002B47CA" w:rsidRDefault="002B47CA"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B47CA" w:rsidRDefault="002B47CA" w:rsidP="00D957E6">
                            <w:pPr>
                              <w:pStyle w:val="WW-Conte3fdodaTabela1"/>
                              <w:spacing w:after="60"/>
                              <w:rPr>
                                <w:rFonts w:ascii="Arial" w:hAnsi="Arial"/>
                                <w:sz w:val="20"/>
                              </w:rPr>
                            </w:pPr>
                            <w:r>
                              <w:rPr>
                                <w:rFonts w:ascii="Arial" w:hAnsi="Arial"/>
                                <w:sz w:val="20"/>
                              </w:rPr>
                              <w:t>Pela Câmara dos Deputados</w:t>
                            </w:r>
                          </w:p>
                          <w:p w:rsidR="002B47CA" w:rsidRDefault="002B47CA" w:rsidP="00D957E6">
                            <w:pPr>
                              <w:pStyle w:val="braslia"/>
                              <w:spacing w:before="0" w:after="0"/>
                              <w:jc w:val="left"/>
                              <w:rPr>
                                <w:rFonts w:cs="Arial"/>
                                <w:sz w:val="20"/>
                              </w:rPr>
                            </w:pPr>
                            <w:r>
                              <w:rPr>
                                <w:rFonts w:cs="Arial"/>
                                <w:sz w:val="20"/>
                              </w:rPr>
                              <w:t>Nome do Servidor: _________________</w:t>
                            </w:r>
                          </w:p>
                          <w:p w:rsidR="002B47CA" w:rsidRDefault="002B47CA"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B47CA" w:rsidRDefault="002B47CA"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B47CA" w:rsidRDefault="002B47CA" w:rsidP="00D957E6">
                      <w:pPr>
                        <w:pStyle w:val="WW-Conte3fdodaTabela1"/>
                        <w:spacing w:after="60"/>
                        <w:rPr>
                          <w:rFonts w:ascii="Arial" w:hAnsi="Arial"/>
                          <w:sz w:val="20"/>
                        </w:rPr>
                      </w:pPr>
                      <w:r>
                        <w:rPr>
                          <w:rFonts w:ascii="Arial" w:hAnsi="Arial"/>
                          <w:sz w:val="20"/>
                        </w:rPr>
                        <w:t>Pela Câmara dos Deputados</w:t>
                      </w:r>
                    </w:p>
                    <w:p w:rsidR="002B47CA" w:rsidRDefault="002B47CA" w:rsidP="00D957E6">
                      <w:pPr>
                        <w:pStyle w:val="braslia"/>
                        <w:spacing w:before="0" w:after="0"/>
                        <w:jc w:val="left"/>
                        <w:rPr>
                          <w:rFonts w:cs="Arial"/>
                          <w:sz w:val="20"/>
                        </w:rPr>
                      </w:pPr>
                      <w:r>
                        <w:rPr>
                          <w:rFonts w:cs="Arial"/>
                          <w:sz w:val="20"/>
                        </w:rPr>
                        <w:t>Nome do Servidor: _________________</w:t>
                      </w:r>
                    </w:p>
                    <w:p w:rsidR="002B47CA" w:rsidRDefault="002B47CA"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A80BDD">
        <w:rPr>
          <w:rFonts w:ascii="Arial" w:hAnsi="Arial" w:cs="Arial"/>
          <w:sz w:val="22"/>
          <w:szCs w:val="22"/>
          <w:bdr w:val="single" w:sz="4" w:space="0" w:color="auto"/>
        </w:rPr>
        <w:t xml:space="preserve">Informações adicionais sobre esta Requisição: telefones (61) </w:t>
      </w:r>
      <w:r w:rsidR="008212D9" w:rsidRPr="008212D9">
        <w:rPr>
          <w:rFonts w:ascii="Arial" w:hAnsi="Arial" w:cs="Arial"/>
          <w:sz w:val="22"/>
          <w:szCs w:val="22"/>
          <w:bdr w:val="single" w:sz="4" w:space="0" w:color="auto"/>
        </w:rPr>
        <w:t>3905-2213 ou 3901-9862</w:t>
      </w:r>
    </w:p>
    <w:p w:rsidR="00C334D4" w:rsidRDefault="00232370"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5</w:t>
      </w:r>
      <w:proofErr w:type="gramEnd"/>
      <w:r>
        <w:rPr>
          <w:rFonts w:ascii="Arial" w:hAnsi="Arial"/>
          <w:sz w:val="24"/>
        </w:rPr>
        <w:t xml:space="preserve"> de maio de 2014.</w:t>
      </w:r>
    </w:p>
    <w:p w:rsidR="0027717B" w:rsidRDefault="0027717B"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277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27717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AC1FA0" w:rsidRDefault="00C334D4"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p>
    <w:p w:rsidR="00AC1FA0" w:rsidRDefault="00AC1FA0"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520035" w:rsidRPr="00520035" w:rsidRDefault="00520035"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041E57">
        <w:rPr>
          <w:rFonts w:ascii="Arial" w:hAnsi="Arial"/>
          <w:b/>
        </w:rPr>
        <w:t xml:space="preserve">ANEXO N. </w:t>
      </w:r>
      <w:r w:rsidR="00B745DB">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A01DCE">
        <w:rPr>
          <w:rFonts w:ascii="Arial" w:hAnsi="Arial"/>
          <w:b/>
          <w:szCs w:val="24"/>
        </w:rPr>
        <w:fldChar w:fldCharType="begin"/>
      </w:r>
      <w:r w:rsidR="00A01DCE">
        <w:instrText xml:space="preserve"> XE "</w:instrText>
      </w:r>
      <w:r w:rsidR="00A01DCE" w:rsidRPr="00E76E24">
        <w:rPr>
          <w:rFonts w:ascii="Arial" w:hAnsi="Arial"/>
          <w:szCs w:val="24"/>
        </w:rPr>
        <w:instrText xml:space="preserve">ANEXO N. </w:instrText>
      </w:r>
      <w:r w:rsidR="00B745DB">
        <w:rPr>
          <w:rFonts w:ascii="Arial" w:hAnsi="Arial"/>
          <w:szCs w:val="24"/>
        </w:rPr>
        <w:instrText>7</w:instrText>
      </w:r>
      <w:r w:rsidR="00A01DCE" w:rsidRPr="00E76E24">
        <w:rPr>
          <w:rFonts w:ascii="Arial" w:hAnsi="Arial"/>
          <w:szCs w:val="24"/>
        </w:rPr>
        <w:instrText xml:space="preserve"> - MINUTA </w:instrText>
      </w:r>
      <w:r w:rsidR="00A01DCE" w:rsidRPr="00A01DCE">
        <w:rPr>
          <w:rFonts w:ascii="Arial" w:hAnsi="Arial"/>
          <w:szCs w:val="24"/>
        </w:rPr>
        <w:instrText>DA ATA DE REGISTRO DE PREÇOS</w:instrText>
      </w:r>
      <w:r w:rsidR="00A01DCE">
        <w:instrText xml:space="preserve">" </w:instrText>
      </w:r>
      <w:r w:rsidR="00A01DCE">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109FA" w:rsidRDefault="00C109FA"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u w:val="single"/>
        </w:rPr>
      </w:pPr>
      <w:r w:rsidRPr="00C109FA">
        <w:rPr>
          <w:rFonts w:ascii="Arial" w:hAnsi="Arial" w:cs="Arial"/>
          <w:b/>
          <w:szCs w:val="24"/>
          <w:u w:val="single"/>
        </w:rPr>
        <w:t>ATA DE REGISTRO DE PREÇOS N.       /14</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4254"/>
        <w:jc w:val="both"/>
        <w:rPr>
          <w:rFonts w:ascii="Arial" w:hAnsi="Arial" w:cs="Arial"/>
          <w:szCs w:val="24"/>
        </w:rPr>
      </w:pPr>
      <w:r w:rsidRPr="00C109FA">
        <w:rPr>
          <w:rFonts w:ascii="Arial" w:hAnsi="Arial" w:cs="Arial"/>
          <w:szCs w:val="24"/>
        </w:rPr>
        <w:t>ATA DE REGISTRO DE PREÇOS LAVRADA PELA CÂMARA DOS DEPUTADOS, E ACEITA PELA (EMPRESA), OBJETIVANDO A PRESTAÇÃO DE SERVIÇOS DE LAVAGEM DE REVESTIMENTO DE MOBILIÁRIOS, CORTINAS E FORROS, COM FORNECIMENTO DE MATERIAL, EM IMÓVEIS FUNCIONAIS DA CÂMARA DOS DEPUTADOS.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2B47CA">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 xml:space="preserve">Ao(s)                                     dia(s) do mês </w:t>
      </w:r>
      <w:proofErr w:type="gramStart"/>
      <w:r w:rsidRPr="00C109FA">
        <w:rPr>
          <w:rFonts w:ascii="Arial" w:hAnsi="Arial" w:cs="Arial"/>
          <w:szCs w:val="24"/>
        </w:rPr>
        <w:t xml:space="preserve">de                              </w:t>
      </w:r>
      <w:proofErr w:type="spellStart"/>
      <w:r w:rsidRPr="00C109FA">
        <w:rPr>
          <w:rFonts w:ascii="Arial" w:hAnsi="Arial" w:cs="Arial"/>
          <w:szCs w:val="24"/>
        </w:rPr>
        <w:t>de</w:t>
      </w:r>
      <w:proofErr w:type="spellEnd"/>
      <w:proofErr w:type="gramEnd"/>
      <w:r w:rsidRPr="00C109FA">
        <w:rPr>
          <w:rFonts w:ascii="Arial" w:hAnsi="Arial" w:cs="Arial"/>
          <w:szCs w:val="24"/>
        </w:rPr>
        <w:t xml:space="preserve"> dois mil e quatorze, a CÂMARA DOS DEPUTADOS, situada na Praça dos Três Poderes, nesta Capital, inscrita no CNPJ sob o n. 00.530.352/0001-59, daqui por diante denominada CÂMARA, e neste ato representada por seu Diretor Administrativo, o senhor ROMULO DE SOUSA MESQUITA,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Pr>
          <w:rFonts w:ascii="Arial" w:hAnsi="Arial" w:cs="Arial"/>
          <w:szCs w:val="24"/>
        </w:rPr>
        <w:t>83</w:t>
      </w:r>
      <w:r w:rsidRPr="00C109FA">
        <w:rPr>
          <w:rFonts w:ascii="Arial" w:hAnsi="Arial" w:cs="Arial"/>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w:t>
      </w:r>
      <w:proofErr w:type="gramStart"/>
      <w:r w:rsidRPr="00C109FA">
        <w:rPr>
          <w:rFonts w:ascii="Arial" w:hAnsi="Arial" w:cs="Arial"/>
          <w:szCs w:val="24"/>
        </w:rPr>
        <w:t>de</w:t>
      </w:r>
      <w:proofErr w:type="gramEnd"/>
      <w:r w:rsidRPr="00C109FA">
        <w:rPr>
          <w:rFonts w:ascii="Arial" w:hAnsi="Arial" w:cs="Arial"/>
          <w:szCs w:val="24"/>
        </w:rPr>
        <w:t xml:space="preserv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Pr>
          <w:rFonts w:ascii="Arial" w:hAnsi="Arial" w:cs="Arial"/>
          <w:szCs w:val="24"/>
        </w:rPr>
        <w:t>83</w:t>
      </w:r>
      <w:r w:rsidRPr="00C109FA">
        <w:rPr>
          <w:rFonts w:ascii="Arial" w:hAnsi="Arial" w:cs="Arial"/>
          <w:szCs w:val="24"/>
        </w:rPr>
        <w:t>/14, observadas as cláusulas e condições a seguir enunciadas.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2B47C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Conforme art. 11 do Decreto n. 7.892/13, registram-se, também, como empresas que aceitaram cotar os serviços com preços iguais ao da proposta vencedora, na seguinte ordem de classificação e nos seguintes quantitativos: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092"/>
        <w:gridCol w:w="1458"/>
      </w:tblGrid>
      <w:tr w:rsidR="00C109FA" w:rsidRPr="00C109FA" w:rsidTr="002B47CA">
        <w:trPr>
          <w:trHeight w:val="567"/>
        </w:trPr>
        <w:tc>
          <w:tcPr>
            <w:tcW w:w="9221" w:type="dxa"/>
            <w:gridSpan w:val="3"/>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 xml:space="preserve">Grupo </w:t>
            </w:r>
            <w:proofErr w:type="gramStart"/>
            <w:r w:rsidRPr="00C109FA">
              <w:rPr>
                <w:rFonts w:ascii="Arial" w:hAnsi="Arial" w:cs="Arial"/>
                <w:szCs w:val="24"/>
              </w:rPr>
              <w:t>1</w:t>
            </w:r>
            <w:proofErr w:type="gramEnd"/>
            <w:r w:rsidRPr="00C109FA">
              <w:rPr>
                <w:rFonts w:ascii="Arial" w:hAnsi="Arial" w:cs="Arial"/>
                <w:szCs w:val="24"/>
              </w:rPr>
              <w:t xml:space="preserve"> (itens 1 a 10) – </w:t>
            </w:r>
            <w:r w:rsidRPr="00C109FA">
              <w:rPr>
                <w:rFonts w:ascii="Arial" w:hAnsi="Arial" w:cs="Arial"/>
                <w:bCs/>
                <w:szCs w:val="24"/>
              </w:rPr>
              <w:t>LAVAGEM DE REVESTIMENTO DE MOBILIÁRIO</w:t>
            </w: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lastRenderedPageBreak/>
              <w:t>Classificação</w:t>
            </w:r>
          </w:p>
        </w:tc>
        <w:tc>
          <w:tcPr>
            <w:tcW w:w="6402"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Empresa</w:t>
            </w:r>
          </w:p>
        </w:tc>
        <w:tc>
          <w:tcPr>
            <w:tcW w:w="1323"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Quantidade</w:t>
            </w: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2</w:t>
            </w:r>
            <w:proofErr w:type="gramEnd"/>
          </w:p>
        </w:tc>
        <w:tc>
          <w:tcPr>
            <w:tcW w:w="640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(nome), situada no (endereço), inscrita no CNPJ sob o n.                       e neste ato representada por seu (cargo), o senhor (nome e qualificação);</w:t>
            </w:r>
          </w:p>
        </w:tc>
        <w:tc>
          <w:tcPr>
            <w:tcW w:w="1323"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3</w:t>
            </w:r>
            <w:proofErr w:type="gramEnd"/>
          </w:p>
        </w:tc>
        <w:tc>
          <w:tcPr>
            <w:tcW w:w="640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(nome), situada no (endereço), inscrita no CNPJ sob o n.                       e neste ato representada por seu (cargo), o senhor (nome e qualificação);</w:t>
            </w:r>
          </w:p>
        </w:tc>
        <w:tc>
          <w:tcPr>
            <w:tcW w:w="1323"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4</w:t>
            </w:r>
            <w:proofErr w:type="gramEnd"/>
          </w:p>
        </w:tc>
        <w:tc>
          <w:tcPr>
            <w:tcW w:w="640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(nome), situada no (endereço), inscrita no CNPJ sob o n.                       e neste ato representada por seu (cargo), o senhor (nome e qualificação);</w:t>
            </w:r>
          </w:p>
        </w:tc>
        <w:tc>
          <w:tcPr>
            <w:tcW w:w="1323"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r>
      <w:tr w:rsidR="00C109FA" w:rsidRPr="00C109FA" w:rsidTr="002B47CA">
        <w:trPr>
          <w:trHeight w:val="567"/>
        </w:trPr>
        <w:tc>
          <w:tcPr>
            <w:tcW w:w="9221" w:type="dxa"/>
            <w:gridSpan w:val="3"/>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 xml:space="preserve">Grupo </w:t>
            </w:r>
            <w:proofErr w:type="gramStart"/>
            <w:r w:rsidRPr="00C109FA">
              <w:rPr>
                <w:rFonts w:ascii="Arial" w:hAnsi="Arial" w:cs="Arial"/>
                <w:szCs w:val="24"/>
              </w:rPr>
              <w:t>2</w:t>
            </w:r>
            <w:proofErr w:type="gramEnd"/>
            <w:r w:rsidRPr="00C109FA">
              <w:rPr>
                <w:rFonts w:ascii="Arial" w:hAnsi="Arial" w:cs="Arial"/>
                <w:szCs w:val="24"/>
              </w:rPr>
              <w:t xml:space="preserve"> (Itens 11 a 13) – LAVAGEM DE CORTINAS E FORROS</w:t>
            </w: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Classificação</w:t>
            </w:r>
          </w:p>
        </w:tc>
        <w:tc>
          <w:tcPr>
            <w:tcW w:w="6402"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Empresa</w:t>
            </w:r>
          </w:p>
        </w:tc>
        <w:tc>
          <w:tcPr>
            <w:tcW w:w="1323"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Quantidade</w:t>
            </w: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2</w:t>
            </w:r>
            <w:proofErr w:type="gramEnd"/>
          </w:p>
        </w:tc>
        <w:tc>
          <w:tcPr>
            <w:tcW w:w="640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(nome), situada no (endereço), inscrita no CNPJ sob o n.                       e neste ato representada por seu (cargo), o senhor (nome e qualificação);</w:t>
            </w:r>
          </w:p>
        </w:tc>
        <w:tc>
          <w:tcPr>
            <w:tcW w:w="1323"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3</w:t>
            </w:r>
            <w:proofErr w:type="gramEnd"/>
          </w:p>
        </w:tc>
        <w:tc>
          <w:tcPr>
            <w:tcW w:w="640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(nome), situada no (endereço), inscrita no CNPJ sob o n.                       e neste ato representada por seu (cargo), o senhor (nome e qualificação);</w:t>
            </w:r>
          </w:p>
        </w:tc>
        <w:tc>
          <w:tcPr>
            <w:tcW w:w="1323"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r>
      <w:tr w:rsidR="00C109FA" w:rsidRPr="00C109FA" w:rsidTr="002B47CA">
        <w:trPr>
          <w:trHeight w:val="567"/>
        </w:trPr>
        <w:tc>
          <w:tcPr>
            <w:tcW w:w="1496"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4</w:t>
            </w:r>
            <w:proofErr w:type="gramEnd"/>
          </w:p>
        </w:tc>
        <w:tc>
          <w:tcPr>
            <w:tcW w:w="640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(nome), situada no (endereço), inscrita no CNPJ sob o n.                       e neste ato representada por seu (cargo), o senhor (nome e qualificação);</w:t>
            </w:r>
          </w:p>
        </w:tc>
        <w:tc>
          <w:tcPr>
            <w:tcW w:w="1323"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r>
    </w:tbl>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u w:val="single"/>
        </w:rPr>
      </w:pPr>
      <w:r w:rsidRPr="00C109FA">
        <w:rPr>
          <w:rFonts w:ascii="Arial" w:hAnsi="Arial" w:cs="Arial"/>
          <w:b/>
          <w:szCs w:val="24"/>
          <w:u w:val="single"/>
        </w:rPr>
        <w:t>CLÁUSULA PRIMEIRA – DO OBJETO</w:t>
      </w:r>
    </w:p>
    <w:p w:rsidR="00C109FA" w:rsidRPr="00C109FA" w:rsidRDefault="00C109FA" w:rsidP="002B47C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 xml:space="preserve">A finalidade da presente Ata é o registro de preços para a prestação de serviços de lavagem de revestimento de mobiliários, cortinas e forros, com fornecimento de material, em imóveis funcionais da CÂMARA, de acordo com as quantidades e especificações técnicas descritas no Edital do Pregão Eletrônico para Registro de Preços n. </w:t>
      </w:r>
      <w:r>
        <w:rPr>
          <w:rFonts w:ascii="Arial" w:hAnsi="Arial" w:cs="Arial"/>
          <w:szCs w:val="24"/>
        </w:rPr>
        <w:t>83</w:t>
      </w:r>
      <w:r w:rsidRPr="00C109FA">
        <w:rPr>
          <w:rFonts w:ascii="Arial" w:hAnsi="Arial" w:cs="Arial"/>
          <w:szCs w:val="24"/>
        </w:rPr>
        <w:t>/14, denominado simplesmente EDITAL, e em seus Anexos, e na proposta vencedora.</w:t>
      </w:r>
    </w:p>
    <w:p w:rsidR="00C109FA" w:rsidRPr="00C109FA" w:rsidRDefault="00C109FA" w:rsidP="002B47CA">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u w:val="single"/>
        </w:rPr>
      </w:pPr>
      <w:r>
        <w:rPr>
          <w:rFonts w:ascii="Arial" w:hAnsi="Arial" w:cs="Arial"/>
          <w:szCs w:val="24"/>
        </w:rPr>
        <w:t xml:space="preserve"> </w:t>
      </w:r>
      <w:r w:rsidRPr="00C109FA">
        <w:rPr>
          <w:rFonts w:ascii="Arial" w:hAnsi="Arial" w:cs="Arial"/>
          <w:szCs w:val="24"/>
          <w:u w:val="single"/>
        </w:rPr>
        <w:t>Parágrafo único</w:t>
      </w:r>
      <w:r w:rsidRPr="00C109FA">
        <w:rPr>
          <w:rFonts w:ascii="Arial" w:hAnsi="Arial" w:cs="Arial"/>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u w:val="single"/>
        </w:rPr>
      </w:pPr>
      <w:r w:rsidRPr="00C109FA">
        <w:rPr>
          <w:rFonts w:ascii="Arial" w:hAnsi="Arial" w:cs="Arial"/>
          <w:b/>
          <w:szCs w:val="24"/>
          <w:u w:val="single"/>
        </w:rPr>
        <w:t>CLÁUSULA SEGUNDA – DAS ESPECIFICAÇÕES TÉCNICAS</w:t>
      </w:r>
    </w:p>
    <w:p w:rsidR="00C109FA" w:rsidRPr="00C109FA" w:rsidRDefault="00C109FA" w:rsidP="002B47C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 xml:space="preserve">O serviço objeto desta Ata deverá obedecer rigorosamente às especificações técnicas constantes do Título </w:t>
      </w:r>
      <w:proofErr w:type="gramStart"/>
      <w:r w:rsidRPr="00C109FA">
        <w:rPr>
          <w:rFonts w:ascii="Arial" w:hAnsi="Arial" w:cs="Arial"/>
          <w:szCs w:val="24"/>
        </w:rPr>
        <w:t>3</w:t>
      </w:r>
      <w:proofErr w:type="gramEnd"/>
      <w:r w:rsidRPr="00C109FA">
        <w:rPr>
          <w:rFonts w:ascii="Arial" w:hAnsi="Arial" w:cs="Arial"/>
          <w:szCs w:val="24"/>
        </w:rPr>
        <w:t xml:space="preserve"> do Anexo n. 1 ao EDITAL.</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u w:val="single"/>
        </w:rPr>
      </w:pPr>
      <w:r w:rsidRPr="00C109FA">
        <w:rPr>
          <w:rFonts w:ascii="Arial" w:hAnsi="Arial" w:cs="Arial"/>
          <w:b/>
          <w:szCs w:val="24"/>
          <w:u w:val="single"/>
        </w:rPr>
        <w:t>CLÁUSULA TERCEIRA – DAS CONDIÇÕES DE EXECUÇÃO DOS SERVIÇOS</w:t>
      </w:r>
    </w:p>
    <w:p w:rsidR="00C109FA" w:rsidRPr="00C109FA" w:rsidRDefault="00C109FA" w:rsidP="002B47CA">
      <w:pPr>
        <w:pStyle w:val="Corpo"/>
        <w:tabs>
          <w:tab w:val="left" w:pos="1134"/>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A prestação dos serviços deverá ser efetuada por requisição da CÂMARA, mediante emissão de Requisição de Prestação de Serviços por fax ou e-mail, conforme modelo constante do Anexo n. 6 ao EDITAL.</w:t>
      </w:r>
    </w:p>
    <w:p w:rsidR="00C109FA" w:rsidRPr="00C109FA" w:rsidRDefault="00C109FA" w:rsidP="002B47CA">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lastRenderedPageBreak/>
        <w:t>Parágrafo primeiro</w:t>
      </w:r>
      <w:r w:rsidRPr="00C109FA">
        <w:rPr>
          <w:rFonts w:ascii="Arial" w:hAnsi="Arial" w:cs="Arial"/>
          <w:szCs w:val="24"/>
        </w:rPr>
        <w:t xml:space="preserve"> – Em cada Requisição de Prestação de Serviços será solicitado, no mínimo, 10% (dez por cento) do quantitativo total estimado para o item que nela estiver relacionado.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segundo</w:t>
      </w:r>
      <w:r w:rsidRPr="00C109FA">
        <w:rPr>
          <w:rFonts w:ascii="Arial" w:hAnsi="Arial" w:cs="Arial"/>
          <w:szCs w:val="24"/>
        </w:rPr>
        <w:t xml:space="preserve"> – O prazo de execução dos serviços será de ___ (por extenso) dias, contados da data da confirmação do recebimento da Requisição de Prestação de Serviços, conforme proposta da requisitada.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terceiro</w:t>
      </w:r>
      <w:r w:rsidRPr="00C109FA">
        <w:rPr>
          <w:rFonts w:ascii="Arial" w:hAnsi="Arial" w:cs="Arial"/>
          <w:szCs w:val="24"/>
        </w:rPr>
        <w:t xml:space="preserve"> – O prazo de conclusão dos serviços poderá ser dilatado, quando necessário, desde que o motivo alegado pela requisitada seja aceito pelo órgão responsável.</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quarto</w:t>
      </w:r>
      <w:r w:rsidRPr="00C109FA">
        <w:rPr>
          <w:rFonts w:ascii="Arial" w:hAnsi="Arial" w:cs="Arial"/>
          <w:szCs w:val="24"/>
        </w:rPr>
        <w:t xml:space="preserve"> – A confirmação do recebimento da Requisição de Prestação de Serviços pela requisitada deverá ser obtida pela CÂMARA imediatamente após o envio.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quinto</w:t>
      </w:r>
      <w:r w:rsidRPr="00C109FA">
        <w:rPr>
          <w:rFonts w:ascii="Arial" w:hAnsi="Arial" w:cs="Arial"/>
          <w:szCs w:val="24"/>
        </w:rPr>
        <w:t xml:space="preserve"> – A execução dos serviços será precedida de contato telefônico com a Seção de Bens e Móveis Funcionais – SBEMF e/ou Seção de Vistorias – SEDEV, mediante os números abaixo relacionados, que prestarão as orientações necessárias à execução dos serviços formalmente solicitados: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3332"/>
        <w:gridCol w:w="2190"/>
      </w:tblGrid>
      <w:tr w:rsidR="00C109FA" w:rsidRPr="00C109FA" w:rsidTr="002B47CA">
        <w:trPr>
          <w:jc w:val="center"/>
        </w:trPr>
        <w:tc>
          <w:tcPr>
            <w:tcW w:w="1299"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c>
        <w:tc>
          <w:tcPr>
            <w:tcW w:w="3332"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bCs/>
                <w:szCs w:val="24"/>
              </w:rPr>
              <w:t>ENDEREÇO</w:t>
            </w:r>
          </w:p>
        </w:tc>
        <w:tc>
          <w:tcPr>
            <w:tcW w:w="2190" w:type="dxa"/>
            <w:shd w:val="clear" w:color="auto" w:fill="auto"/>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bCs/>
                <w:szCs w:val="24"/>
              </w:rPr>
              <w:t>TELEFONE</w:t>
            </w:r>
          </w:p>
        </w:tc>
      </w:tr>
      <w:tr w:rsidR="00C109FA" w:rsidRPr="00C109FA" w:rsidTr="002B47CA">
        <w:trPr>
          <w:trHeight w:val="680"/>
          <w:jc w:val="center"/>
        </w:trPr>
        <w:tc>
          <w:tcPr>
            <w:tcW w:w="1299"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bCs/>
                <w:szCs w:val="24"/>
              </w:rPr>
              <w:t>SBEMF</w:t>
            </w:r>
          </w:p>
        </w:tc>
        <w:tc>
          <w:tcPr>
            <w:tcW w:w="3332"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SQN 202, Bloco L, ap. 303</w:t>
            </w:r>
          </w:p>
        </w:tc>
        <w:tc>
          <w:tcPr>
            <w:tcW w:w="2190"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3901.9862</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3901.6185</w:t>
            </w:r>
          </w:p>
        </w:tc>
      </w:tr>
      <w:tr w:rsidR="00C109FA" w:rsidRPr="00C109FA" w:rsidTr="002B47CA">
        <w:trPr>
          <w:trHeight w:val="680"/>
          <w:jc w:val="center"/>
        </w:trPr>
        <w:tc>
          <w:tcPr>
            <w:tcW w:w="1299"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bCs/>
                <w:szCs w:val="24"/>
              </w:rPr>
              <w:t>SEDEV</w:t>
            </w:r>
          </w:p>
        </w:tc>
        <w:tc>
          <w:tcPr>
            <w:tcW w:w="3332"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SQN 202, Bloco L, ap. 302</w:t>
            </w:r>
          </w:p>
        </w:tc>
        <w:tc>
          <w:tcPr>
            <w:tcW w:w="2190" w:type="dxa"/>
            <w:shd w:val="clear" w:color="auto" w:fill="auto"/>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3905.2213</w:t>
            </w:r>
          </w:p>
        </w:tc>
      </w:tr>
    </w:tbl>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sexto</w:t>
      </w:r>
      <w:r w:rsidRPr="00C109FA">
        <w:rPr>
          <w:rFonts w:ascii="Arial" w:hAnsi="Arial" w:cs="Arial"/>
          <w:szCs w:val="24"/>
        </w:rPr>
        <w:t xml:space="preserve"> – O serviço deverá ser executado em dia de expediente normal da CÂMARA, das 9h às 11h30 ou das 14h às 17h30, nos imóveis funcionais da CÂMARA, localizados nas quadras SQN 202, SQN 302, SQS 111 e SQS 311, em Brasília/DF.</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bCs/>
          <w:szCs w:val="24"/>
        </w:rPr>
      </w:pPr>
      <w:r w:rsidRPr="00C109FA">
        <w:rPr>
          <w:rFonts w:ascii="Arial" w:hAnsi="Arial" w:cs="Arial"/>
          <w:szCs w:val="24"/>
          <w:u w:val="single"/>
        </w:rPr>
        <w:t>Parágrafo sétimo</w:t>
      </w:r>
      <w:r w:rsidRPr="00C109FA">
        <w:rPr>
          <w:rFonts w:ascii="Arial" w:hAnsi="Arial" w:cs="Arial"/>
          <w:szCs w:val="24"/>
        </w:rPr>
        <w:t xml:space="preserve"> – A identificação dos empregados far-se-á por meio de crachá de identificação fornecido pela requisitada, com foto recente e nome legível do empregado e do empregador.</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bCs/>
          <w:szCs w:val="24"/>
        </w:rPr>
      </w:pPr>
      <w:r w:rsidRPr="00C109FA">
        <w:rPr>
          <w:rFonts w:ascii="Arial" w:hAnsi="Arial" w:cs="Arial"/>
          <w:szCs w:val="24"/>
          <w:u w:val="single"/>
        </w:rPr>
        <w:t>Parágrafo oitavo</w:t>
      </w:r>
      <w:r w:rsidRPr="00C109FA">
        <w:rPr>
          <w:rFonts w:ascii="Arial" w:hAnsi="Arial" w:cs="Arial"/>
          <w:szCs w:val="24"/>
        </w:rPr>
        <w:t xml:space="preserve"> – Antes do início da execução do serviço e para cada Requisição, a requisitada deverá apresentar comprovação da vinculação com o(s) profissional(s) disponibilizado(s) para realização do respectivo serviço.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nono</w:t>
      </w:r>
      <w:r w:rsidRPr="00C109FA">
        <w:rPr>
          <w:rFonts w:ascii="Arial" w:hAnsi="Arial" w:cs="Arial"/>
          <w:szCs w:val="24"/>
        </w:rPr>
        <w:t xml:space="preserve"> – À SBEMF e à SEDEV, representadas pelos seus chefes e/ou fiscais desta Ata, é atribuída à competência para dirimir quaisquer dúvidas referentes às especificações e aos métodos a serem empregados para a prestação dos serviços, bem como ao controle dos prazos de execução e conclusão.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w:t>
      </w:r>
      <w:r w:rsidRPr="00C109FA">
        <w:rPr>
          <w:rFonts w:ascii="Arial" w:hAnsi="Arial" w:cs="Arial"/>
          <w:szCs w:val="24"/>
        </w:rPr>
        <w:t xml:space="preserve"> – Caso a requisitada necessite manter as chaves do imóvel sob a sua posse, a SBEMF/SEDEV emitirá recibo, em duas vias, de que constará quem, quando e porque as recebeu, registrando-se ainda a data e o horário da devolução destas.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primeiro</w:t>
      </w:r>
      <w:r w:rsidRPr="00C109FA">
        <w:rPr>
          <w:rFonts w:ascii="Arial" w:hAnsi="Arial" w:cs="Arial"/>
          <w:szCs w:val="24"/>
        </w:rPr>
        <w:t xml:space="preserve"> – A requisitada assumirá total responsabilidade quanto à limpeza e à arrumação dos locais em que haja prestado os serviços objeto desta Ata.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segundo</w:t>
      </w:r>
      <w:r w:rsidRPr="00C109FA">
        <w:rPr>
          <w:rFonts w:ascii="Arial" w:hAnsi="Arial" w:cs="Arial"/>
          <w:szCs w:val="24"/>
        </w:rPr>
        <w:t xml:space="preserve"> – Ocorrendo qualquer impedimento à requisitada para a prestação dos serviços solicitados, tal fato deverá ser imediata e </w:t>
      </w:r>
      <w:r w:rsidRPr="00C109FA">
        <w:rPr>
          <w:rFonts w:ascii="Arial" w:hAnsi="Arial" w:cs="Arial"/>
          <w:szCs w:val="24"/>
        </w:rPr>
        <w:lastRenderedPageBreak/>
        <w:t xml:space="preserve">formalmente comunicado ao órgão responsável, </w:t>
      </w:r>
      <w:proofErr w:type="gramStart"/>
      <w:r w:rsidRPr="00C109FA">
        <w:rPr>
          <w:rFonts w:ascii="Arial" w:hAnsi="Arial" w:cs="Arial"/>
          <w:szCs w:val="24"/>
        </w:rPr>
        <w:t>sob pena</w:t>
      </w:r>
      <w:proofErr w:type="gramEnd"/>
      <w:r w:rsidRPr="00C109FA">
        <w:rPr>
          <w:rFonts w:ascii="Arial" w:hAnsi="Arial" w:cs="Arial"/>
          <w:szCs w:val="24"/>
        </w:rPr>
        <w:t xml:space="preserve"> de caracterizar-se atraso imotivado no cumprimento das obrigações.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terceiro</w:t>
      </w:r>
      <w:r w:rsidRPr="00C109FA">
        <w:rPr>
          <w:rFonts w:ascii="Arial" w:hAnsi="Arial" w:cs="Arial"/>
          <w:szCs w:val="24"/>
        </w:rPr>
        <w:t xml:space="preserve"> – O objeto contratual será recebido definitivamente se em perfeitas condições e conforme as especificações </w:t>
      </w:r>
      <w:proofErr w:type="spellStart"/>
      <w:r w:rsidRPr="00C109FA">
        <w:rPr>
          <w:rFonts w:ascii="Arial" w:hAnsi="Arial" w:cs="Arial"/>
          <w:szCs w:val="24"/>
        </w:rPr>
        <w:t>editalícias</w:t>
      </w:r>
      <w:proofErr w:type="spellEnd"/>
      <w:r w:rsidRPr="00C109FA">
        <w:rPr>
          <w:rFonts w:ascii="Arial" w:hAnsi="Arial" w:cs="Arial"/>
          <w:szCs w:val="24"/>
        </w:rPr>
        <w:t xml:space="preserve"> a que se vincula a proposta da requisitada.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QUARTA – DA MEDIÇÃO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As cortinas e os forros serão medidos e faturados em m², considerando como unidade de medição do quantitativo de serviços de lavagem prestados pela requisitada.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único</w:t>
      </w:r>
      <w:r w:rsidRPr="00C109FA">
        <w:rPr>
          <w:rFonts w:ascii="Arial" w:hAnsi="Arial" w:cs="Arial"/>
          <w:szCs w:val="24"/>
        </w:rPr>
        <w:t xml:space="preserve"> – Os serviços de lavagem de mobiliário serão faturados por unidade, considerada como critério de aferição para os serviços prestados pela requisitada.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 xml:space="preserve"> </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QUINTA – DAS OBRIGAÇÕES DA REQUISITADA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Constituem obrigações da requisitada todas aquelas mencionadas no EDITAL e nesta Ata, além das instruções complementares do órgão responsável quanto à execução e ao horário de realização dos serviços, permanência e circulação de seus empregados nos blocos de apartamentos funcionais da CÂMARA.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primeiro</w:t>
      </w:r>
      <w:r w:rsidRPr="00C109FA">
        <w:rPr>
          <w:rFonts w:ascii="Arial" w:hAnsi="Arial" w:cs="Arial"/>
          <w:szCs w:val="24"/>
        </w:rPr>
        <w:t xml:space="preserve"> – A requisitada deverá cumprir fielmente as obrigações assumidas, respondendo pelas consequências de sua inexecução total ou parcial.</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segundo</w:t>
      </w:r>
      <w:r w:rsidRPr="00C109FA">
        <w:rPr>
          <w:rFonts w:ascii="Arial" w:hAnsi="Arial" w:cs="Arial"/>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terceiro</w:t>
      </w:r>
      <w:r w:rsidRPr="00C109FA">
        <w:rPr>
          <w:rFonts w:ascii="Arial" w:hAnsi="Arial" w:cs="Arial"/>
          <w:szCs w:val="24"/>
        </w:rPr>
        <w:t xml:space="preserve"> – A requisitada responderá integral e exclusivamente por eventuais reclamações trabalhistas de seu pessoal, mesmo na hipótese de ser a UNIÃO (Câmara dos Deputados) acionada diretamente como </w:t>
      </w:r>
      <w:proofErr w:type="spellStart"/>
      <w:r w:rsidRPr="00C109FA">
        <w:rPr>
          <w:rFonts w:ascii="Arial" w:hAnsi="Arial" w:cs="Arial"/>
          <w:szCs w:val="24"/>
        </w:rPr>
        <w:t>Correclamada</w:t>
      </w:r>
      <w:proofErr w:type="spellEnd"/>
      <w:r w:rsidRPr="00C109FA">
        <w:rPr>
          <w:rFonts w:ascii="Arial" w:hAnsi="Arial" w:cs="Arial"/>
          <w:szCs w:val="24"/>
        </w:rPr>
        <w:t>.</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quarto</w:t>
      </w:r>
      <w:r w:rsidRPr="00C109FA">
        <w:rPr>
          <w:rFonts w:ascii="Arial" w:hAnsi="Arial" w:cs="Arial"/>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quinto</w:t>
      </w:r>
      <w:r w:rsidRPr="00C109FA">
        <w:rPr>
          <w:rFonts w:ascii="Arial" w:hAnsi="Arial" w:cs="Arial"/>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sexto</w:t>
      </w:r>
      <w:r w:rsidRPr="00C109FA">
        <w:rPr>
          <w:rFonts w:ascii="Arial" w:hAnsi="Arial" w:cs="Arial"/>
          <w:szCs w:val="24"/>
        </w:rPr>
        <w:t xml:space="preserve"> – Para o pessoal em serviço será exigido o porte de cartão de identificação, a ser fornecido pela prestadora dos serviços ou, no interesse administrativo, pelo Departamento de Polícia Legislativa da CÂMARA.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sétimo</w:t>
      </w:r>
      <w:r w:rsidRPr="00C109FA">
        <w:rPr>
          <w:rFonts w:ascii="Arial" w:hAnsi="Arial" w:cs="Arial"/>
          <w:szCs w:val="24"/>
        </w:rPr>
        <w:t xml:space="preserve"> – Os empregados da requisitada, além de portar identificação, deverão se apresentar sempre limpos e asseados, quer no aspecto de vestuário e calçado, quer no de higiene pessoal, devendo ser substituído imediatamente </w:t>
      </w:r>
      <w:proofErr w:type="gramStart"/>
      <w:r w:rsidRPr="00C109FA">
        <w:rPr>
          <w:rFonts w:ascii="Arial" w:hAnsi="Arial" w:cs="Arial"/>
          <w:szCs w:val="24"/>
        </w:rPr>
        <w:t>aquele</w:t>
      </w:r>
      <w:proofErr w:type="gramEnd"/>
      <w:r w:rsidRPr="00C109FA">
        <w:rPr>
          <w:rFonts w:ascii="Arial" w:hAnsi="Arial" w:cs="Arial"/>
          <w:szCs w:val="24"/>
        </w:rPr>
        <w:t xml:space="preserve"> que não estiver de acordo com esta exigência, mediante comunicação do órgão responsável.</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lastRenderedPageBreak/>
        <w:t>Parágrafo oitavo</w:t>
      </w:r>
      <w:r w:rsidRPr="00C109FA">
        <w:rPr>
          <w:rFonts w:ascii="Arial" w:hAnsi="Arial" w:cs="Arial"/>
          <w:szCs w:val="24"/>
        </w:rPr>
        <w:t xml:space="preserve"> – A requisitada assumirá inteira responsabilidade por danos ou desvios eventualmente causados ao patrimônio da CÂMARA ou de terceiros por ação ou omissão de seus empregados ou prepostos, na área de prestação dos serviços, mesmo que fora do exercício das atribuições previstas nesta Ata.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nono</w:t>
      </w:r>
      <w:r w:rsidRPr="00C109FA">
        <w:rPr>
          <w:rFonts w:ascii="Arial" w:hAnsi="Arial" w:cs="Arial"/>
          <w:szCs w:val="24"/>
        </w:rPr>
        <w:t xml:space="preserve"> – A requisitada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w:t>
      </w:r>
      <w:r w:rsidRPr="00C109FA">
        <w:rPr>
          <w:rFonts w:ascii="Arial" w:hAnsi="Arial" w:cs="Arial"/>
          <w:szCs w:val="24"/>
        </w:rPr>
        <w:t xml:space="preserve"> – Os empregados da requisitada, por ela alocados na execução dos serviços, embora sujeitos às normas internas ou convencionais da Casa, não terão qualquer vínculo empregatício ou de subordinação com a CÂMARA.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primeiro</w:t>
      </w:r>
      <w:r w:rsidRPr="00C109FA">
        <w:rPr>
          <w:rFonts w:ascii="Arial" w:hAnsi="Arial" w:cs="Arial"/>
          <w:szCs w:val="24"/>
        </w:rPr>
        <w:t xml:space="preserve"> – Todas as obrigações tributárias, trabalhistas e sociais da requisitada e de seus empregados serão de sua inteira responsabilidade.</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segundo</w:t>
      </w:r>
      <w:r w:rsidRPr="00C109FA">
        <w:rPr>
          <w:rFonts w:ascii="Arial" w:hAnsi="Arial" w:cs="Arial"/>
          <w:szCs w:val="24"/>
        </w:rPr>
        <w:t xml:space="preserve"> – A requisitada ficará obrigada a reparar, corrigir, refazer ou substituir, a suas expensas, no todo ou em parte, o objeto desta Ata em que se verificarem imperfeições, vícios, defeitos ou incorreções resultantes da execução dos serviços ou de materiais empregados, por exigência do órgão responsável, que lhe assinará prazo compatível com as providências ou reparos a realizar.</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terceiro</w:t>
      </w:r>
      <w:r w:rsidRPr="00C109FA">
        <w:rPr>
          <w:rFonts w:ascii="Arial" w:hAnsi="Arial" w:cs="Arial"/>
          <w:szCs w:val="24"/>
        </w:rPr>
        <w:t xml:space="preserve"> – É vedada a subcontratação de pessoa jurídica para a prestação dos serviços objeto desta Ata.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u w:val="single"/>
        </w:rPr>
      </w:pPr>
      <w:r w:rsidRPr="00C109FA">
        <w:rPr>
          <w:rFonts w:ascii="Arial" w:hAnsi="Arial" w:cs="Arial"/>
          <w:b/>
          <w:szCs w:val="24"/>
          <w:u w:val="single"/>
        </w:rPr>
        <w:t>CLÁUSULA SEXTA</w:t>
      </w:r>
      <w:r w:rsidRPr="00C109FA">
        <w:rPr>
          <w:rFonts w:ascii="Arial" w:hAnsi="Arial" w:cs="Arial"/>
          <w:szCs w:val="24"/>
          <w:u w:val="single"/>
        </w:rPr>
        <w:t xml:space="preserve"> </w:t>
      </w:r>
      <w:r w:rsidRPr="00C109FA">
        <w:rPr>
          <w:rFonts w:ascii="Arial" w:hAnsi="Arial" w:cs="Arial"/>
          <w:b/>
          <w:szCs w:val="24"/>
          <w:u w:val="single"/>
        </w:rPr>
        <w:t>– DAS SANÇÕES ADMINISTRATIVAS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primeiro</w:t>
      </w:r>
      <w:r w:rsidRPr="00C109FA">
        <w:rPr>
          <w:rFonts w:ascii="Arial" w:hAnsi="Arial" w:cs="Arial"/>
          <w:szCs w:val="24"/>
        </w:rPr>
        <w:t xml:space="preserve"> – Não serão aplicadas sanções administrativas na ocorrência de casos fortuitos, força maior ou razões de interesse público, devidamente comprovados.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segundo</w:t>
      </w:r>
      <w:r w:rsidRPr="00C109FA">
        <w:rPr>
          <w:rFonts w:ascii="Arial" w:hAnsi="Arial" w:cs="Arial"/>
          <w:szCs w:val="24"/>
        </w:rPr>
        <w:t xml:space="preserve"> – As sanções serão aplicadas com observância aos princípios da ampla defesa e do contraditório.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u w:val="single"/>
        </w:rPr>
      </w:pPr>
      <w:r w:rsidRPr="00C109FA">
        <w:rPr>
          <w:rFonts w:ascii="Arial" w:hAnsi="Arial" w:cs="Arial"/>
          <w:szCs w:val="24"/>
          <w:u w:val="single"/>
        </w:rPr>
        <w:t>Parágrafo terceiro</w:t>
      </w:r>
      <w:r w:rsidRPr="00C109FA">
        <w:rPr>
          <w:rFonts w:ascii="Arial" w:hAnsi="Arial" w:cs="Arial"/>
          <w:szCs w:val="24"/>
        </w:rPr>
        <w:t xml:space="preserve"> – A aplicação de sanções administrativas não reduz nem isenta a obrigação da requisitada de indenizar integralmente eventuais danos causados à Administração ou a terceiros.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quarto</w:t>
      </w:r>
      <w:r w:rsidRPr="00C109FA">
        <w:rPr>
          <w:rFonts w:ascii="Arial" w:hAnsi="Arial" w:cs="Arial"/>
          <w:szCs w:val="24"/>
        </w:rPr>
        <w:t xml:space="preserve"> – Pelo descumprimento de outras obrigações assumidas, considerada a gravidade da transgressão, serão aplicadas as sanções previstas no art. 87 da LEI, de 1993, a saber:</w:t>
      </w:r>
    </w:p>
    <w:p w:rsidR="00C109FA" w:rsidRPr="00C109FA" w:rsidRDefault="00C109FA" w:rsidP="002B47CA">
      <w:pPr>
        <w:pStyle w:val="Corpo"/>
        <w:numPr>
          <w:ilvl w:val="0"/>
          <w:numId w:val="37"/>
        </w:numPr>
        <w:tabs>
          <w:tab w:val="clear" w:pos="360"/>
          <w:tab w:val="num" w:pos="1701"/>
          <w:tab w:val="left" w:pos="2531"/>
          <w:tab w:val="left" w:pos="3251"/>
          <w:tab w:val="left" w:pos="3971"/>
          <w:tab w:val="left" w:pos="4691"/>
          <w:tab w:val="left" w:pos="5411"/>
          <w:tab w:val="left" w:pos="6131"/>
          <w:tab w:val="left" w:pos="6851"/>
          <w:tab w:val="left" w:pos="7571"/>
          <w:tab w:val="left" w:pos="8291"/>
          <w:tab w:val="left" w:pos="9011"/>
          <w:tab w:val="left" w:pos="9731"/>
        </w:tabs>
        <w:ind w:left="1701" w:hanging="567"/>
        <w:jc w:val="both"/>
        <w:rPr>
          <w:rFonts w:ascii="Arial" w:hAnsi="Arial" w:cs="Arial"/>
          <w:szCs w:val="24"/>
        </w:rPr>
      </w:pPr>
      <w:r w:rsidRPr="00C109FA">
        <w:rPr>
          <w:rFonts w:ascii="Arial" w:hAnsi="Arial" w:cs="Arial"/>
          <w:szCs w:val="24"/>
        </w:rPr>
        <w:t>advertência, formalizada por escrito;</w:t>
      </w:r>
    </w:p>
    <w:p w:rsidR="00C109FA" w:rsidRPr="00C109FA" w:rsidRDefault="00C109FA" w:rsidP="002B47CA">
      <w:pPr>
        <w:pStyle w:val="Corpo"/>
        <w:numPr>
          <w:ilvl w:val="0"/>
          <w:numId w:val="37"/>
        </w:numPr>
        <w:tabs>
          <w:tab w:val="clear" w:pos="360"/>
          <w:tab w:val="num" w:pos="1701"/>
          <w:tab w:val="left" w:pos="2531"/>
          <w:tab w:val="left" w:pos="3251"/>
          <w:tab w:val="left" w:pos="3971"/>
          <w:tab w:val="left" w:pos="4691"/>
          <w:tab w:val="left" w:pos="5411"/>
          <w:tab w:val="left" w:pos="6131"/>
          <w:tab w:val="left" w:pos="6851"/>
          <w:tab w:val="left" w:pos="7571"/>
          <w:tab w:val="left" w:pos="8291"/>
          <w:tab w:val="left" w:pos="9011"/>
          <w:tab w:val="left" w:pos="9731"/>
        </w:tabs>
        <w:ind w:left="1701" w:hanging="567"/>
        <w:jc w:val="both"/>
        <w:rPr>
          <w:rFonts w:ascii="Arial" w:hAnsi="Arial" w:cs="Arial"/>
          <w:szCs w:val="24"/>
        </w:rPr>
      </w:pPr>
      <w:r w:rsidRPr="00C109FA">
        <w:rPr>
          <w:rFonts w:ascii="Arial" w:hAnsi="Arial" w:cs="Arial"/>
          <w:szCs w:val="24"/>
        </w:rPr>
        <w:t>multa, nos casos previstos no EDITAL, em seus anexos e nesta Ata;</w:t>
      </w:r>
    </w:p>
    <w:p w:rsidR="00C109FA" w:rsidRPr="00C109FA" w:rsidRDefault="00C109FA" w:rsidP="002B47CA">
      <w:pPr>
        <w:pStyle w:val="Corpo"/>
        <w:numPr>
          <w:ilvl w:val="0"/>
          <w:numId w:val="37"/>
        </w:numPr>
        <w:tabs>
          <w:tab w:val="clear" w:pos="360"/>
          <w:tab w:val="num" w:pos="1701"/>
          <w:tab w:val="left" w:pos="2531"/>
          <w:tab w:val="left" w:pos="3251"/>
          <w:tab w:val="left" w:pos="3971"/>
          <w:tab w:val="left" w:pos="4691"/>
          <w:tab w:val="left" w:pos="5411"/>
          <w:tab w:val="left" w:pos="6131"/>
          <w:tab w:val="left" w:pos="6851"/>
          <w:tab w:val="left" w:pos="7571"/>
          <w:tab w:val="left" w:pos="8291"/>
          <w:tab w:val="left" w:pos="9011"/>
          <w:tab w:val="left" w:pos="9731"/>
        </w:tabs>
        <w:ind w:left="1701" w:hanging="567"/>
        <w:jc w:val="both"/>
        <w:rPr>
          <w:rFonts w:ascii="Arial" w:hAnsi="Arial" w:cs="Arial"/>
          <w:szCs w:val="24"/>
        </w:rPr>
      </w:pPr>
      <w:r w:rsidRPr="00C109FA">
        <w:rPr>
          <w:rFonts w:ascii="Arial" w:hAnsi="Arial" w:cs="Arial"/>
          <w:szCs w:val="24"/>
        </w:rPr>
        <w:t>suspensão temporária para licitar e impedimento para contratar com a CÂMARA; e</w:t>
      </w:r>
    </w:p>
    <w:p w:rsidR="00C109FA" w:rsidRPr="00C109FA" w:rsidRDefault="00C109FA" w:rsidP="002B47CA">
      <w:pPr>
        <w:pStyle w:val="Corpo"/>
        <w:numPr>
          <w:ilvl w:val="0"/>
          <w:numId w:val="37"/>
        </w:numPr>
        <w:tabs>
          <w:tab w:val="clear" w:pos="360"/>
          <w:tab w:val="num" w:pos="1701"/>
          <w:tab w:val="left" w:pos="2531"/>
          <w:tab w:val="left" w:pos="3251"/>
          <w:tab w:val="left" w:pos="3971"/>
          <w:tab w:val="left" w:pos="4691"/>
          <w:tab w:val="left" w:pos="5411"/>
          <w:tab w:val="left" w:pos="6131"/>
          <w:tab w:val="left" w:pos="6851"/>
          <w:tab w:val="left" w:pos="7571"/>
          <w:tab w:val="left" w:pos="8291"/>
          <w:tab w:val="left" w:pos="9011"/>
          <w:tab w:val="left" w:pos="9731"/>
        </w:tabs>
        <w:ind w:left="1701" w:hanging="567"/>
        <w:jc w:val="both"/>
        <w:rPr>
          <w:rFonts w:ascii="Arial" w:hAnsi="Arial" w:cs="Arial"/>
          <w:szCs w:val="24"/>
        </w:rPr>
      </w:pPr>
      <w:r w:rsidRPr="00C109FA">
        <w:rPr>
          <w:rFonts w:ascii="Arial" w:hAnsi="Arial" w:cs="Arial"/>
          <w:szCs w:val="24"/>
        </w:rPr>
        <w:t xml:space="preserve">declaração de inidoneidade para licitar ou contratar com a Administração Pública, enquanto perdurarem os motivos </w:t>
      </w:r>
      <w:r w:rsidRPr="00C109FA">
        <w:rPr>
          <w:rFonts w:ascii="Arial" w:hAnsi="Arial" w:cs="Arial"/>
          <w:szCs w:val="24"/>
        </w:rPr>
        <w:lastRenderedPageBreak/>
        <w:t>determinantes da punição ou até que seja promovida a reabilitação, nos termos da lei.</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quinto</w:t>
      </w:r>
      <w:r w:rsidRPr="00C109FA">
        <w:rPr>
          <w:rFonts w:ascii="Arial" w:hAnsi="Arial" w:cs="Arial"/>
          <w:szCs w:val="24"/>
        </w:rPr>
        <w:t xml:space="preserve"> – Ocorrendo atraso injustificado ou com justificativa não aceita pela CÂMARA na execução dos serviços, à requisitada será imposta multa calculada sobre o valor dos serviços executados com atraso, de acordo com a seguinte tabela: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tbl>
      <w:tblPr>
        <w:tblW w:w="8904" w:type="dxa"/>
        <w:jc w:val="center"/>
        <w:tblInd w:w="-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334"/>
        <w:gridCol w:w="1417"/>
        <w:gridCol w:w="1502"/>
        <w:gridCol w:w="1475"/>
        <w:gridCol w:w="1502"/>
        <w:gridCol w:w="1674"/>
      </w:tblGrid>
      <w:tr w:rsidR="00C109FA" w:rsidRPr="00C109FA" w:rsidTr="002B47CA">
        <w:trPr>
          <w:cantSplit/>
          <w:tblHeader/>
          <w:jc w:val="center"/>
        </w:trPr>
        <w:tc>
          <w:tcPr>
            <w:tcW w:w="1334"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DIAS DE</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ATRASO</w:t>
            </w:r>
          </w:p>
        </w:tc>
        <w:tc>
          <w:tcPr>
            <w:tcW w:w="1417"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ÍNDICE DE</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MULTA</w:t>
            </w:r>
          </w:p>
        </w:tc>
        <w:tc>
          <w:tcPr>
            <w:tcW w:w="1502"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DIAS DE</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ATRASO</w:t>
            </w:r>
          </w:p>
        </w:tc>
        <w:tc>
          <w:tcPr>
            <w:tcW w:w="1475"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ÍNDICE DE</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MULTA</w:t>
            </w:r>
          </w:p>
        </w:tc>
        <w:tc>
          <w:tcPr>
            <w:tcW w:w="1502"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DIAS DE</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ATRASO</w:t>
            </w:r>
          </w:p>
        </w:tc>
        <w:tc>
          <w:tcPr>
            <w:tcW w:w="1674"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ÍNDICE DE</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MULTA</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0,1%</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15</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2,0%</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29</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5,7%</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0,2%</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16</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2,2%</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30</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6,0%</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0,3%</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17</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2,4%</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31</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6,4%</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4</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0,4%</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18</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2,6%</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32</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6,8%</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5</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0,5%</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19</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2,8%</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33</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7,2%</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6</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0,6%</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20</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3,0%</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34</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7,6%</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7</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0,7%</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21</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3,3%</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35</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8,0%</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8</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0,8%</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22</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3,6%</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36</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8,4%</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9</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0,9%</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23</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3,9%</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37</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8,8%</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10</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1,0%</w:t>
            </w:r>
          </w:p>
        </w:tc>
        <w:tc>
          <w:tcPr>
            <w:tcW w:w="1502" w:type="dxa"/>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24</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4,2%</w:t>
            </w:r>
          </w:p>
        </w:tc>
        <w:tc>
          <w:tcPr>
            <w:tcW w:w="1502"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38</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9,2%</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11</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1,2%</w:t>
            </w:r>
          </w:p>
        </w:tc>
        <w:tc>
          <w:tcPr>
            <w:tcW w:w="1502" w:type="dxa"/>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25</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4,5%</w:t>
            </w:r>
          </w:p>
        </w:tc>
        <w:tc>
          <w:tcPr>
            <w:tcW w:w="1502" w:type="dxa"/>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39</w:t>
            </w:r>
          </w:p>
        </w:tc>
        <w:tc>
          <w:tcPr>
            <w:tcW w:w="167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9,6%</w:t>
            </w:r>
          </w:p>
        </w:tc>
      </w:tr>
      <w:tr w:rsidR="00C109FA" w:rsidRPr="00C109FA" w:rsidTr="002B47CA">
        <w:trPr>
          <w:cantSplit/>
          <w:jc w:val="center"/>
        </w:trPr>
        <w:tc>
          <w:tcPr>
            <w:tcW w:w="1334"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12</w:t>
            </w:r>
          </w:p>
        </w:tc>
        <w:tc>
          <w:tcPr>
            <w:tcW w:w="1417"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1,4%</w:t>
            </w:r>
          </w:p>
        </w:tc>
        <w:tc>
          <w:tcPr>
            <w:tcW w:w="1502" w:type="dxa"/>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26</w:t>
            </w:r>
          </w:p>
        </w:tc>
        <w:tc>
          <w:tcPr>
            <w:tcW w:w="1475" w:type="dxa"/>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4,8%</w:t>
            </w:r>
          </w:p>
        </w:tc>
        <w:tc>
          <w:tcPr>
            <w:tcW w:w="1502" w:type="dxa"/>
            <w:tcBorders>
              <w:bottom w:val="nil"/>
            </w:tcBorders>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40</w:t>
            </w:r>
          </w:p>
        </w:tc>
        <w:tc>
          <w:tcPr>
            <w:tcW w:w="1674" w:type="dxa"/>
            <w:tcBorders>
              <w:bottom w:val="nil"/>
            </w:tcBorders>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10,0%</w:t>
            </w:r>
          </w:p>
        </w:tc>
      </w:tr>
      <w:tr w:rsidR="00C109FA" w:rsidRPr="00C109FA" w:rsidTr="002B47CA">
        <w:trPr>
          <w:cantSplit/>
          <w:jc w:val="center"/>
        </w:trPr>
        <w:tc>
          <w:tcPr>
            <w:tcW w:w="1334"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13</w:t>
            </w:r>
          </w:p>
        </w:tc>
        <w:tc>
          <w:tcPr>
            <w:tcW w:w="1417"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1,6%</w:t>
            </w:r>
          </w:p>
        </w:tc>
        <w:tc>
          <w:tcPr>
            <w:tcW w:w="1502"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r w:rsidRPr="00C109FA">
              <w:rPr>
                <w:rFonts w:ascii="Arial" w:hAnsi="Arial" w:cs="Arial"/>
                <w:b/>
                <w:szCs w:val="24"/>
              </w:rPr>
              <w:t>27</w:t>
            </w:r>
          </w:p>
        </w:tc>
        <w:tc>
          <w:tcPr>
            <w:tcW w:w="1475"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5,1%</w:t>
            </w:r>
          </w:p>
        </w:tc>
        <w:tc>
          <w:tcPr>
            <w:tcW w:w="1502" w:type="dxa"/>
            <w:shd w:val="pct20" w:color="auto" w:fill="FFFFFF"/>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tc>
        <w:tc>
          <w:tcPr>
            <w:tcW w:w="1674"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tc>
      </w:tr>
      <w:tr w:rsidR="00C109FA" w:rsidRPr="00C109FA" w:rsidTr="002B47CA">
        <w:trPr>
          <w:cantSplit/>
          <w:jc w:val="center"/>
        </w:trPr>
        <w:tc>
          <w:tcPr>
            <w:tcW w:w="1334"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14</w:t>
            </w:r>
          </w:p>
        </w:tc>
        <w:tc>
          <w:tcPr>
            <w:tcW w:w="1417"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1,8%</w:t>
            </w:r>
          </w:p>
        </w:tc>
        <w:tc>
          <w:tcPr>
            <w:tcW w:w="1502"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b/>
                <w:szCs w:val="24"/>
              </w:rPr>
              <w:t>28</w:t>
            </w:r>
          </w:p>
        </w:tc>
        <w:tc>
          <w:tcPr>
            <w:tcW w:w="1475" w:type="dxa"/>
            <w:vAlign w:val="center"/>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5,4%</w:t>
            </w:r>
          </w:p>
        </w:tc>
        <w:tc>
          <w:tcPr>
            <w:tcW w:w="1502" w:type="dxa"/>
            <w:shd w:val="pct20" w:color="auto" w:fill="FFFFFF"/>
            <w:vAlign w:val="bottom"/>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tc>
        <w:tc>
          <w:tcPr>
            <w:tcW w:w="1674" w:type="dxa"/>
            <w:shd w:val="pct20" w:color="auto" w:fill="FFFFFF"/>
          </w:tcPr>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tc>
      </w:tr>
    </w:tbl>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u w:val="single"/>
        </w:rPr>
      </w:pP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sexto</w:t>
      </w:r>
      <w:r w:rsidRPr="00C109FA">
        <w:rPr>
          <w:rFonts w:ascii="Arial" w:hAnsi="Arial" w:cs="Arial"/>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sétimo</w:t>
      </w:r>
      <w:r w:rsidRPr="00C109FA">
        <w:rPr>
          <w:rFonts w:ascii="Arial" w:hAnsi="Arial" w:cs="Arial"/>
          <w:szCs w:val="24"/>
        </w:rPr>
        <w:t xml:space="preserve"> – Não se aplica o disposto no parágrafo anterior, quando verificada, em um período de 60 (sessenta) dias, a ocorrência de multas que somadas ultrapassem o valor fixado para inscrição em Dívida Ativa da União.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oitavo</w:t>
      </w:r>
      <w:r w:rsidRPr="00C109FA">
        <w:rPr>
          <w:rFonts w:ascii="Arial" w:hAnsi="Arial" w:cs="Arial"/>
          <w:szCs w:val="24"/>
        </w:rPr>
        <w:t xml:space="preserve"> – A requisitada será também considerada em atraso se prestar os serviços em desacordo com as especificações e não corrigir as inconsistências apresentadas dentro do período remanescente do prazo de execução fixado no parágrafo segundo da Cláusula Terceira desta Ata.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nono</w:t>
      </w:r>
      <w:r w:rsidRPr="00C109FA">
        <w:rPr>
          <w:rFonts w:ascii="Arial" w:hAnsi="Arial" w:cs="Arial"/>
          <w:szCs w:val="24"/>
        </w:rPr>
        <w:t xml:space="preserve"> – Na hipótese de abandono desta Ata, a qualquer tempo, ficará a requisitada sujeita à multa de 10% (dez por cento) sobre o valor total do serviço requisitado e não realizado, sem prejuízo de outras sanções legais cabíveis.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w:t>
      </w:r>
      <w:r w:rsidRPr="00C109FA">
        <w:rPr>
          <w:rFonts w:ascii="Arial" w:hAnsi="Arial" w:cs="Arial"/>
          <w:szCs w:val="24"/>
        </w:rPr>
        <w:t xml:space="preserve"> – Os valores relativos a multas aplicadas e a danos e prejuízos eventualmente causados serão descontados dos pagamentos devidos pela CÂMARA ou recolhidos pela requisitada à Coordenação de Movimentação Financeira, dentro de </w:t>
      </w:r>
      <w:proofErr w:type="gramStart"/>
      <w:r w:rsidRPr="00C109FA">
        <w:rPr>
          <w:rFonts w:ascii="Arial" w:hAnsi="Arial" w:cs="Arial"/>
          <w:szCs w:val="24"/>
        </w:rPr>
        <w:t>5</w:t>
      </w:r>
      <w:proofErr w:type="gramEnd"/>
      <w:r w:rsidRPr="00C109FA">
        <w:rPr>
          <w:rFonts w:ascii="Arial" w:hAnsi="Arial" w:cs="Arial"/>
          <w:szCs w:val="24"/>
        </w:rPr>
        <w:t xml:space="preserve"> (cinco) dias úteis, a partir da sua notificação por carta, ou ainda, cobrados na forma da legislação em vigor.</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décimo primeiro</w:t>
      </w:r>
      <w:r w:rsidRPr="00C109FA">
        <w:rPr>
          <w:rFonts w:ascii="Arial" w:hAnsi="Arial" w:cs="Arial"/>
          <w:szCs w:val="24"/>
        </w:rPr>
        <w:t xml:space="preserve"> – Poderão ser impostas à requisitada, ainda, multas por infração cometida, limitadas, em qualquer caso, a 10% (dez por cento) do valor desta Ata, observados, sempre, a reprovabilidade da conduta da requisitada, dolo ou culpa e o disposto no parágrafo anterior e sopesados os princípios da </w:t>
      </w:r>
      <w:r w:rsidRPr="00C109FA">
        <w:rPr>
          <w:rFonts w:ascii="Arial" w:hAnsi="Arial" w:cs="Arial"/>
          <w:szCs w:val="24"/>
        </w:rPr>
        <w:lastRenderedPageBreak/>
        <w:t>proporcionalidade e razoabilidade, de acordo com a tabela constante do item 11 do Anexo n. 3 ao EDITAL.</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u w:val="single"/>
        </w:rPr>
      </w:pPr>
      <w:r w:rsidRPr="00C109FA">
        <w:rPr>
          <w:rFonts w:ascii="Arial" w:hAnsi="Arial" w:cs="Arial"/>
          <w:b/>
          <w:szCs w:val="24"/>
          <w:u w:val="single"/>
        </w:rPr>
        <w:t>CLÁUSULA SÉTIMA – DOS PREÇOS REGISTRADOS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Fica registrado o preço total de R$ (valor numérico e por extenso), considerando-se os preços unitários e os quantitativos constantes da proposta vencedora.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primeiro</w:t>
      </w:r>
      <w:r w:rsidRPr="00C109FA">
        <w:rPr>
          <w:rFonts w:ascii="Arial" w:hAnsi="Arial" w:cs="Arial"/>
          <w:szCs w:val="24"/>
        </w:rPr>
        <w:t xml:space="preserve"> – O objeto aceito definitivamente pela CÂMARA será pago por meio de depósito em conta corrente da requisitada, em agência bancária indicada, mediante a apresentação, em duas vias, de nota fiscal/</w:t>
      </w:r>
      <w:proofErr w:type="gramStart"/>
      <w:r w:rsidRPr="00C109FA">
        <w:rPr>
          <w:rFonts w:ascii="Arial" w:hAnsi="Arial" w:cs="Arial"/>
          <w:szCs w:val="24"/>
        </w:rPr>
        <w:t>fatura discriminada</w:t>
      </w:r>
      <w:proofErr w:type="gramEnd"/>
      <w:r w:rsidRPr="00C109FA">
        <w:rPr>
          <w:rFonts w:ascii="Arial" w:hAnsi="Arial" w:cs="Arial"/>
          <w:szCs w:val="24"/>
        </w:rPr>
        <w:t>, após atestação pelo órgão responsável.</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segundo</w:t>
      </w:r>
      <w:r w:rsidRPr="00C109FA">
        <w:rPr>
          <w:rFonts w:ascii="Arial" w:hAnsi="Arial" w:cs="Arial"/>
          <w:szCs w:val="24"/>
        </w:rPr>
        <w:t xml:space="preserve"> – A instituição bancária, a agência e o número da conta deverão ser mencionados na nota fiscal/fatura.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terceiro</w:t>
      </w:r>
      <w:r w:rsidRPr="00C109FA">
        <w:rPr>
          <w:rFonts w:ascii="Arial" w:hAnsi="Arial" w:cs="Arial"/>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Negativa de Débitos Trabalhistas (CNDT), todos dentro do prazo de validade neles expresso.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quarto</w:t>
      </w:r>
      <w:r w:rsidRPr="00C109FA">
        <w:rPr>
          <w:rFonts w:ascii="Arial" w:hAnsi="Arial" w:cs="Arial"/>
          <w:szCs w:val="24"/>
        </w:rPr>
        <w:t xml:space="preserve"> – O pagamento será efetuado com prazo não superior a 30 (trinta) dias, contados do aceite definitivo do objeto e da comprovação da regularidade da documentação fiscal e trabalhista apresentada, prevalecendo </w:t>
      </w:r>
      <w:proofErr w:type="gramStart"/>
      <w:r w:rsidRPr="00C109FA">
        <w:rPr>
          <w:rFonts w:ascii="Arial" w:hAnsi="Arial" w:cs="Arial"/>
          <w:szCs w:val="24"/>
        </w:rPr>
        <w:t>a</w:t>
      </w:r>
      <w:proofErr w:type="gramEnd"/>
      <w:r w:rsidRPr="00C109FA">
        <w:rPr>
          <w:rFonts w:ascii="Arial" w:hAnsi="Arial" w:cs="Arial"/>
          <w:szCs w:val="24"/>
        </w:rPr>
        <w:t xml:space="preserve"> data que ocorrer por último.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quinto</w:t>
      </w:r>
      <w:r w:rsidRPr="00C109FA">
        <w:rPr>
          <w:rFonts w:ascii="Arial" w:hAnsi="Arial" w:cs="Arial"/>
          <w:szCs w:val="24"/>
        </w:rPr>
        <w:t xml:space="preserve"> – No caso de atraso de pagamento, desde que a requisitada não tenha concorrido de alguma forma para tanto, serão devidos pela CÂMARA encargos moratórios à taxa nominal de 6% </w:t>
      </w:r>
      <w:proofErr w:type="spellStart"/>
      <w:r w:rsidRPr="00C109FA">
        <w:rPr>
          <w:rFonts w:ascii="Arial" w:hAnsi="Arial" w:cs="Arial"/>
          <w:szCs w:val="24"/>
        </w:rPr>
        <w:t>a.a</w:t>
      </w:r>
      <w:proofErr w:type="spellEnd"/>
      <w:r w:rsidRPr="00C109FA">
        <w:rPr>
          <w:rFonts w:ascii="Arial" w:hAnsi="Arial" w:cs="Arial"/>
          <w:szCs w:val="24"/>
        </w:rPr>
        <w:t xml:space="preserve"> (seis por cento ao ano), calculados diariamente em regime de juros simples, conforme a seguinte fórmula: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b/>
          <w:szCs w:val="24"/>
        </w:rPr>
      </w:pPr>
      <w:r w:rsidRPr="00C109FA">
        <w:rPr>
          <w:rFonts w:ascii="Arial" w:hAnsi="Arial" w:cs="Arial"/>
          <w:b/>
          <w:szCs w:val="24"/>
        </w:rPr>
        <w:t>EM = I x N x VP</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szCs w:val="24"/>
        </w:rPr>
      </w:pPr>
      <w:r w:rsidRPr="00C109FA">
        <w:rPr>
          <w:rFonts w:ascii="Arial" w:hAnsi="Arial" w:cs="Arial"/>
          <w:szCs w:val="24"/>
        </w:rPr>
        <w:t>Na qual:</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szCs w:val="24"/>
        </w:rPr>
      </w:pPr>
      <w:r w:rsidRPr="00C109FA">
        <w:rPr>
          <w:rFonts w:ascii="Arial" w:hAnsi="Arial" w:cs="Arial"/>
          <w:szCs w:val="24"/>
        </w:rPr>
        <w:t>EM = Encargos Moratórios;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szCs w:val="24"/>
        </w:rPr>
      </w:pPr>
      <w:r w:rsidRPr="00C109FA">
        <w:rPr>
          <w:rFonts w:ascii="Arial" w:hAnsi="Arial" w:cs="Arial"/>
          <w:szCs w:val="24"/>
        </w:rPr>
        <w:t>N = Número de dias entre a data prevista para o pagamento e a do efetivo pagamento;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szCs w:val="24"/>
        </w:rPr>
      </w:pPr>
      <w:r w:rsidRPr="00C109FA">
        <w:rPr>
          <w:rFonts w:ascii="Arial" w:hAnsi="Arial" w:cs="Arial"/>
          <w:szCs w:val="24"/>
        </w:rPr>
        <w:t>VP = Valor da parcela em atraso;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szCs w:val="24"/>
        </w:rPr>
      </w:pPr>
      <w:r w:rsidRPr="00C109FA">
        <w:rPr>
          <w:rFonts w:ascii="Arial" w:hAnsi="Arial" w:cs="Arial"/>
          <w:szCs w:val="24"/>
        </w:rPr>
        <w:t xml:space="preserve">I = Índice de compensação financeira = </w:t>
      </w:r>
      <w:proofErr w:type="gramStart"/>
      <w:r w:rsidRPr="00C109FA">
        <w:rPr>
          <w:rFonts w:ascii="Arial" w:hAnsi="Arial" w:cs="Arial"/>
          <w:szCs w:val="24"/>
        </w:rPr>
        <w:t>0,00016438, assim apurado</w:t>
      </w:r>
      <w:proofErr w:type="gramEnd"/>
      <w:r w:rsidRPr="00C109FA">
        <w:rPr>
          <w:rFonts w:ascii="Arial" w:hAnsi="Arial" w:cs="Arial"/>
          <w:szCs w:val="24"/>
        </w:rPr>
        <w:t>:</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283"/>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Pr>
          <w:rFonts w:ascii="Arial" w:hAnsi="Arial" w:cs="Arial"/>
          <w:szCs w:val="24"/>
        </w:rPr>
        <w:t xml:space="preserve">   </w:t>
      </w:r>
      <w:r w:rsidRPr="00C109FA">
        <w:rPr>
          <w:rFonts w:ascii="Arial" w:hAnsi="Arial" w:cs="Arial"/>
          <w:szCs w:val="24"/>
        </w:rPr>
        <w:t xml:space="preserve">             </w:t>
      </w:r>
      <w:r w:rsidRPr="00C109FA">
        <w:rPr>
          <w:rFonts w:ascii="Arial" w:hAnsi="Arial" w:cs="Arial"/>
          <w:szCs w:val="24"/>
        </w:rPr>
        <w:tab/>
        <w:t xml:space="preserve">I= </w:t>
      </w:r>
      <w:r w:rsidRPr="00C109FA">
        <w:rPr>
          <w:rFonts w:ascii="Arial" w:hAnsi="Arial" w:cs="Arial"/>
          <w:szCs w:val="24"/>
          <w:u w:val="single"/>
        </w:rPr>
        <w:t>_i__</w:t>
      </w:r>
      <w:r w:rsidRPr="00C109FA">
        <w:rPr>
          <w:rFonts w:ascii="Arial" w:hAnsi="Arial" w:cs="Arial"/>
          <w:szCs w:val="24"/>
        </w:rPr>
        <w:t xml:space="preserve">          </w:t>
      </w:r>
      <w:proofErr w:type="spellStart"/>
      <w:r w:rsidRPr="00C109FA">
        <w:rPr>
          <w:rFonts w:ascii="Arial" w:hAnsi="Arial" w:cs="Arial"/>
          <w:szCs w:val="24"/>
        </w:rPr>
        <w:t>I</w:t>
      </w:r>
      <w:proofErr w:type="spellEnd"/>
      <w:r w:rsidRPr="00C109FA">
        <w:rPr>
          <w:rFonts w:ascii="Arial" w:hAnsi="Arial" w:cs="Arial"/>
          <w:szCs w:val="24"/>
        </w:rPr>
        <w:t xml:space="preserve"> = </w:t>
      </w:r>
      <w:r w:rsidRPr="00C109FA">
        <w:rPr>
          <w:rFonts w:ascii="Arial" w:hAnsi="Arial" w:cs="Arial"/>
          <w:szCs w:val="24"/>
          <w:u w:val="single"/>
        </w:rPr>
        <w:t>6/100</w:t>
      </w:r>
      <w:r w:rsidRPr="00C109FA">
        <w:rPr>
          <w:rFonts w:ascii="Arial" w:hAnsi="Arial" w:cs="Arial"/>
          <w:szCs w:val="24"/>
        </w:rPr>
        <w:t xml:space="preserve">       I = 0,00016438</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 xml:space="preserve">                        </w:t>
      </w:r>
      <w:proofErr w:type="gramStart"/>
      <w:r w:rsidRPr="00C109FA">
        <w:rPr>
          <w:rFonts w:ascii="Arial" w:hAnsi="Arial" w:cs="Arial"/>
          <w:szCs w:val="24"/>
        </w:rPr>
        <w:t>365                  365</w:t>
      </w:r>
      <w:proofErr w:type="gramEnd"/>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567"/>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em</w:t>
      </w:r>
      <w:proofErr w:type="gramEnd"/>
      <w:r w:rsidRPr="00C109FA">
        <w:rPr>
          <w:rFonts w:ascii="Arial" w:hAnsi="Arial" w:cs="Arial"/>
          <w:szCs w:val="24"/>
        </w:rPr>
        <w:t xml:space="preserve"> que </w:t>
      </w:r>
      <w:r w:rsidRPr="00C109FA">
        <w:rPr>
          <w:rFonts w:ascii="Arial" w:hAnsi="Arial" w:cs="Arial"/>
          <w:i/>
          <w:szCs w:val="24"/>
        </w:rPr>
        <w:t>i</w:t>
      </w:r>
      <w:r w:rsidRPr="00C109FA">
        <w:rPr>
          <w:rFonts w:ascii="Arial" w:hAnsi="Arial" w:cs="Arial"/>
          <w:szCs w:val="24"/>
        </w:rPr>
        <w:t xml:space="preserve"> = taxa percentual anual no valor de 6% a.a.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567"/>
        <w:jc w:val="both"/>
        <w:rPr>
          <w:rFonts w:ascii="Arial" w:hAnsi="Arial" w:cs="Arial"/>
          <w:szCs w:val="24"/>
        </w:rPr>
      </w:pP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sexto</w:t>
      </w:r>
      <w:r w:rsidRPr="00C109FA">
        <w:rPr>
          <w:rFonts w:ascii="Arial" w:hAnsi="Arial" w:cs="Arial"/>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sétimo</w:t>
      </w:r>
      <w:r w:rsidRPr="00C109FA">
        <w:rPr>
          <w:rFonts w:ascii="Arial" w:hAnsi="Arial" w:cs="Arial"/>
          <w:szCs w:val="24"/>
        </w:rPr>
        <w:t xml:space="preserve"> – Estando a requisitada isenta das retenções referidas no parágrafo anterior, </w:t>
      </w:r>
      <w:proofErr w:type="gramStart"/>
      <w:r w:rsidRPr="00C109FA">
        <w:rPr>
          <w:rFonts w:ascii="Arial" w:hAnsi="Arial" w:cs="Arial"/>
          <w:szCs w:val="24"/>
        </w:rPr>
        <w:t>a</w:t>
      </w:r>
      <w:proofErr w:type="gramEnd"/>
      <w:r w:rsidRPr="00C109FA">
        <w:rPr>
          <w:rFonts w:ascii="Arial" w:hAnsi="Arial" w:cs="Arial"/>
          <w:szCs w:val="24"/>
        </w:rPr>
        <w:t xml:space="preserve"> comprovação deverá ser anexada à respectiva fatura.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oitavo</w:t>
      </w:r>
      <w:r w:rsidRPr="00C109FA">
        <w:rPr>
          <w:rFonts w:ascii="Arial" w:hAnsi="Arial" w:cs="Arial"/>
          <w:szCs w:val="24"/>
        </w:rPr>
        <w:t xml:space="preserve"> – As pessoas jurídicas enquadradas nos incisos III, IV e XI do art. 4º da Instrução Normativa RFB n. 1.234, de 2012, dispensadas da </w:t>
      </w:r>
      <w:r w:rsidRPr="00C109FA">
        <w:rPr>
          <w:rFonts w:ascii="Arial" w:hAnsi="Arial" w:cs="Arial"/>
          <w:szCs w:val="24"/>
        </w:rPr>
        <w:lastRenderedPageBreak/>
        <w:t xml:space="preserve">retenção de valores correspondentes ao Imposto de Renda e às contribuições administradas pela Receita Federal do Brasil, deverão apresentar, a cada pagamento, declaração em </w:t>
      </w:r>
      <w:proofErr w:type="gramStart"/>
      <w:r w:rsidRPr="00C109FA">
        <w:rPr>
          <w:rFonts w:ascii="Arial" w:hAnsi="Arial" w:cs="Arial"/>
          <w:szCs w:val="24"/>
        </w:rPr>
        <w:t>2</w:t>
      </w:r>
      <w:proofErr w:type="gramEnd"/>
      <w:r w:rsidRPr="00C109FA">
        <w:rPr>
          <w:rFonts w:ascii="Arial" w:hAnsi="Arial" w:cs="Arial"/>
          <w:szCs w:val="24"/>
        </w:rPr>
        <w:t xml:space="preserve"> (duas) vias, assinadas pelo seu representante legal, na forma dos Anexos II, III e IV do referido documento normativo.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nono</w:t>
      </w:r>
      <w:r w:rsidRPr="00C109FA">
        <w:rPr>
          <w:rFonts w:ascii="Arial" w:hAnsi="Arial" w:cs="Arial"/>
          <w:szCs w:val="24"/>
        </w:rPr>
        <w:t xml:space="preserve"> – Ficam registrados, também, para todos os efeitos, os quantitativos constantes das propostas das empresas que aceitaram cotar os serviços com preços iguais ao da proposta vencedora.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OITAVA – DO CRITÉRIO DE REVISÃO DE PREÇOS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 xml:space="preserve">Os preços registrados poderão ser revistos em decorrência de eventual redução daqueles praticados no mercado, ou de fato que eleve o custo dos serviços ou bens registrados, nos termos do artigo 13 do RSRP, e conforme o previsto no Título </w:t>
      </w:r>
      <w:proofErr w:type="gramStart"/>
      <w:r w:rsidRPr="00C109FA">
        <w:rPr>
          <w:rFonts w:ascii="Arial" w:hAnsi="Arial" w:cs="Arial"/>
          <w:szCs w:val="24"/>
        </w:rPr>
        <w:t>3</w:t>
      </w:r>
      <w:proofErr w:type="gramEnd"/>
      <w:r w:rsidRPr="00C109FA">
        <w:rPr>
          <w:rFonts w:ascii="Arial" w:hAnsi="Arial" w:cs="Arial"/>
          <w:szCs w:val="24"/>
        </w:rPr>
        <w:t xml:space="preserve"> do Anexo n. 2 ao EDITAL.</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u w:val="single"/>
        </w:rPr>
      </w:pPr>
      <w:r w:rsidRPr="00C109FA">
        <w:rPr>
          <w:rFonts w:ascii="Arial" w:hAnsi="Arial" w:cs="Arial"/>
          <w:b/>
          <w:szCs w:val="24"/>
          <w:u w:val="single"/>
        </w:rPr>
        <w:t>CLÁUSULA NONA – DO CANCELAMENTO DO REGISTRO DE PREÇOS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O fornecedor terá seu registro cancelado, sem prejuízo de outras sanções legais cabíveis, quando:</w:t>
      </w:r>
    </w:p>
    <w:p w:rsidR="00C109FA" w:rsidRPr="00C109FA" w:rsidRDefault="00C109FA" w:rsidP="00C109FA">
      <w:pPr>
        <w:pStyle w:val="Corpo"/>
        <w:numPr>
          <w:ilvl w:val="0"/>
          <w:numId w:val="38"/>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descumprir</w:t>
      </w:r>
      <w:proofErr w:type="gramEnd"/>
      <w:r w:rsidRPr="00C109FA">
        <w:rPr>
          <w:rFonts w:ascii="Arial" w:hAnsi="Arial" w:cs="Arial"/>
          <w:szCs w:val="24"/>
        </w:rPr>
        <w:t xml:space="preserve"> as condições desta Ata;</w:t>
      </w:r>
    </w:p>
    <w:p w:rsidR="00C109FA" w:rsidRPr="00C109FA" w:rsidRDefault="00C109FA" w:rsidP="00C109FA">
      <w:pPr>
        <w:pStyle w:val="Corpo"/>
        <w:numPr>
          <w:ilvl w:val="0"/>
          <w:numId w:val="38"/>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não</w:t>
      </w:r>
      <w:proofErr w:type="gramEnd"/>
      <w:r w:rsidRPr="00C109FA">
        <w:rPr>
          <w:rFonts w:ascii="Arial" w:hAnsi="Arial" w:cs="Arial"/>
          <w:szCs w:val="24"/>
        </w:rPr>
        <w:t xml:space="preserve"> retirar a respectiva Nota de Empenho ou instrumento equivalente, no prazo estabelecido pela CÂMARA, sem justificativa aceitável;</w:t>
      </w:r>
    </w:p>
    <w:p w:rsidR="00C109FA" w:rsidRPr="00C109FA" w:rsidRDefault="00C109FA" w:rsidP="00C109FA">
      <w:pPr>
        <w:pStyle w:val="Corpo"/>
        <w:numPr>
          <w:ilvl w:val="0"/>
          <w:numId w:val="38"/>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não</w:t>
      </w:r>
      <w:proofErr w:type="gramEnd"/>
      <w:r w:rsidRPr="00C109FA">
        <w:rPr>
          <w:rFonts w:ascii="Arial" w:hAnsi="Arial" w:cs="Arial"/>
          <w:szCs w:val="24"/>
        </w:rPr>
        <w:t xml:space="preserve"> aceitar reduzir o seu preço registrado, na hipótese de este se tornar superior àqueles praticados no mercado; </w:t>
      </w:r>
    </w:p>
    <w:p w:rsidR="00C109FA" w:rsidRPr="00C109FA" w:rsidRDefault="00C109FA" w:rsidP="00C109FA">
      <w:pPr>
        <w:pStyle w:val="Corpo"/>
        <w:numPr>
          <w:ilvl w:val="0"/>
          <w:numId w:val="38"/>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roofErr w:type="gramStart"/>
      <w:r w:rsidRPr="00C109FA">
        <w:rPr>
          <w:rFonts w:ascii="Arial" w:hAnsi="Arial" w:cs="Arial"/>
          <w:szCs w:val="24"/>
        </w:rPr>
        <w:t>houver</w:t>
      </w:r>
      <w:proofErr w:type="gramEnd"/>
      <w:r w:rsidRPr="00C109FA">
        <w:rPr>
          <w:rFonts w:ascii="Arial" w:hAnsi="Arial" w:cs="Arial"/>
          <w:szCs w:val="24"/>
        </w:rPr>
        <w:t xml:space="preserve"> razões de interesse público para o cancelamento.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primeiro</w:t>
      </w:r>
      <w:r w:rsidRPr="00C109FA">
        <w:rPr>
          <w:rFonts w:ascii="Arial" w:hAnsi="Arial" w:cs="Arial"/>
          <w:szCs w:val="24"/>
        </w:rPr>
        <w:t xml:space="preserve"> – Em caso de cancelamento de registro, nas hipóteses previstas, serão assegurados o contraditório e a ampla defesa.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segundo</w:t>
      </w:r>
      <w:r w:rsidRPr="00C109FA">
        <w:rPr>
          <w:rFonts w:ascii="Arial" w:hAnsi="Arial" w:cs="Arial"/>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terceiro</w:t>
      </w:r>
      <w:r w:rsidRPr="00C109FA">
        <w:rPr>
          <w:rFonts w:ascii="Arial" w:hAnsi="Arial" w:cs="Arial"/>
          <w:szCs w:val="24"/>
        </w:rPr>
        <w:t xml:space="preserve"> – O Registro de Preços poderá ser cancelado, ainda, nas hipóteses previstas no artigo 78 da LEI, correspondente </w:t>
      </w:r>
      <w:proofErr w:type="gramStart"/>
      <w:r w:rsidRPr="00C109FA">
        <w:rPr>
          <w:rFonts w:ascii="Arial" w:hAnsi="Arial" w:cs="Arial"/>
          <w:szCs w:val="24"/>
        </w:rPr>
        <w:t>ao 126</w:t>
      </w:r>
      <w:proofErr w:type="gramEnd"/>
      <w:r w:rsidRPr="00C109FA">
        <w:rPr>
          <w:rFonts w:ascii="Arial" w:hAnsi="Arial" w:cs="Arial"/>
          <w:szCs w:val="24"/>
        </w:rPr>
        <w:t xml:space="preserve"> do REGULAMENTO.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DÉCIMA – DO PRAZO DE VALIDADE DESTA ATA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O prazo de validade desta Ata de Registro de Preços é de 12 (doze) meses, contados a partir da data de sua publicação no Diário Oficial da União.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u w:val="single"/>
        </w:rPr>
        <w:t>Parágrafo único</w:t>
      </w:r>
      <w:r w:rsidRPr="00C109FA">
        <w:rPr>
          <w:rFonts w:ascii="Arial" w:hAnsi="Arial" w:cs="Arial"/>
          <w:szCs w:val="24"/>
        </w:rPr>
        <w:t xml:space="preserve"> – A requisitada explicita o compromisso da manutenção dos preços registrados durante o prazo de validade da presente Ata, ressalvadas as hipóteses do art. 13 do RSRP.</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DÉCIMA PRIMEIRA – DAS DISPOSIÇÕES GERAIS</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proofErr w:type="gramStart"/>
      <w:r w:rsidRPr="00C109FA">
        <w:rPr>
          <w:rFonts w:ascii="Arial" w:hAnsi="Arial" w:cs="Arial"/>
          <w:szCs w:val="24"/>
        </w:rPr>
        <w:t>São</w:t>
      </w:r>
      <w:proofErr w:type="gramEnd"/>
      <w:r w:rsidRPr="00C109FA">
        <w:rPr>
          <w:rFonts w:ascii="Arial" w:hAnsi="Arial" w:cs="Arial"/>
          <w:szCs w:val="24"/>
        </w:rPr>
        <w:t xml:space="preserve"> partes integrantes desta Ata de Registro de Preços o EDITAL, seus Anexos e a proposta vencedora cujo preço foi registrado.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DÉCIMA SEGUNDA – DA CLASSIFICAÇÃO ORÇAMENTÁRIA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A despesa relativa ao objeto da presente Ata correrá à conta do(s) orçamento(s) dos exercícios de 2014/2015.</w:t>
      </w:r>
    </w:p>
    <w:p w:rsid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2B47CA" w:rsidRPr="00C109FA" w:rsidRDefault="002B47C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lastRenderedPageBreak/>
        <w:t>CLÁUSULA DÉCIMA TERCEIRA – DO ÓRGÃO RESPONSÁVEL</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Considera-se órgão responsável pela gestão dos serviços objeto desta Ata de Registro de Preços a Coordenação de Habitação da CÂMARA, localizada no Edifício Anexo I, 21º Andar, que designará o fiscal responsável pelos atos de acompanhamento, controle e fiscalização da execução deste instrumento.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u w:val="single"/>
        </w:rPr>
      </w:pPr>
      <w:r w:rsidRPr="00C109FA">
        <w:rPr>
          <w:rFonts w:ascii="Arial" w:hAnsi="Arial" w:cs="Arial"/>
          <w:b/>
          <w:szCs w:val="24"/>
          <w:u w:val="single"/>
        </w:rPr>
        <w:t>CLÁUSULA DÉCIMA QUARTA – DO FORO</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Fica eleito o foro da Justiça Federal em Brasília, Distrito Federal, com exclusão de qualquer outro, para decidir demandas judiciais decorrentes do cumprimento desta Ata.</w:t>
      </w: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r w:rsidRPr="00C109FA">
        <w:rPr>
          <w:rFonts w:ascii="Arial" w:hAnsi="Arial" w:cs="Arial"/>
          <w:szCs w:val="24"/>
        </w:rPr>
        <w:t xml:space="preserve">E por estarem assim de acordo, as partes assinam a presente Ata em </w:t>
      </w:r>
      <w:proofErr w:type="gramStart"/>
      <w:r w:rsidRPr="00C109FA">
        <w:rPr>
          <w:rFonts w:ascii="Arial" w:hAnsi="Arial" w:cs="Arial"/>
          <w:szCs w:val="24"/>
        </w:rPr>
        <w:t>3</w:t>
      </w:r>
      <w:proofErr w:type="gramEnd"/>
      <w:r w:rsidRPr="00C109FA">
        <w:rPr>
          <w:rFonts w:ascii="Arial" w:hAnsi="Arial" w:cs="Arial"/>
          <w:szCs w:val="24"/>
        </w:rPr>
        <w:t xml:space="preserve"> (três) vias de igual teor e forma, para um só efeito, com ___ (valor numérico e por extenso) folhas cada uma, na presença das testemunhas abaixo indicadas.</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Cs w:val="24"/>
        </w:rPr>
      </w:pPr>
      <w:r w:rsidRPr="00C109FA">
        <w:rPr>
          <w:rFonts w:ascii="Arial" w:hAnsi="Arial" w:cs="Arial"/>
          <w:szCs w:val="24"/>
        </w:rPr>
        <w:t xml:space="preserve">Brasília,       </w:t>
      </w:r>
      <w:proofErr w:type="gramStart"/>
      <w:r w:rsidRPr="00C109FA">
        <w:rPr>
          <w:rFonts w:ascii="Arial" w:hAnsi="Arial" w:cs="Arial"/>
          <w:szCs w:val="24"/>
        </w:rPr>
        <w:t xml:space="preserve">de                        </w:t>
      </w:r>
      <w:proofErr w:type="spellStart"/>
      <w:r w:rsidRPr="00C109FA">
        <w:rPr>
          <w:rFonts w:ascii="Arial" w:hAnsi="Arial" w:cs="Arial"/>
          <w:szCs w:val="24"/>
        </w:rPr>
        <w:t>de</w:t>
      </w:r>
      <w:proofErr w:type="spellEnd"/>
      <w:proofErr w:type="gramEnd"/>
      <w:r w:rsidRPr="00C109FA">
        <w:rPr>
          <w:rFonts w:ascii="Arial" w:hAnsi="Arial" w:cs="Arial"/>
          <w:szCs w:val="24"/>
        </w:rPr>
        <w:t xml:space="preserve"> 2014.</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530141" w:rsidRDefault="00530141"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530141" w:rsidRDefault="00530141"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530141" w:rsidRPr="00C109FA" w:rsidRDefault="00530141"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u w:val="single"/>
        </w:rPr>
        <w:t>Pela CÂMARA:</w:t>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r w:rsidRPr="00C109FA">
        <w:rPr>
          <w:rFonts w:ascii="Arial" w:hAnsi="Arial" w:cs="Arial"/>
          <w:szCs w:val="24"/>
          <w:u w:val="single"/>
        </w:rPr>
        <w:t>Pela Empresa vencedora</w:t>
      </w:r>
      <w:r w:rsidRPr="00C109FA">
        <w:rPr>
          <w:rFonts w:ascii="Arial" w:hAnsi="Arial" w:cs="Arial"/>
          <w:szCs w:val="24"/>
        </w:rPr>
        <w:t>:</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Romulo de Sousa Mesquita</w:t>
      </w:r>
      <w:r w:rsidRPr="00C109FA">
        <w:rPr>
          <w:rFonts w:ascii="Arial" w:hAnsi="Arial" w:cs="Arial"/>
          <w:szCs w:val="24"/>
        </w:rPr>
        <w:tab/>
      </w:r>
      <w:r>
        <w:rPr>
          <w:rFonts w:ascii="Arial" w:hAnsi="Arial" w:cs="Arial"/>
          <w:szCs w:val="24"/>
        </w:rPr>
        <w:tab/>
      </w:r>
      <w:r>
        <w:rPr>
          <w:rFonts w:ascii="Arial" w:hAnsi="Arial" w:cs="Arial"/>
          <w:szCs w:val="24"/>
        </w:rPr>
        <w:tab/>
      </w:r>
      <w:proofErr w:type="gramStart"/>
      <w:r w:rsidRPr="00C109FA">
        <w:rPr>
          <w:rFonts w:ascii="Arial" w:hAnsi="Arial" w:cs="Arial"/>
          <w:szCs w:val="24"/>
        </w:rPr>
        <w:t>(</w:t>
      </w:r>
      <w:proofErr w:type="gramEnd"/>
      <w:r w:rsidRPr="00C109FA">
        <w:rPr>
          <w:rFonts w:ascii="Arial" w:hAnsi="Arial" w:cs="Arial"/>
          <w:szCs w:val="24"/>
        </w:rPr>
        <w:t xml:space="preserve">nome) </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Diretor Administrativo</w:t>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proofErr w:type="gramStart"/>
      <w:r w:rsidRPr="00C109FA">
        <w:rPr>
          <w:rFonts w:ascii="Arial" w:hAnsi="Arial" w:cs="Arial"/>
          <w:szCs w:val="24"/>
        </w:rPr>
        <w:t>(</w:t>
      </w:r>
      <w:proofErr w:type="gramEnd"/>
      <w:r w:rsidRPr="00C109FA">
        <w:rPr>
          <w:rFonts w:ascii="Arial" w:hAnsi="Arial" w:cs="Arial"/>
          <w:szCs w:val="24"/>
        </w:rPr>
        <w:t>cargo)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r w:rsidRPr="00C109FA">
        <w:rPr>
          <w:rFonts w:ascii="Arial" w:hAnsi="Arial" w:cs="Arial"/>
          <w:szCs w:val="24"/>
        </w:rPr>
        <w:t>CPF n. 443.493.351-53</w:t>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r w:rsidRPr="00C109FA">
        <w:rPr>
          <w:rFonts w:ascii="Arial" w:hAnsi="Arial" w:cs="Arial"/>
          <w:szCs w:val="24"/>
        </w:rPr>
        <w:tab/>
      </w:r>
      <w:proofErr w:type="gramStart"/>
      <w:r w:rsidRPr="00C109FA">
        <w:rPr>
          <w:rFonts w:ascii="Arial" w:hAnsi="Arial" w:cs="Arial"/>
          <w:szCs w:val="24"/>
        </w:rPr>
        <w:t>(</w:t>
      </w:r>
      <w:proofErr w:type="gramEnd"/>
      <w:r w:rsidRPr="00C109FA">
        <w:rPr>
          <w:rFonts w:ascii="Arial" w:hAnsi="Arial" w:cs="Arial"/>
          <w:szCs w:val="24"/>
        </w:rPr>
        <w:t>CPF)</w:t>
      </w:r>
    </w:p>
    <w:p w:rsid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530141" w:rsidRDefault="00530141"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530141" w:rsidRPr="00C109FA" w:rsidRDefault="00530141"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2B47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cs="Arial"/>
          <w:szCs w:val="24"/>
        </w:rPr>
      </w:pPr>
      <w:bookmarkStart w:id="12" w:name="_GoBack"/>
      <w:bookmarkEnd w:id="12"/>
      <w:r w:rsidRPr="00C109FA">
        <w:rPr>
          <w:rFonts w:ascii="Arial" w:hAnsi="Arial" w:cs="Arial"/>
          <w:szCs w:val="24"/>
        </w:rPr>
        <w:t>Empresas que aceitaram cotar os serviços com preços iguais ao da proposta vencedora: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1.</w:t>
      </w:r>
      <w:r w:rsidRPr="00C109FA">
        <w:rPr>
          <w:rFonts w:ascii="Arial" w:hAnsi="Arial" w:cs="Arial"/>
          <w:szCs w:val="24"/>
        </w:rPr>
        <w:tab/>
      </w:r>
      <w:proofErr w:type="gramStart"/>
      <w:r w:rsidRPr="00C109FA">
        <w:rPr>
          <w:rFonts w:ascii="Arial" w:hAnsi="Arial" w:cs="Arial"/>
          <w:szCs w:val="24"/>
        </w:rPr>
        <w:t>(</w:t>
      </w:r>
      <w:proofErr w:type="gramEnd"/>
      <w:r w:rsidRPr="00C109FA">
        <w:rPr>
          <w:rFonts w:ascii="Arial" w:hAnsi="Arial" w:cs="Arial"/>
          <w:szCs w:val="24"/>
        </w:rPr>
        <w:t>nome do signatário)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(cargo)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(CPF)</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(nome da empresa)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2.</w:t>
      </w:r>
      <w:r w:rsidRPr="00C109FA">
        <w:rPr>
          <w:rFonts w:ascii="Arial" w:hAnsi="Arial" w:cs="Arial"/>
          <w:szCs w:val="24"/>
        </w:rPr>
        <w:tab/>
      </w:r>
      <w:proofErr w:type="gramStart"/>
      <w:r w:rsidRPr="00C109FA">
        <w:rPr>
          <w:rFonts w:ascii="Arial" w:hAnsi="Arial" w:cs="Arial"/>
          <w:szCs w:val="24"/>
        </w:rPr>
        <w:t>(</w:t>
      </w:r>
      <w:proofErr w:type="gramEnd"/>
      <w:r w:rsidRPr="00C109FA">
        <w:rPr>
          <w:rFonts w:ascii="Arial" w:hAnsi="Arial" w:cs="Arial"/>
          <w:szCs w:val="24"/>
        </w:rPr>
        <w:t>nome do signatário)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(cargo)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(CPF)</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(nome da empresa)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rPr>
        <w:t>3.</w:t>
      </w:r>
      <w:r w:rsidRPr="00C109FA">
        <w:rPr>
          <w:rFonts w:ascii="Arial" w:hAnsi="Arial" w:cs="Arial"/>
          <w:szCs w:val="24"/>
        </w:rPr>
        <w:tab/>
        <w:t xml:space="preserve"> (nome do signatário</w:t>
      </w:r>
      <w:proofErr w:type="gramStart"/>
      <w:r w:rsidRPr="00C109FA">
        <w:rPr>
          <w:rFonts w:ascii="Arial" w:hAnsi="Arial" w:cs="Arial"/>
          <w:szCs w:val="24"/>
        </w:rPr>
        <w:t>)</w:t>
      </w:r>
      <w:proofErr w:type="gramEnd"/>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(cargo)</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(CPF)</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r w:rsidRPr="00C109FA">
        <w:rPr>
          <w:rFonts w:ascii="Arial" w:hAnsi="Arial" w:cs="Arial"/>
          <w:szCs w:val="24"/>
        </w:rPr>
        <w:t>(nome da empresa)</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u w:val="single"/>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u w:val="single"/>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sidRPr="00C109FA">
        <w:rPr>
          <w:rFonts w:ascii="Arial" w:hAnsi="Arial" w:cs="Arial"/>
          <w:szCs w:val="24"/>
          <w:u w:val="single"/>
        </w:rPr>
        <w:lastRenderedPageBreak/>
        <w:t>Testemunhas</w:t>
      </w:r>
      <w:r w:rsidRPr="00C109FA">
        <w:rPr>
          <w:rFonts w:ascii="Arial" w:hAnsi="Arial" w:cs="Arial"/>
          <w:szCs w:val="24"/>
        </w:rPr>
        <w:t>:</w:t>
      </w:r>
      <w:proofErr w:type="gramStart"/>
      <w:r w:rsidRPr="00C109FA">
        <w:rPr>
          <w:rFonts w:ascii="Arial" w:hAnsi="Arial" w:cs="Arial"/>
          <w:szCs w:val="24"/>
        </w:rPr>
        <w:t xml:space="preserve"> </w:t>
      </w:r>
      <w:r>
        <w:rPr>
          <w:rFonts w:ascii="Arial" w:hAnsi="Arial" w:cs="Arial"/>
          <w:szCs w:val="24"/>
        </w:rPr>
        <w:t xml:space="preserve">   </w:t>
      </w:r>
      <w:proofErr w:type="gramEnd"/>
      <w:r w:rsidRPr="00C109FA">
        <w:rPr>
          <w:rFonts w:ascii="Arial" w:hAnsi="Arial" w:cs="Arial"/>
          <w:szCs w:val="24"/>
        </w:rPr>
        <w:t>1) _____________________________________</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r>
        <w:rPr>
          <w:rFonts w:ascii="Arial" w:hAnsi="Arial" w:cs="Arial"/>
          <w:szCs w:val="24"/>
        </w:rPr>
        <w:tab/>
      </w:r>
      <w:proofErr w:type="gramStart"/>
      <w:r w:rsidRPr="00C109FA">
        <w:rPr>
          <w:rFonts w:ascii="Arial" w:hAnsi="Arial" w:cs="Arial"/>
          <w:szCs w:val="24"/>
        </w:rPr>
        <w:t>2</w:t>
      </w:r>
      <w:proofErr w:type="gramEnd"/>
      <w:r w:rsidRPr="00C109FA">
        <w:rPr>
          <w:rFonts w:ascii="Arial" w:hAnsi="Arial" w:cs="Arial"/>
          <w:szCs w:val="24"/>
        </w:rPr>
        <w:t>) _____________________________________</w:t>
      </w:r>
    </w:p>
    <w:p w:rsidR="00C109FA" w:rsidRPr="00C109FA" w:rsidRDefault="00C109FA" w:rsidP="00C109F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szCs w:val="24"/>
        </w:rPr>
      </w:pPr>
    </w:p>
    <w:p w:rsidR="00520035" w:rsidRPr="00C109F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520035" w:rsidRPr="00C109FA" w:rsidRDefault="0023237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109FA">
        <w:rPr>
          <w:rFonts w:ascii="Arial" w:hAnsi="Arial" w:cs="Arial"/>
          <w:sz w:val="24"/>
          <w:szCs w:val="24"/>
        </w:rPr>
        <w:t xml:space="preserve">Brasília, </w:t>
      </w:r>
      <w:proofErr w:type="gramStart"/>
      <w:r w:rsidRPr="00C109FA">
        <w:rPr>
          <w:rFonts w:ascii="Arial" w:hAnsi="Arial" w:cs="Arial"/>
          <w:sz w:val="24"/>
          <w:szCs w:val="24"/>
        </w:rPr>
        <w:t>5</w:t>
      </w:r>
      <w:proofErr w:type="gramEnd"/>
      <w:r w:rsidRPr="00C109FA">
        <w:rPr>
          <w:rFonts w:ascii="Arial" w:hAnsi="Arial" w:cs="Arial"/>
          <w:sz w:val="24"/>
          <w:szCs w:val="24"/>
        </w:rPr>
        <w:t xml:space="preserve"> de maio de 2014.</w:t>
      </w:r>
    </w:p>
    <w:p w:rsidR="00C109FA" w:rsidRDefault="00C109F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520035" w:rsidRPr="00C109FA"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C109FA">
        <w:rPr>
          <w:rFonts w:ascii="Arial" w:hAnsi="Arial" w:cs="Arial"/>
          <w:sz w:val="24"/>
          <w:szCs w:val="24"/>
        </w:rPr>
        <w:t>José Martinichen Filho</w:t>
      </w:r>
    </w:p>
    <w:p w:rsidR="00520035" w:rsidRPr="00C109FA"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C109FA">
        <w:rPr>
          <w:rFonts w:ascii="Arial" w:hAnsi="Arial" w:cs="Arial"/>
          <w:szCs w:val="24"/>
        </w:rPr>
        <w:t>Pregoeiro</w:t>
      </w:r>
    </w:p>
    <w:sectPr w:rsidR="00520035" w:rsidRPr="00C109FA" w:rsidSect="00A96D97">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CA" w:rsidRDefault="002B47CA">
      <w:r>
        <w:separator/>
      </w:r>
    </w:p>
  </w:endnote>
  <w:endnote w:type="continuationSeparator" w:id="0">
    <w:p w:rsidR="002B47CA" w:rsidRDefault="002B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CA" w:rsidRDefault="002B47C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30141">
      <w:rPr>
        <w:rStyle w:val="Nmerodepgina"/>
        <w:rFonts w:ascii="Arial" w:hAnsi="Arial"/>
        <w:noProof/>
      </w:rPr>
      <w:t>39</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CA" w:rsidRDefault="002B47CA">
      <w:r>
        <w:separator/>
      </w:r>
    </w:p>
  </w:footnote>
  <w:footnote w:type="continuationSeparator" w:id="0">
    <w:p w:rsidR="002B47CA" w:rsidRDefault="002B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CA" w:rsidRDefault="002B47CA">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6ADE5B05" wp14:editId="6F56CFEA">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7CA" w:rsidRDefault="002B47CA">
    <w:pPr>
      <w:pStyle w:val="Cabs"/>
      <w:rPr>
        <w:rFonts w:ascii="Arial" w:hAnsi="Arial"/>
        <w:b/>
        <w:sz w:val="24"/>
      </w:rPr>
    </w:pPr>
    <w:r>
      <w:rPr>
        <w:rFonts w:ascii="Arial" w:hAnsi="Arial"/>
        <w:b/>
        <w:sz w:val="24"/>
      </w:rPr>
      <w:t xml:space="preserve">            CÂMARA DOS DEPUTADOS</w:t>
    </w:r>
  </w:p>
  <w:p w:rsidR="002B47CA" w:rsidRDefault="002B47CA">
    <w:pPr>
      <w:pStyle w:val="Cabs"/>
      <w:rPr>
        <w:rFonts w:ascii="Arial" w:hAnsi="Arial"/>
        <w:b/>
      </w:rPr>
    </w:pPr>
    <w:r>
      <w:rPr>
        <w:rFonts w:ascii="Arial" w:hAnsi="Arial"/>
        <w:b/>
      </w:rPr>
      <w:t xml:space="preserve">             COMISSÃO PERMANENTE DE LICITAÇÃO</w:t>
    </w:r>
  </w:p>
  <w:p w:rsidR="002B47CA" w:rsidRDefault="002B47CA">
    <w:pPr>
      <w:pStyle w:val="Cabs"/>
      <w:jc w:val="right"/>
      <w:rPr>
        <w:rFonts w:ascii="Arial" w:hAnsi="Arial"/>
        <w:b/>
        <w:sz w:val="20"/>
      </w:rPr>
    </w:pPr>
    <w:r>
      <w:rPr>
        <w:rFonts w:ascii="Arial" w:hAnsi="Arial"/>
        <w:b/>
        <w:sz w:val="20"/>
      </w:rPr>
      <w:t>Pregão Eletrônico n. 83/2014</w:t>
    </w:r>
  </w:p>
  <w:p w:rsidR="002B47CA" w:rsidRDefault="002B47CA">
    <w:pPr>
      <w:pStyle w:val="Cabealho"/>
      <w:jc w:val="right"/>
      <w:rPr>
        <w:rFonts w:ascii="Arial" w:hAnsi="Arial"/>
      </w:rPr>
    </w:pPr>
    <w:r w:rsidRPr="00B829A1">
      <w:rPr>
        <w:rFonts w:ascii="Arial" w:hAnsi="Arial"/>
      </w:rPr>
      <w:t>Processo n. 135</w:t>
    </w:r>
    <w:r>
      <w:rPr>
        <w:rFonts w:ascii="Arial" w:hAnsi="Arial"/>
      </w:rPr>
      <w:t xml:space="preserve">.950/2013 </w:t>
    </w:r>
  </w:p>
  <w:p w:rsidR="002B47CA" w:rsidRDefault="002B47C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064C35FB"/>
    <w:multiLevelType w:val="multilevel"/>
    <w:tmpl w:val="2AE84F0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51B6D37"/>
    <w:multiLevelType w:val="multilevel"/>
    <w:tmpl w:val="719A94C4"/>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nsid w:val="19E2202A"/>
    <w:multiLevelType w:val="singleLevel"/>
    <w:tmpl w:val="04160017"/>
    <w:lvl w:ilvl="0">
      <w:start w:val="1"/>
      <w:numFmt w:val="lowerLetter"/>
      <w:lvlText w:val="%1)"/>
      <w:lvlJc w:val="left"/>
      <w:pPr>
        <w:tabs>
          <w:tab w:val="num" w:pos="360"/>
        </w:tabs>
        <w:ind w:left="360" w:hanging="360"/>
      </w:pPr>
    </w:lvl>
  </w:abstractNum>
  <w:abstractNum w:abstractNumId="34">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46F7E79"/>
    <w:multiLevelType w:val="hybridMultilevel"/>
    <w:tmpl w:val="CA68A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nsid w:val="28B01B84"/>
    <w:multiLevelType w:val="multilevel"/>
    <w:tmpl w:val="7F94F31A"/>
    <w:lvl w:ilvl="0">
      <w:start w:val="1"/>
      <w:numFmt w:val="decimal"/>
      <w:suff w:val="nothing"/>
      <w:lvlText w:val="%1. "/>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2D177936"/>
    <w:multiLevelType w:val="hybridMultilevel"/>
    <w:tmpl w:val="B2F604D6"/>
    <w:lvl w:ilvl="0" w:tplc="32287DBC">
      <w:start w:val="1"/>
      <w:numFmt w:val="bullet"/>
      <w:lvlText w:val=""/>
      <w:lvlJc w:val="left"/>
      <w:pPr>
        <w:tabs>
          <w:tab w:val="num" w:pos="1440"/>
        </w:tabs>
        <w:ind w:left="1440" w:hanging="360"/>
      </w:pPr>
      <w:rPr>
        <w:rFonts w:ascii="Symbol" w:hAnsi="Symbol" w:hint="default"/>
      </w:rPr>
    </w:lvl>
    <w:lvl w:ilvl="1" w:tplc="2BFE3BE0" w:tentative="1">
      <w:start w:val="1"/>
      <w:numFmt w:val="bullet"/>
      <w:lvlText w:val="o"/>
      <w:lvlJc w:val="left"/>
      <w:pPr>
        <w:tabs>
          <w:tab w:val="num" w:pos="2160"/>
        </w:tabs>
        <w:ind w:left="2160" w:hanging="360"/>
      </w:pPr>
      <w:rPr>
        <w:rFonts w:ascii="Courier New" w:hAnsi="Courier New" w:cs="Wingdings" w:hint="default"/>
      </w:rPr>
    </w:lvl>
    <w:lvl w:ilvl="2" w:tplc="59D4ADE4" w:tentative="1">
      <w:start w:val="1"/>
      <w:numFmt w:val="bullet"/>
      <w:lvlText w:val=""/>
      <w:lvlJc w:val="left"/>
      <w:pPr>
        <w:tabs>
          <w:tab w:val="num" w:pos="2880"/>
        </w:tabs>
        <w:ind w:left="2880" w:hanging="360"/>
      </w:pPr>
      <w:rPr>
        <w:rFonts w:ascii="Wingdings" w:hAnsi="Wingdings" w:hint="default"/>
      </w:rPr>
    </w:lvl>
    <w:lvl w:ilvl="3" w:tplc="90324B42" w:tentative="1">
      <w:start w:val="1"/>
      <w:numFmt w:val="bullet"/>
      <w:lvlText w:val=""/>
      <w:lvlJc w:val="left"/>
      <w:pPr>
        <w:tabs>
          <w:tab w:val="num" w:pos="3600"/>
        </w:tabs>
        <w:ind w:left="3600" w:hanging="360"/>
      </w:pPr>
      <w:rPr>
        <w:rFonts w:ascii="Symbol" w:hAnsi="Symbol" w:hint="default"/>
      </w:rPr>
    </w:lvl>
    <w:lvl w:ilvl="4" w:tplc="AB960A14" w:tentative="1">
      <w:start w:val="1"/>
      <w:numFmt w:val="bullet"/>
      <w:lvlText w:val="o"/>
      <w:lvlJc w:val="left"/>
      <w:pPr>
        <w:tabs>
          <w:tab w:val="num" w:pos="4320"/>
        </w:tabs>
        <w:ind w:left="4320" w:hanging="360"/>
      </w:pPr>
      <w:rPr>
        <w:rFonts w:ascii="Courier New" w:hAnsi="Courier New" w:cs="Wingdings" w:hint="default"/>
      </w:rPr>
    </w:lvl>
    <w:lvl w:ilvl="5" w:tplc="EF32DF8C" w:tentative="1">
      <w:start w:val="1"/>
      <w:numFmt w:val="bullet"/>
      <w:lvlText w:val=""/>
      <w:lvlJc w:val="left"/>
      <w:pPr>
        <w:tabs>
          <w:tab w:val="num" w:pos="5040"/>
        </w:tabs>
        <w:ind w:left="5040" w:hanging="360"/>
      </w:pPr>
      <w:rPr>
        <w:rFonts w:ascii="Wingdings" w:hAnsi="Wingdings" w:hint="default"/>
      </w:rPr>
    </w:lvl>
    <w:lvl w:ilvl="6" w:tplc="9AD8E0CE" w:tentative="1">
      <w:start w:val="1"/>
      <w:numFmt w:val="bullet"/>
      <w:lvlText w:val=""/>
      <w:lvlJc w:val="left"/>
      <w:pPr>
        <w:tabs>
          <w:tab w:val="num" w:pos="5760"/>
        </w:tabs>
        <w:ind w:left="5760" w:hanging="360"/>
      </w:pPr>
      <w:rPr>
        <w:rFonts w:ascii="Symbol" w:hAnsi="Symbol" w:hint="default"/>
      </w:rPr>
    </w:lvl>
    <w:lvl w:ilvl="7" w:tplc="F76A54A0" w:tentative="1">
      <w:start w:val="1"/>
      <w:numFmt w:val="bullet"/>
      <w:lvlText w:val="o"/>
      <w:lvlJc w:val="left"/>
      <w:pPr>
        <w:tabs>
          <w:tab w:val="num" w:pos="6480"/>
        </w:tabs>
        <w:ind w:left="6480" w:hanging="360"/>
      </w:pPr>
      <w:rPr>
        <w:rFonts w:ascii="Courier New" w:hAnsi="Courier New" w:cs="Wingdings" w:hint="default"/>
      </w:rPr>
    </w:lvl>
    <w:lvl w:ilvl="8" w:tplc="ECD2CA8A" w:tentative="1">
      <w:start w:val="1"/>
      <w:numFmt w:val="bullet"/>
      <w:lvlText w:val=""/>
      <w:lvlJc w:val="left"/>
      <w:pPr>
        <w:tabs>
          <w:tab w:val="num" w:pos="7200"/>
        </w:tabs>
        <w:ind w:left="7200" w:hanging="360"/>
      </w:pPr>
      <w:rPr>
        <w:rFonts w:ascii="Wingdings" w:hAnsi="Wingdings" w:hint="default"/>
      </w:rPr>
    </w:lvl>
  </w:abstractNum>
  <w:abstractNum w:abstractNumId="41">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38C76664"/>
    <w:multiLevelType w:val="multilevel"/>
    <w:tmpl w:val="A4525656"/>
    <w:lvl w:ilvl="0">
      <w:start w:val="4"/>
      <w:numFmt w:val="decimal"/>
      <w:lvlText w:val="%1."/>
      <w:lvlJc w:val="left"/>
      <w:pPr>
        <w:tabs>
          <w:tab w:val="num" w:pos="360"/>
        </w:tabs>
        <w:ind w:left="360" w:hanging="360"/>
      </w:pPr>
      <w:rPr>
        <w:rFonts w:hint="default"/>
      </w:rPr>
    </w:lvl>
    <w:lvl w:ilvl="1">
      <w:start w:val="1"/>
      <w:numFmt w:val="decimal"/>
      <w:lvlText w:val="%1.%2. "/>
      <w:lvlJc w:val="left"/>
      <w:pPr>
        <w:ind w:left="567" w:hanging="283"/>
      </w:pPr>
    </w:lvl>
    <w:lvl w:ilvl="2">
      <w:start w:val="1"/>
      <w:numFmt w:val="decimal"/>
      <w:lvlText w:val="%1.%2.%3. "/>
      <w:lvlJc w:val="left"/>
      <w:pPr>
        <w:ind w:left="850" w:hanging="283"/>
      </w:pPr>
    </w:lvl>
    <w:lvl w:ilvl="3">
      <w:numFmt w:val="decimal"/>
      <w:lvlText w:val="%2.%3.%4. "/>
      <w:lvlJc w:val="left"/>
      <w:pPr>
        <w:ind w:left="1134" w:hanging="283"/>
      </w:pPr>
    </w:lvl>
    <w:lvl w:ilvl="4">
      <w:start w:val="1"/>
      <w:numFmt w:val="decimal"/>
      <w:lvlText w:val="%3.%4.%5. "/>
      <w:lvlJc w:val="left"/>
      <w:pPr>
        <w:ind w:left="1417" w:hanging="283"/>
      </w:pPr>
    </w:lvl>
    <w:lvl w:ilvl="5">
      <w:start w:val="1"/>
      <w:numFmt w:val="decimal"/>
      <w:lvlText w:val="%1.%2.%3.%4.%5.%6. "/>
      <w:lvlJc w:val="left"/>
      <w:pPr>
        <w:ind w:left="1701" w:hanging="283"/>
      </w:pPr>
    </w:lvl>
    <w:lvl w:ilvl="6">
      <w:start w:val="1"/>
      <w:numFmt w:val="lowerLetter"/>
      <w:lvlText w:val="       %7) "/>
      <w:lvlJc w:val="left"/>
      <w:pPr>
        <w:ind w:left="1984" w:hanging="283"/>
      </w:pPr>
    </w:lvl>
    <w:lvl w:ilvl="7">
      <w:start w:val="6"/>
      <w:numFmt w:val="lowerLetter"/>
      <w:lvlText w:val="          %8.1) "/>
      <w:lvlJc w:val="left"/>
      <w:pPr>
        <w:ind w:left="2268" w:hanging="283"/>
      </w:pPr>
    </w:lvl>
    <w:lvl w:ilvl="8">
      <w:start w:val="1"/>
      <w:numFmt w:val="decimal"/>
      <w:lvlText w:val="%9."/>
      <w:lvlJc w:val="left"/>
      <w:pPr>
        <w:ind w:left="2551" w:hanging="283"/>
      </w:pPr>
    </w:lvl>
  </w:abstractNum>
  <w:abstractNum w:abstractNumId="44">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5">
    <w:nsid w:val="3EEA6934"/>
    <w:multiLevelType w:val="multilevel"/>
    <w:tmpl w:val="BD40BEB6"/>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498B2678"/>
    <w:multiLevelType w:val="hybridMultilevel"/>
    <w:tmpl w:val="484011F4"/>
    <w:lvl w:ilvl="0" w:tplc="37EE3864">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7">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3"/>
  </w:num>
  <w:num w:numId="3">
    <w:abstractNumId w:val="25"/>
  </w:num>
  <w:num w:numId="4">
    <w:abstractNumId w:val="28"/>
  </w:num>
  <w:num w:numId="5">
    <w:abstractNumId w:val="31"/>
  </w:num>
  <w:num w:numId="6">
    <w:abstractNumId w:val="31"/>
  </w:num>
  <w:num w:numId="7">
    <w:abstractNumId w:val="56"/>
  </w:num>
  <w:num w:numId="8">
    <w:abstractNumId w:val="50"/>
  </w:num>
  <w:num w:numId="9">
    <w:abstractNumId w:val="31"/>
  </w:num>
  <w:num w:numId="10">
    <w:abstractNumId w:val="32"/>
  </w:num>
  <w:num w:numId="11">
    <w:abstractNumId w:val="46"/>
  </w:num>
  <w:num w:numId="12">
    <w:abstractNumId w:val="40"/>
  </w:num>
  <w:num w:numId="13">
    <w:abstractNumId w:val="31"/>
  </w:num>
  <w:num w:numId="14">
    <w:abstractNumId w:val="37"/>
  </w:num>
  <w:num w:numId="15">
    <w:abstractNumId w:val="31"/>
  </w:num>
  <w:num w:numId="16">
    <w:abstractNumId w:val="60"/>
  </w:num>
  <w:num w:numId="17">
    <w:abstractNumId w:val="34"/>
  </w:num>
  <w:num w:numId="18">
    <w:abstractNumId w:val="49"/>
  </w:num>
  <w:num w:numId="19">
    <w:abstractNumId w:val="43"/>
  </w:num>
  <w:num w:numId="20">
    <w:abstractNumId w:val="36"/>
  </w:num>
  <w:num w:numId="21">
    <w:abstractNumId w:val="57"/>
  </w:num>
  <w:num w:numId="22">
    <w:abstractNumId w:val="30"/>
  </w:num>
  <w:num w:numId="23">
    <w:abstractNumId w:val="38"/>
  </w:num>
  <w:num w:numId="24">
    <w:abstractNumId w:val="0"/>
  </w:num>
  <w:num w:numId="25">
    <w:abstractNumId w:val="27"/>
  </w:num>
  <w:num w:numId="26">
    <w:abstractNumId w:val="52"/>
  </w:num>
  <w:num w:numId="27">
    <w:abstractNumId w:val="22"/>
  </w:num>
  <w:num w:numId="28">
    <w:abstractNumId w:val="29"/>
  </w:num>
  <w:num w:numId="29">
    <w:abstractNumId w:val="35"/>
  </w:num>
  <w:num w:numId="30">
    <w:abstractNumId w:val="59"/>
  </w:num>
  <w:num w:numId="31">
    <w:abstractNumId w:val="26"/>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5"/>
  </w:num>
  <w:num w:numId="35">
    <w:abstractNumId w:val="48"/>
  </w:num>
  <w:num w:numId="36">
    <w:abstractNumId w:val="39"/>
  </w:num>
  <w:num w:numId="37">
    <w:abstractNumId w:val="33"/>
  </w:num>
  <w:num w:numId="38">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1273B"/>
    <w:rsid w:val="0002268D"/>
    <w:rsid w:val="000239BF"/>
    <w:rsid w:val="0003155E"/>
    <w:rsid w:val="0003226D"/>
    <w:rsid w:val="00035A6A"/>
    <w:rsid w:val="00041E57"/>
    <w:rsid w:val="0004432A"/>
    <w:rsid w:val="00051C91"/>
    <w:rsid w:val="00072C21"/>
    <w:rsid w:val="00074BB4"/>
    <w:rsid w:val="00084C3A"/>
    <w:rsid w:val="00087803"/>
    <w:rsid w:val="00092F5B"/>
    <w:rsid w:val="000950DF"/>
    <w:rsid w:val="00096D19"/>
    <w:rsid w:val="00096DCE"/>
    <w:rsid w:val="00096F5B"/>
    <w:rsid w:val="000A3638"/>
    <w:rsid w:val="000A3BA5"/>
    <w:rsid w:val="000B217D"/>
    <w:rsid w:val="000B4B9C"/>
    <w:rsid w:val="000C2A59"/>
    <w:rsid w:val="000C58EF"/>
    <w:rsid w:val="000C676A"/>
    <w:rsid w:val="000D006A"/>
    <w:rsid w:val="000D1C5A"/>
    <w:rsid w:val="000D2F63"/>
    <w:rsid w:val="000E1475"/>
    <w:rsid w:val="000F1673"/>
    <w:rsid w:val="000F2AFB"/>
    <w:rsid w:val="001012A0"/>
    <w:rsid w:val="0011069B"/>
    <w:rsid w:val="00114745"/>
    <w:rsid w:val="00115E0F"/>
    <w:rsid w:val="00121138"/>
    <w:rsid w:val="00150F90"/>
    <w:rsid w:val="00154515"/>
    <w:rsid w:val="00154799"/>
    <w:rsid w:val="001554B7"/>
    <w:rsid w:val="001568A0"/>
    <w:rsid w:val="00172394"/>
    <w:rsid w:val="00176007"/>
    <w:rsid w:val="00184BEC"/>
    <w:rsid w:val="00184D85"/>
    <w:rsid w:val="00185DFD"/>
    <w:rsid w:val="00193636"/>
    <w:rsid w:val="00196ABA"/>
    <w:rsid w:val="001972F9"/>
    <w:rsid w:val="001B388C"/>
    <w:rsid w:val="001B38F5"/>
    <w:rsid w:val="001C09E1"/>
    <w:rsid w:val="001C64CF"/>
    <w:rsid w:val="001D10C9"/>
    <w:rsid w:val="001D1770"/>
    <w:rsid w:val="001E2777"/>
    <w:rsid w:val="00200E5F"/>
    <w:rsid w:val="00204AE3"/>
    <w:rsid w:val="00205695"/>
    <w:rsid w:val="00212E55"/>
    <w:rsid w:val="0022549B"/>
    <w:rsid w:val="00225913"/>
    <w:rsid w:val="002272F2"/>
    <w:rsid w:val="00232370"/>
    <w:rsid w:val="002356C8"/>
    <w:rsid w:val="002406EC"/>
    <w:rsid w:val="00256CEA"/>
    <w:rsid w:val="002740B8"/>
    <w:rsid w:val="0027640D"/>
    <w:rsid w:val="0027717B"/>
    <w:rsid w:val="00283E7C"/>
    <w:rsid w:val="00293144"/>
    <w:rsid w:val="00293669"/>
    <w:rsid w:val="00296E39"/>
    <w:rsid w:val="002A1CAC"/>
    <w:rsid w:val="002B30A2"/>
    <w:rsid w:val="002B3BDB"/>
    <w:rsid w:val="002B47CA"/>
    <w:rsid w:val="002C0128"/>
    <w:rsid w:val="002E40DE"/>
    <w:rsid w:val="002F0574"/>
    <w:rsid w:val="002F3CD1"/>
    <w:rsid w:val="003130A7"/>
    <w:rsid w:val="003202E6"/>
    <w:rsid w:val="00330422"/>
    <w:rsid w:val="00330534"/>
    <w:rsid w:val="00332EA2"/>
    <w:rsid w:val="00350B0D"/>
    <w:rsid w:val="00355D1E"/>
    <w:rsid w:val="00356A06"/>
    <w:rsid w:val="003661DB"/>
    <w:rsid w:val="00367ED2"/>
    <w:rsid w:val="00373972"/>
    <w:rsid w:val="00375665"/>
    <w:rsid w:val="003774AA"/>
    <w:rsid w:val="00377F32"/>
    <w:rsid w:val="00382624"/>
    <w:rsid w:val="00383B15"/>
    <w:rsid w:val="003873E3"/>
    <w:rsid w:val="003B0C93"/>
    <w:rsid w:val="003C44CD"/>
    <w:rsid w:val="003C539F"/>
    <w:rsid w:val="003D2380"/>
    <w:rsid w:val="003D34C2"/>
    <w:rsid w:val="003F303A"/>
    <w:rsid w:val="003F4A15"/>
    <w:rsid w:val="00400D8E"/>
    <w:rsid w:val="00402413"/>
    <w:rsid w:val="0040440A"/>
    <w:rsid w:val="00405302"/>
    <w:rsid w:val="00405C19"/>
    <w:rsid w:val="00411BBB"/>
    <w:rsid w:val="00414238"/>
    <w:rsid w:val="00416B9D"/>
    <w:rsid w:val="00417DF9"/>
    <w:rsid w:val="00423328"/>
    <w:rsid w:val="004248DD"/>
    <w:rsid w:val="00443EDD"/>
    <w:rsid w:val="004469AC"/>
    <w:rsid w:val="004479D5"/>
    <w:rsid w:val="00447F20"/>
    <w:rsid w:val="00453206"/>
    <w:rsid w:val="00456519"/>
    <w:rsid w:val="004621F0"/>
    <w:rsid w:val="00463568"/>
    <w:rsid w:val="00467BBD"/>
    <w:rsid w:val="004748ED"/>
    <w:rsid w:val="00474987"/>
    <w:rsid w:val="00485356"/>
    <w:rsid w:val="004925E3"/>
    <w:rsid w:val="00493D0C"/>
    <w:rsid w:val="00495DCF"/>
    <w:rsid w:val="004A2A20"/>
    <w:rsid w:val="004A66DD"/>
    <w:rsid w:val="004D69D4"/>
    <w:rsid w:val="004E1D64"/>
    <w:rsid w:val="004E6850"/>
    <w:rsid w:val="004E7989"/>
    <w:rsid w:val="004F4E04"/>
    <w:rsid w:val="00505EB3"/>
    <w:rsid w:val="00520035"/>
    <w:rsid w:val="00521989"/>
    <w:rsid w:val="005230E9"/>
    <w:rsid w:val="00523E31"/>
    <w:rsid w:val="00530141"/>
    <w:rsid w:val="00534E54"/>
    <w:rsid w:val="0054623E"/>
    <w:rsid w:val="005505F4"/>
    <w:rsid w:val="00552CA6"/>
    <w:rsid w:val="00552CC4"/>
    <w:rsid w:val="00566A97"/>
    <w:rsid w:val="00573FA0"/>
    <w:rsid w:val="005756B3"/>
    <w:rsid w:val="0057787C"/>
    <w:rsid w:val="005818DD"/>
    <w:rsid w:val="00583EA0"/>
    <w:rsid w:val="005865CF"/>
    <w:rsid w:val="00593102"/>
    <w:rsid w:val="00593D27"/>
    <w:rsid w:val="00597028"/>
    <w:rsid w:val="005A1323"/>
    <w:rsid w:val="005A4F8B"/>
    <w:rsid w:val="005A6EA3"/>
    <w:rsid w:val="005A7CFF"/>
    <w:rsid w:val="005B3E5F"/>
    <w:rsid w:val="005C0673"/>
    <w:rsid w:val="005D52EF"/>
    <w:rsid w:val="005D79BB"/>
    <w:rsid w:val="005E45CC"/>
    <w:rsid w:val="005E7D79"/>
    <w:rsid w:val="005E7F4B"/>
    <w:rsid w:val="005F1B4E"/>
    <w:rsid w:val="005F525F"/>
    <w:rsid w:val="005F5940"/>
    <w:rsid w:val="00607FE4"/>
    <w:rsid w:val="006105A2"/>
    <w:rsid w:val="00611F56"/>
    <w:rsid w:val="00617BAC"/>
    <w:rsid w:val="00620913"/>
    <w:rsid w:val="00620BA5"/>
    <w:rsid w:val="006306BB"/>
    <w:rsid w:val="006307C6"/>
    <w:rsid w:val="006360A3"/>
    <w:rsid w:val="00642BBB"/>
    <w:rsid w:val="006702FC"/>
    <w:rsid w:val="00670878"/>
    <w:rsid w:val="00690E4D"/>
    <w:rsid w:val="00691BEC"/>
    <w:rsid w:val="0069221B"/>
    <w:rsid w:val="00695BE6"/>
    <w:rsid w:val="00695C6D"/>
    <w:rsid w:val="006A19FE"/>
    <w:rsid w:val="006A1D53"/>
    <w:rsid w:val="006A592E"/>
    <w:rsid w:val="006B2E26"/>
    <w:rsid w:val="006B33F6"/>
    <w:rsid w:val="006B392F"/>
    <w:rsid w:val="006B5B35"/>
    <w:rsid w:val="006B7C4C"/>
    <w:rsid w:val="006C04E0"/>
    <w:rsid w:val="006C084A"/>
    <w:rsid w:val="006C37A9"/>
    <w:rsid w:val="006E006D"/>
    <w:rsid w:val="006E0327"/>
    <w:rsid w:val="006E1262"/>
    <w:rsid w:val="006E7E36"/>
    <w:rsid w:val="006F0BB9"/>
    <w:rsid w:val="00704132"/>
    <w:rsid w:val="00704C5A"/>
    <w:rsid w:val="00705202"/>
    <w:rsid w:val="007059E3"/>
    <w:rsid w:val="00705AEC"/>
    <w:rsid w:val="0071201A"/>
    <w:rsid w:val="0071485A"/>
    <w:rsid w:val="007160E2"/>
    <w:rsid w:val="007179B2"/>
    <w:rsid w:val="00717A4D"/>
    <w:rsid w:val="00724E09"/>
    <w:rsid w:val="00731A03"/>
    <w:rsid w:val="00735D22"/>
    <w:rsid w:val="0073778A"/>
    <w:rsid w:val="0074116B"/>
    <w:rsid w:val="00742F08"/>
    <w:rsid w:val="00744228"/>
    <w:rsid w:val="007723A4"/>
    <w:rsid w:val="00774E06"/>
    <w:rsid w:val="0077644F"/>
    <w:rsid w:val="007834D5"/>
    <w:rsid w:val="007A00FD"/>
    <w:rsid w:val="007A4E7B"/>
    <w:rsid w:val="007A5557"/>
    <w:rsid w:val="007A66D1"/>
    <w:rsid w:val="007B0DEE"/>
    <w:rsid w:val="007B3A79"/>
    <w:rsid w:val="007B74F4"/>
    <w:rsid w:val="007C1206"/>
    <w:rsid w:val="007C4BD8"/>
    <w:rsid w:val="007C531F"/>
    <w:rsid w:val="007C6484"/>
    <w:rsid w:val="007D1211"/>
    <w:rsid w:val="007E28EE"/>
    <w:rsid w:val="007F210C"/>
    <w:rsid w:val="007F650D"/>
    <w:rsid w:val="008011BF"/>
    <w:rsid w:val="00804076"/>
    <w:rsid w:val="00804320"/>
    <w:rsid w:val="00804FAD"/>
    <w:rsid w:val="0080764D"/>
    <w:rsid w:val="008212D9"/>
    <w:rsid w:val="0082528A"/>
    <w:rsid w:val="00826CD6"/>
    <w:rsid w:val="00832783"/>
    <w:rsid w:val="00835BF8"/>
    <w:rsid w:val="008409DF"/>
    <w:rsid w:val="008563D0"/>
    <w:rsid w:val="00864F1A"/>
    <w:rsid w:val="00865724"/>
    <w:rsid w:val="0086732A"/>
    <w:rsid w:val="0086774D"/>
    <w:rsid w:val="00873023"/>
    <w:rsid w:val="00877D68"/>
    <w:rsid w:val="0088215B"/>
    <w:rsid w:val="00883933"/>
    <w:rsid w:val="00885FB0"/>
    <w:rsid w:val="00897F7F"/>
    <w:rsid w:val="008A3DA2"/>
    <w:rsid w:val="008B3937"/>
    <w:rsid w:val="008B562F"/>
    <w:rsid w:val="008B6D2D"/>
    <w:rsid w:val="008C773D"/>
    <w:rsid w:val="008E1CA3"/>
    <w:rsid w:val="008E2779"/>
    <w:rsid w:val="008F100F"/>
    <w:rsid w:val="008F1E8F"/>
    <w:rsid w:val="008F4689"/>
    <w:rsid w:val="00913EAC"/>
    <w:rsid w:val="00914022"/>
    <w:rsid w:val="00927BF2"/>
    <w:rsid w:val="00953CE2"/>
    <w:rsid w:val="0095618B"/>
    <w:rsid w:val="00956DDC"/>
    <w:rsid w:val="00965BD4"/>
    <w:rsid w:val="00971A8C"/>
    <w:rsid w:val="00972760"/>
    <w:rsid w:val="0097504F"/>
    <w:rsid w:val="0098334C"/>
    <w:rsid w:val="00983F6E"/>
    <w:rsid w:val="0098662F"/>
    <w:rsid w:val="00991EFC"/>
    <w:rsid w:val="00993860"/>
    <w:rsid w:val="009A1E4B"/>
    <w:rsid w:val="009A24BB"/>
    <w:rsid w:val="009A653B"/>
    <w:rsid w:val="009B2929"/>
    <w:rsid w:val="009B3E55"/>
    <w:rsid w:val="009B7528"/>
    <w:rsid w:val="009C3429"/>
    <w:rsid w:val="009D12A2"/>
    <w:rsid w:val="009D26A1"/>
    <w:rsid w:val="009E3E19"/>
    <w:rsid w:val="009E4A20"/>
    <w:rsid w:val="009E532D"/>
    <w:rsid w:val="009F73A0"/>
    <w:rsid w:val="00A00C07"/>
    <w:rsid w:val="00A01DCE"/>
    <w:rsid w:val="00A22D0D"/>
    <w:rsid w:val="00A330DC"/>
    <w:rsid w:val="00A46E6E"/>
    <w:rsid w:val="00A641FB"/>
    <w:rsid w:val="00A670BC"/>
    <w:rsid w:val="00A751A8"/>
    <w:rsid w:val="00A90B11"/>
    <w:rsid w:val="00A96D97"/>
    <w:rsid w:val="00A96DD3"/>
    <w:rsid w:val="00A97AE9"/>
    <w:rsid w:val="00AA4541"/>
    <w:rsid w:val="00AA4723"/>
    <w:rsid w:val="00AB2DEF"/>
    <w:rsid w:val="00AB36C9"/>
    <w:rsid w:val="00AB71C4"/>
    <w:rsid w:val="00AC096E"/>
    <w:rsid w:val="00AC1FA0"/>
    <w:rsid w:val="00AC274D"/>
    <w:rsid w:val="00AC40EE"/>
    <w:rsid w:val="00AD00E7"/>
    <w:rsid w:val="00AD3DFD"/>
    <w:rsid w:val="00AD6EA2"/>
    <w:rsid w:val="00AF6FD0"/>
    <w:rsid w:val="00B03E65"/>
    <w:rsid w:val="00B1054F"/>
    <w:rsid w:val="00B113CA"/>
    <w:rsid w:val="00B21E70"/>
    <w:rsid w:val="00B30AD4"/>
    <w:rsid w:val="00B45DE8"/>
    <w:rsid w:val="00B466F2"/>
    <w:rsid w:val="00B529B8"/>
    <w:rsid w:val="00B62108"/>
    <w:rsid w:val="00B63F94"/>
    <w:rsid w:val="00B701DF"/>
    <w:rsid w:val="00B7049F"/>
    <w:rsid w:val="00B71710"/>
    <w:rsid w:val="00B71736"/>
    <w:rsid w:val="00B745DB"/>
    <w:rsid w:val="00B81797"/>
    <w:rsid w:val="00B829A1"/>
    <w:rsid w:val="00B84C40"/>
    <w:rsid w:val="00B84ECE"/>
    <w:rsid w:val="00B93C2B"/>
    <w:rsid w:val="00B9653A"/>
    <w:rsid w:val="00BA2268"/>
    <w:rsid w:val="00BA5FF3"/>
    <w:rsid w:val="00BA626C"/>
    <w:rsid w:val="00BA6716"/>
    <w:rsid w:val="00BB2C65"/>
    <w:rsid w:val="00BB7381"/>
    <w:rsid w:val="00BB73DF"/>
    <w:rsid w:val="00BC0260"/>
    <w:rsid w:val="00BC3696"/>
    <w:rsid w:val="00BC6ABD"/>
    <w:rsid w:val="00BD1984"/>
    <w:rsid w:val="00BF378A"/>
    <w:rsid w:val="00BF60D2"/>
    <w:rsid w:val="00C01254"/>
    <w:rsid w:val="00C06BFC"/>
    <w:rsid w:val="00C109FA"/>
    <w:rsid w:val="00C11206"/>
    <w:rsid w:val="00C137DB"/>
    <w:rsid w:val="00C17A2B"/>
    <w:rsid w:val="00C313CD"/>
    <w:rsid w:val="00C334D4"/>
    <w:rsid w:val="00C45104"/>
    <w:rsid w:val="00C5637B"/>
    <w:rsid w:val="00C62190"/>
    <w:rsid w:val="00C700A7"/>
    <w:rsid w:val="00C71B89"/>
    <w:rsid w:val="00C7457A"/>
    <w:rsid w:val="00C7511B"/>
    <w:rsid w:val="00C83145"/>
    <w:rsid w:val="00C84B0A"/>
    <w:rsid w:val="00C85159"/>
    <w:rsid w:val="00C94FF3"/>
    <w:rsid w:val="00C95731"/>
    <w:rsid w:val="00C97677"/>
    <w:rsid w:val="00CA4B1E"/>
    <w:rsid w:val="00CB554B"/>
    <w:rsid w:val="00CB6232"/>
    <w:rsid w:val="00CB6410"/>
    <w:rsid w:val="00CC440A"/>
    <w:rsid w:val="00CC5326"/>
    <w:rsid w:val="00CF0729"/>
    <w:rsid w:val="00D019CF"/>
    <w:rsid w:val="00D03E20"/>
    <w:rsid w:val="00D05DB7"/>
    <w:rsid w:val="00D1127F"/>
    <w:rsid w:val="00D36A9F"/>
    <w:rsid w:val="00D37683"/>
    <w:rsid w:val="00D5030C"/>
    <w:rsid w:val="00D62BCA"/>
    <w:rsid w:val="00D7447D"/>
    <w:rsid w:val="00D81421"/>
    <w:rsid w:val="00D82D46"/>
    <w:rsid w:val="00D83176"/>
    <w:rsid w:val="00D92ECA"/>
    <w:rsid w:val="00D957E6"/>
    <w:rsid w:val="00DA56FD"/>
    <w:rsid w:val="00DA6BEB"/>
    <w:rsid w:val="00DB230A"/>
    <w:rsid w:val="00DB2DBB"/>
    <w:rsid w:val="00DB6A51"/>
    <w:rsid w:val="00DB6EC0"/>
    <w:rsid w:val="00DC0C17"/>
    <w:rsid w:val="00DC0ED5"/>
    <w:rsid w:val="00DC11DC"/>
    <w:rsid w:val="00DC1C45"/>
    <w:rsid w:val="00DC30FE"/>
    <w:rsid w:val="00DD3463"/>
    <w:rsid w:val="00DE0CFB"/>
    <w:rsid w:val="00DE14AC"/>
    <w:rsid w:val="00DE1ED6"/>
    <w:rsid w:val="00DF119F"/>
    <w:rsid w:val="00DF1AF0"/>
    <w:rsid w:val="00DF221A"/>
    <w:rsid w:val="00DF586D"/>
    <w:rsid w:val="00E10130"/>
    <w:rsid w:val="00E135DE"/>
    <w:rsid w:val="00E14143"/>
    <w:rsid w:val="00E14EB9"/>
    <w:rsid w:val="00E17D80"/>
    <w:rsid w:val="00E21512"/>
    <w:rsid w:val="00E21FD5"/>
    <w:rsid w:val="00E31824"/>
    <w:rsid w:val="00E34AC7"/>
    <w:rsid w:val="00E42DF7"/>
    <w:rsid w:val="00E47DAC"/>
    <w:rsid w:val="00E61B14"/>
    <w:rsid w:val="00E63A5B"/>
    <w:rsid w:val="00E650C1"/>
    <w:rsid w:val="00E71CDE"/>
    <w:rsid w:val="00E745D0"/>
    <w:rsid w:val="00E97424"/>
    <w:rsid w:val="00EA13DC"/>
    <w:rsid w:val="00EA3173"/>
    <w:rsid w:val="00EC456F"/>
    <w:rsid w:val="00EC5658"/>
    <w:rsid w:val="00EC5E88"/>
    <w:rsid w:val="00ED316E"/>
    <w:rsid w:val="00ED4FB6"/>
    <w:rsid w:val="00ED560E"/>
    <w:rsid w:val="00EE4CFC"/>
    <w:rsid w:val="00EE5B72"/>
    <w:rsid w:val="00EE71FF"/>
    <w:rsid w:val="00EF12B4"/>
    <w:rsid w:val="00EF4774"/>
    <w:rsid w:val="00F052AE"/>
    <w:rsid w:val="00F10F92"/>
    <w:rsid w:val="00F220A8"/>
    <w:rsid w:val="00F23082"/>
    <w:rsid w:val="00F277FD"/>
    <w:rsid w:val="00F34F90"/>
    <w:rsid w:val="00F5469E"/>
    <w:rsid w:val="00F547AC"/>
    <w:rsid w:val="00F57929"/>
    <w:rsid w:val="00F63729"/>
    <w:rsid w:val="00F638F6"/>
    <w:rsid w:val="00F63CA1"/>
    <w:rsid w:val="00F813EE"/>
    <w:rsid w:val="00F83F7E"/>
    <w:rsid w:val="00F9004B"/>
    <w:rsid w:val="00F93E4E"/>
    <w:rsid w:val="00FA2E55"/>
    <w:rsid w:val="00FA4462"/>
    <w:rsid w:val="00FA4BE2"/>
    <w:rsid w:val="00FB323F"/>
    <w:rsid w:val="00FC0549"/>
    <w:rsid w:val="00FC3718"/>
    <w:rsid w:val="00FD1E53"/>
    <w:rsid w:val="00FD2761"/>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AC1FA0"/>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paragraph" w:customStyle="1" w:styleId="Standard">
    <w:name w:val="Standard"/>
    <w:rsid w:val="0057787C"/>
    <w:pPr>
      <w:widowControl w:val="0"/>
      <w:suppressAutoHyphens/>
      <w:autoSpaceDN w:val="0"/>
      <w:textAlignment w:val="baseline"/>
    </w:pPr>
    <w:rPr>
      <w:rFonts w:eastAsia="Arial Unicode MS" w:cs="Tahoma"/>
      <w:kern w:val="3"/>
      <w:sz w:val="24"/>
      <w:szCs w:val="24"/>
    </w:rPr>
  </w:style>
  <w:style w:type="paragraph" w:customStyle="1" w:styleId="Hangingindent">
    <w:name w:val="Hanging indent"/>
    <w:basedOn w:val="Normal"/>
    <w:rsid w:val="0057787C"/>
    <w:pPr>
      <w:widowControl w:val="0"/>
      <w:tabs>
        <w:tab w:val="left" w:pos="567"/>
      </w:tabs>
      <w:suppressAutoHyphens/>
      <w:autoSpaceDN w:val="0"/>
      <w:spacing w:after="120"/>
      <w:ind w:left="567" w:hanging="283"/>
      <w:textAlignment w:val="baseline"/>
    </w:pPr>
    <w:rPr>
      <w:rFonts w:eastAsia="Arial Unicode MS" w:cs="Tahoma"/>
      <w:kern w:val="3"/>
      <w:sz w:val="24"/>
      <w:szCs w:val="24"/>
    </w:rPr>
  </w:style>
  <w:style w:type="character" w:customStyle="1" w:styleId="Ttulo2Char">
    <w:name w:val="Título 2 Char"/>
    <w:basedOn w:val="Fontepargpadro"/>
    <w:link w:val="Ttulo2"/>
    <w:uiPriority w:val="9"/>
    <w:semiHidden/>
    <w:rsid w:val="00AC1FA0"/>
    <w:rPr>
      <w:rFonts w:ascii="Cambria" w:hAnsi="Cambria"/>
      <w:b/>
      <w:bCs/>
      <w:i/>
      <w:iCs/>
      <w:sz w:val="28"/>
      <w:szCs w:val="28"/>
    </w:rPr>
  </w:style>
  <w:style w:type="paragraph" w:styleId="Corpodetexto3">
    <w:name w:val="Body Text 3"/>
    <w:basedOn w:val="Normal"/>
    <w:link w:val="Corpodetexto3Char"/>
    <w:uiPriority w:val="99"/>
    <w:semiHidden/>
    <w:unhideWhenUsed/>
    <w:rsid w:val="00C109FA"/>
    <w:pPr>
      <w:spacing w:after="120"/>
    </w:pPr>
    <w:rPr>
      <w:sz w:val="16"/>
      <w:szCs w:val="16"/>
    </w:rPr>
  </w:style>
  <w:style w:type="character" w:customStyle="1" w:styleId="Corpodetexto3Char">
    <w:name w:val="Corpo de texto 3 Char"/>
    <w:basedOn w:val="Fontepargpadro"/>
    <w:link w:val="Corpodetexto3"/>
    <w:uiPriority w:val="99"/>
    <w:semiHidden/>
    <w:rsid w:val="00C109FA"/>
    <w:rPr>
      <w:sz w:val="16"/>
      <w:szCs w:val="16"/>
    </w:rPr>
  </w:style>
  <w:style w:type="paragraph" w:styleId="Recuodecorpodetexto2">
    <w:name w:val="Body Text Indent 2"/>
    <w:basedOn w:val="Normal"/>
    <w:link w:val="Recuodecorpodetexto2Char"/>
    <w:uiPriority w:val="99"/>
    <w:semiHidden/>
    <w:unhideWhenUsed/>
    <w:rsid w:val="00C109F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10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AC1FA0"/>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paragraph" w:customStyle="1" w:styleId="Standard">
    <w:name w:val="Standard"/>
    <w:rsid w:val="0057787C"/>
    <w:pPr>
      <w:widowControl w:val="0"/>
      <w:suppressAutoHyphens/>
      <w:autoSpaceDN w:val="0"/>
      <w:textAlignment w:val="baseline"/>
    </w:pPr>
    <w:rPr>
      <w:rFonts w:eastAsia="Arial Unicode MS" w:cs="Tahoma"/>
      <w:kern w:val="3"/>
      <w:sz w:val="24"/>
      <w:szCs w:val="24"/>
    </w:rPr>
  </w:style>
  <w:style w:type="paragraph" w:customStyle="1" w:styleId="Hangingindent">
    <w:name w:val="Hanging indent"/>
    <w:basedOn w:val="Normal"/>
    <w:rsid w:val="0057787C"/>
    <w:pPr>
      <w:widowControl w:val="0"/>
      <w:tabs>
        <w:tab w:val="left" w:pos="567"/>
      </w:tabs>
      <w:suppressAutoHyphens/>
      <w:autoSpaceDN w:val="0"/>
      <w:spacing w:after="120"/>
      <w:ind w:left="567" w:hanging="283"/>
      <w:textAlignment w:val="baseline"/>
    </w:pPr>
    <w:rPr>
      <w:rFonts w:eastAsia="Arial Unicode MS" w:cs="Tahoma"/>
      <w:kern w:val="3"/>
      <w:sz w:val="24"/>
      <w:szCs w:val="24"/>
    </w:rPr>
  </w:style>
  <w:style w:type="character" w:customStyle="1" w:styleId="Ttulo2Char">
    <w:name w:val="Título 2 Char"/>
    <w:basedOn w:val="Fontepargpadro"/>
    <w:link w:val="Ttulo2"/>
    <w:uiPriority w:val="9"/>
    <w:semiHidden/>
    <w:rsid w:val="00AC1FA0"/>
    <w:rPr>
      <w:rFonts w:ascii="Cambria" w:hAnsi="Cambria"/>
      <w:b/>
      <w:bCs/>
      <w:i/>
      <w:iCs/>
      <w:sz w:val="28"/>
      <w:szCs w:val="28"/>
    </w:rPr>
  </w:style>
  <w:style w:type="paragraph" w:styleId="Corpodetexto3">
    <w:name w:val="Body Text 3"/>
    <w:basedOn w:val="Normal"/>
    <w:link w:val="Corpodetexto3Char"/>
    <w:uiPriority w:val="99"/>
    <w:semiHidden/>
    <w:unhideWhenUsed/>
    <w:rsid w:val="00C109FA"/>
    <w:pPr>
      <w:spacing w:after="120"/>
    </w:pPr>
    <w:rPr>
      <w:sz w:val="16"/>
      <w:szCs w:val="16"/>
    </w:rPr>
  </w:style>
  <w:style w:type="character" w:customStyle="1" w:styleId="Corpodetexto3Char">
    <w:name w:val="Corpo de texto 3 Char"/>
    <w:basedOn w:val="Fontepargpadro"/>
    <w:link w:val="Corpodetexto3"/>
    <w:uiPriority w:val="99"/>
    <w:semiHidden/>
    <w:rsid w:val="00C109FA"/>
    <w:rPr>
      <w:sz w:val="16"/>
      <w:szCs w:val="16"/>
    </w:rPr>
  </w:style>
  <w:style w:type="paragraph" w:styleId="Recuodecorpodetexto2">
    <w:name w:val="Body Text Indent 2"/>
    <w:basedOn w:val="Normal"/>
    <w:link w:val="Recuodecorpodetexto2Char"/>
    <w:uiPriority w:val="99"/>
    <w:semiHidden/>
    <w:unhideWhenUsed/>
    <w:rsid w:val="00C109F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1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mailto:cpl@camara.leg.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stn.fazend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6B5F-3A43-417B-A4E7-F3A544F6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40</Pages>
  <Words>12354</Words>
  <Characters>70304</Characters>
  <Application>Microsoft Office Word</Application>
  <DocSecurity>0</DocSecurity>
  <Lines>585</Lines>
  <Paragraphs>164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82494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25</cp:revision>
  <cp:lastPrinted>2011-05-23T19:07:00Z</cp:lastPrinted>
  <dcterms:created xsi:type="dcterms:W3CDTF">2014-03-12T16:50:00Z</dcterms:created>
  <dcterms:modified xsi:type="dcterms:W3CDTF">2014-05-05T15:50:00Z</dcterms:modified>
</cp:coreProperties>
</file>